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D2A6C" w14:textId="77777777" w:rsidR="00A07D28" w:rsidRPr="008B2F91" w:rsidRDefault="005018AC" w:rsidP="00A843B2">
      <w:pPr>
        <w:pStyle w:val="Tytu1"/>
        <w:spacing w:before="0" w:after="120"/>
        <w:rPr>
          <w:rFonts w:ascii="Tahoma" w:hAnsi="Tahoma" w:cs="Tahoma"/>
          <w:sz w:val="24"/>
          <w:szCs w:val="24"/>
        </w:rPr>
      </w:pPr>
      <w:bookmarkStart w:id="0" w:name="_GoBack"/>
      <w:bookmarkEnd w:id="0"/>
      <w:r w:rsidRPr="008B2F91">
        <w:rPr>
          <w:rFonts w:ascii="Tahoma" w:hAnsi="Tahoma" w:cs="Tahoma"/>
          <w:sz w:val="24"/>
          <w:szCs w:val="24"/>
        </w:rPr>
        <w:t>Istotne Postanowienia Umowy</w:t>
      </w:r>
    </w:p>
    <w:p w14:paraId="6EA12BFA" w14:textId="77777777" w:rsidR="00AB49F1" w:rsidRPr="00A843B2" w:rsidRDefault="00AB49F1" w:rsidP="00A843B2">
      <w:pPr>
        <w:pStyle w:val="SFTPodstawowy"/>
        <w:spacing w:line="240" w:lineRule="auto"/>
        <w:jc w:val="center"/>
        <w:rPr>
          <w:rFonts w:cs="Tahoma"/>
          <w:b/>
          <w:szCs w:val="20"/>
        </w:rPr>
      </w:pPr>
    </w:p>
    <w:p w14:paraId="3820FF3F"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w:t>
      </w:r>
    </w:p>
    <w:p w14:paraId="64ECDD3D"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Definicje</w:t>
      </w:r>
    </w:p>
    <w:p w14:paraId="6DF066B1" w14:textId="77777777" w:rsidR="00A07D28" w:rsidRPr="00A843B2" w:rsidRDefault="00A07D28" w:rsidP="00A843B2">
      <w:pPr>
        <w:pStyle w:val="SFTPodstawowy"/>
        <w:spacing w:line="240" w:lineRule="auto"/>
        <w:rPr>
          <w:rFonts w:cs="Tahoma"/>
          <w:szCs w:val="20"/>
        </w:rPr>
      </w:pPr>
      <w:r w:rsidRPr="00A843B2">
        <w:rPr>
          <w:rFonts w:cs="Tahoma"/>
          <w:szCs w:val="20"/>
        </w:rPr>
        <w:t>W Umowie następujące wyrażenia i określenia będą miały znaczenie zgodnie z podanymi poniżej definicjami:</w:t>
      </w:r>
      <w:r w:rsidRPr="00A843B2">
        <w:rPr>
          <w:rFonts w:cs="Tahoma"/>
          <w:spacing w:val="-9"/>
          <w:szCs w:val="20"/>
        </w:rPr>
        <w:t xml:space="preserve"> </w:t>
      </w:r>
    </w:p>
    <w:p w14:paraId="3AA085F8"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„Analiza Przedwdrożeniowa” – cykl prac analitycznych i organizacyjnych mający na celu ustalenie szczegółowego sposobu spełnienia wymagań Zamawiającego oraz sposobu realizacji wdrożenia Systemu, zakończony dostarczeniem dokumentu zawierającego w szczególności opis koncepcji wdrożenia wraz z mapowaniem wymagań Zamawiającego na funkcjonalności</w:t>
      </w:r>
      <w:r w:rsidR="00787421" w:rsidRPr="00A843B2">
        <w:rPr>
          <w:rFonts w:cs="Tahoma"/>
          <w:szCs w:val="20"/>
        </w:rPr>
        <w:t xml:space="preserve"> Systemu;</w:t>
      </w:r>
    </w:p>
    <w:p w14:paraId="3B4043B3"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w:t>
      </w:r>
      <w:r w:rsidR="007E208A" w:rsidRPr="00A843B2">
        <w:rPr>
          <w:rFonts w:cs="Tahoma"/>
          <w:szCs w:val="20"/>
        </w:rPr>
        <w:t>b</w:t>
      </w:r>
      <w:r w:rsidRPr="00A843B2">
        <w:rPr>
          <w:rFonts w:cs="Tahoma"/>
          <w:szCs w:val="20"/>
        </w:rPr>
        <w:t xml:space="preserve">łąd oprogramowania” - nieprawidłowe funkcjonowanie oprogramowania objawiające się występowaniem błędów następujących kategorii: </w:t>
      </w:r>
    </w:p>
    <w:p w14:paraId="2B72043E" w14:textId="77777777" w:rsidR="00A07D28" w:rsidRPr="00A843B2" w:rsidRDefault="00A07D28" w:rsidP="00A843B2">
      <w:pPr>
        <w:pStyle w:val="SFTPodstawowy"/>
        <w:numPr>
          <w:ilvl w:val="0"/>
          <w:numId w:val="4"/>
        </w:numPr>
        <w:spacing w:line="240" w:lineRule="auto"/>
        <w:ind w:left="851" w:hanging="425"/>
        <w:rPr>
          <w:rFonts w:cs="Tahoma"/>
          <w:szCs w:val="20"/>
        </w:rPr>
      </w:pPr>
      <w:r w:rsidRPr="00A843B2">
        <w:rPr>
          <w:rFonts w:cs="Tahoma"/>
          <w:szCs w:val="20"/>
        </w:rPr>
        <w:t xml:space="preserve">błąd „A” — błąd w funkcjonowaniu Systemu, polegający na niezgodnym </w:t>
      </w:r>
      <w:r w:rsidR="0028620C" w:rsidRPr="00A843B2">
        <w:rPr>
          <w:rFonts w:cs="Tahoma"/>
          <w:szCs w:val="20"/>
        </w:rPr>
        <w:t>z d</w:t>
      </w:r>
      <w:r w:rsidRPr="00A843B2">
        <w:rPr>
          <w:rFonts w:cs="Tahoma"/>
          <w:szCs w:val="20"/>
        </w:rPr>
        <w:t>okumentacją działaniem Systemu skutkujący utratą danych lub w wyniku którego nie jest możliwa terminowa realizacja kluczowych procesów biznesowych Zamawiającego. Całkowicie przestały działać funkcje Systemu o znaczeniu krytycznym dla Zamawiającego. Nie można kontynuować pracy, funkcjonowanie Systemu ma znaczenie krytyczne i sytuacja wymaga natychmiastowej interwencji. Nie istnieje metoda ominięcia błędu poprzez zastos</w:t>
      </w:r>
      <w:r w:rsidR="0074555A" w:rsidRPr="00A843B2">
        <w:rPr>
          <w:rFonts w:cs="Tahoma"/>
          <w:szCs w:val="20"/>
        </w:rPr>
        <w:t>owanie tymczasowego rozwiązania;</w:t>
      </w:r>
    </w:p>
    <w:p w14:paraId="50198CAC" w14:textId="77777777" w:rsidR="00A07D28" w:rsidRPr="00A843B2" w:rsidRDefault="00A07D28" w:rsidP="00A843B2">
      <w:pPr>
        <w:pStyle w:val="SFTPodstawowy"/>
        <w:numPr>
          <w:ilvl w:val="0"/>
          <w:numId w:val="4"/>
        </w:numPr>
        <w:spacing w:line="240" w:lineRule="auto"/>
        <w:ind w:left="851" w:hanging="425"/>
        <w:rPr>
          <w:rFonts w:cs="Tahoma"/>
          <w:szCs w:val="20"/>
        </w:rPr>
      </w:pPr>
      <w:r w:rsidRPr="00A843B2">
        <w:rPr>
          <w:rFonts w:cs="Tahoma"/>
          <w:szCs w:val="20"/>
        </w:rPr>
        <w:t xml:space="preserve">błąd „B” — błąd w funkcjonowaniu Systemu, polegający na niezgodnym </w:t>
      </w:r>
      <w:r w:rsidR="0028620C" w:rsidRPr="00A843B2">
        <w:rPr>
          <w:rFonts w:cs="Tahoma"/>
          <w:szCs w:val="20"/>
        </w:rPr>
        <w:t>z d</w:t>
      </w:r>
      <w:r w:rsidRPr="00A843B2">
        <w:rPr>
          <w:rFonts w:cs="Tahoma"/>
          <w:szCs w:val="20"/>
        </w:rPr>
        <w:t>okumentacją działaniem Systemu, skutkujący zakłóceniem działania niektórych procesów biznesowych Zamawiającego. Całkowicie przestały działać pozostałe funkcje Systemu. Istnieje metoda ominięcia błędu poprzez zastosowanie tymczasowego rozwiązania, jednak jest ono nieprawidłowe z punktu widzenia biznesowego, ale nie spowoduje zablokowania innych procesów w rozumieniu definicji klasy błędu A lub pow</w:t>
      </w:r>
      <w:r w:rsidR="0074555A" w:rsidRPr="00A843B2">
        <w:rPr>
          <w:rFonts w:cs="Tahoma"/>
          <w:szCs w:val="20"/>
        </w:rPr>
        <w:t>stania problemu wydajnościowego;</w:t>
      </w:r>
    </w:p>
    <w:p w14:paraId="7F368DA1" w14:textId="77777777" w:rsidR="00A07D28" w:rsidRPr="00A843B2" w:rsidRDefault="00A07D28" w:rsidP="00A843B2">
      <w:pPr>
        <w:pStyle w:val="SFTPodstawowy"/>
        <w:numPr>
          <w:ilvl w:val="0"/>
          <w:numId w:val="4"/>
        </w:numPr>
        <w:spacing w:line="240" w:lineRule="auto"/>
        <w:ind w:left="851" w:hanging="425"/>
        <w:rPr>
          <w:rFonts w:cs="Tahoma"/>
          <w:szCs w:val="20"/>
        </w:rPr>
      </w:pPr>
      <w:r w:rsidRPr="00A843B2">
        <w:rPr>
          <w:rFonts w:cs="Tahoma"/>
          <w:szCs w:val="20"/>
        </w:rPr>
        <w:t xml:space="preserve">błąd „C” — błąd w funkcjonowaniu Systemu, polegający na niezgodnym </w:t>
      </w:r>
      <w:r w:rsidR="0028620C" w:rsidRPr="00A843B2">
        <w:rPr>
          <w:rFonts w:cs="Tahoma"/>
          <w:szCs w:val="20"/>
        </w:rPr>
        <w:t>z d</w:t>
      </w:r>
      <w:r w:rsidRPr="00A843B2">
        <w:rPr>
          <w:rFonts w:cs="Tahoma"/>
          <w:szCs w:val="20"/>
        </w:rPr>
        <w:t>okumentacją działaniem Systemu, skutkujący zakłóceniem działania niektórych procesów biznesowych Zamawiającego, które to zakłócenie nie wpływa zasadniczo na przebieg tych procesów. Działanie Systemu jest ograniczone w niewielkim stopniu.  Efektem ograniczenia jest niedogodność. Błędu można uniknąć stosując tymczasowe rozwiązanie w celu osiągnięcia zamierzonego celu biznesowego.</w:t>
      </w:r>
    </w:p>
    <w:p w14:paraId="6AE44FF3" w14:textId="77777777" w:rsidR="00A07D28" w:rsidRPr="00A843B2" w:rsidRDefault="007E208A" w:rsidP="00A843B2">
      <w:pPr>
        <w:pStyle w:val="SFTPodstawowy"/>
        <w:numPr>
          <w:ilvl w:val="0"/>
          <w:numId w:val="1"/>
        </w:numPr>
        <w:spacing w:line="240" w:lineRule="auto"/>
        <w:ind w:left="426" w:hanging="426"/>
        <w:rPr>
          <w:rFonts w:cs="Tahoma"/>
          <w:szCs w:val="20"/>
        </w:rPr>
      </w:pPr>
      <w:r w:rsidRPr="00A843B2">
        <w:rPr>
          <w:rFonts w:cs="Tahoma"/>
          <w:szCs w:val="20"/>
        </w:rPr>
        <w:t>„c</w:t>
      </w:r>
      <w:r w:rsidR="00A07D28" w:rsidRPr="00A843B2">
        <w:rPr>
          <w:rFonts w:cs="Tahoma"/>
          <w:szCs w:val="20"/>
        </w:rPr>
        <w:t xml:space="preserve">zas </w:t>
      </w:r>
      <w:r w:rsidRPr="00A843B2">
        <w:rPr>
          <w:rFonts w:cs="Tahoma"/>
          <w:szCs w:val="20"/>
        </w:rPr>
        <w:t>r</w:t>
      </w:r>
      <w:r w:rsidR="00A07D28" w:rsidRPr="00A843B2">
        <w:rPr>
          <w:rFonts w:cs="Tahoma"/>
          <w:szCs w:val="20"/>
        </w:rPr>
        <w:t xml:space="preserve">eakcji” - czas, jaki upłynie od zgłoszenia w </w:t>
      </w:r>
      <w:r w:rsidR="00DE7990" w:rsidRPr="00A843B2">
        <w:rPr>
          <w:rFonts w:cs="Tahoma"/>
          <w:szCs w:val="20"/>
        </w:rPr>
        <w:t xml:space="preserve">dedykowanym </w:t>
      </w:r>
      <w:r w:rsidR="00A07D28" w:rsidRPr="00A843B2">
        <w:rPr>
          <w:rFonts w:cs="Tahoma"/>
          <w:szCs w:val="20"/>
        </w:rPr>
        <w:t xml:space="preserve">portalu lub w przypadku jego niedostępności </w:t>
      </w:r>
      <w:r w:rsidR="00DE7990" w:rsidRPr="00A843B2">
        <w:rPr>
          <w:rFonts w:cs="Tahoma"/>
          <w:szCs w:val="20"/>
        </w:rPr>
        <w:t>pocztą elektroniczną</w:t>
      </w:r>
      <w:r w:rsidR="00A07D28" w:rsidRPr="00A843B2">
        <w:rPr>
          <w:rFonts w:cs="Tahoma"/>
          <w:szCs w:val="20"/>
        </w:rPr>
        <w:t xml:space="preserve"> </w:t>
      </w:r>
      <w:r w:rsidRPr="00A843B2">
        <w:rPr>
          <w:rFonts w:cs="Tahoma"/>
          <w:szCs w:val="20"/>
        </w:rPr>
        <w:t>b</w:t>
      </w:r>
      <w:r w:rsidR="00A07D28" w:rsidRPr="00A843B2">
        <w:rPr>
          <w:rFonts w:cs="Tahoma"/>
          <w:szCs w:val="20"/>
        </w:rPr>
        <w:t xml:space="preserve">łędu oprogramowania do potwierdzenia rozpoczęcia analizy zgłoszenia i usuwania </w:t>
      </w:r>
      <w:r w:rsidRPr="00A843B2">
        <w:rPr>
          <w:rFonts w:cs="Tahoma"/>
          <w:szCs w:val="20"/>
        </w:rPr>
        <w:t>b</w:t>
      </w:r>
      <w:r w:rsidR="00A07D28" w:rsidRPr="00A843B2">
        <w:rPr>
          <w:rFonts w:cs="Tahoma"/>
          <w:szCs w:val="20"/>
        </w:rPr>
        <w:t>łędu oprogramowania pr</w:t>
      </w:r>
      <w:r w:rsidR="00BA7066" w:rsidRPr="00A843B2">
        <w:rPr>
          <w:rFonts w:cs="Tahoma"/>
          <w:szCs w:val="20"/>
        </w:rPr>
        <w:t>zez służby techniczne Wykonawcy;</w:t>
      </w:r>
    </w:p>
    <w:p w14:paraId="53DBFDDC" w14:textId="77777777" w:rsidR="00FB38F7" w:rsidRPr="00A843B2" w:rsidRDefault="007E208A" w:rsidP="00A843B2">
      <w:pPr>
        <w:pStyle w:val="SFTPodstawowy"/>
        <w:numPr>
          <w:ilvl w:val="0"/>
          <w:numId w:val="1"/>
        </w:numPr>
        <w:spacing w:line="240" w:lineRule="auto"/>
        <w:ind w:left="426" w:hanging="426"/>
        <w:rPr>
          <w:rFonts w:cs="Tahoma"/>
          <w:szCs w:val="20"/>
        </w:rPr>
      </w:pPr>
      <w:r w:rsidRPr="00A843B2">
        <w:rPr>
          <w:rFonts w:cs="Tahoma"/>
          <w:szCs w:val="20"/>
        </w:rPr>
        <w:t>„czas n</w:t>
      </w:r>
      <w:r w:rsidR="00A07D28" w:rsidRPr="00A843B2">
        <w:rPr>
          <w:rFonts w:cs="Tahoma"/>
          <w:szCs w:val="20"/>
        </w:rPr>
        <w:t xml:space="preserve">aprawy (rozwiązania)” – czas, jaki upłynie pomiędzy </w:t>
      </w:r>
      <w:r w:rsidR="00FB38F7" w:rsidRPr="00A843B2">
        <w:rPr>
          <w:rFonts w:cs="Tahoma"/>
          <w:szCs w:val="20"/>
        </w:rPr>
        <w:t xml:space="preserve">potwierdzeniem przyjęcia </w:t>
      </w:r>
      <w:r w:rsidR="00A07D28" w:rsidRPr="00A843B2">
        <w:rPr>
          <w:rFonts w:cs="Tahoma"/>
          <w:szCs w:val="20"/>
        </w:rPr>
        <w:t>zgłoszeni</w:t>
      </w:r>
      <w:r w:rsidR="00FB38F7" w:rsidRPr="00A843B2">
        <w:rPr>
          <w:rFonts w:cs="Tahoma"/>
          <w:szCs w:val="20"/>
        </w:rPr>
        <w:t>a</w:t>
      </w:r>
      <w:r w:rsidR="00A07D28" w:rsidRPr="00A843B2">
        <w:rPr>
          <w:rFonts w:cs="Tahoma"/>
          <w:szCs w:val="20"/>
        </w:rPr>
        <w:t xml:space="preserve"> </w:t>
      </w:r>
      <w:r w:rsidR="00F03683" w:rsidRPr="00A843B2">
        <w:rPr>
          <w:rFonts w:cs="Tahoma"/>
          <w:szCs w:val="20"/>
        </w:rPr>
        <w:t>b</w:t>
      </w:r>
      <w:r w:rsidR="00A07D28" w:rsidRPr="00A843B2">
        <w:rPr>
          <w:rFonts w:cs="Tahoma"/>
          <w:szCs w:val="20"/>
        </w:rPr>
        <w:t>łędu oprogramowania, a momentem usunięcia nieprawidłowości w działaniu Systemu przez Wykonawcę</w:t>
      </w:r>
      <w:r w:rsidRPr="00A843B2">
        <w:rPr>
          <w:rFonts w:cs="Tahoma"/>
          <w:szCs w:val="20"/>
        </w:rPr>
        <w:t xml:space="preserve"> </w:t>
      </w:r>
      <w:r w:rsidR="00A07D28" w:rsidRPr="00A843B2">
        <w:rPr>
          <w:rFonts w:cs="Tahoma"/>
          <w:szCs w:val="20"/>
        </w:rPr>
        <w:t>zakończone potwierdzeniem usunięcia nieprawidłowości przez Zamawiającego</w:t>
      </w:r>
      <w:r w:rsidRPr="00A843B2">
        <w:rPr>
          <w:rFonts w:cs="Tahoma"/>
          <w:szCs w:val="20"/>
        </w:rPr>
        <w:t>;</w:t>
      </w:r>
      <w:r w:rsidR="00A07D28" w:rsidRPr="00A843B2">
        <w:rPr>
          <w:rFonts w:cs="Tahoma"/>
          <w:szCs w:val="20"/>
        </w:rPr>
        <w:t xml:space="preserve"> </w:t>
      </w:r>
    </w:p>
    <w:p w14:paraId="39A6C002" w14:textId="77777777" w:rsidR="00A07D28" w:rsidRPr="00A843B2" w:rsidRDefault="007E208A" w:rsidP="00A843B2">
      <w:pPr>
        <w:pStyle w:val="SFTPodstawowy"/>
        <w:numPr>
          <w:ilvl w:val="0"/>
          <w:numId w:val="1"/>
        </w:numPr>
        <w:spacing w:line="240" w:lineRule="auto"/>
        <w:ind w:left="426" w:hanging="426"/>
        <w:rPr>
          <w:rFonts w:cs="Tahoma"/>
          <w:szCs w:val="20"/>
        </w:rPr>
      </w:pPr>
      <w:r w:rsidRPr="00A843B2">
        <w:rPr>
          <w:rFonts w:cs="Tahoma"/>
          <w:szCs w:val="20"/>
        </w:rPr>
        <w:t>„dni r</w:t>
      </w:r>
      <w:r w:rsidR="00A07D28" w:rsidRPr="00A843B2">
        <w:rPr>
          <w:rFonts w:cs="Tahoma"/>
          <w:szCs w:val="20"/>
        </w:rPr>
        <w:t xml:space="preserve">obocze” -  dni </w:t>
      </w:r>
      <w:r w:rsidR="00EC3564" w:rsidRPr="00A843B2">
        <w:rPr>
          <w:rFonts w:cs="Tahoma"/>
          <w:szCs w:val="20"/>
        </w:rPr>
        <w:t>od poniedziałku do piątku z wyłączeniem dni ustawowo wolnych od pracy, zgodnie z obowiązującym kalendarzem na terenie RP w godzinach</w:t>
      </w:r>
      <w:r w:rsidR="00A07D28" w:rsidRPr="00A843B2">
        <w:rPr>
          <w:rFonts w:cs="Tahoma"/>
          <w:szCs w:val="20"/>
        </w:rPr>
        <w:t xml:space="preserve"> 07:30 – 15:3</w:t>
      </w:r>
      <w:r w:rsidR="00BA7066" w:rsidRPr="00A843B2">
        <w:rPr>
          <w:rFonts w:cs="Tahoma"/>
          <w:szCs w:val="20"/>
        </w:rPr>
        <w:t>0;</w:t>
      </w:r>
    </w:p>
    <w:p w14:paraId="4D20D375"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 xml:space="preserve">„Dokument Inicjujący Projekt” – opracowana przez Wykonawcę dokumentacja, której celem jest określenie szczegółowych zasad realizacji </w:t>
      </w:r>
      <w:r w:rsidR="009A1D0D" w:rsidRPr="00A843B2">
        <w:rPr>
          <w:rFonts w:cs="Tahoma"/>
          <w:szCs w:val="20"/>
        </w:rPr>
        <w:t>p</w:t>
      </w:r>
      <w:r w:rsidRPr="00A843B2">
        <w:rPr>
          <w:rFonts w:cs="Tahoma"/>
          <w:szCs w:val="20"/>
        </w:rPr>
        <w:t>rzedmiotu Umowy przez Wykonawcę. Dokument Inicjujący Projekt nie może pozostać sprzeczny z postanowieniami Umowy</w:t>
      </w:r>
      <w:r w:rsidR="00BA7066" w:rsidRPr="00A843B2">
        <w:rPr>
          <w:rFonts w:cs="Tahoma"/>
          <w:szCs w:val="20"/>
        </w:rPr>
        <w:t>;</w:t>
      </w:r>
    </w:p>
    <w:p w14:paraId="7F5D1B52"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w:t>
      </w:r>
      <w:r w:rsidR="00AB3C42" w:rsidRPr="00A843B2">
        <w:rPr>
          <w:rFonts w:cs="Tahoma"/>
          <w:szCs w:val="20"/>
        </w:rPr>
        <w:t>d</w:t>
      </w:r>
      <w:r w:rsidRPr="00A843B2">
        <w:rPr>
          <w:rFonts w:cs="Tahoma"/>
          <w:szCs w:val="20"/>
        </w:rPr>
        <w:t>okumentacja” – wszelkie dokumenty sporządzone przez Wykonawcę lub wspólnie przez Strony Umowy, przekazywane zgodnie z Umową Zamawiającemu, w szczególności: Dokument Inicjujący Projekt, Analiza Przedwdrożeniowa, Dokumentacja Użytkowa oraz Dok</w:t>
      </w:r>
      <w:r w:rsidR="00BA7066" w:rsidRPr="00A843B2">
        <w:rPr>
          <w:rFonts w:cs="Tahoma"/>
          <w:szCs w:val="20"/>
        </w:rPr>
        <w:t>umentacja Powdrożeniowa Systemu;</w:t>
      </w:r>
    </w:p>
    <w:p w14:paraId="31EE279B"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 xml:space="preserve">„Dokumentacja Użytkowa” – opracowana przez Wykonawcę dokumentacja zawierająca instrukcje dla użytkowników oraz zasady administrowania środowiskiem systemowym i aplikacyjnym, w tym instrukcje dla administratorów Systemu, procedury </w:t>
      </w:r>
      <w:proofErr w:type="spellStart"/>
      <w:r w:rsidRPr="00A843B2">
        <w:rPr>
          <w:rFonts w:cs="Tahoma"/>
          <w:szCs w:val="20"/>
        </w:rPr>
        <w:t>upgrade’u</w:t>
      </w:r>
      <w:proofErr w:type="spellEnd"/>
      <w:r w:rsidRPr="00A843B2">
        <w:rPr>
          <w:rFonts w:cs="Tahoma"/>
          <w:szCs w:val="20"/>
        </w:rPr>
        <w:t xml:space="preserve">, </w:t>
      </w:r>
      <w:proofErr w:type="spellStart"/>
      <w:r w:rsidRPr="00A843B2">
        <w:rPr>
          <w:rFonts w:cs="Tahoma"/>
          <w:szCs w:val="20"/>
        </w:rPr>
        <w:t>update’u</w:t>
      </w:r>
      <w:proofErr w:type="spellEnd"/>
      <w:r w:rsidR="00BA7066" w:rsidRPr="00A843B2">
        <w:rPr>
          <w:rFonts w:cs="Tahoma"/>
          <w:szCs w:val="20"/>
        </w:rPr>
        <w:t>;</w:t>
      </w:r>
    </w:p>
    <w:p w14:paraId="187220E1"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lastRenderedPageBreak/>
        <w:t>„Dokumentacja Powdrożeniowa” – opracowana przez Wykonawcę dokumentacja zawierająca opis konfiguracji Systemu, opis rozszerzeń modyfikacji (</w:t>
      </w:r>
      <w:proofErr w:type="spellStart"/>
      <w:r w:rsidRPr="00A843B2">
        <w:rPr>
          <w:rFonts w:cs="Tahoma"/>
          <w:szCs w:val="20"/>
        </w:rPr>
        <w:t>customizacji</w:t>
      </w:r>
      <w:proofErr w:type="spellEnd"/>
      <w:r w:rsidRPr="00A843B2">
        <w:rPr>
          <w:rFonts w:cs="Tahoma"/>
          <w:szCs w:val="20"/>
        </w:rPr>
        <w:t>), procedury tworzenia kopii zapasowych oraz opis interfejsów, opis struktury bazy/baz danych, wykaz dostarczonego oprogramowania (aplikacji), opis programowych zasad bezpieczeń</w:t>
      </w:r>
      <w:r w:rsidR="00BA7066" w:rsidRPr="00A843B2">
        <w:rPr>
          <w:rFonts w:cs="Tahoma"/>
          <w:szCs w:val="20"/>
        </w:rPr>
        <w:t>stwa i ochrony danych;</w:t>
      </w:r>
    </w:p>
    <w:p w14:paraId="6D641AB9"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„Etap” – wyodrębnione w Umowie poszczegól</w:t>
      </w:r>
      <w:r w:rsidR="00BA7066" w:rsidRPr="00A843B2">
        <w:rPr>
          <w:rFonts w:cs="Tahoma"/>
          <w:szCs w:val="20"/>
        </w:rPr>
        <w:t>ne części realizacyjne Projektu</w:t>
      </w:r>
      <w:r w:rsidR="00EC3564" w:rsidRPr="00A843B2">
        <w:rPr>
          <w:rFonts w:cs="Tahoma"/>
          <w:szCs w:val="20"/>
        </w:rPr>
        <w:t xml:space="preserve">, szczegółowo opisane w załączniku </w:t>
      </w:r>
      <w:r w:rsidR="00B3778C" w:rsidRPr="00A843B2">
        <w:rPr>
          <w:rFonts w:cs="Tahoma"/>
          <w:szCs w:val="20"/>
        </w:rPr>
        <w:t>nr 1 do Umowy</w:t>
      </w:r>
      <w:r w:rsidR="00BA7066" w:rsidRPr="00A843B2">
        <w:rPr>
          <w:rFonts w:cs="Tahoma"/>
          <w:szCs w:val="20"/>
        </w:rPr>
        <w:t>;</w:t>
      </w:r>
    </w:p>
    <w:p w14:paraId="346213E2"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sidDel="003F4575">
        <w:rPr>
          <w:rFonts w:cs="Tahoma"/>
          <w:szCs w:val="20"/>
        </w:rPr>
        <w:t xml:space="preserve"> </w:t>
      </w:r>
      <w:r w:rsidRPr="00A843B2">
        <w:rPr>
          <w:rFonts w:cs="Tahoma"/>
          <w:szCs w:val="20"/>
        </w:rPr>
        <w:t xml:space="preserve">„Kierownik Projektu” – osoba reprezentująca Zamawiającego w ramach Projektu, której powierzono obowiązek </w:t>
      </w:r>
      <w:r w:rsidR="00BA7066" w:rsidRPr="00A843B2">
        <w:rPr>
          <w:rFonts w:cs="Tahoma"/>
          <w:szCs w:val="20"/>
        </w:rPr>
        <w:t>bieżącego zarządzania Projektem;</w:t>
      </w:r>
    </w:p>
    <w:p w14:paraId="31A19580"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„Komitet Sterujący” – zespół przedstawicieli Wykonawcy i Zamawiająceg</w:t>
      </w:r>
      <w:r w:rsidR="00BA7066" w:rsidRPr="00A843B2">
        <w:rPr>
          <w:rFonts w:cs="Tahoma"/>
          <w:szCs w:val="20"/>
        </w:rPr>
        <w:t>o sterujący realizacją Projektu;</w:t>
      </w:r>
    </w:p>
    <w:p w14:paraId="1EF12585" w14:textId="670D8684"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 xml:space="preserve">„Koordynator Projektu” – osoba reprezentująca Wykonawcę w ramach Projektu, posiadająca uprawnienia do podejmowania i komunikowania decyzji związanych </w:t>
      </w:r>
      <w:r w:rsidR="00BA7066" w:rsidRPr="00A843B2">
        <w:rPr>
          <w:rFonts w:cs="Tahoma"/>
          <w:szCs w:val="20"/>
        </w:rPr>
        <w:br/>
        <w:t>z Projektem w imieniu Wykonawcy;</w:t>
      </w:r>
    </w:p>
    <w:p w14:paraId="243926E0" w14:textId="77777777" w:rsidR="00A07D28" w:rsidRPr="00A843B2" w:rsidRDefault="007E208A" w:rsidP="00A843B2">
      <w:pPr>
        <w:pStyle w:val="SFTPodstawowy"/>
        <w:numPr>
          <w:ilvl w:val="0"/>
          <w:numId w:val="1"/>
        </w:numPr>
        <w:spacing w:line="240" w:lineRule="auto"/>
        <w:ind w:left="426" w:hanging="426"/>
        <w:rPr>
          <w:rFonts w:cs="Tahoma"/>
          <w:szCs w:val="20"/>
        </w:rPr>
      </w:pPr>
      <w:r w:rsidRPr="00A843B2">
        <w:rPr>
          <w:rFonts w:cs="Tahoma"/>
          <w:szCs w:val="20"/>
        </w:rPr>
        <w:t>„o</w:t>
      </w:r>
      <w:r w:rsidR="00A07D28" w:rsidRPr="00A843B2">
        <w:rPr>
          <w:rFonts w:cs="Tahoma"/>
          <w:szCs w:val="20"/>
        </w:rPr>
        <w:t>programowanie” – elementy Systemu dostępne na rynku w postaci standardowych rozwiązań, nie skonfigurow</w:t>
      </w:r>
      <w:r w:rsidR="00CF58F8" w:rsidRPr="00A843B2">
        <w:rPr>
          <w:rFonts w:cs="Tahoma"/>
          <w:szCs w:val="20"/>
        </w:rPr>
        <w:t>anych na potrzeby Zamawiającego</w:t>
      </w:r>
      <w:r w:rsidR="00A07D28" w:rsidRPr="00A843B2">
        <w:rPr>
          <w:rFonts w:cs="Tahoma"/>
          <w:szCs w:val="20"/>
        </w:rPr>
        <w:t xml:space="preserve"> np. oprogramowanie systemu ERP, oprogramowanie bazodanowe, oprogramowanie systemu operacyjnego, inne niezbędne do</w:t>
      </w:r>
      <w:r w:rsidR="00BA7066" w:rsidRPr="00A843B2">
        <w:rPr>
          <w:rFonts w:cs="Tahoma"/>
          <w:szCs w:val="20"/>
        </w:rPr>
        <w:t xml:space="preserve"> prawidłowego działania Systemu;</w:t>
      </w:r>
    </w:p>
    <w:p w14:paraId="3F9524C2" w14:textId="77777777" w:rsidR="00A07D28" w:rsidRPr="00A843B2" w:rsidRDefault="00EE15B3" w:rsidP="00A843B2">
      <w:pPr>
        <w:pStyle w:val="SFTPodstawowy"/>
        <w:numPr>
          <w:ilvl w:val="0"/>
          <w:numId w:val="1"/>
        </w:numPr>
        <w:spacing w:line="240" w:lineRule="auto"/>
        <w:ind w:left="426" w:hanging="426"/>
        <w:rPr>
          <w:rFonts w:cs="Tahoma"/>
          <w:szCs w:val="20"/>
        </w:rPr>
      </w:pPr>
      <w:r w:rsidRPr="00A843B2">
        <w:rPr>
          <w:rFonts w:cs="Tahoma"/>
          <w:szCs w:val="20"/>
        </w:rPr>
        <w:t>„p</w:t>
      </w:r>
      <w:r w:rsidR="00A07D28" w:rsidRPr="00A843B2">
        <w:rPr>
          <w:rFonts w:cs="Tahoma"/>
          <w:szCs w:val="20"/>
        </w:rPr>
        <w:t>ersonel kluczowy” – zespół osób do realizacji Umowy, w skład którego wchodzić będą osoby którymi dysponowanie wymagane jest treścią SIWZ, wskazane przez Wykonawcę</w:t>
      </w:r>
      <w:r w:rsidR="00292880" w:rsidRPr="00A843B2">
        <w:rPr>
          <w:rFonts w:cs="Tahoma"/>
          <w:szCs w:val="20"/>
        </w:rPr>
        <w:t xml:space="preserve"> w z</w:t>
      </w:r>
      <w:r w:rsidR="00A07D28" w:rsidRPr="00A843B2">
        <w:rPr>
          <w:rFonts w:cs="Tahoma"/>
          <w:szCs w:val="20"/>
        </w:rPr>
        <w:t xml:space="preserve">ałączniku </w:t>
      </w:r>
      <w:r w:rsidR="009F4D54" w:rsidRPr="00A843B2">
        <w:rPr>
          <w:rFonts w:cs="Tahoma"/>
          <w:szCs w:val="20"/>
        </w:rPr>
        <w:br/>
      </w:r>
      <w:r w:rsidR="00A07D28" w:rsidRPr="00A843B2">
        <w:rPr>
          <w:rFonts w:cs="Tahoma"/>
          <w:szCs w:val="20"/>
        </w:rPr>
        <w:t xml:space="preserve">nr </w:t>
      </w:r>
      <w:r w:rsidR="00292880" w:rsidRPr="00A843B2">
        <w:rPr>
          <w:rFonts w:cs="Tahoma"/>
          <w:szCs w:val="20"/>
        </w:rPr>
        <w:t>5</w:t>
      </w:r>
      <w:r w:rsidR="00BA7066" w:rsidRPr="00A843B2">
        <w:rPr>
          <w:rFonts w:cs="Tahoma"/>
          <w:szCs w:val="20"/>
        </w:rPr>
        <w:t>;</w:t>
      </w:r>
    </w:p>
    <w:p w14:paraId="57B007F5"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„Projekt” – powiązane ze sobą działania mające na celu</w:t>
      </w:r>
      <w:r w:rsidR="009255EE" w:rsidRPr="00A843B2">
        <w:rPr>
          <w:rFonts w:cs="Tahoma"/>
          <w:szCs w:val="20"/>
        </w:rPr>
        <w:t xml:space="preserve"> realizację przedmiotu Umowy o którym mowa w § 2 ust. 1 pkt 1</w:t>
      </w:r>
      <w:r w:rsidRPr="00A843B2">
        <w:rPr>
          <w:rFonts w:cs="Tahoma"/>
          <w:szCs w:val="20"/>
        </w:rPr>
        <w:t>. Pr</w:t>
      </w:r>
      <w:r w:rsidR="00665B72" w:rsidRPr="00A843B2">
        <w:rPr>
          <w:rFonts w:cs="Tahoma"/>
          <w:szCs w:val="20"/>
        </w:rPr>
        <w:t>ojekt obejmuje Etapy 0-VI Umowy;</w:t>
      </w:r>
    </w:p>
    <w:p w14:paraId="172E27E9"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sidDel="003F4575">
        <w:rPr>
          <w:rFonts w:cs="Tahoma"/>
          <w:szCs w:val="20"/>
        </w:rPr>
        <w:t xml:space="preserve"> </w:t>
      </w:r>
      <w:r w:rsidRPr="00A843B2">
        <w:rPr>
          <w:rFonts w:cs="Tahoma"/>
          <w:szCs w:val="20"/>
        </w:rPr>
        <w:t>„</w:t>
      </w:r>
      <w:r w:rsidR="007E208A" w:rsidRPr="00A843B2">
        <w:rPr>
          <w:rFonts w:cs="Tahoma"/>
          <w:szCs w:val="20"/>
        </w:rPr>
        <w:t>protokół r</w:t>
      </w:r>
      <w:r w:rsidRPr="00A843B2">
        <w:rPr>
          <w:rFonts w:cs="Tahoma"/>
          <w:szCs w:val="20"/>
        </w:rPr>
        <w:t xml:space="preserve">ozbieżności” – protokół, w którym Zamawiający w trakcie procedury odbioru, </w:t>
      </w:r>
      <w:r w:rsidR="00665B72" w:rsidRPr="00A843B2">
        <w:rPr>
          <w:rFonts w:cs="Tahoma"/>
          <w:szCs w:val="20"/>
        </w:rPr>
        <w:br/>
      </w:r>
      <w:r w:rsidRPr="00A843B2">
        <w:rPr>
          <w:rFonts w:cs="Tahoma"/>
          <w:szCs w:val="20"/>
        </w:rPr>
        <w:t>o której mowa w § 10 Umowy wskazuje zastrzeżenia, co do zakresu, jakości lub zgodności wykonanych prac (produktów, usług) lub Etapów z postanowieniami Umowy, unie</w:t>
      </w:r>
      <w:r w:rsidR="00665B72" w:rsidRPr="00A843B2">
        <w:rPr>
          <w:rFonts w:cs="Tahoma"/>
          <w:szCs w:val="20"/>
        </w:rPr>
        <w:t>możliwiające dokonanie odbioru;</w:t>
      </w:r>
    </w:p>
    <w:p w14:paraId="60BDCA51"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w:t>
      </w:r>
      <w:r w:rsidR="007E208A" w:rsidRPr="00A843B2">
        <w:rPr>
          <w:rFonts w:cs="Tahoma"/>
          <w:szCs w:val="20"/>
        </w:rPr>
        <w:t>r</w:t>
      </w:r>
      <w:r w:rsidRPr="00A843B2">
        <w:rPr>
          <w:rFonts w:cs="Tahoma"/>
          <w:szCs w:val="20"/>
        </w:rPr>
        <w:t>oboczogodzina” — godzina zegarowa (60 minut) przypadająca w przedziale od godziny 7:30 do godziny 15:30 każdego</w:t>
      </w:r>
      <w:r w:rsidR="00CC5085" w:rsidRPr="00A843B2">
        <w:rPr>
          <w:rFonts w:cs="Tahoma"/>
          <w:szCs w:val="20"/>
        </w:rPr>
        <w:t xml:space="preserve"> dnia roboczego</w:t>
      </w:r>
      <w:r w:rsidR="00665B72" w:rsidRPr="00A843B2">
        <w:rPr>
          <w:rFonts w:cs="Tahoma"/>
          <w:szCs w:val="20"/>
        </w:rPr>
        <w:t>;</w:t>
      </w:r>
    </w:p>
    <w:p w14:paraId="6C0779DD"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 xml:space="preserve"> „</w:t>
      </w:r>
      <w:r w:rsidR="007E208A" w:rsidRPr="00A843B2">
        <w:rPr>
          <w:rFonts w:cs="Tahoma"/>
          <w:szCs w:val="20"/>
        </w:rPr>
        <w:t>s</w:t>
      </w:r>
      <w:r w:rsidRPr="00A843B2">
        <w:rPr>
          <w:rFonts w:cs="Tahoma"/>
          <w:szCs w:val="20"/>
        </w:rPr>
        <w:t>iła wyższa” – nadzwyczajne okoliczności niezależne od Stron i których nie można było przewidzieć, tego typu jak m.in.: wojna, stany wyjątkowe, strajki generalne, blokady, embargo, działania siły przyrody o charakterze klęsk żywiołowych jak huragany, powodzie, trzęsienia ziemi, pożary, epidemie itp.</w:t>
      </w:r>
      <w:r w:rsidR="00665B72" w:rsidRPr="00A843B2">
        <w:rPr>
          <w:rFonts w:cs="Tahoma"/>
          <w:szCs w:val="20"/>
        </w:rPr>
        <w:t>;</w:t>
      </w:r>
    </w:p>
    <w:p w14:paraId="75DAF776"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„Start Produkcyjny” – uruchomienie produkcyjne Systemu umożliwiające realizację wszystkich procesów Zamawiaj</w:t>
      </w:r>
      <w:r w:rsidR="009F4D54" w:rsidRPr="00A843B2">
        <w:rPr>
          <w:rFonts w:cs="Tahoma"/>
          <w:szCs w:val="20"/>
        </w:rPr>
        <w:t>ącego przewidziane na 2</w:t>
      </w:r>
      <w:r w:rsidR="00937FFB" w:rsidRPr="00A843B2">
        <w:rPr>
          <w:rFonts w:cs="Tahoma"/>
          <w:szCs w:val="20"/>
        </w:rPr>
        <w:t xml:space="preserve"> styczeń </w:t>
      </w:r>
      <w:r w:rsidR="009F4D54" w:rsidRPr="00A843B2">
        <w:rPr>
          <w:rFonts w:cs="Tahoma"/>
          <w:szCs w:val="20"/>
        </w:rPr>
        <w:t>2019</w:t>
      </w:r>
      <w:r w:rsidRPr="00A843B2">
        <w:rPr>
          <w:rFonts w:cs="Tahoma"/>
          <w:szCs w:val="20"/>
        </w:rPr>
        <w:t xml:space="preserve"> r.</w:t>
      </w:r>
      <w:r w:rsidR="00665B72" w:rsidRPr="00A843B2">
        <w:rPr>
          <w:rFonts w:cs="Tahoma"/>
          <w:szCs w:val="20"/>
        </w:rPr>
        <w:t>;</w:t>
      </w:r>
    </w:p>
    <w:p w14:paraId="6C546486" w14:textId="79C80A02"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 xml:space="preserve">„System” – zintegrowany system informatyczny klasy ERP wspomagający procesy biznesowe </w:t>
      </w:r>
      <w:r w:rsidR="00665B72" w:rsidRPr="00A843B2">
        <w:rPr>
          <w:rFonts w:cs="Tahoma"/>
          <w:szCs w:val="20"/>
        </w:rPr>
        <w:br/>
      </w:r>
      <w:r w:rsidRPr="00A843B2">
        <w:rPr>
          <w:rFonts w:cs="Tahoma"/>
          <w:szCs w:val="20"/>
        </w:rPr>
        <w:t>w Agencji Rezerw Materiałowych</w:t>
      </w:r>
      <w:r w:rsidR="00CF58F8" w:rsidRPr="00A843B2">
        <w:rPr>
          <w:rFonts w:cs="Tahoma"/>
          <w:szCs w:val="20"/>
        </w:rPr>
        <w:t>,</w:t>
      </w:r>
      <w:r w:rsidRPr="00A843B2">
        <w:rPr>
          <w:rFonts w:cs="Tahoma"/>
          <w:szCs w:val="20"/>
        </w:rPr>
        <w:t xml:space="preserve"> spełniający wszystkie wymagania określone w Umowie oraz odebranej Dokumentacji Analizy Przedwdrożeniowej, Dokumentacji Użytkowej i Dokumentacji Powdrożeniowej. W skład Systemu wchodzi oprogramowanie gotowe (Standardowe) dostarczone przez Wykonawcę</w:t>
      </w:r>
      <w:r w:rsidR="006F4D16" w:rsidRPr="00A843B2">
        <w:rPr>
          <w:rFonts w:cs="Tahoma"/>
          <w:szCs w:val="20"/>
        </w:rPr>
        <w:t>, tj. gotowe w dniu zawarcia</w:t>
      </w:r>
      <w:r w:rsidR="008E2284" w:rsidRPr="00A843B2">
        <w:rPr>
          <w:rFonts w:cs="Tahoma"/>
          <w:szCs w:val="20"/>
        </w:rPr>
        <w:t xml:space="preserve"> Umowy</w:t>
      </w:r>
      <w:r w:rsidR="00B862E5" w:rsidRPr="00A843B2">
        <w:rPr>
          <w:rFonts w:cs="Tahoma"/>
          <w:szCs w:val="20"/>
        </w:rPr>
        <w:t xml:space="preserve">, oprogramowanie dedykowane wytworzone przez </w:t>
      </w:r>
      <w:r w:rsidR="008E2284" w:rsidRPr="00A843B2">
        <w:rPr>
          <w:rFonts w:cs="Tahoma"/>
          <w:szCs w:val="20"/>
        </w:rPr>
        <w:t>W</w:t>
      </w:r>
      <w:r w:rsidR="00B862E5" w:rsidRPr="00A843B2">
        <w:rPr>
          <w:rFonts w:cs="Tahoma"/>
          <w:szCs w:val="20"/>
        </w:rPr>
        <w:t>ykonawcę</w:t>
      </w:r>
      <w:r w:rsidR="008E2284" w:rsidRPr="00A843B2">
        <w:rPr>
          <w:rFonts w:cs="Tahoma"/>
          <w:szCs w:val="20"/>
        </w:rPr>
        <w:t xml:space="preserve"> na potrzeby Zamawiającego</w:t>
      </w:r>
      <w:r w:rsidR="00B862E5" w:rsidRPr="00A843B2">
        <w:rPr>
          <w:rFonts w:cs="Tahoma"/>
          <w:szCs w:val="20"/>
        </w:rPr>
        <w:t xml:space="preserve"> </w:t>
      </w:r>
      <w:r w:rsidR="008E2284" w:rsidRPr="00A843B2">
        <w:rPr>
          <w:rFonts w:cs="Tahoma"/>
          <w:szCs w:val="20"/>
        </w:rPr>
        <w:t>w celu wdrożenia i uruchomienia funkcjonalności wymaganych przez Zamawiającego</w:t>
      </w:r>
      <w:r w:rsidR="006F4D16" w:rsidRPr="00A843B2">
        <w:rPr>
          <w:rFonts w:cs="Tahoma"/>
          <w:szCs w:val="20"/>
        </w:rPr>
        <w:t xml:space="preserve"> </w:t>
      </w:r>
      <w:r w:rsidRPr="00A843B2">
        <w:rPr>
          <w:rFonts w:cs="Tahoma"/>
          <w:szCs w:val="20"/>
        </w:rPr>
        <w:t xml:space="preserve"> oraz modyfikacje</w:t>
      </w:r>
      <w:r w:rsidR="008E2284" w:rsidRPr="00A843B2">
        <w:rPr>
          <w:rFonts w:cs="Tahoma"/>
          <w:szCs w:val="20"/>
        </w:rPr>
        <w:t xml:space="preserve"> oprogramowania</w:t>
      </w:r>
      <w:r w:rsidRPr="00A843B2">
        <w:rPr>
          <w:rFonts w:cs="Tahoma"/>
          <w:szCs w:val="20"/>
        </w:rPr>
        <w:t xml:space="preserve"> wytworzone przez Wykonawcę w wyniku realizacji Umowy</w:t>
      </w:r>
      <w:r w:rsidR="00665B72" w:rsidRPr="00A843B2">
        <w:rPr>
          <w:rFonts w:cs="Tahoma"/>
          <w:szCs w:val="20"/>
        </w:rPr>
        <w:t xml:space="preserve"> na potrzeby Zamawiającego;</w:t>
      </w:r>
    </w:p>
    <w:p w14:paraId="7CA14FDA" w14:textId="2C460C35" w:rsidR="00A07D28" w:rsidRPr="00A843B2" w:rsidRDefault="00A07D28" w:rsidP="00A843B2">
      <w:pPr>
        <w:pStyle w:val="SFTPodstawowy"/>
        <w:numPr>
          <w:ilvl w:val="0"/>
          <w:numId w:val="1"/>
        </w:numPr>
        <w:spacing w:line="240" w:lineRule="auto"/>
        <w:ind w:left="426" w:hanging="426"/>
        <w:rPr>
          <w:rFonts w:cs="Tahoma"/>
          <w:szCs w:val="20"/>
        </w:rPr>
      </w:pPr>
      <w:r w:rsidRPr="00A843B2" w:rsidDel="003F4575">
        <w:rPr>
          <w:rFonts w:cs="Tahoma"/>
          <w:szCs w:val="20"/>
        </w:rPr>
        <w:t xml:space="preserve"> </w:t>
      </w:r>
      <w:r w:rsidRPr="00A843B2">
        <w:rPr>
          <w:rFonts w:cs="Tahoma"/>
          <w:szCs w:val="20"/>
        </w:rPr>
        <w:t>„</w:t>
      </w:r>
      <w:r w:rsidR="007E208A" w:rsidRPr="00A843B2">
        <w:rPr>
          <w:rFonts w:cs="Tahoma"/>
          <w:szCs w:val="20"/>
        </w:rPr>
        <w:t>u</w:t>
      </w:r>
      <w:r w:rsidRPr="00A843B2">
        <w:rPr>
          <w:rFonts w:cs="Tahoma"/>
          <w:szCs w:val="20"/>
        </w:rPr>
        <w:t>twór” – utwór powstały w wyniku wykonywani</w:t>
      </w:r>
      <w:r w:rsidR="009A1D0D" w:rsidRPr="00A843B2">
        <w:rPr>
          <w:rFonts w:cs="Tahoma"/>
          <w:szCs w:val="20"/>
        </w:rPr>
        <w:t>a lub w związku z wykonywaniem p</w:t>
      </w:r>
      <w:r w:rsidRPr="00A843B2">
        <w:rPr>
          <w:rFonts w:cs="Tahoma"/>
          <w:szCs w:val="20"/>
        </w:rPr>
        <w:t xml:space="preserve">rzedmiotu Umowy, zgodnie z ustawą z dnia 4 lutego 1994 r., o prawie autorskim i prawach pokrewnych </w:t>
      </w:r>
      <w:r w:rsidR="00A746A0" w:rsidRPr="00A843B2">
        <w:rPr>
          <w:rFonts w:cs="Tahoma"/>
          <w:szCs w:val="20"/>
        </w:rPr>
        <w:br/>
      </w:r>
      <w:r w:rsidRPr="00A843B2">
        <w:rPr>
          <w:rFonts w:cs="Tahoma"/>
          <w:szCs w:val="20"/>
        </w:rPr>
        <w:t>(</w:t>
      </w:r>
      <w:r w:rsidRPr="00A843B2">
        <w:rPr>
          <w:rFonts w:cs="Tahoma"/>
          <w:iCs/>
          <w:szCs w:val="20"/>
        </w:rPr>
        <w:t>Dz. U. z 201</w:t>
      </w:r>
      <w:r w:rsidR="001913ED" w:rsidRPr="00A843B2">
        <w:rPr>
          <w:rFonts w:cs="Tahoma"/>
          <w:iCs/>
          <w:szCs w:val="20"/>
        </w:rPr>
        <w:t>7</w:t>
      </w:r>
      <w:r w:rsidRPr="00A843B2">
        <w:rPr>
          <w:rFonts w:cs="Tahoma"/>
          <w:iCs/>
          <w:szCs w:val="20"/>
        </w:rPr>
        <w:t xml:space="preserve"> r. poz. </w:t>
      </w:r>
      <w:r w:rsidR="001913ED" w:rsidRPr="00A843B2">
        <w:rPr>
          <w:rFonts w:cs="Tahoma"/>
          <w:iCs/>
          <w:szCs w:val="20"/>
        </w:rPr>
        <w:t>880</w:t>
      </w:r>
      <w:r w:rsidRPr="00A843B2">
        <w:rPr>
          <w:rFonts w:cs="Tahoma"/>
          <w:iCs/>
          <w:szCs w:val="20"/>
        </w:rPr>
        <w:t xml:space="preserve">, z </w:t>
      </w:r>
      <w:proofErr w:type="spellStart"/>
      <w:r w:rsidRPr="00A843B2">
        <w:rPr>
          <w:rFonts w:cs="Tahoma"/>
          <w:iCs/>
          <w:szCs w:val="20"/>
        </w:rPr>
        <w:t>późn</w:t>
      </w:r>
      <w:proofErr w:type="spellEnd"/>
      <w:r w:rsidRPr="00A843B2">
        <w:rPr>
          <w:rFonts w:cs="Tahoma"/>
          <w:iCs/>
          <w:szCs w:val="20"/>
        </w:rPr>
        <w:t>. zm.)</w:t>
      </w:r>
      <w:r w:rsidR="00665B72" w:rsidRPr="00A843B2">
        <w:rPr>
          <w:rFonts w:cs="Tahoma"/>
          <w:iCs/>
          <w:szCs w:val="20"/>
        </w:rPr>
        <w:t>;</w:t>
      </w:r>
    </w:p>
    <w:p w14:paraId="5381630B"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w:t>
      </w:r>
      <w:r w:rsidR="007E208A" w:rsidRPr="00A843B2">
        <w:rPr>
          <w:rFonts w:cs="Tahoma"/>
          <w:szCs w:val="20"/>
        </w:rPr>
        <w:t>w</w:t>
      </w:r>
      <w:r w:rsidRPr="00A843B2">
        <w:rPr>
          <w:rFonts w:cs="Tahoma"/>
          <w:szCs w:val="20"/>
        </w:rPr>
        <w:t>drożenie” – dostawa, instalacja, szkolenia i Start Produkcyjny</w:t>
      </w:r>
      <w:r w:rsidRPr="00A843B2" w:rsidDel="00884DCD">
        <w:rPr>
          <w:rFonts w:cs="Tahoma"/>
          <w:szCs w:val="20"/>
        </w:rPr>
        <w:t xml:space="preserve"> </w:t>
      </w:r>
      <w:r w:rsidRPr="00A843B2">
        <w:rPr>
          <w:rFonts w:cs="Tahoma"/>
          <w:szCs w:val="20"/>
        </w:rPr>
        <w:t xml:space="preserve">Systemu zgodnie z Umową. Wdrożenie obejmuje świadczenia Wykonawcy objęte niniejszą Umową oraz działania </w:t>
      </w:r>
      <w:r w:rsidR="00EE15B3" w:rsidRPr="00A843B2">
        <w:rPr>
          <w:rFonts w:cs="Tahoma"/>
          <w:szCs w:val="20"/>
        </w:rPr>
        <w:t>p</w:t>
      </w:r>
      <w:r w:rsidRPr="00A843B2">
        <w:rPr>
          <w:rFonts w:cs="Tahoma"/>
          <w:szCs w:val="20"/>
        </w:rPr>
        <w:t>ersonelu Zamawiającego, za których r</w:t>
      </w:r>
      <w:r w:rsidR="00665B72" w:rsidRPr="00A843B2">
        <w:rPr>
          <w:rFonts w:cs="Tahoma"/>
          <w:szCs w:val="20"/>
        </w:rPr>
        <w:t>ealizację odpowiada Zamawiający;</w:t>
      </w:r>
    </w:p>
    <w:p w14:paraId="25C178C9" w14:textId="77777777" w:rsidR="00A07D28" w:rsidRPr="00A843B2" w:rsidRDefault="00A07D28" w:rsidP="00A843B2">
      <w:pPr>
        <w:pStyle w:val="SFTPodstawowy"/>
        <w:numPr>
          <w:ilvl w:val="0"/>
          <w:numId w:val="1"/>
        </w:numPr>
        <w:spacing w:line="240" w:lineRule="auto"/>
        <w:ind w:left="426" w:hanging="426"/>
        <w:rPr>
          <w:rFonts w:cs="Tahoma"/>
          <w:szCs w:val="20"/>
        </w:rPr>
      </w:pPr>
      <w:r w:rsidRPr="00A843B2">
        <w:rPr>
          <w:rFonts w:cs="Tahoma"/>
          <w:szCs w:val="20"/>
        </w:rPr>
        <w:t>„Zespół Projektowy” – osoby powołane przez każdą ze Stron w celu realizacji Projektu, w skład którego wchodzą osoby wskazane w doku</w:t>
      </w:r>
      <w:r w:rsidR="00292880" w:rsidRPr="00A843B2">
        <w:rPr>
          <w:rFonts w:cs="Tahoma"/>
          <w:szCs w:val="20"/>
        </w:rPr>
        <w:t>mencie „Wykaz osób” stanowiący z</w:t>
      </w:r>
      <w:r w:rsidRPr="00A843B2">
        <w:rPr>
          <w:rFonts w:cs="Tahoma"/>
          <w:szCs w:val="20"/>
        </w:rPr>
        <w:t xml:space="preserve">ałącznik nr </w:t>
      </w:r>
      <w:r w:rsidR="00292880" w:rsidRPr="00A843B2">
        <w:rPr>
          <w:rFonts w:cs="Tahoma"/>
          <w:szCs w:val="20"/>
        </w:rPr>
        <w:t>5</w:t>
      </w:r>
      <w:r w:rsidRPr="00A843B2">
        <w:rPr>
          <w:rFonts w:cs="Tahoma"/>
          <w:szCs w:val="20"/>
        </w:rPr>
        <w:t xml:space="preserve"> do Umowy oraz przedstawiciele Zamawiającego powołani do udziału w Projekcie</w:t>
      </w:r>
      <w:r w:rsidR="00665B72" w:rsidRPr="00A843B2">
        <w:rPr>
          <w:rFonts w:cs="Tahoma"/>
          <w:szCs w:val="20"/>
        </w:rPr>
        <w:t>.</w:t>
      </w:r>
    </w:p>
    <w:p w14:paraId="0A437E0E"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lastRenderedPageBreak/>
        <w:t>§ 2</w:t>
      </w:r>
    </w:p>
    <w:p w14:paraId="5A479A0E" w14:textId="77777777" w:rsidR="00A07D28" w:rsidRPr="00A843B2" w:rsidRDefault="00A07D28" w:rsidP="00A843B2">
      <w:pPr>
        <w:pStyle w:val="SFTPodstawowy"/>
        <w:spacing w:line="240" w:lineRule="auto"/>
        <w:jc w:val="center"/>
        <w:rPr>
          <w:rFonts w:cs="Tahoma"/>
          <w:szCs w:val="20"/>
        </w:rPr>
      </w:pPr>
      <w:r w:rsidRPr="00A843B2">
        <w:rPr>
          <w:rFonts w:cs="Tahoma"/>
          <w:b/>
          <w:szCs w:val="20"/>
        </w:rPr>
        <w:t>Przedmiot Umowy</w:t>
      </w:r>
    </w:p>
    <w:p w14:paraId="07EDE30E" w14:textId="77777777" w:rsidR="00A07D28" w:rsidRPr="00A843B2" w:rsidRDefault="00A07D28" w:rsidP="00A843B2">
      <w:pPr>
        <w:pStyle w:val="SFTPodstawowy"/>
        <w:numPr>
          <w:ilvl w:val="0"/>
          <w:numId w:val="2"/>
        </w:numPr>
        <w:spacing w:line="240" w:lineRule="auto"/>
        <w:ind w:left="426" w:hanging="426"/>
        <w:rPr>
          <w:rFonts w:cs="Tahoma"/>
          <w:szCs w:val="20"/>
        </w:rPr>
      </w:pPr>
      <w:r w:rsidRPr="00A843B2">
        <w:rPr>
          <w:rFonts w:cs="Tahoma"/>
          <w:szCs w:val="20"/>
        </w:rPr>
        <w:t>Przedmiotem Umowy jest:</w:t>
      </w:r>
    </w:p>
    <w:p w14:paraId="4C2C4D01" w14:textId="164F0C59" w:rsidR="00A07D28" w:rsidRPr="00A843B2" w:rsidRDefault="00360FE2" w:rsidP="00A843B2">
      <w:pPr>
        <w:pStyle w:val="SFTPodstawowy"/>
        <w:numPr>
          <w:ilvl w:val="0"/>
          <w:numId w:val="5"/>
        </w:numPr>
        <w:spacing w:line="240" w:lineRule="auto"/>
        <w:ind w:left="851" w:hanging="425"/>
        <w:rPr>
          <w:rFonts w:cs="Tahoma"/>
          <w:szCs w:val="20"/>
        </w:rPr>
      </w:pPr>
      <w:r w:rsidRPr="00A843B2">
        <w:rPr>
          <w:rFonts w:cs="Tahoma"/>
          <w:szCs w:val="20"/>
        </w:rPr>
        <w:t xml:space="preserve">dostawa, instalacja i </w:t>
      </w:r>
      <w:r w:rsidR="00C666C6" w:rsidRPr="00A843B2">
        <w:rPr>
          <w:rFonts w:cs="Tahoma"/>
          <w:szCs w:val="20"/>
        </w:rPr>
        <w:t>w</w:t>
      </w:r>
      <w:r w:rsidR="00A07D28" w:rsidRPr="00A843B2">
        <w:rPr>
          <w:rFonts w:cs="Tahoma"/>
          <w:szCs w:val="20"/>
        </w:rPr>
        <w:t xml:space="preserve">drożenie </w:t>
      </w:r>
      <w:r w:rsidRPr="00A843B2">
        <w:rPr>
          <w:rFonts w:cs="Tahoma"/>
          <w:szCs w:val="20"/>
        </w:rPr>
        <w:t>Zintegrowanego Systemu Informatycznego klasy ERP, wspomagającego procesy biznesowe Zamawiającego zwanego dalej „</w:t>
      </w:r>
      <w:r w:rsidR="00A07D28" w:rsidRPr="00A843B2">
        <w:rPr>
          <w:rFonts w:cs="Tahoma"/>
          <w:szCs w:val="20"/>
        </w:rPr>
        <w:t>System</w:t>
      </w:r>
      <w:r w:rsidRPr="00A843B2">
        <w:rPr>
          <w:rFonts w:cs="Tahoma"/>
          <w:szCs w:val="20"/>
        </w:rPr>
        <w:t>em”</w:t>
      </w:r>
    </w:p>
    <w:p w14:paraId="5A92ECB0" w14:textId="77777777" w:rsidR="00A07D28" w:rsidRPr="00A843B2" w:rsidRDefault="00A07D28" w:rsidP="00A843B2">
      <w:pPr>
        <w:pStyle w:val="SFTPodstawowy"/>
        <w:numPr>
          <w:ilvl w:val="0"/>
          <w:numId w:val="5"/>
        </w:numPr>
        <w:spacing w:line="240" w:lineRule="auto"/>
        <w:ind w:left="851" w:hanging="425"/>
        <w:rPr>
          <w:rFonts w:cs="Tahoma"/>
          <w:szCs w:val="20"/>
        </w:rPr>
      </w:pPr>
      <w:r w:rsidRPr="00A843B2">
        <w:rPr>
          <w:rFonts w:cs="Tahoma"/>
          <w:szCs w:val="20"/>
        </w:rPr>
        <w:t>świadczenie usług serwisu utrzymaniowego w okresie dwudziestu czterech miesię</w:t>
      </w:r>
      <w:r w:rsidR="004170A0" w:rsidRPr="00A843B2">
        <w:rPr>
          <w:rFonts w:cs="Tahoma"/>
          <w:szCs w:val="20"/>
        </w:rPr>
        <w:t>cy od dnia podpisania p</w:t>
      </w:r>
      <w:r w:rsidRPr="00A843B2">
        <w:rPr>
          <w:rFonts w:cs="Tahoma"/>
          <w:szCs w:val="20"/>
        </w:rPr>
        <w:t xml:space="preserve">rotokołu </w:t>
      </w:r>
      <w:r w:rsidR="004170A0" w:rsidRPr="00A843B2">
        <w:rPr>
          <w:rFonts w:cs="Tahoma"/>
          <w:szCs w:val="20"/>
        </w:rPr>
        <w:t>o</w:t>
      </w:r>
      <w:r w:rsidRPr="00A843B2">
        <w:rPr>
          <w:rFonts w:cs="Tahoma"/>
          <w:szCs w:val="20"/>
        </w:rPr>
        <w:t>dbioru Etapu VI;</w:t>
      </w:r>
    </w:p>
    <w:p w14:paraId="518F0729" w14:textId="77777777" w:rsidR="00A07D28" w:rsidRPr="00A843B2" w:rsidRDefault="00A07D28" w:rsidP="00A843B2">
      <w:pPr>
        <w:pStyle w:val="SFTPodstawowy"/>
        <w:numPr>
          <w:ilvl w:val="0"/>
          <w:numId w:val="5"/>
        </w:numPr>
        <w:spacing w:line="240" w:lineRule="auto"/>
        <w:ind w:left="851" w:hanging="425"/>
        <w:rPr>
          <w:rFonts w:cs="Tahoma"/>
          <w:szCs w:val="20"/>
        </w:rPr>
      </w:pPr>
      <w:r w:rsidRPr="00A843B2">
        <w:rPr>
          <w:rFonts w:cs="Tahoma"/>
          <w:szCs w:val="20"/>
        </w:rPr>
        <w:t xml:space="preserve">świadczenie prac rozwojowych oraz usług dodatkowych w okresie dwudziestu czterech miesięcy od dnia podpisania </w:t>
      </w:r>
      <w:r w:rsidR="004170A0" w:rsidRPr="00A843B2">
        <w:rPr>
          <w:rFonts w:cs="Tahoma"/>
          <w:szCs w:val="20"/>
        </w:rPr>
        <w:t>p</w:t>
      </w:r>
      <w:r w:rsidRPr="00A843B2">
        <w:rPr>
          <w:rFonts w:cs="Tahoma"/>
          <w:szCs w:val="20"/>
        </w:rPr>
        <w:t xml:space="preserve">rotokołu </w:t>
      </w:r>
      <w:r w:rsidR="00DA6BF1" w:rsidRPr="00A843B2">
        <w:rPr>
          <w:rFonts w:cs="Tahoma"/>
          <w:szCs w:val="20"/>
        </w:rPr>
        <w:t>odbioru</w:t>
      </w:r>
      <w:r w:rsidRPr="00A843B2">
        <w:rPr>
          <w:rFonts w:cs="Tahoma"/>
          <w:szCs w:val="20"/>
        </w:rPr>
        <w:t xml:space="preserve"> Etapu VI w wymiarze do 300 roboczogodzin.</w:t>
      </w:r>
    </w:p>
    <w:p w14:paraId="771286F5" w14:textId="37C3E774" w:rsidR="00A07D28" w:rsidRPr="00A843B2" w:rsidRDefault="00A07D28" w:rsidP="00A843B2">
      <w:pPr>
        <w:pStyle w:val="SFTPodstawowy"/>
        <w:numPr>
          <w:ilvl w:val="0"/>
          <w:numId w:val="2"/>
        </w:numPr>
        <w:spacing w:line="240" w:lineRule="auto"/>
        <w:ind w:left="426" w:hanging="426"/>
        <w:rPr>
          <w:rFonts w:cs="Tahoma"/>
          <w:szCs w:val="20"/>
        </w:rPr>
      </w:pPr>
      <w:r w:rsidRPr="00A843B2">
        <w:rPr>
          <w:rFonts w:cs="Tahoma"/>
          <w:szCs w:val="20"/>
        </w:rPr>
        <w:t xml:space="preserve">Realizacja </w:t>
      </w:r>
      <w:r w:rsidR="002A4A7D">
        <w:rPr>
          <w:rFonts w:cs="Tahoma"/>
          <w:szCs w:val="20"/>
        </w:rPr>
        <w:t>przedmiotu U</w:t>
      </w:r>
      <w:r w:rsidR="005C3A33" w:rsidRPr="00A843B2">
        <w:rPr>
          <w:rFonts w:cs="Tahoma"/>
          <w:szCs w:val="20"/>
        </w:rPr>
        <w:t>mowy w zakresie ust. 1 pkt 1</w:t>
      </w:r>
      <w:r w:rsidRPr="00A843B2">
        <w:rPr>
          <w:rFonts w:cs="Tahoma"/>
          <w:szCs w:val="20"/>
        </w:rPr>
        <w:t xml:space="preserve"> następować będzie w Etapach</w:t>
      </w:r>
      <w:r w:rsidR="005C3A33" w:rsidRPr="00A843B2">
        <w:rPr>
          <w:rFonts w:cs="Tahoma"/>
          <w:szCs w:val="20"/>
        </w:rPr>
        <w:t xml:space="preserve">, zgodnie </w:t>
      </w:r>
      <w:r w:rsidR="00EE5EFB" w:rsidRPr="00A843B2">
        <w:rPr>
          <w:rFonts w:cs="Tahoma"/>
          <w:szCs w:val="20"/>
        </w:rPr>
        <w:br/>
      </w:r>
      <w:r w:rsidR="005C3A33" w:rsidRPr="00A843B2">
        <w:rPr>
          <w:rFonts w:cs="Tahoma"/>
          <w:szCs w:val="20"/>
        </w:rPr>
        <w:t xml:space="preserve">z załącznikiem nr 1 do </w:t>
      </w:r>
      <w:r w:rsidR="00CC5085" w:rsidRPr="00A843B2">
        <w:rPr>
          <w:rFonts w:cs="Tahoma"/>
          <w:szCs w:val="20"/>
        </w:rPr>
        <w:t>Umowy</w:t>
      </w:r>
      <w:r w:rsidR="005C3A33" w:rsidRPr="00A843B2">
        <w:rPr>
          <w:rFonts w:cs="Tahoma"/>
          <w:szCs w:val="20"/>
        </w:rPr>
        <w:t>.</w:t>
      </w:r>
      <w:r w:rsidRPr="00A843B2">
        <w:rPr>
          <w:rFonts w:cs="Tahoma"/>
          <w:szCs w:val="20"/>
        </w:rPr>
        <w:t xml:space="preserve"> </w:t>
      </w:r>
    </w:p>
    <w:p w14:paraId="389C1FE8" w14:textId="77777777" w:rsidR="008B2F91" w:rsidRDefault="008B2F91" w:rsidP="00A843B2">
      <w:pPr>
        <w:pStyle w:val="SFTPodstawowy"/>
        <w:spacing w:line="240" w:lineRule="auto"/>
        <w:jc w:val="center"/>
        <w:rPr>
          <w:rFonts w:cs="Tahoma"/>
          <w:b/>
          <w:szCs w:val="20"/>
        </w:rPr>
      </w:pPr>
    </w:p>
    <w:p w14:paraId="1CD067C2"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3</w:t>
      </w:r>
    </w:p>
    <w:p w14:paraId="02292F9C"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Terminy wykonania Umowy</w:t>
      </w:r>
    </w:p>
    <w:p w14:paraId="011414A5" w14:textId="35765AEB" w:rsidR="00A07D28" w:rsidRPr="00A843B2" w:rsidRDefault="002A4A7D" w:rsidP="00A843B2">
      <w:pPr>
        <w:pStyle w:val="SFTPodstawowy"/>
        <w:numPr>
          <w:ilvl w:val="0"/>
          <w:numId w:val="8"/>
        </w:numPr>
        <w:spacing w:line="240" w:lineRule="auto"/>
        <w:ind w:left="426" w:hanging="426"/>
        <w:rPr>
          <w:rFonts w:cs="Tahoma"/>
          <w:szCs w:val="20"/>
        </w:rPr>
      </w:pPr>
      <w:r>
        <w:rPr>
          <w:rFonts w:cs="Tahoma"/>
          <w:szCs w:val="20"/>
        </w:rPr>
        <w:t>Przedmiot U</w:t>
      </w:r>
      <w:r w:rsidR="00EE3469" w:rsidRPr="00A843B2">
        <w:rPr>
          <w:rFonts w:cs="Tahoma"/>
          <w:szCs w:val="20"/>
        </w:rPr>
        <w:t xml:space="preserve">mowy </w:t>
      </w:r>
      <w:r w:rsidR="00A07D28" w:rsidRPr="00A843B2">
        <w:rPr>
          <w:rFonts w:cs="Tahoma"/>
          <w:szCs w:val="20"/>
        </w:rPr>
        <w:t xml:space="preserve"> zosta</w:t>
      </w:r>
      <w:r w:rsidR="00EE3469" w:rsidRPr="00A843B2">
        <w:rPr>
          <w:rFonts w:cs="Tahoma"/>
          <w:szCs w:val="20"/>
        </w:rPr>
        <w:t>nie wykonany</w:t>
      </w:r>
      <w:r w:rsidR="00A07D28" w:rsidRPr="00A843B2">
        <w:rPr>
          <w:rFonts w:cs="Tahoma"/>
          <w:szCs w:val="20"/>
        </w:rPr>
        <w:t xml:space="preserve"> do dnia 2 kwietnia 202</w:t>
      </w:r>
      <w:r w:rsidR="00FD40E7" w:rsidRPr="00A843B2">
        <w:rPr>
          <w:rFonts w:cs="Tahoma"/>
          <w:szCs w:val="20"/>
        </w:rPr>
        <w:t>1</w:t>
      </w:r>
      <w:r w:rsidR="00A07D28" w:rsidRPr="00A843B2">
        <w:rPr>
          <w:rFonts w:cs="Tahoma"/>
          <w:szCs w:val="20"/>
        </w:rPr>
        <w:t xml:space="preserve"> r.</w:t>
      </w:r>
      <w:r w:rsidR="00EE3469" w:rsidRPr="00A843B2">
        <w:rPr>
          <w:rFonts w:cs="Tahoma"/>
          <w:szCs w:val="20"/>
        </w:rPr>
        <w:t xml:space="preserve">, </w:t>
      </w:r>
      <w:r w:rsidR="00091E35" w:rsidRPr="00A843B2">
        <w:rPr>
          <w:rFonts w:cs="Tahoma"/>
          <w:szCs w:val="20"/>
        </w:rPr>
        <w:t xml:space="preserve">Terminy realizacji poszczególnych prac w ramach umowy określone zostały </w:t>
      </w:r>
      <w:r w:rsidR="001D2FA2" w:rsidRPr="00A843B2">
        <w:rPr>
          <w:rFonts w:cs="Tahoma"/>
          <w:szCs w:val="20"/>
        </w:rPr>
        <w:t>w Ramowym harmonogramie realizacji przedmiotu zamówienia zawartym</w:t>
      </w:r>
      <w:r w:rsidR="00EE3469" w:rsidRPr="00A843B2">
        <w:rPr>
          <w:rFonts w:cs="Tahoma"/>
          <w:szCs w:val="20"/>
        </w:rPr>
        <w:t xml:space="preserve"> w §</w:t>
      </w:r>
      <w:r w:rsidR="000950B1" w:rsidRPr="00A843B2">
        <w:rPr>
          <w:rFonts w:cs="Tahoma"/>
          <w:szCs w:val="20"/>
        </w:rPr>
        <w:t xml:space="preserve"> 5</w:t>
      </w:r>
      <w:r w:rsidR="00FE66E8" w:rsidRPr="00A843B2">
        <w:rPr>
          <w:rFonts w:cs="Tahoma"/>
          <w:szCs w:val="20"/>
        </w:rPr>
        <w:t xml:space="preserve"> ust. 12</w:t>
      </w:r>
      <w:r w:rsidR="00FE66E8" w:rsidRPr="00A843B2">
        <w:rPr>
          <w:rFonts w:cs="Tahoma"/>
          <w:b/>
          <w:szCs w:val="20"/>
        </w:rPr>
        <w:t xml:space="preserve"> </w:t>
      </w:r>
      <w:r w:rsidR="00EE3469" w:rsidRPr="00A843B2">
        <w:rPr>
          <w:rFonts w:cs="Tahoma"/>
          <w:szCs w:val="20"/>
        </w:rPr>
        <w:t>załącznik</w:t>
      </w:r>
      <w:r w:rsidR="00FE66E8" w:rsidRPr="00A843B2">
        <w:rPr>
          <w:rFonts w:cs="Tahoma"/>
          <w:szCs w:val="20"/>
        </w:rPr>
        <w:t>a</w:t>
      </w:r>
      <w:r w:rsidR="00EE3469" w:rsidRPr="00A843B2">
        <w:rPr>
          <w:rFonts w:cs="Tahoma"/>
          <w:szCs w:val="20"/>
        </w:rPr>
        <w:t xml:space="preserve"> nr 1 do </w:t>
      </w:r>
      <w:r w:rsidR="00D67B76" w:rsidRPr="00A843B2">
        <w:rPr>
          <w:rFonts w:cs="Tahoma"/>
          <w:szCs w:val="20"/>
        </w:rPr>
        <w:t>U</w:t>
      </w:r>
      <w:r w:rsidR="00EE3469" w:rsidRPr="00A843B2">
        <w:rPr>
          <w:rFonts w:cs="Tahoma"/>
          <w:szCs w:val="20"/>
        </w:rPr>
        <w:t>mowy</w:t>
      </w:r>
      <w:r w:rsidR="00FE66E8" w:rsidRPr="00A843B2">
        <w:rPr>
          <w:rFonts w:cs="Tahoma"/>
          <w:szCs w:val="20"/>
        </w:rPr>
        <w:t>.</w:t>
      </w:r>
    </w:p>
    <w:p w14:paraId="1CF843B7" w14:textId="3DAB8432" w:rsidR="00A07D28" w:rsidRPr="00A843B2" w:rsidRDefault="00A07D28" w:rsidP="00A843B2">
      <w:pPr>
        <w:pStyle w:val="SFTPodstawowy"/>
        <w:numPr>
          <w:ilvl w:val="0"/>
          <w:numId w:val="8"/>
        </w:numPr>
        <w:spacing w:line="240" w:lineRule="auto"/>
        <w:ind w:left="426" w:hanging="426"/>
        <w:rPr>
          <w:rFonts w:cs="Tahoma"/>
          <w:szCs w:val="20"/>
        </w:rPr>
      </w:pPr>
      <w:r w:rsidRPr="00A843B2">
        <w:rPr>
          <w:rFonts w:cs="Tahoma"/>
          <w:szCs w:val="20"/>
        </w:rPr>
        <w:t xml:space="preserve">Prace niezbędne do wykonania poszczególnych Etapów Projektu zostaną zrealizowane zgodnie </w:t>
      </w:r>
      <w:r w:rsidR="00A746A0" w:rsidRPr="00A843B2">
        <w:rPr>
          <w:rFonts w:cs="Tahoma"/>
          <w:szCs w:val="20"/>
        </w:rPr>
        <w:br/>
      </w:r>
      <w:r w:rsidRPr="00A843B2">
        <w:rPr>
          <w:rFonts w:cs="Tahoma"/>
          <w:szCs w:val="20"/>
        </w:rPr>
        <w:t xml:space="preserve">z </w:t>
      </w:r>
      <w:r w:rsidR="00A16961" w:rsidRPr="00A843B2">
        <w:rPr>
          <w:rFonts w:cs="Tahoma"/>
          <w:szCs w:val="20"/>
        </w:rPr>
        <w:t>R</w:t>
      </w:r>
      <w:r w:rsidR="009A2016" w:rsidRPr="00A843B2">
        <w:rPr>
          <w:rFonts w:cs="Tahoma"/>
          <w:szCs w:val="20"/>
        </w:rPr>
        <w:t xml:space="preserve">amowym </w:t>
      </w:r>
      <w:r w:rsidRPr="00A843B2">
        <w:rPr>
          <w:rFonts w:cs="Tahoma"/>
          <w:szCs w:val="20"/>
        </w:rPr>
        <w:t>harmonogramem</w:t>
      </w:r>
      <w:r w:rsidR="009A2016" w:rsidRPr="00A843B2">
        <w:rPr>
          <w:rFonts w:cs="Tahoma"/>
          <w:szCs w:val="20"/>
        </w:rPr>
        <w:t xml:space="preserve"> </w:t>
      </w:r>
      <w:r w:rsidR="00A16961" w:rsidRPr="00A843B2">
        <w:rPr>
          <w:rFonts w:cs="Tahoma"/>
          <w:szCs w:val="20"/>
        </w:rPr>
        <w:t>realizacji przedmiotu zamówienia</w:t>
      </w:r>
      <w:r w:rsidR="00B3778C" w:rsidRPr="00A843B2">
        <w:rPr>
          <w:rFonts w:cs="Tahoma"/>
          <w:szCs w:val="20"/>
        </w:rPr>
        <w:t>,</w:t>
      </w:r>
      <w:r w:rsidRPr="00A843B2">
        <w:rPr>
          <w:rFonts w:cs="Tahoma"/>
          <w:szCs w:val="20"/>
        </w:rPr>
        <w:t xml:space="preserve"> </w:t>
      </w:r>
      <w:r w:rsidR="00B3778C" w:rsidRPr="00A843B2">
        <w:rPr>
          <w:rFonts w:cs="Tahoma"/>
          <w:szCs w:val="20"/>
        </w:rPr>
        <w:t xml:space="preserve"> o którym mowa w </w:t>
      </w:r>
      <w:r w:rsidR="00A16961" w:rsidRPr="00A843B2">
        <w:rPr>
          <w:rFonts w:cs="Tahoma"/>
          <w:szCs w:val="20"/>
        </w:rPr>
        <w:t xml:space="preserve">ust.1 oraz z </w:t>
      </w:r>
      <w:r w:rsidR="00EC7D06" w:rsidRPr="00A843B2">
        <w:rPr>
          <w:rFonts w:cs="Tahoma"/>
          <w:szCs w:val="20"/>
        </w:rPr>
        <w:t xml:space="preserve"> </w:t>
      </w:r>
      <w:r w:rsidRPr="00A843B2">
        <w:rPr>
          <w:rFonts w:cs="Tahoma"/>
          <w:szCs w:val="20"/>
        </w:rPr>
        <w:t xml:space="preserve"> Dokum</w:t>
      </w:r>
      <w:r w:rsidR="00A16961" w:rsidRPr="00A843B2">
        <w:rPr>
          <w:rFonts w:cs="Tahoma"/>
          <w:szCs w:val="20"/>
        </w:rPr>
        <w:t>entem</w:t>
      </w:r>
      <w:r w:rsidRPr="00A843B2">
        <w:rPr>
          <w:rFonts w:cs="Tahoma"/>
          <w:szCs w:val="20"/>
        </w:rPr>
        <w:t xml:space="preserve"> Inicjującym Projekt, powstałym w ramach realizacji Etapu 0. </w:t>
      </w:r>
    </w:p>
    <w:p w14:paraId="7B4A8C15" w14:textId="5380FB49" w:rsidR="00A07D28" w:rsidRPr="00A843B2" w:rsidRDefault="00A07D28" w:rsidP="00A843B2">
      <w:pPr>
        <w:pStyle w:val="SFTPodstawowy"/>
        <w:numPr>
          <w:ilvl w:val="0"/>
          <w:numId w:val="8"/>
        </w:numPr>
        <w:spacing w:line="240" w:lineRule="auto"/>
        <w:ind w:left="426" w:hanging="426"/>
        <w:rPr>
          <w:rFonts w:cs="Tahoma"/>
          <w:szCs w:val="20"/>
        </w:rPr>
      </w:pPr>
      <w:r w:rsidRPr="00A843B2">
        <w:rPr>
          <w:rFonts w:cs="Tahoma"/>
          <w:szCs w:val="20"/>
        </w:rPr>
        <w:t xml:space="preserve">Dla wyjaśnienia wszelkich wątpliwości Strony zgodnie potwierdzają, że określone </w:t>
      </w:r>
      <w:r w:rsidR="00665B72" w:rsidRPr="00A843B2">
        <w:rPr>
          <w:rFonts w:cs="Tahoma"/>
          <w:szCs w:val="20"/>
        </w:rPr>
        <w:br/>
      </w:r>
      <w:r w:rsidRPr="00A843B2">
        <w:rPr>
          <w:rFonts w:cs="Tahoma"/>
          <w:szCs w:val="20"/>
        </w:rPr>
        <w:t xml:space="preserve">w </w:t>
      </w:r>
      <w:r w:rsidR="000D48CE" w:rsidRPr="00A843B2">
        <w:rPr>
          <w:rFonts w:cs="Tahoma"/>
          <w:szCs w:val="20"/>
        </w:rPr>
        <w:t xml:space="preserve">Ramowym </w:t>
      </w:r>
      <w:r w:rsidRPr="00A843B2">
        <w:rPr>
          <w:rFonts w:cs="Tahoma"/>
          <w:szCs w:val="20"/>
        </w:rPr>
        <w:t xml:space="preserve">harmonogramie terminy przewidziane dla wykonania prac niezbędnych do wykonania Projektu są terminami, w których Wykonawca uzyska od Zamawiającego potwierdzenie odbioru Etapów bez zastrzeżeń, zgodnie z zasadami określonymi w § 10 Umowy. </w:t>
      </w:r>
    </w:p>
    <w:p w14:paraId="75ED0234" w14:textId="77777777" w:rsidR="00A07D28" w:rsidRPr="00A843B2" w:rsidRDefault="00A07D28" w:rsidP="00A843B2">
      <w:pPr>
        <w:pStyle w:val="SFTPodstawowy"/>
        <w:numPr>
          <w:ilvl w:val="0"/>
          <w:numId w:val="8"/>
        </w:numPr>
        <w:spacing w:line="240" w:lineRule="auto"/>
        <w:ind w:left="426" w:hanging="426"/>
        <w:rPr>
          <w:rFonts w:cs="Tahoma"/>
          <w:szCs w:val="20"/>
        </w:rPr>
      </w:pPr>
      <w:r w:rsidRPr="00A843B2">
        <w:rPr>
          <w:rFonts w:cs="Tahoma"/>
          <w:szCs w:val="20"/>
        </w:rPr>
        <w:t xml:space="preserve">Umowa będzie realizowana w </w:t>
      </w:r>
      <w:r w:rsidR="000E3B06" w:rsidRPr="00A843B2">
        <w:rPr>
          <w:rFonts w:cs="Tahoma"/>
          <w:szCs w:val="20"/>
        </w:rPr>
        <w:t>dni r</w:t>
      </w:r>
      <w:r w:rsidRPr="00A843B2">
        <w:rPr>
          <w:rFonts w:cs="Tahoma"/>
          <w:szCs w:val="20"/>
        </w:rPr>
        <w:t xml:space="preserve">obocze. W uzasadnionych przypadkach usługi realizowane </w:t>
      </w:r>
      <w:r w:rsidR="006458C4" w:rsidRPr="00A843B2">
        <w:rPr>
          <w:rFonts w:cs="Tahoma"/>
          <w:szCs w:val="20"/>
        </w:rPr>
        <w:br/>
      </w:r>
      <w:r w:rsidRPr="00A843B2">
        <w:rPr>
          <w:rFonts w:cs="Tahoma"/>
          <w:szCs w:val="20"/>
        </w:rPr>
        <w:t>w ramach Umowy mogą być świadczone w innych terminach po wcześniejszym uzgodnieniu tych terminów przez Strony Umowy.</w:t>
      </w:r>
    </w:p>
    <w:p w14:paraId="207A7968" w14:textId="77777777" w:rsidR="00A07D28" w:rsidRPr="00A843B2" w:rsidRDefault="00A07D28" w:rsidP="00A843B2">
      <w:pPr>
        <w:pStyle w:val="SFTPodstawowy"/>
        <w:numPr>
          <w:ilvl w:val="0"/>
          <w:numId w:val="8"/>
        </w:numPr>
        <w:spacing w:line="240" w:lineRule="auto"/>
        <w:ind w:left="426" w:hanging="426"/>
        <w:rPr>
          <w:rFonts w:cs="Tahoma"/>
          <w:szCs w:val="20"/>
        </w:rPr>
      </w:pPr>
      <w:r w:rsidRPr="00A843B2">
        <w:rPr>
          <w:rFonts w:cs="Tahoma"/>
          <w:szCs w:val="20"/>
        </w:rPr>
        <w:t xml:space="preserve">Realizacja Etapu 0 oraz Etapu I może następować jednocześnie. Realizacja pozostałych </w:t>
      </w:r>
      <w:r w:rsidR="00EF3875" w:rsidRPr="00A843B2">
        <w:rPr>
          <w:rFonts w:cs="Tahoma"/>
          <w:szCs w:val="20"/>
        </w:rPr>
        <w:t>E</w:t>
      </w:r>
      <w:r w:rsidRPr="00A843B2">
        <w:rPr>
          <w:rFonts w:cs="Tahoma"/>
          <w:szCs w:val="20"/>
        </w:rPr>
        <w:t xml:space="preserve">tapów następować </w:t>
      </w:r>
      <w:r w:rsidR="00C868C4" w:rsidRPr="00A843B2">
        <w:rPr>
          <w:rFonts w:cs="Tahoma"/>
          <w:szCs w:val="20"/>
        </w:rPr>
        <w:t xml:space="preserve">będzie </w:t>
      </w:r>
      <w:r w:rsidRPr="00A843B2">
        <w:rPr>
          <w:rFonts w:cs="Tahoma"/>
          <w:szCs w:val="20"/>
        </w:rPr>
        <w:t xml:space="preserve">szeregowo. </w:t>
      </w:r>
      <w:r w:rsidR="00C868C4" w:rsidRPr="00A843B2">
        <w:rPr>
          <w:rFonts w:cs="Tahoma"/>
          <w:szCs w:val="20"/>
        </w:rPr>
        <w:t>W szczególnych przypadkach Zamawiający może wyrazić zgodę na realizację pozostałych Etapów równolegle, jeśli nie wpłynie to negatywnie na realizację bieżących prac danego Etapu.</w:t>
      </w:r>
    </w:p>
    <w:p w14:paraId="5880DCC6" w14:textId="77777777" w:rsidR="008B2F91" w:rsidRDefault="008B2F91" w:rsidP="00A843B2">
      <w:pPr>
        <w:pStyle w:val="SFTPodstawowy"/>
        <w:spacing w:line="240" w:lineRule="auto"/>
        <w:jc w:val="center"/>
        <w:rPr>
          <w:rFonts w:cs="Tahoma"/>
          <w:b/>
          <w:szCs w:val="20"/>
        </w:rPr>
      </w:pPr>
    </w:p>
    <w:p w14:paraId="15904FA5"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4</w:t>
      </w:r>
    </w:p>
    <w:p w14:paraId="5C4C1DA5"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Wynagrodzenie i warunki płatności</w:t>
      </w:r>
    </w:p>
    <w:p w14:paraId="0D4F4E93" w14:textId="77777777" w:rsidR="00D67B76" w:rsidRPr="00A843B2" w:rsidRDefault="00A07D28" w:rsidP="00A843B2">
      <w:pPr>
        <w:pStyle w:val="SFTPodstawowy"/>
        <w:numPr>
          <w:ilvl w:val="0"/>
          <w:numId w:val="6"/>
        </w:numPr>
        <w:spacing w:line="240" w:lineRule="auto"/>
        <w:ind w:left="426" w:hanging="426"/>
        <w:rPr>
          <w:rFonts w:cs="Tahoma"/>
          <w:szCs w:val="20"/>
        </w:rPr>
      </w:pPr>
      <w:r w:rsidRPr="00A843B2">
        <w:rPr>
          <w:rFonts w:cs="Tahoma"/>
          <w:szCs w:val="20"/>
        </w:rPr>
        <w:t>Maksymalna wartość przedmiotu Umowy wynosi łącznie … PLN netto (słownie: …) plus należny podatek VAT, co stanowi łącznie kwotę brutto … (słownie</w:t>
      </w:r>
      <w:r w:rsidR="00226764" w:rsidRPr="00A843B2">
        <w:rPr>
          <w:rFonts w:cs="Tahoma"/>
          <w:szCs w:val="20"/>
        </w:rPr>
        <w:t xml:space="preserve">: </w:t>
      </w:r>
      <w:r w:rsidRPr="00A843B2">
        <w:rPr>
          <w:rFonts w:cs="Tahoma"/>
          <w:szCs w:val="20"/>
        </w:rPr>
        <w:t xml:space="preserve">…) </w:t>
      </w:r>
      <w:r w:rsidR="00226764" w:rsidRPr="00A843B2">
        <w:rPr>
          <w:rFonts w:cs="Tahoma"/>
          <w:szCs w:val="20"/>
        </w:rPr>
        <w:t>zgodnie z</w:t>
      </w:r>
      <w:r w:rsidRPr="00A843B2">
        <w:rPr>
          <w:rFonts w:cs="Tahoma"/>
          <w:szCs w:val="20"/>
        </w:rPr>
        <w:t xml:space="preserve"> formularz</w:t>
      </w:r>
      <w:r w:rsidR="00226764" w:rsidRPr="00A843B2">
        <w:rPr>
          <w:rFonts w:cs="Tahoma"/>
          <w:szCs w:val="20"/>
        </w:rPr>
        <w:t>em</w:t>
      </w:r>
      <w:r w:rsidRPr="00A843B2">
        <w:rPr>
          <w:rFonts w:cs="Tahoma"/>
          <w:szCs w:val="20"/>
        </w:rPr>
        <w:t xml:space="preserve"> ofertowy</w:t>
      </w:r>
      <w:r w:rsidR="00226764" w:rsidRPr="00A843B2">
        <w:rPr>
          <w:rFonts w:cs="Tahoma"/>
          <w:szCs w:val="20"/>
        </w:rPr>
        <w:t>m</w:t>
      </w:r>
      <w:r w:rsidRPr="00A843B2">
        <w:rPr>
          <w:rFonts w:cs="Tahoma"/>
          <w:szCs w:val="20"/>
        </w:rPr>
        <w:t>, stanowiący</w:t>
      </w:r>
      <w:r w:rsidR="00226764" w:rsidRPr="00A843B2">
        <w:rPr>
          <w:rFonts w:cs="Tahoma"/>
          <w:szCs w:val="20"/>
        </w:rPr>
        <w:t>m</w:t>
      </w:r>
      <w:r w:rsidRPr="00A843B2">
        <w:rPr>
          <w:rFonts w:cs="Tahoma"/>
          <w:szCs w:val="20"/>
        </w:rPr>
        <w:t xml:space="preserve"> </w:t>
      </w:r>
      <w:r w:rsidR="00CC5085" w:rsidRPr="00A843B2">
        <w:rPr>
          <w:rFonts w:cs="Tahoma"/>
          <w:szCs w:val="20"/>
        </w:rPr>
        <w:t>z</w:t>
      </w:r>
      <w:r w:rsidRPr="00A843B2">
        <w:rPr>
          <w:rFonts w:cs="Tahoma"/>
          <w:szCs w:val="20"/>
        </w:rPr>
        <w:t xml:space="preserve">ałącznik nr </w:t>
      </w:r>
      <w:r w:rsidR="00CC5085" w:rsidRPr="00A843B2">
        <w:rPr>
          <w:rFonts w:cs="Tahoma"/>
          <w:szCs w:val="20"/>
        </w:rPr>
        <w:t>2</w:t>
      </w:r>
      <w:r w:rsidRPr="00A843B2">
        <w:rPr>
          <w:rFonts w:cs="Tahoma"/>
          <w:szCs w:val="20"/>
        </w:rPr>
        <w:t xml:space="preserve"> do Umowy</w:t>
      </w:r>
      <w:r w:rsidR="00D67B76" w:rsidRPr="00A843B2">
        <w:rPr>
          <w:rFonts w:cs="Tahoma"/>
          <w:szCs w:val="20"/>
        </w:rPr>
        <w:t>.</w:t>
      </w:r>
    </w:p>
    <w:p w14:paraId="58C8B755" w14:textId="72DBBF10" w:rsidR="000541E4" w:rsidRPr="00B23BC2" w:rsidRDefault="00A07D28" w:rsidP="00A843B2">
      <w:pPr>
        <w:pStyle w:val="SFTPodstawowy"/>
        <w:numPr>
          <w:ilvl w:val="0"/>
          <w:numId w:val="6"/>
        </w:numPr>
        <w:spacing w:line="240" w:lineRule="auto"/>
        <w:ind w:left="426" w:hanging="426"/>
        <w:rPr>
          <w:rFonts w:cs="Tahoma"/>
          <w:szCs w:val="20"/>
        </w:rPr>
      </w:pPr>
      <w:r w:rsidRPr="00B23BC2">
        <w:rPr>
          <w:rFonts w:cs="Tahoma"/>
          <w:szCs w:val="20"/>
        </w:rPr>
        <w:t>Wynagrodzenie Wykonawcy w ramach Umowy obejmuje wszystkie koszty związane z realizacją Umowy</w:t>
      </w:r>
      <w:r w:rsidR="00FE66E8" w:rsidRPr="00B23BC2">
        <w:rPr>
          <w:rFonts w:cs="Tahoma"/>
          <w:szCs w:val="20"/>
        </w:rPr>
        <w:t>, w tym w szczególności</w:t>
      </w:r>
      <w:r w:rsidR="00D67B76" w:rsidRPr="00B23BC2">
        <w:rPr>
          <w:rFonts w:cs="Tahoma"/>
          <w:szCs w:val="20"/>
        </w:rPr>
        <w:t>:</w:t>
      </w:r>
      <w:r w:rsidR="00FE66E8" w:rsidRPr="00B23BC2">
        <w:rPr>
          <w:rFonts w:cs="Tahoma"/>
          <w:szCs w:val="20"/>
        </w:rPr>
        <w:t xml:space="preserve"> wynagrodzenie z tytułu udzielenia </w:t>
      </w:r>
      <w:r w:rsidR="003F173E" w:rsidRPr="00B23BC2">
        <w:rPr>
          <w:rFonts w:cs="Tahoma"/>
          <w:szCs w:val="20"/>
        </w:rPr>
        <w:t xml:space="preserve">i dostarczenia </w:t>
      </w:r>
      <w:r w:rsidR="00FE66E8" w:rsidRPr="00B23BC2">
        <w:rPr>
          <w:rFonts w:cs="Tahoma"/>
          <w:szCs w:val="20"/>
        </w:rPr>
        <w:t xml:space="preserve">licencji na </w:t>
      </w:r>
      <w:r w:rsidR="00AF4046" w:rsidRPr="00B23BC2">
        <w:rPr>
          <w:rFonts w:cs="Tahoma"/>
          <w:szCs w:val="20"/>
        </w:rPr>
        <w:t xml:space="preserve">oprogramowanie standardowe </w:t>
      </w:r>
      <w:r w:rsidR="00D67B76" w:rsidRPr="00B23BC2">
        <w:rPr>
          <w:rFonts w:cs="Tahoma"/>
          <w:szCs w:val="20"/>
        </w:rPr>
        <w:t>na warunkach określonych</w:t>
      </w:r>
      <w:r w:rsidR="00B23BC2">
        <w:rPr>
          <w:rFonts w:cs="Tahoma"/>
          <w:szCs w:val="20"/>
        </w:rPr>
        <w:t xml:space="preserve"> w U</w:t>
      </w:r>
      <w:r w:rsidR="00AF4046" w:rsidRPr="00B23BC2">
        <w:rPr>
          <w:rFonts w:cs="Tahoma"/>
          <w:szCs w:val="20"/>
        </w:rPr>
        <w:t>mowie oraz w umowach licencyjnych</w:t>
      </w:r>
      <w:r w:rsidR="00FE66E8" w:rsidRPr="00B23BC2">
        <w:rPr>
          <w:rFonts w:cs="Tahoma"/>
          <w:szCs w:val="20"/>
        </w:rPr>
        <w:t xml:space="preserve">, wynagrodzenie </w:t>
      </w:r>
      <w:r w:rsidR="00D23A42" w:rsidRPr="00B23BC2">
        <w:rPr>
          <w:rFonts w:cs="Tahoma"/>
          <w:szCs w:val="20"/>
        </w:rPr>
        <w:t xml:space="preserve">za </w:t>
      </w:r>
      <w:r w:rsidR="00512630" w:rsidRPr="00B23BC2">
        <w:rPr>
          <w:rFonts w:cs="Tahoma"/>
          <w:szCs w:val="20"/>
        </w:rPr>
        <w:t xml:space="preserve">przeniesienie </w:t>
      </w:r>
      <w:r w:rsidR="00D23A42" w:rsidRPr="00B23BC2">
        <w:rPr>
          <w:rFonts w:cs="Tahoma"/>
          <w:szCs w:val="20"/>
        </w:rPr>
        <w:t>autorski</w:t>
      </w:r>
      <w:r w:rsidR="00512630" w:rsidRPr="00B23BC2">
        <w:rPr>
          <w:rFonts w:cs="Tahoma"/>
          <w:szCs w:val="20"/>
        </w:rPr>
        <w:t>ch</w:t>
      </w:r>
      <w:r w:rsidR="00D23A42" w:rsidRPr="00B23BC2">
        <w:rPr>
          <w:rFonts w:cs="Tahoma"/>
          <w:szCs w:val="20"/>
        </w:rPr>
        <w:t xml:space="preserve"> praw majątkow</w:t>
      </w:r>
      <w:r w:rsidR="00512630" w:rsidRPr="00B23BC2">
        <w:rPr>
          <w:rFonts w:cs="Tahoma"/>
          <w:szCs w:val="20"/>
        </w:rPr>
        <w:t>ych</w:t>
      </w:r>
      <w:r w:rsidR="00D23A42" w:rsidRPr="00B23BC2">
        <w:rPr>
          <w:rFonts w:cs="Tahoma"/>
          <w:szCs w:val="20"/>
        </w:rPr>
        <w:t xml:space="preserve"> i </w:t>
      </w:r>
      <w:r w:rsidR="00AF4046" w:rsidRPr="00B23BC2">
        <w:rPr>
          <w:rFonts w:cs="Tahoma"/>
          <w:szCs w:val="20"/>
        </w:rPr>
        <w:t xml:space="preserve">udzielenie zezwolenia na wykonywanie praw zależnych </w:t>
      </w:r>
      <w:r w:rsidR="00512630" w:rsidRPr="00B23BC2">
        <w:rPr>
          <w:rFonts w:cs="Tahoma"/>
          <w:szCs w:val="20"/>
        </w:rPr>
        <w:t xml:space="preserve">określonych w § 6 ust. </w:t>
      </w:r>
      <w:r w:rsidR="00DC3EB7" w:rsidRPr="00B23BC2">
        <w:rPr>
          <w:rFonts w:cs="Tahoma"/>
          <w:szCs w:val="20"/>
        </w:rPr>
        <w:t>1</w:t>
      </w:r>
      <w:r w:rsidR="00A843B2" w:rsidRPr="00B23BC2">
        <w:rPr>
          <w:rFonts w:cs="Tahoma"/>
          <w:szCs w:val="20"/>
        </w:rPr>
        <w:t xml:space="preserve"> Umowy</w:t>
      </w:r>
      <w:r w:rsidR="000541E4" w:rsidRPr="00B23BC2">
        <w:rPr>
          <w:rFonts w:cs="Tahoma"/>
          <w:szCs w:val="20"/>
        </w:rPr>
        <w:t>.</w:t>
      </w:r>
    </w:p>
    <w:p w14:paraId="5F26DE30" w14:textId="7CC54326" w:rsidR="00A07D28" w:rsidRPr="00A843B2" w:rsidRDefault="00A07D28" w:rsidP="00B23BC2">
      <w:pPr>
        <w:pStyle w:val="SFTPodstawowy"/>
        <w:spacing w:line="240" w:lineRule="auto"/>
        <w:ind w:left="426"/>
        <w:rPr>
          <w:rFonts w:cs="Tahoma"/>
          <w:szCs w:val="20"/>
        </w:rPr>
      </w:pPr>
      <w:r w:rsidRPr="00A843B2">
        <w:rPr>
          <w:rFonts w:cs="Tahoma"/>
          <w:szCs w:val="20"/>
        </w:rPr>
        <w:t xml:space="preserve">Na </w:t>
      </w:r>
      <w:r w:rsidR="00C97B83" w:rsidRPr="00A843B2">
        <w:rPr>
          <w:rFonts w:cs="Tahoma"/>
          <w:szCs w:val="20"/>
        </w:rPr>
        <w:t>warto</w:t>
      </w:r>
      <w:r w:rsidR="00C97B83" w:rsidRPr="00A843B2">
        <w:rPr>
          <w:rFonts w:cs="Tahoma" w:hint="eastAsia"/>
          <w:szCs w:val="20"/>
        </w:rPr>
        <w:t>ść</w:t>
      </w:r>
      <w:r w:rsidR="00C97B83" w:rsidRPr="00A843B2">
        <w:rPr>
          <w:rFonts w:cs="Tahoma"/>
          <w:szCs w:val="20"/>
        </w:rPr>
        <w:t xml:space="preserve"> przedmiotu Umowy</w:t>
      </w:r>
      <w:r w:rsidRPr="00A843B2">
        <w:rPr>
          <w:rFonts w:cs="Tahoma"/>
          <w:szCs w:val="20"/>
        </w:rPr>
        <w:t xml:space="preserve">, </w:t>
      </w:r>
      <w:r w:rsidR="00A843B2">
        <w:rPr>
          <w:rFonts w:cs="Tahoma"/>
          <w:szCs w:val="20"/>
        </w:rPr>
        <w:t>określoną</w:t>
      </w:r>
      <w:r w:rsidRPr="00A843B2">
        <w:rPr>
          <w:rFonts w:cs="Tahoma"/>
          <w:szCs w:val="20"/>
        </w:rPr>
        <w:t xml:space="preserve"> w  ust. 1 składa się</w:t>
      </w:r>
      <w:r w:rsidR="00A5490A" w:rsidRPr="00A843B2">
        <w:rPr>
          <w:rFonts w:cs="Tahoma"/>
          <w:szCs w:val="20"/>
        </w:rPr>
        <w:t xml:space="preserve"> wynagrodzenie</w:t>
      </w:r>
      <w:r w:rsidRPr="00A843B2">
        <w:rPr>
          <w:rFonts w:cs="Tahoma"/>
          <w:szCs w:val="20"/>
        </w:rPr>
        <w:t>:</w:t>
      </w:r>
    </w:p>
    <w:p w14:paraId="7126B266" w14:textId="77777777" w:rsidR="00A07D28"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t>za wykonanie Etapu I</w:t>
      </w:r>
      <w:r w:rsidR="00226764" w:rsidRPr="00A843B2">
        <w:rPr>
          <w:rFonts w:cs="Tahoma"/>
          <w:szCs w:val="20"/>
        </w:rPr>
        <w:t xml:space="preserve"> w wysokości </w:t>
      </w:r>
      <w:r w:rsidRPr="00A843B2">
        <w:rPr>
          <w:rFonts w:cs="Tahoma"/>
          <w:szCs w:val="20"/>
        </w:rPr>
        <w:t>… PLN netto (s</w:t>
      </w:r>
      <w:r w:rsidRPr="00A843B2">
        <w:rPr>
          <w:rFonts w:cs="Tahoma" w:hint="eastAsia"/>
          <w:szCs w:val="20"/>
        </w:rPr>
        <w:t>ł</w:t>
      </w:r>
      <w:r w:rsidRPr="00A843B2">
        <w:rPr>
          <w:rFonts w:cs="Tahoma"/>
          <w:szCs w:val="20"/>
        </w:rPr>
        <w:t>ownie: …) plus należny podatek VAT, co stanowi łącznie kwotę brutto … (słownie</w:t>
      </w:r>
      <w:r w:rsidR="007C638D" w:rsidRPr="00A843B2">
        <w:rPr>
          <w:rFonts w:cs="Tahoma"/>
          <w:szCs w:val="20"/>
        </w:rPr>
        <w:t xml:space="preserve">: </w:t>
      </w:r>
      <w:r w:rsidRPr="00A843B2">
        <w:rPr>
          <w:rFonts w:cs="Tahoma"/>
          <w:szCs w:val="20"/>
        </w:rPr>
        <w:t>…)</w:t>
      </w:r>
      <w:r w:rsidR="00226764" w:rsidRPr="00A843B2">
        <w:rPr>
          <w:rFonts w:cs="Tahoma"/>
          <w:szCs w:val="20"/>
        </w:rPr>
        <w:t>;</w:t>
      </w:r>
    </w:p>
    <w:p w14:paraId="7496E086" w14:textId="77777777" w:rsidR="00C97B83"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t xml:space="preserve">za wykonanie </w:t>
      </w:r>
      <w:r w:rsidR="00C97B83" w:rsidRPr="00A843B2">
        <w:rPr>
          <w:rFonts w:cs="Tahoma"/>
          <w:szCs w:val="20"/>
        </w:rPr>
        <w:t>Etapu II</w:t>
      </w:r>
      <w:r w:rsidRPr="00A843B2">
        <w:rPr>
          <w:rFonts w:cs="Tahoma"/>
          <w:szCs w:val="20"/>
        </w:rPr>
        <w:t xml:space="preserve"> </w:t>
      </w:r>
      <w:r w:rsidR="00C97B83" w:rsidRPr="00A843B2">
        <w:rPr>
          <w:rFonts w:cs="Tahoma"/>
          <w:szCs w:val="20"/>
        </w:rPr>
        <w:t>w wysokości … PLN netto (słownie: …) plus należny podatek VAT, co stanowi łącznie kwotę brutto … (słownie</w:t>
      </w:r>
      <w:r w:rsidR="007C638D" w:rsidRPr="00A843B2">
        <w:rPr>
          <w:rFonts w:cs="Tahoma"/>
          <w:szCs w:val="20"/>
        </w:rPr>
        <w:t xml:space="preserve">: </w:t>
      </w:r>
      <w:r w:rsidR="00C97B83" w:rsidRPr="00A843B2">
        <w:rPr>
          <w:rFonts w:cs="Tahoma"/>
          <w:szCs w:val="20"/>
        </w:rPr>
        <w:t>…);</w:t>
      </w:r>
    </w:p>
    <w:p w14:paraId="5B305D0E" w14:textId="77777777" w:rsidR="00C97B83"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lastRenderedPageBreak/>
        <w:t>za wykonanie Etapu III</w:t>
      </w:r>
      <w:r w:rsidR="00C97B83" w:rsidRPr="00A843B2">
        <w:rPr>
          <w:rFonts w:cs="Tahoma"/>
          <w:szCs w:val="20"/>
        </w:rPr>
        <w:t xml:space="preserve"> w wysokości … PLN netto (słownie: …) plus należny podatek VAT, co stanowi łącznie kwotę brutto … (słownie</w:t>
      </w:r>
      <w:r w:rsidR="007C638D" w:rsidRPr="00A843B2">
        <w:rPr>
          <w:rFonts w:cs="Tahoma"/>
          <w:szCs w:val="20"/>
        </w:rPr>
        <w:t xml:space="preserve">: </w:t>
      </w:r>
      <w:r w:rsidR="00C97B83" w:rsidRPr="00A843B2">
        <w:rPr>
          <w:rFonts w:cs="Tahoma"/>
          <w:szCs w:val="20"/>
        </w:rPr>
        <w:t>…);</w:t>
      </w:r>
    </w:p>
    <w:p w14:paraId="696EBCF9" w14:textId="77777777" w:rsidR="00C97B83"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t>za wykonanie Etapu IV</w:t>
      </w:r>
      <w:r w:rsidR="00C97B83" w:rsidRPr="00A843B2">
        <w:rPr>
          <w:rFonts w:cs="Tahoma"/>
          <w:szCs w:val="20"/>
        </w:rPr>
        <w:t xml:space="preserve"> w wysokości … PLN netto (słownie: …) plus należny podatek VAT, co stanowi łącznie kwotę brutto … (słownie</w:t>
      </w:r>
      <w:r w:rsidR="007C638D" w:rsidRPr="00A843B2">
        <w:rPr>
          <w:rFonts w:cs="Tahoma"/>
          <w:szCs w:val="20"/>
        </w:rPr>
        <w:t xml:space="preserve">: </w:t>
      </w:r>
      <w:r w:rsidR="00C97B83" w:rsidRPr="00A843B2">
        <w:rPr>
          <w:rFonts w:cs="Tahoma"/>
          <w:szCs w:val="20"/>
        </w:rPr>
        <w:t>…);</w:t>
      </w:r>
    </w:p>
    <w:p w14:paraId="585482F5" w14:textId="77777777" w:rsidR="00C97B83"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t>za wykonanie Etapu V</w:t>
      </w:r>
      <w:r w:rsidR="00C97B83" w:rsidRPr="00A843B2">
        <w:rPr>
          <w:rFonts w:cs="Tahoma"/>
          <w:szCs w:val="20"/>
        </w:rPr>
        <w:t xml:space="preserve"> w wysokości … PLN netto (słownie: …) plus należny podatek VAT, co stanowi łącznie kwotę brutto … (słownie</w:t>
      </w:r>
      <w:r w:rsidR="007C638D" w:rsidRPr="00A843B2">
        <w:rPr>
          <w:rFonts w:cs="Tahoma"/>
          <w:szCs w:val="20"/>
        </w:rPr>
        <w:t xml:space="preserve">: </w:t>
      </w:r>
      <w:r w:rsidR="00C97B83" w:rsidRPr="00A843B2">
        <w:rPr>
          <w:rFonts w:cs="Tahoma"/>
          <w:szCs w:val="20"/>
        </w:rPr>
        <w:t>…);</w:t>
      </w:r>
    </w:p>
    <w:p w14:paraId="3D30DD6D" w14:textId="77777777" w:rsidR="00C97B83"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t>za wykonanie Etapu VI</w:t>
      </w:r>
      <w:r w:rsidR="00C97B83" w:rsidRPr="00A843B2">
        <w:rPr>
          <w:rFonts w:cs="Tahoma"/>
          <w:szCs w:val="20"/>
        </w:rPr>
        <w:t xml:space="preserve"> w wysokości … PLN netto (słownie: …) plus należny podatek VAT, co stanowi łącznie kwotę brutto … (słownie</w:t>
      </w:r>
      <w:r w:rsidR="007C638D" w:rsidRPr="00A843B2">
        <w:rPr>
          <w:rFonts w:cs="Tahoma"/>
          <w:szCs w:val="20"/>
        </w:rPr>
        <w:t xml:space="preserve">: </w:t>
      </w:r>
      <w:r w:rsidR="00C97B83" w:rsidRPr="00A843B2">
        <w:rPr>
          <w:rFonts w:cs="Tahoma"/>
          <w:szCs w:val="20"/>
        </w:rPr>
        <w:t>…);</w:t>
      </w:r>
    </w:p>
    <w:p w14:paraId="16AB7212" w14:textId="77777777" w:rsidR="00C97B83"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t>z tytułu świadczenia usług serwisu utrzymaniowego w okresie dwudziestu czterech miesięcy</w:t>
      </w:r>
      <w:r w:rsidR="00C97B83" w:rsidRPr="00A843B2">
        <w:rPr>
          <w:rFonts w:cs="Tahoma"/>
          <w:szCs w:val="20"/>
        </w:rPr>
        <w:t xml:space="preserve"> w wysokości … PLN netto (słownie: …) plus należny podatek VAT, co stanowi łącznie kwotę brutto … (słownie</w:t>
      </w:r>
      <w:r w:rsidR="007C638D" w:rsidRPr="00A843B2">
        <w:rPr>
          <w:rFonts w:cs="Tahoma"/>
          <w:szCs w:val="20"/>
        </w:rPr>
        <w:t xml:space="preserve">: </w:t>
      </w:r>
      <w:r w:rsidR="00C97B83" w:rsidRPr="00A843B2">
        <w:rPr>
          <w:rFonts w:cs="Tahoma"/>
          <w:szCs w:val="20"/>
        </w:rPr>
        <w:t>…);</w:t>
      </w:r>
    </w:p>
    <w:p w14:paraId="4A43DD5A" w14:textId="70AABAA4" w:rsidR="00A07D28" w:rsidRPr="00A843B2" w:rsidRDefault="00A07D28" w:rsidP="00A843B2">
      <w:pPr>
        <w:pStyle w:val="SFTPodstawowy"/>
        <w:numPr>
          <w:ilvl w:val="0"/>
          <w:numId w:val="9"/>
        </w:numPr>
        <w:spacing w:line="240" w:lineRule="auto"/>
        <w:ind w:left="851" w:hanging="425"/>
        <w:rPr>
          <w:rFonts w:cs="Tahoma"/>
          <w:szCs w:val="20"/>
        </w:rPr>
      </w:pPr>
      <w:r w:rsidRPr="00A843B2">
        <w:rPr>
          <w:rFonts w:cs="Tahoma"/>
          <w:szCs w:val="20"/>
        </w:rPr>
        <w:t>za świadczenie prac rozwojowych oraz usług dodatkowych w okresie dwudziestu czterech miesięcy w wymiarze do 300 roboczogodzin za cenę nie większą niż</w:t>
      </w:r>
      <w:r w:rsidR="00C97B83" w:rsidRPr="00A843B2">
        <w:rPr>
          <w:rFonts w:cs="Tahoma"/>
          <w:szCs w:val="20"/>
        </w:rPr>
        <w:t xml:space="preserve"> </w:t>
      </w:r>
      <w:r w:rsidRPr="00A843B2">
        <w:rPr>
          <w:rFonts w:cs="Tahoma"/>
          <w:szCs w:val="20"/>
        </w:rPr>
        <w:t>wartość … PLN netto (słownie: …) plus należny podatek VAT, co stanowi łącznie kwotę brutto … (słownie</w:t>
      </w:r>
      <w:r w:rsidR="007C638D" w:rsidRPr="00A843B2">
        <w:rPr>
          <w:rFonts w:cs="Tahoma"/>
          <w:szCs w:val="20"/>
        </w:rPr>
        <w:t xml:space="preserve">: </w:t>
      </w:r>
      <w:r w:rsidRPr="00A843B2">
        <w:rPr>
          <w:rFonts w:cs="Tahoma"/>
          <w:szCs w:val="20"/>
        </w:rPr>
        <w:t xml:space="preserve">…), co wynika z iloczynu godzin i stawki określonej w </w:t>
      </w:r>
      <w:r w:rsidR="002A4A7D">
        <w:rPr>
          <w:rFonts w:cs="Tahoma"/>
          <w:szCs w:val="20"/>
        </w:rPr>
        <w:t>załączniku nr 2 do Umowy</w:t>
      </w:r>
      <w:r w:rsidRPr="00A843B2">
        <w:rPr>
          <w:rFonts w:cs="Tahoma"/>
          <w:szCs w:val="20"/>
        </w:rPr>
        <w:t>.</w:t>
      </w:r>
    </w:p>
    <w:p w14:paraId="288FA41B" w14:textId="77777777" w:rsidR="00A07D28" w:rsidRPr="00A843B2" w:rsidRDefault="00A07D28" w:rsidP="00A843B2">
      <w:pPr>
        <w:pStyle w:val="SFTPodstawowy"/>
        <w:numPr>
          <w:ilvl w:val="0"/>
          <w:numId w:val="6"/>
        </w:numPr>
        <w:spacing w:line="240" w:lineRule="auto"/>
        <w:ind w:left="426" w:hanging="426"/>
        <w:rPr>
          <w:rFonts w:cs="Tahoma"/>
          <w:szCs w:val="20"/>
        </w:rPr>
      </w:pPr>
      <w:r w:rsidRPr="00A843B2">
        <w:rPr>
          <w:rFonts w:cs="Tahoma"/>
          <w:szCs w:val="20"/>
        </w:rPr>
        <w:t>Wynagrodzenie z tytułu świadczenia serwisu utrzymaniowego</w:t>
      </w:r>
      <w:r w:rsidR="006B0E5F" w:rsidRPr="00A843B2">
        <w:rPr>
          <w:rFonts w:cs="Tahoma"/>
          <w:szCs w:val="20"/>
        </w:rPr>
        <w:t xml:space="preserve">, </w:t>
      </w:r>
      <w:r w:rsidR="002E461C" w:rsidRPr="00A843B2">
        <w:rPr>
          <w:rFonts w:cs="Tahoma"/>
          <w:szCs w:val="20"/>
        </w:rPr>
        <w:t>o którym mowa w § 2 ust. 1 pkt 2</w:t>
      </w:r>
      <w:r w:rsidR="007A483D" w:rsidRPr="00A843B2">
        <w:rPr>
          <w:rFonts w:cs="Tahoma"/>
          <w:szCs w:val="20"/>
        </w:rPr>
        <w:t>,</w:t>
      </w:r>
      <w:r w:rsidRPr="00A843B2">
        <w:rPr>
          <w:rFonts w:cs="Tahoma"/>
          <w:szCs w:val="20"/>
        </w:rPr>
        <w:t xml:space="preserve"> będzie ponoszone w opłatach kwartalnych w wysokości … PLN netto (słownie: …) plus należny podatek VAT, co stanowi łącznie kwotę brutto … (słownie</w:t>
      </w:r>
      <w:r w:rsidR="007C638D" w:rsidRPr="00A843B2">
        <w:rPr>
          <w:rFonts w:cs="Tahoma"/>
          <w:szCs w:val="20"/>
        </w:rPr>
        <w:t xml:space="preserve">: </w:t>
      </w:r>
      <w:r w:rsidRPr="00A843B2">
        <w:rPr>
          <w:rFonts w:cs="Tahoma"/>
          <w:szCs w:val="20"/>
        </w:rPr>
        <w:t>…)</w:t>
      </w:r>
      <w:r w:rsidR="00191AFD" w:rsidRPr="00A843B2">
        <w:rPr>
          <w:rFonts w:cs="Tahoma"/>
          <w:szCs w:val="20"/>
        </w:rPr>
        <w:t xml:space="preserve">, </w:t>
      </w:r>
      <w:r w:rsidR="00191AFD" w:rsidRPr="00B23BC2">
        <w:rPr>
          <w:rFonts w:cs="Tahoma"/>
          <w:szCs w:val="20"/>
        </w:rPr>
        <w:t xml:space="preserve">na podstawie wystawianych co kwartał faktur.  </w:t>
      </w:r>
    </w:p>
    <w:p w14:paraId="2997748E" w14:textId="36AE106D" w:rsidR="00191AFD" w:rsidRPr="00A843B2" w:rsidRDefault="00191AFD" w:rsidP="00A843B2">
      <w:pPr>
        <w:pStyle w:val="SFTPodstawowy"/>
        <w:numPr>
          <w:ilvl w:val="0"/>
          <w:numId w:val="6"/>
        </w:numPr>
        <w:spacing w:line="240" w:lineRule="auto"/>
        <w:ind w:left="426" w:hanging="426"/>
        <w:rPr>
          <w:rFonts w:cs="Tahoma"/>
          <w:szCs w:val="20"/>
        </w:rPr>
      </w:pPr>
      <w:r w:rsidRPr="00A843B2">
        <w:rPr>
          <w:rFonts w:cs="Tahoma"/>
          <w:szCs w:val="20"/>
        </w:rPr>
        <w:t xml:space="preserve">Wynagrodzenie, o którym mowa w ust. </w:t>
      </w:r>
      <w:r w:rsidR="00A843B2">
        <w:rPr>
          <w:rFonts w:cs="Tahoma"/>
          <w:szCs w:val="20"/>
        </w:rPr>
        <w:t>3</w:t>
      </w:r>
      <w:r w:rsidRPr="00A843B2">
        <w:rPr>
          <w:rFonts w:cs="Tahoma"/>
          <w:szCs w:val="20"/>
        </w:rPr>
        <w:t xml:space="preserve">, będzie płacone Wykonawcy z dołu, każdorazowo po upływie kwartalnego okresu rozliczeniowego. </w:t>
      </w:r>
    </w:p>
    <w:p w14:paraId="325F2FC6" w14:textId="77777777" w:rsidR="00A07D28" w:rsidRDefault="00A07D28" w:rsidP="00A843B2">
      <w:pPr>
        <w:pStyle w:val="SFTPodstawowy"/>
        <w:numPr>
          <w:ilvl w:val="0"/>
          <w:numId w:val="6"/>
        </w:numPr>
        <w:spacing w:line="240" w:lineRule="auto"/>
        <w:ind w:left="426" w:hanging="426"/>
        <w:rPr>
          <w:rFonts w:cs="Tahoma"/>
          <w:szCs w:val="20"/>
        </w:rPr>
      </w:pPr>
      <w:r w:rsidRPr="00A843B2">
        <w:rPr>
          <w:rFonts w:cs="Tahoma"/>
          <w:szCs w:val="20"/>
        </w:rPr>
        <w:t>Stawka za jedną roboczogodzinę prac rozwojowych oraz usług dodatkowych wynosi … PLN netto (słownie: …) plus należny podatek VAT, co stanowi łącznie kwotę brutto … (słownie</w:t>
      </w:r>
      <w:r w:rsidR="007C638D" w:rsidRPr="00A843B2">
        <w:rPr>
          <w:rFonts w:cs="Tahoma"/>
          <w:szCs w:val="20"/>
        </w:rPr>
        <w:t xml:space="preserve">: </w:t>
      </w:r>
      <w:r w:rsidRPr="00A843B2">
        <w:rPr>
          <w:rFonts w:cs="Tahoma"/>
          <w:szCs w:val="20"/>
        </w:rPr>
        <w:t>…).</w:t>
      </w:r>
    </w:p>
    <w:p w14:paraId="08B87DA6" w14:textId="4EB8F6BF" w:rsidR="00A07D28" w:rsidRPr="0063263E" w:rsidRDefault="00A07D28" w:rsidP="0063263E">
      <w:pPr>
        <w:pStyle w:val="SFTPodstawowy"/>
        <w:numPr>
          <w:ilvl w:val="0"/>
          <w:numId w:val="6"/>
        </w:numPr>
        <w:spacing w:line="240" w:lineRule="auto"/>
        <w:ind w:left="426" w:hanging="426"/>
        <w:rPr>
          <w:rFonts w:cs="Tahoma"/>
        </w:rPr>
      </w:pPr>
      <w:r w:rsidRPr="0063263E">
        <w:rPr>
          <w:rFonts w:cs="Tahoma"/>
          <w:szCs w:val="20"/>
        </w:rPr>
        <w:t>Rozliczanie wykorzystanych prac rozwojowych oraz usług dodatkowych</w:t>
      </w:r>
      <w:r w:rsidR="007A483D" w:rsidRPr="0063263E">
        <w:rPr>
          <w:rFonts w:cs="Tahoma"/>
          <w:szCs w:val="20"/>
        </w:rPr>
        <w:t>,</w:t>
      </w:r>
      <w:r w:rsidRPr="0063263E">
        <w:rPr>
          <w:rFonts w:cs="Tahoma"/>
          <w:szCs w:val="20"/>
        </w:rPr>
        <w:t xml:space="preserve"> </w:t>
      </w:r>
      <w:r w:rsidR="007A483D" w:rsidRPr="0063263E">
        <w:rPr>
          <w:rFonts w:cs="Tahoma"/>
          <w:szCs w:val="20"/>
        </w:rPr>
        <w:t xml:space="preserve">o którym mowa w § 2 ust. 1 pkt </w:t>
      </w:r>
      <w:r w:rsidR="00A843B2" w:rsidRPr="0063263E">
        <w:rPr>
          <w:rFonts w:cs="Tahoma"/>
          <w:szCs w:val="20"/>
        </w:rPr>
        <w:t>3</w:t>
      </w:r>
      <w:r w:rsidR="007A483D" w:rsidRPr="0063263E">
        <w:rPr>
          <w:rFonts w:cs="Tahoma"/>
          <w:szCs w:val="20"/>
        </w:rPr>
        <w:t xml:space="preserve">, </w:t>
      </w:r>
      <w:r w:rsidRPr="0063263E">
        <w:rPr>
          <w:rFonts w:cs="Tahoma"/>
          <w:szCs w:val="20"/>
        </w:rPr>
        <w:t>będzie następowało w cyklach miesięcznych zgodnie z faktycznym wykorzystaniem</w:t>
      </w:r>
      <w:r w:rsidR="00CF58F8" w:rsidRPr="0063263E">
        <w:rPr>
          <w:rFonts w:cs="Tahoma"/>
          <w:szCs w:val="20"/>
        </w:rPr>
        <w:t>,</w:t>
      </w:r>
      <w:r w:rsidRPr="0063263E">
        <w:rPr>
          <w:rFonts w:cs="Tahoma"/>
          <w:szCs w:val="20"/>
        </w:rPr>
        <w:t xml:space="preserve"> po akceptacji zrealizowanych prac potwierdzonych podpisanym protokołem odbioru przez Zamawiającego. </w:t>
      </w:r>
      <w:r w:rsidR="006458C4" w:rsidRPr="0063263E">
        <w:rPr>
          <w:rFonts w:cs="Tahoma"/>
          <w:szCs w:val="20"/>
        </w:rPr>
        <w:t xml:space="preserve">Wzór protokołu stanowi </w:t>
      </w:r>
      <w:r w:rsidR="00292880" w:rsidRPr="0063263E">
        <w:rPr>
          <w:rFonts w:cs="Tahoma"/>
          <w:szCs w:val="20"/>
        </w:rPr>
        <w:t>z</w:t>
      </w:r>
      <w:r w:rsidRPr="0063263E">
        <w:rPr>
          <w:rFonts w:cs="Tahoma"/>
          <w:szCs w:val="20"/>
        </w:rPr>
        <w:t xml:space="preserve">ałącznik nr </w:t>
      </w:r>
      <w:r w:rsidR="00A44911" w:rsidRPr="0063263E">
        <w:rPr>
          <w:rFonts w:cs="Tahoma"/>
          <w:szCs w:val="20"/>
        </w:rPr>
        <w:t>9</w:t>
      </w:r>
      <w:r w:rsidRPr="0063263E">
        <w:rPr>
          <w:rFonts w:cs="Tahoma"/>
          <w:szCs w:val="20"/>
        </w:rPr>
        <w:t xml:space="preserve"> do Umowy. Wykonawca nie ma prawa do roszczeń z tytułu nie wykorzystania przez Zamawiającego limitu roboczogodzin.</w:t>
      </w:r>
      <w:r w:rsidR="006A4488" w:rsidRPr="00B23BC2">
        <w:rPr>
          <w:rFonts w:cs="Tahoma"/>
        </w:rPr>
        <w:t xml:space="preserve"> W przypadku wyczerpania kwoty określonej w ust. 2 pkt 8 Umowa wygasa w zakresie realizacji przedmiotu Umowy, o którym mowa w § 2 ust. 1 pkt 3 Umowy bez konieczności składania dodatkowych oświadczeń Stron.</w:t>
      </w:r>
    </w:p>
    <w:p w14:paraId="28B8FE0E" w14:textId="32156145" w:rsidR="00A07D28" w:rsidRPr="00A843B2" w:rsidRDefault="00A07D28" w:rsidP="00A843B2">
      <w:pPr>
        <w:pStyle w:val="SFTPodstawowy"/>
        <w:numPr>
          <w:ilvl w:val="0"/>
          <w:numId w:val="6"/>
        </w:numPr>
        <w:spacing w:line="240" w:lineRule="auto"/>
        <w:ind w:left="426" w:hanging="426"/>
        <w:rPr>
          <w:rFonts w:cs="Tahoma"/>
          <w:szCs w:val="20"/>
        </w:rPr>
      </w:pPr>
      <w:r w:rsidRPr="0063263E">
        <w:rPr>
          <w:rFonts w:cs="Tahoma"/>
          <w:szCs w:val="20"/>
        </w:rPr>
        <w:t xml:space="preserve">Każdorazowo podstawą wystawienia faktury będzie podpisany </w:t>
      </w:r>
      <w:r w:rsidR="00B3778C" w:rsidRPr="0063263E">
        <w:rPr>
          <w:rFonts w:cs="Tahoma"/>
          <w:szCs w:val="20"/>
        </w:rPr>
        <w:t xml:space="preserve">bez uwag </w:t>
      </w:r>
      <w:r w:rsidRPr="0063263E">
        <w:rPr>
          <w:rFonts w:cs="Tahoma"/>
          <w:szCs w:val="20"/>
        </w:rPr>
        <w:t>protokół odbioru Etapu</w:t>
      </w:r>
      <w:r w:rsidRPr="00A843B2">
        <w:rPr>
          <w:rFonts w:cs="Tahoma"/>
          <w:szCs w:val="20"/>
        </w:rPr>
        <w:t xml:space="preserve"> </w:t>
      </w:r>
      <w:r w:rsidR="00E570D4" w:rsidRPr="00A843B2">
        <w:rPr>
          <w:rFonts w:cs="Tahoma"/>
          <w:szCs w:val="20"/>
        </w:rPr>
        <w:t>(</w:t>
      </w:r>
      <w:r w:rsidRPr="00A843B2">
        <w:rPr>
          <w:rFonts w:cs="Tahoma"/>
          <w:szCs w:val="20"/>
        </w:rPr>
        <w:t xml:space="preserve">Zamawiający wymaga wystawienia odrębnych faktur dla każdego z Etapów stosownie do ust. </w:t>
      </w:r>
      <w:r w:rsidR="00A843B2">
        <w:rPr>
          <w:rFonts w:cs="Tahoma"/>
          <w:szCs w:val="20"/>
        </w:rPr>
        <w:t>2</w:t>
      </w:r>
      <w:r w:rsidRPr="00A843B2">
        <w:rPr>
          <w:rFonts w:cs="Tahoma"/>
          <w:szCs w:val="20"/>
        </w:rPr>
        <w:t xml:space="preserve"> </w:t>
      </w:r>
      <w:r w:rsidR="0063263E">
        <w:rPr>
          <w:rFonts w:cs="Tahoma"/>
          <w:szCs w:val="20"/>
        </w:rPr>
        <w:t xml:space="preserve">pkt 1-6 </w:t>
      </w:r>
      <w:r w:rsidRPr="00A843B2">
        <w:rPr>
          <w:rFonts w:cs="Tahoma"/>
          <w:szCs w:val="20"/>
        </w:rPr>
        <w:t>lub kwartalnego serwisu utrzymaniowego lub realizacji zleconych prac rozwojowych oraz usług dodatkowych</w:t>
      </w:r>
      <w:r w:rsidR="00EA32E7">
        <w:rPr>
          <w:rFonts w:cs="Tahoma"/>
          <w:szCs w:val="20"/>
        </w:rPr>
        <w:t>).</w:t>
      </w:r>
      <w:r w:rsidR="00081E9A" w:rsidRPr="00A843B2">
        <w:rPr>
          <w:rFonts w:cs="Tahoma"/>
          <w:szCs w:val="20"/>
        </w:rPr>
        <w:t xml:space="preserve"> Wzory protokołów stanowią z</w:t>
      </w:r>
      <w:r w:rsidRPr="00A843B2">
        <w:rPr>
          <w:rFonts w:cs="Tahoma"/>
          <w:szCs w:val="20"/>
        </w:rPr>
        <w:t xml:space="preserve">ałączniki nr </w:t>
      </w:r>
      <w:r w:rsidR="00081E9A" w:rsidRPr="00A843B2">
        <w:rPr>
          <w:rFonts w:cs="Tahoma"/>
          <w:szCs w:val="20"/>
        </w:rPr>
        <w:t>3</w:t>
      </w:r>
      <w:r w:rsidRPr="00A843B2">
        <w:rPr>
          <w:rFonts w:cs="Tahoma"/>
          <w:szCs w:val="20"/>
        </w:rPr>
        <w:t xml:space="preserve"> i </w:t>
      </w:r>
      <w:r w:rsidR="00A44911" w:rsidRPr="00A843B2">
        <w:rPr>
          <w:rFonts w:cs="Tahoma"/>
          <w:szCs w:val="20"/>
        </w:rPr>
        <w:t>9</w:t>
      </w:r>
      <w:r w:rsidRPr="00A843B2">
        <w:rPr>
          <w:rFonts w:cs="Tahoma"/>
          <w:szCs w:val="20"/>
        </w:rPr>
        <w:t xml:space="preserve"> do Umowy.</w:t>
      </w:r>
    </w:p>
    <w:p w14:paraId="5BF73421" w14:textId="77777777" w:rsidR="00A07D28" w:rsidRPr="00A843B2" w:rsidRDefault="00A07D28" w:rsidP="00A843B2">
      <w:pPr>
        <w:pStyle w:val="SFTPodstawowy"/>
        <w:numPr>
          <w:ilvl w:val="0"/>
          <w:numId w:val="6"/>
        </w:numPr>
        <w:spacing w:line="240" w:lineRule="auto"/>
        <w:ind w:left="426" w:hanging="426"/>
        <w:rPr>
          <w:rFonts w:cs="Tahoma"/>
          <w:szCs w:val="20"/>
        </w:rPr>
      </w:pPr>
      <w:r w:rsidRPr="00A843B2">
        <w:rPr>
          <w:rFonts w:cs="Tahoma"/>
          <w:szCs w:val="20"/>
        </w:rPr>
        <w:t xml:space="preserve">Faktury zostaną wystawione na: </w:t>
      </w:r>
      <w:r w:rsidRPr="00A843B2">
        <w:rPr>
          <w:rFonts w:cs="Tahoma"/>
          <w:i/>
          <w:szCs w:val="20"/>
        </w:rPr>
        <w:t>Agencję Rezerw Materiałowych ul. Grzybowska 45, 00-844 Warszawa, NIP 526-00-02-004</w:t>
      </w:r>
      <w:r w:rsidRPr="00A843B2">
        <w:rPr>
          <w:rFonts w:cs="Tahoma"/>
          <w:szCs w:val="20"/>
        </w:rPr>
        <w:t>.</w:t>
      </w:r>
    </w:p>
    <w:p w14:paraId="3597B60C" w14:textId="6553A858" w:rsidR="00E97858" w:rsidRPr="00A843B2" w:rsidRDefault="00E97858" w:rsidP="00A843B2">
      <w:pPr>
        <w:numPr>
          <w:ilvl w:val="0"/>
          <w:numId w:val="6"/>
        </w:numPr>
        <w:tabs>
          <w:tab w:val="left" w:pos="360"/>
        </w:tabs>
        <w:spacing w:after="120"/>
        <w:ind w:left="426" w:hanging="426"/>
        <w:jc w:val="both"/>
        <w:rPr>
          <w:rFonts w:ascii="Tahoma" w:hAnsi="Tahoma" w:cs="Tahoma"/>
        </w:rPr>
      </w:pPr>
      <w:r w:rsidRPr="00A843B2">
        <w:rPr>
          <w:rFonts w:ascii="Tahoma" w:hAnsi="Tahoma" w:cs="Tahoma"/>
        </w:rPr>
        <w:t>Zamawiający zobowiązuje się do zapłaty należności przelewem na rachunek bankowy Wykonawcy ……., w terminie do 30 dni kalendarzowych od daty otrzymania faktury. Za dzień zapłaty Strony uznają dzień obciążenia rachunku bankowego Zamawiającego. Wykonawca zobowiązuje się do niezwłocznego pisemnego powiadomienia Zamawiającego o każdorazowej zmianie rachunku bankowego</w:t>
      </w:r>
      <w:r w:rsidR="00144258" w:rsidRPr="00A843B2">
        <w:rPr>
          <w:rFonts w:ascii="Tahoma" w:hAnsi="Tahoma" w:cs="Tahoma"/>
        </w:rPr>
        <w:t>, podpisanego przez osoby umocowane do reprezentowania Wykonawcy</w:t>
      </w:r>
      <w:r w:rsidRPr="00A843B2">
        <w:rPr>
          <w:rFonts w:ascii="Tahoma" w:hAnsi="Tahoma" w:cs="Tahoma"/>
        </w:rPr>
        <w:t xml:space="preserve">. </w:t>
      </w:r>
    </w:p>
    <w:p w14:paraId="182FBEF5" w14:textId="7348D07A" w:rsidR="00A07D28" w:rsidRPr="00A843B2" w:rsidRDefault="00A07D28" w:rsidP="00A843B2">
      <w:pPr>
        <w:pStyle w:val="SFTPodstawowy"/>
        <w:numPr>
          <w:ilvl w:val="0"/>
          <w:numId w:val="6"/>
        </w:numPr>
        <w:spacing w:line="240" w:lineRule="auto"/>
        <w:ind w:left="426" w:hanging="426"/>
        <w:rPr>
          <w:rFonts w:cs="Tahoma"/>
          <w:szCs w:val="20"/>
        </w:rPr>
      </w:pPr>
      <w:r w:rsidRPr="00A843B2">
        <w:rPr>
          <w:rFonts w:cs="Tahoma"/>
          <w:szCs w:val="20"/>
        </w:rPr>
        <w:t>Wynagrodzenie wyczerpuje wszelkie roszczenia Wykonawcy z tytułu wykonania Umowy</w:t>
      </w:r>
      <w:r w:rsidR="003C25B5">
        <w:rPr>
          <w:rFonts w:cs="Tahoma"/>
          <w:szCs w:val="20"/>
        </w:rPr>
        <w:t>.</w:t>
      </w:r>
      <w:r w:rsidRPr="00A843B2">
        <w:rPr>
          <w:rFonts w:cs="Tahoma"/>
          <w:szCs w:val="20"/>
        </w:rPr>
        <w:t xml:space="preserve"> </w:t>
      </w:r>
      <w:r w:rsidR="006458C4" w:rsidRPr="00A843B2">
        <w:rPr>
          <w:rFonts w:cs="Tahoma"/>
          <w:szCs w:val="20"/>
        </w:rPr>
        <w:br/>
      </w:r>
    </w:p>
    <w:p w14:paraId="7C6A0C1D" w14:textId="02FAE248" w:rsidR="001F3DED" w:rsidRPr="00B23BC2" w:rsidRDefault="00A07D28" w:rsidP="00B23BC2">
      <w:pPr>
        <w:pStyle w:val="SFTPodstawowy"/>
        <w:numPr>
          <w:ilvl w:val="0"/>
          <w:numId w:val="6"/>
        </w:numPr>
        <w:spacing w:line="240" w:lineRule="auto"/>
        <w:ind w:left="426" w:hanging="426"/>
        <w:rPr>
          <w:rFonts w:cs="Tahoma"/>
          <w:szCs w:val="20"/>
        </w:rPr>
      </w:pPr>
      <w:r w:rsidRPr="00A843B2">
        <w:rPr>
          <w:rFonts w:cs="Tahoma"/>
          <w:color w:val="000000"/>
          <w:szCs w:val="20"/>
        </w:rPr>
        <w:t>Wykonawca nie może, bez</w:t>
      </w:r>
      <w:r w:rsidR="00AF25A1">
        <w:rPr>
          <w:rFonts w:cs="Tahoma"/>
          <w:color w:val="000000"/>
          <w:szCs w:val="20"/>
        </w:rPr>
        <w:t xml:space="preserve"> wyrażonej na piśmie</w:t>
      </w:r>
      <w:r w:rsidRPr="00A843B2">
        <w:rPr>
          <w:rFonts w:cs="Tahoma"/>
          <w:color w:val="000000"/>
          <w:szCs w:val="20"/>
        </w:rPr>
        <w:t xml:space="preserve"> zgody Zamawiającego, przenieść wierzytelności pieniężnych wynika</w:t>
      </w:r>
      <w:r w:rsidR="00B23BC2">
        <w:rPr>
          <w:rFonts w:cs="Tahoma"/>
          <w:color w:val="000000"/>
          <w:szCs w:val="20"/>
        </w:rPr>
        <w:t>jących z Umowy na osobę trzecią.</w:t>
      </w:r>
    </w:p>
    <w:p w14:paraId="62A27B6F" w14:textId="77777777" w:rsidR="008B2F91" w:rsidRDefault="008B2F91" w:rsidP="00A843B2">
      <w:pPr>
        <w:pStyle w:val="SFTPodstawowy"/>
        <w:spacing w:line="240" w:lineRule="auto"/>
        <w:jc w:val="center"/>
        <w:rPr>
          <w:rFonts w:cs="Tahoma"/>
          <w:b/>
          <w:szCs w:val="20"/>
        </w:rPr>
      </w:pPr>
    </w:p>
    <w:p w14:paraId="0E66338F" w14:textId="77777777" w:rsidR="008B2F91" w:rsidRDefault="008B2F91" w:rsidP="00A843B2">
      <w:pPr>
        <w:pStyle w:val="SFTPodstawowy"/>
        <w:spacing w:line="240" w:lineRule="auto"/>
        <w:jc w:val="center"/>
        <w:rPr>
          <w:rFonts w:cs="Tahoma"/>
          <w:b/>
          <w:szCs w:val="20"/>
        </w:rPr>
      </w:pPr>
    </w:p>
    <w:p w14:paraId="01D4AD73" w14:textId="77777777" w:rsidR="008B2F91" w:rsidRDefault="008B2F91" w:rsidP="00A843B2">
      <w:pPr>
        <w:pStyle w:val="SFTPodstawowy"/>
        <w:spacing w:line="240" w:lineRule="auto"/>
        <w:jc w:val="center"/>
        <w:rPr>
          <w:rFonts w:cs="Tahoma"/>
          <w:b/>
          <w:szCs w:val="20"/>
        </w:rPr>
      </w:pPr>
    </w:p>
    <w:p w14:paraId="50FB4B92"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lastRenderedPageBreak/>
        <w:t>§ 5</w:t>
      </w:r>
    </w:p>
    <w:p w14:paraId="538EFA7A" w14:textId="5B37E86A" w:rsidR="00A07D28" w:rsidRPr="00A843B2" w:rsidRDefault="00A07D28" w:rsidP="00A843B2">
      <w:pPr>
        <w:pStyle w:val="SFTPodstawowy"/>
        <w:spacing w:line="240" w:lineRule="auto"/>
        <w:ind w:left="360"/>
        <w:jc w:val="center"/>
        <w:rPr>
          <w:rFonts w:cs="Tahoma"/>
          <w:b/>
          <w:szCs w:val="20"/>
        </w:rPr>
      </w:pPr>
      <w:r w:rsidRPr="00A843B2">
        <w:rPr>
          <w:rFonts w:cs="Tahoma"/>
          <w:b/>
          <w:szCs w:val="20"/>
        </w:rPr>
        <w:t xml:space="preserve">Warunki udzielenia </w:t>
      </w:r>
      <w:r w:rsidR="003F173E" w:rsidRPr="00A843B2">
        <w:rPr>
          <w:rFonts w:cs="Tahoma"/>
          <w:b/>
          <w:szCs w:val="20"/>
        </w:rPr>
        <w:t xml:space="preserve">i dostarczenia </w:t>
      </w:r>
      <w:r w:rsidRPr="00A843B2">
        <w:rPr>
          <w:rFonts w:cs="Tahoma"/>
          <w:b/>
          <w:szCs w:val="20"/>
        </w:rPr>
        <w:t>licencji</w:t>
      </w:r>
      <w:r w:rsidR="00D622F4" w:rsidRPr="00A843B2">
        <w:rPr>
          <w:rFonts w:cs="Tahoma"/>
          <w:b/>
          <w:szCs w:val="20"/>
        </w:rPr>
        <w:t xml:space="preserve"> </w:t>
      </w:r>
      <w:r w:rsidRPr="00A843B2">
        <w:rPr>
          <w:rFonts w:cs="Tahoma"/>
          <w:b/>
          <w:szCs w:val="20"/>
        </w:rPr>
        <w:t xml:space="preserve"> </w:t>
      </w:r>
    </w:p>
    <w:p w14:paraId="58D6956A" w14:textId="437CBB8C" w:rsidR="00C368D1" w:rsidRPr="00A843B2" w:rsidRDefault="00C368D1" w:rsidP="002A4A7D">
      <w:pPr>
        <w:pStyle w:val="SFTPodstawowy"/>
        <w:numPr>
          <w:ilvl w:val="0"/>
          <w:numId w:val="86"/>
        </w:numPr>
        <w:tabs>
          <w:tab w:val="num" w:pos="426"/>
        </w:tabs>
        <w:spacing w:line="240" w:lineRule="auto"/>
        <w:ind w:left="426" w:hanging="426"/>
        <w:rPr>
          <w:rFonts w:cs="Tahoma"/>
          <w:szCs w:val="20"/>
        </w:rPr>
      </w:pPr>
      <w:r w:rsidRPr="00A843B2">
        <w:rPr>
          <w:rFonts w:cs="Tahoma"/>
          <w:szCs w:val="20"/>
        </w:rPr>
        <w:t>Wykonawca oświadcza, że jest upoważniony do udzielania licencji na oferowane oprogramowanie</w:t>
      </w:r>
      <w:r w:rsidR="00542892" w:rsidRPr="00A843B2">
        <w:rPr>
          <w:rFonts w:cs="Tahoma"/>
          <w:szCs w:val="20"/>
        </w:rPr>
        <w:t xml:space="preserve"> standardowe, w tym oprogramowanie</w:t>
      </w:r>
      <w:r w:rsidRPr="00A843B2">
        <w:rPr>
          <w:rFonts w:cs="Tahoma"/>
          <w:szCs w:val="20"/>
        </w:rPr>
        <w:t xml:space="preserve"> bazodanowe, oprogramowan</w:t>
      </w:r>
      <w:r w:rsidR="00542892" w:rsidRPr="00A843B2">
        <w:rPr>
          <w:rFonts w:cs="Tahoma"/>
          <w:szCs w:val="20"/>
        </w:rPr>
        <w:t>ie systemu operacyjnego (jeśli s</w:t>
      </w:r>
      <w:r w:rsidRPr="00A843B2">
        <w:rPr>
          <w:rFonts w:cs="Tahoma"/>
          <w:szCs w:val="20"/>
        </w:rPr>
        <w:t>ystem wymaga innego oprogramowania niż Windows Server) oraz inne oprogramowanie jeśli jest wymagane do realizacji Umowy.</w:t>
      </w:r>
    </w:p>
    <w:p w14:paraId="507B2155" w14:textId="1BA7E503" w:rsidR="00C368D1" w:rsidRPr="00A843B2" w:rsidRDefault="00C368D1" w:rsidP="00B23BC2">
      <w:pPr>
        <w:pStyle w:val="SFTPodstawowy"/>
        <w:numPr>
          <w:ilvl w:val="0"/>
          <w:numId w:val="86"/>
        </w:numPr>
        <w:tabs>
          <w:tab w:val="clear" w:pos="360"/>
          <w:tab w:val="num" w:pos="426"/>
        </w:tabs>
        <w:spacing w:line="240" w:lineRule="auto"/>
        <w:ind w:left="357" w:hanging="357"/>
        <w:rPr>
          <w:rFonts w:cs="Tahoma"/>
          <w:szCs w:val="20"/>
        </w:rPr>
      </w:pPr>
      <w:r w:rsidRPr="00A843B2">
        <w:rPr>
          <w:rFonts w:cs="Tahoma"/>
          <w:szCs w:val="20"/>
        </w:rPr>
        <w:t>Wykonawca oświadcza, że uzyska</w:t>
      </w:r>
      <w:r w:rsidRPr="00A843B2">
        <w:rPr>
          <w:rFonts w:cs="Tahoma" w:hint="eastAsia"/>
          <w:szCs w:val="20"/>
        </w:rPr>
        <w:t>ł</w:t>
      </w:r>
      <w:r w:rsidRPr="00A843B2">
        <w:rPr>
          <w:rFonts w:cs="Tahoma"/>
          <w:szCs w:val="20"/>
        </w:rPr>
        <w:t xml:space="preserve"> od producenta oprogramowania </w:t>
      </w:r>
      <w:r w:rsidR="00542892" w:rsidRPr="00A843B2">
        <w:rPr>
          <w:rFonts w:cs="Tahoma"/>
          <w:szCs w:val="20"/>
        </w:rPr>
        <w:t>standardowego</w:t>
      </w:r>
      <w:r w:rsidRPr="00A843B2">
        <w:rPr>
          <w:rFonts w:cs="Tahoma"/>
          <w:szCs w:val="20"/>
        </w:rPr>
        <w:t xml:space="preserve"> prawo do dost</w:t>
      </w:r>
      <w:r w:rsidRPr="00A843B2">
        <w:rPr>
          <w:rFonts w:cs="Tahoma" w:hint="eastAsia"/>
          <w:szCs w:val="20"/>
        </w:rPr>
        <w:t>ę</w:t>
      </w:r>
      <w:r w:rsidRPr="00A843B2">
        <w:rPr>
          <w:rFonts w:cs="Tahoma"/>
          <w:szCs w:val="20"/>
        </w:rPr>
        <w:t xml:space="preserve">pu i modyfikacji kodów </w:t>
      </w:r>
      <w:r w:rsidRPr="00A843B2">
        <w:rPr>
          <w:rFonts w:cs="Tahoma" w:hint="eastAsia"/>
          <w:szCs w:val="20"/>
        </w:rPr>
        <w:t>ź</w:t>
      </w:r>
      <w:r w:rsidRPr="00A843B2">
        <w:rPr>
          <w:rFonts w:cs="Tahoma"/>
          <w:szCs w:val="20"/>
        </w:rPr>
        <w:t>ród</w:t>
      </w:r>
      <w:r w:rsidRPr="00A843B2">
        <w:rPr>
          <w:rFonts w:cs="Tahoma" w:hint="eastAsia"/>
          <w:szCs w:val="20"/>
        </w:rPr>
        <w:t>ł</w:t>
      </w:r>
      <w:r w:rsidRPr="00A843B2">
        <w:rPr>
          <w:rFonts w:cs="Tahoma"/>
          <w:szCs w:val="20"/>
        </w:rPr>
        <w:t>owych.</w:t>
      </w:r>
    </w:p>
    <w:p w14:paraId="4A0E41FF" w14:textId="24767055" w:rsidR="00AF7332" w:rsidRDefault="00C368D1" w:rsidP="00AF0332">
      <w:pPr>
        <w:pStyle w:val="SFTPodstawowy"/>
        <w:numPr>
          <w:ilvl w:val="0"/>
          <w:numId w:val="86"/>
        </w:numPr>
        <w:tabs>
          <w:tab w:val="clear" w:pos="360"/>
          <w:tab w:val="num" w:pos="426"/>
        </w:tabs>
        <w:spacing w:line="240" w:lineRule="auto"/>
        <w:ind w:left="426" w:hanging="426"/>
        <w:rPr>
          <w:rFonts w:cs="Tahoma"/>
          <w:szCs w:val="20"/>
        </w:rPr>
      </w:pPr>
      <w:r w:rsidRPr="00A843B2">
        <w:rPr>
          <w:rFonts w:cs="Tahoma"/>
          <w:szCs w:val="20"/>
        </w:rPr>
        <w:t>Wykonawca zobowi</w:t>
      </w:r>
      <w:r w:rsidRPr="00A843B2">
        <w:rPr>
          <w:rFonts w:cs="Tahoma" w:hint="eastAsia"/>
          <w:szCs w:val="20"/>
        </w:rPr>
        <w:t>ą</w:t>
      </w:r>
      <w:r w:rsidRPr="00A843B2">
        <w:rPr>
          <w:rFonts w:cs="Tahoma"/>
          <w:szCs w:val="20"/>
        </w:rPr>
        <w:t>zuje si</w:t>
      </w:r>
      <w:r w:rsidRPr="00A843B2">
        <w:rPr>
          <w:rFonts w:cs="Tahoma" w:hint="eastAsia"/>
          <w:szCs w:val="20"/>
        </w:rPr>
        <w:t>ę</w:t>
      </w:r>
      <w:r w:rsidRPr="00A843B2">
        <w:rPr>
          <w:rFonts w:cs="Tahoma"/>
          <w:szCs w:val="20"/>
        </w:rPr>
        <w:t xml:space="preserve"> do realizacji Umowy z uwzgl</w:t>
      </w:r>
      <w:r w:rsidRPr="00A843B2">
        <w:rPr>
          <w:rFonts w:cs="Tahoma" w:hint="eastAsia"/>
          <w:szCs w:val="20"/>
        </w:rPr>
        <w:t>ę</w:t>
      </w:r>
      <w:r w:rsidRPr="00A843B2">
        <w:rPr>
          <w:rFonts w:cs="Tahoma"/>
          <w:szCs w:val="20"/>
        </w:rPr>
        <w:t>dnieniem zalece</w:t>
      </w:r>
      <w:r w:rsidRPr="00A843B2">
        <w:rPr>
          <w:rFonts w:cs="Tahoma" w:hint="eastAsia"/>
          <w:szCs w:val="20"/>
        </w:rPr>
        <w:t>ń</w:t>
      </w:r>
      <w:r w:rsidRPr="00A843B2">
        <w:rPr>
          <w:rFonts w:cs="Tahoma"/>
          <w:szCs w:val="20"/>
        </w:rPr>
        <w:t xml:space="preserve"> producentów oprogramowania. Warunki korzystania z dostarczonego na podstawie Umowy oprogramowania standardowego regulują umowy licencyjne. Wykonawca zapewnia, że warunki umów licencyjnych umożliwiać będą Zamawiającemu i jego następcom prawnym korzystanie z oprogramowania standardowego w sposób nienaruszający uprawnień osób trzecich oraz że będą zgodne z postanowieniami Umowy.</w:t>
      </w:r>
      <w:r w:rsidR="00FE50BE" w:rsidRPr="00A843B2">
        <w:rPr>
          <w:rFonts w:cs="Tahoma"/>
          <w:szCs w:val="20"/>
        </w:rPr>
        <w:t xml:space="preserve"> Umowy licencyjne po ich dostarczeniu Zamawiającemu stanowić będą załącznik nr 4 do Umowy.</w:t>
      </w:r>
    </w:p>
    <w:p w14:paraId="2006B485" w14:textId="6EC02213" w:rsidR="00AF7332" w:rsidRPr="00AF0332" w:rsidRDefault="00AC5F7F" w:rsidP="00AF0332">
      <w:pPr>
        <w:pStyle w:val="SFTPodstawowy"/>
        <w:numPr>
          <w:ilvl w:val="0"/>
          <w:numId w:val="86"/>
        </w:numPr>
        <w:tabs>
          <w:tab w:val="clear" w:pos="360"/>
          <w:tab w:val="num" w:pos="426"/>
        </w:tabs>
        <w:spacing w:line="240" w:lineRule="auto"/>
        <w:ind w:left="426" w:hanging="426"/>
        <w:rPr>
          <w:rFonts w:cs="Tahoma"/>
          <w:szCs w:val="20"/>
        </w:rPr>
      </w:pPr>
      <w:r w:rsidRPr="00AF0332">
        <w:rPr>
          <w:rFonts w:cs="Tahoma"/>
          <w:szCs w:val="20"/>
          <w:lang w:eastAsia="en-US"/>
        </w:rPr>
        <w:t>W ramach wynagrodzenia określonego w</w:t>
      </w:r>
      <w:r w:rsidR="00A809D3" w:rsidRPr="00AF0332">
        <w:rPr>
          <w:rFonts w:cs="Tahoma"/>
          <w:szCs w:val="20"/>
          <w:lang w:eastAsia="en-US"/>
        </w:rPr>
        <w:t xml:space="preserve"> </w:t>
      </w:r>
      <w:r w:rsidRPr="00AF0332">
        <w:rPr>
          <w:rFonts w:cs="Tahoma"/>
          <w:szCs w:val="20"/>
          <w:lang w:eastAsia="en-US"/>
        </w:rPr>
        <w:t>§</w:t>
      </w:r>
      <w:r w:rsidR="00A809D3" w:rsidRPr="00AF0332">
        <w:rPr>
          <w:rFonts w:cs="Tahoma"/>
          <w:szCs w:val="20"/>
          <w:lang w:eastAsia="en-US"/>
        </w:rPr>
        <w:t xml:space="preserve"> 4, </w:t>
      </w:r>
      <w:r w:rsidR="00AF7332" w:rsidRPr="00AF0332">
        <w:rPr>
          <w:rFonts w:cs="Tahoma"/>
          <w:szCs w:val="20"/>
          <w:lang w:eastAsia="en-US"/>
        </w:rPr>
        <w:t>Wykonawca zobowiązuje się do udzielenia i dostarczenia Zamawiającemu licencji  niewyłącznych udzielonych przez producenta oprogramowania, będących elementem przedmiotu Umowy, określon</w:t>
      </w:r>
      <w:r w:rsidR="00DB446A" w:rsidRPr="00AF0332">
        <w:rPr>
          <w:rFonts w:cs="Tahoma"/>
          <w:szCs w:val="20"/>
          <w:lang w:eastAsia="en-US"/>
        </w:rPr>
        <w:t>ego</w:t>
      </w:r>
      <w:r w:rsidR="00AF7332" w:rsidRPr="00AF0332">
        <w:rPr>
          <w:rFonts w:cs="Tahoma"/>
          <w:szCs w:val="20"/>
          <w:lang w:eastAsia="en-US"/>
        </w:rPr>
        <w:t xml:space="preserve"> w § </w:t>
      </w:r>
      <w:r w:rsidR="00DC3EB7" w:rsidRPr="00AF0332">
        <w:rPr>
          <w:rFonts w:cs="Tahoma"/>
          <w:szCs w:val="20"/>
          <w:lang w:eastAsia="en-US"/>
        </w:rPr>
        <w:t>2</w:t>
      </w:r>
      <w:r w:rsidR="00AF7332" w:rsidRPr="00AF0332">
        <w:rPr>
          <w:rFonts w:cs="Tahoma"/>
          <w:szCs w:val="20"/>
          <w:lang w:eastAsia="en-US"/>
        </w:rPr>
        <w:t xml:space="preserve"> pkt 1 Umowy </w:t>
      </w:r>
      <w:r w:rsidR="00AF7332" w:rsidRPr="00AF0332">
        <w:rPr>
          <w:rFonts w:cs="Tahoma"/>
          <w:iCs/>
          <w:szCs w:val="20"/>
        </w:rPr>
        <w:t>(dopuszcza się również udzielenie sublicencji)</w:t>
      </w:r>
      <w:r w:rsidR="00AF7332" w:rsidRPr="00AF0332">
        <w:rPr>
          <w:rFonts w:cs="Tahoma"/>
          <w:szCs w:val="20"/>
          <w:lang w:eastAsia="en-US"/>
        </w:rPr>
        <w:t>, nieograniczonych terytorialnie, bez ograniczenia ich przeniesienia na inny podmiot, uprawniających Zamawiającego lub jego następców prawnych do korzystania z oprogramowania przez czas nieoznaczony, w zakresie umożliwiającym Zamawiającemu eksploatację oprogramowania standardowego dla jego potrzeb - na warunkach określonych w dokumentach licencyjnych, w szczególności uprawniających Zamawiającego do:</w:t>
      </w:r>
    </w:p>
    <w:p w14:paraId="3C4826D6" w14:textId="50B113C0" w:rsidR="00AF7332" w:rsidRPr="00AF0332" w:rsidRDefault="00AF7332" w:rsidP="00AF0332">
      <w:pPr>
        <w:pStyle w:val="Akapitzlist"/>
        <w:numPr>
          <w:ilvl w:val="0"/>
          <w:numId w:val="67"/>
        </w:numPr>
        <w:tabs>
          <w:tab w:val="clear" w:pos="930"/>
          <w:tab w:val="num" w:pos="851"/>
        </w:tabs>
        <w:spacing w:before="120"/>
        <w:ind w:left="851" w:hanging="425"/>
        <w:jc w:val="both"/>
        <w:rPr>
          <w:rFonts w:ascii="Tahoma" w:hAnsi="Tahoma" w:cs="Tahoma"/>
          <w:sz w:val="20"/>
          <w:szCs w:val="20"/>
          <w:lang w:eastAsia="en-US"/>
        </w:rPr>
      </w:pPr>
      <w:r w:rsidRPr="00AF0332">
        <w:rPr>
          <w:rFonts w:ascii="Tahoma" w:hAnsi="Tahoma" w:cs="Tahoma"/>
          <w:sz w:val="20"/>
          <w:szCs w:val="20"/>
          <w:lang w:eastAsia="en-US"/>
        </w:rPr>
        <w:t xml:space="preserve">wprowadzania i przechowywania ww. oprogramowania w pamięci urządzeń komputerowych, </w:t>
      </w:r>
      <w:r w:rsidRPr="00AF0332">
        <w:rPr>
          <w:rFonts w:ascii="Tahoma" w:hAnsi="Tahoma" w:cs="Tahoma"/>
          <w:sz w:val="20"/>
          <w:szCs w:val="20"/>
        </w:rPr>
        <w:t>systemach informatycznych, sieciach komputerowych,</w:t>
      </w:r>
    </w:p>
    <w:p w14:paraId="3706B563" w14:textId="77777777" w:rsidR="00AF7332" w:rsidRPr="00A843B2" w:rsidRDefault="00AF7332" w:rsidP="002A4A7D">
      <w:pPr>
        <w:numPr>
          <w:ilvl w:val="0"/>
          <w:numId w:val="67"/>
        </w:numPr>
        <w:tabs>
          <w:tab w:val="clear" w:pos="930"/>
          <w:tab w:val="num" w:pos="851"/>
        </w:tabs>
        <w:spacing w:before="120"/>
        <w:ind w:left="851" w:hanging="425"/>
        <w:jc w:val="both"/>
        <w:rPr>
          <w:rFonts w:ascii="Tahoma" w:hAnsi="Tahoma" w:cs="Tahoma"/>
          <w:lang w:eastAsia="en-US"/>
        </w:rPr>
      </w:pPr>
      <w:r w:rsidRPr="00A843B2">
        <w:rPr>
          <w:rFonts w:ascii="Tahoma" w:hAnsi="Tahoma" w:cs="Tahoma"/>
          <w:lang w:eastAsia="en-US"/>
        </w:rPr>
        <w:t>uruchamiania na urządzeniach komputerowych i wyświetlania na ich ekranach,</w:t>
      </w:r>
    </w:p>
    <w:p w14:paraId="1769620C" w14:textId="77777777" w:rsidR="00AF7332" w:rsidRPr="00A843B2" w:rsidRDefault="00AF7332" w:rsidP="002A4A7D">
      <w:pPr>
        <w:numPr>
          <w:ilvl w:val="0"/>
          <w:numId w:val="67"/>
        </w:numPr>
        <w:tabs>
          <w:tab w:val="clear" w:pos="930"/>
          <w:tab w:val="num" w:pos="851"/>
        </w:tabs>
        <w:spacing w:before="120"/>
        <w:ind w:left="851" w:hanging="425"/>
        <w:jc w:val="both"/>
        <w:rPr>
          <w:rFonts w:ascii="Tahoma" w:hAnsi="Tahoma" w:cs="Tahoma"/>
          <w:lang w:eastAsia="en-US"/>
        </w:rPr>
      </w:pPr>
      <w:r w:rsidRPr="00A843B2">
        <w:rPr>
          <w:rFonts w:ascii="Tahoma" w:hAnsi="Tahoma" w:cs="Tahoma"/>
          <w:lang w:eastAsia="en-US"/>
        </w:rPr>
        <w:t xml:space="preserve"> trwałego i czasowego zwielokrotnienia ww. oprogramowania w całości lub w części jakimikolwiek środkami i w jakiejkolwiek formie, niezbędnego do standardowej eksploatacji ww. oprogramowania oraz obrotu oryginałem albo egzemplarzami, na których utrwalono ww. oprogramowanie,</w:t>
      </w:r>
    </w:p>
    <w:p w14:paraId="40E319FC" w14:textId="77777777" w:rsidR="00AF7332" w:rsidRPr="00A843B2" w:rsidRDefault="00AF7332" w:rsidP="002A4A7D">
      <w:pPr>
        <w:numPr>
          <w:ilvl w:val="0"/>
          <w:numId w:val="67"/>
        </w:numPr>
        <w:tabs>
          <w:tab w:val="clear" w:pos="930"/>
          <w:tab w:val="num" w:pos="851"/>
        </w:tabs>
        <w:spacing w:before="120"/>
        <w:ind w:left="851" w:hanging="425"/>
        <w:jc w:val="both"/>
        <w:rPr>
          <w:rFonts w:ascii="Tahoma" w:hAnsi="Tahoma" w:cs="Tahoma"/>
          <w:lang w:eastAsia="en-US"/>
        </w:rPr>
      </w:pPr>
      <w:r w:rsidRPr="00A843B2">
        <w:rPr>
          <w:rFonts w:ascii="Tahoma" w:hAnsi="Tahoma" w:cs="Tahoma"/>
          <w:lang w:eastAsia="en-US"/>
        </w:rPr>
        <w:t>wydruku, eksportu, kopiowania danych, aktualizacji ww. oprogramowania.</w:t>
      </w:r>
    </w:p>
    <w:p w14:paraId="6368B827" w14:textId="0F6A8108" w:rsidR="00AF7332"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843B2">
        <w:rPr>
          <w:rFonts w:ascii="Tahoma" w:hAnsi="Tahoma" w:cs="Tahoma"/>
          <w:lang w:eastAsia="en-US"/>
        </w:rPr>
        <w:t>Udzielenie licencji na korzystanie z oprogramowania</w:t>
      </w:r>
      <w:r w:rsidR="009D3E72" w:rsidRPr="00A843B2">
        <w:rPr>
          <w:rFonts w:ascii="Tahoma" w:hAnsi="Tahoma" w:cs="Tahoma"/>
          <w:lang w:eastAsia="en-US"/>
        </w:rPr>
        <w:t xml:space="preserve"> standardowego</w:t>
      </w:r>
      <w:r w:rsidRPr="00A843B2">
        <w:rPr>
          <w:rFonts w:ascii="Tahoma" w:hAnsi="Tahoma" w:cs="Tahoma"/>
          <w:lang w:eastAsia="en-US"/>
        </w:rPr>
        <w:t>, na wszystkich powyżej opisanych polach eksploatacji, następuje z chwilą podpisania przez Zamawiającego protokołu odbioru, o którym mowa w §</w:t>
      </w:r>
      <w:r w:rsidR="009D3E72" w:rsidRPr="00A843B2">
        <w:rPr>
          <w:rFonts w:ascii="Tahoma" w:hAnsi="Tahoma" w:cs="Tahoma"/>
          <w:lang w:eastAsia="en-US"/>
        </w:rPr>
        <w:t xml:space="preserve"> </w:t>
      </w:r>
      <w:r w:rsidRPr="00A843B2">
        <w:rPr>
          <w:rFonts w:ascii="Tahoma" w:hAnsi="Tahoma" w:cs="Tahoma"/>
          <w:lang w:eastAsia="en-US"/>
        </w:rPr>
        <w:t>10 ust. 4 Umowy.</w:t>
      </w:r>
    </w:p>
    <w:p w14:paraId="436DA7AE" w14:textId="5BE831C1" w:rsidR="00AF7332"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t xml:space="preserve">Wykonawca wraz z dostarczeniem dokumentów potwierdzających udzielenie licencji wystawionych przez producenta oprogramowania standardowego, zapewni Zamawiającemu dostęp do wersji instalacyjnych ww. oprogramowania np. na </w:t>
      </w:r>
      <w:r w:rsidRPr="00AF0332">
        <w:rPr>
          <w:rFonts w:ascii="Tahoma" w:hAnsi="Tahoma" w:cs="Tahoma"/>
        </w:rPr>
        <w:t>elektronicznych nośnikach danych, które</w:t>
      </w:r>
      <w:r w:rsidRPr="00AF0332">
        <w:rPr>
          <w:rFonts w:ascii="Tahoma" w:hAnsi="Tahoma" w:cs="Tahoma"/>
          <w:lang w:eastAsia="en-US"/>
        </w:rPr>
        <w:t xml:space="preserve"> </w:t>
      </w:r>
      <w:r w:rsidRPr="00AF0332">
        <w:rPr>
          <w:rFonts w:ascii="Tahoma" w:hAnsi="Tahoma" w:cs="Tahoma"/>
        </w:rPr>
        <w:t>Wykonawca</w:t>
      </w:r>
      <w:r w:rsidRPr="00AF0332">
        <w:rPr>
          <w:rFonts w:ascii="Tahoma" w:hAnsi="Tahoma" w:cs="Tahoma"/>
          <w:lang w:eastAsia="en-US"/>
        </w:rPr>
        <w:t xml:space="preserve"> </w:t>
      </w:r>
      <w:r w:rsidRPr="00AF0332">
        <w:rPr>
          <w:rFonts w:ascii="Tahoma" w:hAnsi="Tahoma" w:cs="Tahoma"/>
        </w:rPr>
        <w:t xml:space="preserve">sprzedaje Zamawiającemu w ramach wynagrodzenia określonego w </w:t>
      </w:r>
      <w:r w:rsidR="00185D84" w:rsidRPr="00AF0332">
        <w:rPr>
          <w:rFonts w:ascii="Tahoma" w:hAnsi="Tahoma" w:cs="Tahoma"/>
        </w:rPr>
        <w:t>§</w:t>
      </w:r>
      <w:r w:rsidR="002522C3" w:rsidRPr="00AF0332">
        <w:rPr>
          <w:rFonts w:ascii="Tahoma" w:hAnsi="Tahoma" w:cs="Tahoma"/>
        </w:rPr>
        <w:t xml:space="preserve"> 4 Umowy.</w:t>
      </w:r>
    </w:p>
    <w:p w14:paraId="60C68D2F" w14:textId="541409E9" w:rsidR="00AF7332"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t>Wykonawca oświadcza, że jest uprawniony do przekazania Zamawiającemu ww. licencji na warunkach określonych w ust. 1 – 1</w:t>
      </w:r>
      <w:r w:rsidR="001F3DED" w:rsidRPr="00AF0332">
        <w:rPr>
          <w:rFonts w:ascii="Tahoma" w:hAnsi="Tahoma" w:cs="Tahoma"/>
          <w:lang w:eastAsia="en-US"/>
        </w:rPr>
        <w:t>6</w:t>
      </w:r>
      <w:r w:rsidRPr="00AF0332">
        <w:rPr>
          <w:rFonts w:ascii="Tahoma" w:hAnsi="Tahoma" w:cs="Tahoma"/>
          <w:lang w:eastAsia="en-US"/>
        </w:rPr>
        <w:t>.</w:t>
      </w:r>
    </w:p>
    <w:p w14:paraId="3C232F26" w14:textId="77777777" w:rsidR="00AF7332"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t>Wykonawca gwarantuje Zamawiającemu, że ww. licencje nie będą obciążone jakimikolwiek wadami prawnymi, obciążeniami, prawami lub roszczeniami osób trzecich, a w szczególności korzystanie z nich przez Zamawiającego nie będzie naruszało praw osób trzecich, m.in. przysługujących takim osobom osobistych lub majątkowych praw autorskich, tajemnicy przedsiębiorstwa, praw własności przemysłowej lub dóbr osobistych lub innych przysługujących im praw własności intelektualnej.</w:t>
      </w:r>
    </w:p>
    <w:p w14:paraId="2CD48DF0" w14:textId="77777777" w:rsidR="00AF7332"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t>Wykonawca odpowiada za wady prawne ww. licencji na zasadzie ryzyka.</w:t>
      </w:r>
    </w:p>
    <w:p w14:paraId="7155EE73" w14:textId="77777777" w:rsidR="00AF7332"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t>W przypadku wystąpienia przez jakąkolwiek osobę wobec Zamawiającego z uzasadnionym roszczeniem opartym na twierdzeniu, że korzystanie z dostarczonych przez Wykonawcę licencji narusza jej prawa, Zamawiający zastrzega sobie prawo odstąpienia od Umowy.</w:t>
      </w:r>
    </w:p>
    <w:p w14:paraId="08A9AFCF" w14:textId="1FCD195F" w:rsidR="00AF7332"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lastRenderedPageBreak/>
        <w:t xml:space="preserve">W przypadku zgłoszenia do Zamawiającego roszczenia opartego na twierdzeniu przedstawionym w ust. </w:t>
      </w:r>
      <w:r w:rsidR="00050C25" w:rsidRPr="00AF0332">
        <w:rPr>
          <w:rFonts w:ascii="Tahoma" w:hAnsi="Tahoma" w:cs="Tahoma"/>
          <w:lang w:eastAsia="en-US"/>
        </w:rPr>
        <w:t>1</w:t>
      </w:r>
      <w:r w:rsidR="0094446B" w:rsidRPr="00AF0332">
        <w:rPr>
          <w:rFonts w:ascii="Tahoma" w:hAnsi="Tahoma" w:cs="Tahoma"/>
          <w:lang w:eastAsia="en-US"/>
        </w:rPr>
        <w:t>0</w:t>
      </w:r>
      <w:r w:rsidRPr="00AF0332">
        <w:rPr>
          <w:rFonts w:ascii="Tahoma" w:hAnsi="Tahoma" w:cs="Tahoma"/>
          <w:lang w:eastAsia="en-US"/>
        </w:rPr>
        <w:t>, Wykonawca zobowiązuje się zapewnić Zamawiającemu na swój koszt ochronę prawną oraz ponieść wszelkie konsekwencje finansowe zaistniałego sporu.</w:t>
      </w:r>
    </w:p>
    <w:p w14:paraId="61CC19AF" w14:textId="42315364" w:rsidR="00A809D3" w:rsidRDefault="00AF733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t>Osoba uprawniona w myśl ustawy o prawie autorskim i prawach pokrewnych</w:t>
      </w:r>
      <w:r w:rsidR="00AC5F7F" w:rsidRPr="00AF0332">
        <w:rPr>
          <w:rFonts w:ascii="Tahoma" w:hAnsi="Tahoma" w:cs="Tahoma"/>
          <w:lang w:eastAsia="en-US"/>
        </w:rPr>
        <w:t>,</w:t>
      </w:r>
      <w:r w:rsidR="004B3C3C" w:rsidRPr="00AF0332">
        <w:rPr>
          <w:rFonts w:ascii="Tahoma" w:hAnsi="Tahoma" w:cs="Tahoma"/>
          <w:lang w:eastAsia="en-US"/>
        </w:rPr>
        <w:t xml:space="preserve"> posiadająca autorskie prawa majątkowe do ww. oprogramowania</w:t>
      </w:r>
      <w:r w:rsidRPr="00AF0332">
        <w:rPr>
          <w:rFonts w:ascii="Tahoma" w:hAnsi="Tahoma" w:cs="Tahoma"/>
          <w:lang w:eastAsia="en-US"/>
        </w:rPr>
        <w:t>,</w:t>
      </w:r>
      <w:r w:rsidR="004B3C3C" w:rsidRPr="00AF0332">
        <w:rPr>
          <w:rFonts w:ascii="Tahoma" w:hAnsi="Tahoma" w:cs="Tahoma"/>
        </w:rPr>
        <w:t xml:space="preserve"> w szczególno</w:t>
      </w:r>
      <w:r w:rsidR="004B3C3C" w:rsidRPr="00AF0332">
        <w:rPr>
          <w:rFonts w:ascii="Tahoma" w:hAnsi="Tahoma" w:cs="Tahoma" w:hint="eastAsia"/>
        </w:rPr>
        <w:t>ś</w:t>
      </w:r>
      <w:r w:rsidR="004B3C3C" w:rsidRPr="00AF0332">
        <w:rPr>
          <w:rFonts w:ascii="Tahoma" w:hAnsi="Tahoma" w:cs="Tahoma"/>
        </w:rPr>
        <w:t>ci Wykonawca lub producent oprogramowania nie  wypowie licencji na oprogramowanie przed up</w:t>
      </w:r>
      <w:r w:rsidR="004B3C3C" w:rsidRPr="00AF0332">
        <w:rPr>
          <w:rFonts w:ascii="Tahoma" w:hAnsi="Tahoma" w:cs="Tahoma" w:hint="eastAsia"/>
        </w:rPr>
        <w:t>ł</w:t>
      </w:r>
      <w:r w:rsidR="004B3C3C" w:rsidRPr="00AF0332">
        <w:rPr>
          <w:rFonts w:ascii="Tahoma" w:hAnsi="Tahoma" w:cs="Tahoma"/>
        </w:rPr>
        <w:t>ywem 15 lat od daty zako</w:t>
      </w:r>
      <w:r w:rsidR="004B3C3C" w:rsidRPr="00AF0332">
        <w:rPr>
          <w:rFonts w:ascii="Tahoma" w:hAnsi="Tahoma" w:cs="Tahoma" w:hint="eastAsia"/>
        </w:rPr>
        <w:t>ń</w:t>
      </w:r>
      <w:r w:rsidR="004B3C3C" w:rsidRPr="00AF0332">
        <w:rPr>
          <w:rFonts w:ascii="Tahoma" w:hAnsi="Tahoma" w:cs="Tahoma"/>
        </w:rPr>
        <w:t>czenia Etapu II, przy czym okres wypowiedzeni</w:t>
      </w:r>
      <w:r w:rsidR="00AC5F7F" w:rsidRPr="00AF0332">
        <w:rPr>
          <w:rFonts w:ascii="Tahoma" w:hAnsi="Tahoma" w:cs="Tahoma"/>
        </w:rPr>
        <w:t>a licencji nie b</w:t>
      </w:r>
      <w:r w:rsidR="00AC5F7F" w:rsidRPr="00AF0332">
        <w:rPr>
          <w:rFonts w:ascii="Tahoma" w:hAnsi="Tahoma" w:cs="Tahoma" w:hint="eastAsia"/>
        </w:rPr>
        <w:t>ę</w:t>
      </w:r>
      <w:r w:rsidR="00AC5F7F" w:rsidRPr="00AF0332">
        <w:rPr>
          <w:rFonts w:ascii="Tahoma" w:hAnsi="Tahoma" w:cs="Tahoma"/>
        </w:rPr>
        <w:t>dzie krótszy ni</w:t>
      </w:r>
      <w:r w:rsidR="00AC5F7F" w:rsidRPr="00AF0332">
        <w:rPr>
          <w:rFonts w:ascii="Tahoma" w:hAnsi="Tahoma" w:cs="Tahoma" w:hint="eastAsia"/>
        </w:rPr>
        <w:t>ż</w:t>
      </w:r>
      <w:r w:rsidR="00AC5F7F" w:rsidRPr="00AF0332">
        <w:rPr>
          <w:rFonts w:ascii="Tahoma" w:hAnsi="Tahoma" w:cs="Tahoma"/>
        </w:rPr>
        <w:t xml:space="preserve"> 5 lat, ze skutkiem na koniec roku kalendarzowego</w:t>
      </w:r>
      <w:r w:rsidR="004B3C3C" w:rsidRPr="00AF0332">
        <w:rPr>
          <w:rFonts w:ascii="Tahoma" w:hAnsi="Tahoma" w:cs="Tahoma"/>
        </w:rPr>
        <w:t>. Powy</w:t>
      </w:r>
      <w:r w:rsidR="004B3C3C" w:rsidRPr="00AF0332">
        <w:rPr>
          <w:rFonts w:ascii="Tahoma" w:hAnsi="Tahoma" w:cs="Tahoma" w:hint="eastAsia"/>
        </w:rPr>
        <w:t>ż</w:t>
      </w:r>
      <w:r w:rsidR="004B3C3C" w:rsidRPr="00AF0332">
        <w:rPr>
          <w:rFonts w:ascii="Tahoma" w:hAnsi="Tahoma" w:cs="Tahoma"/>
        </w:rPr>
        <w:t>sze postanowienia nie dotycz</w:t>
      </w:r>
      <w:r w:rsidR="004B3C3C" w:rsidRPr="00AF0332">
        <w:rPr>
          <w:rFonts w:ascii="Tahoma" w:hAnsi="Tahoma" w:cs="Tahoma" w:hint="eastAsia"/>
        </w:rPr>
        <w:t>ą</w:t>
      </w:r>
      <w:r w:rsidR="004B3C3C" w:rsidRPr="00AF0332">
        <w:rPr>
          <w:rFonts w:ascii="Tahoma" w:hAnsi="Tahoma" w:cs="Tahoma"/>
        </w:rPr>
        <w:t xml:space="preserve"> mo</w:t>
      </w:r>
      <w:r w:rsidR="004B3C3C" w:rsidRPr="00AF0332">
        <w:rPr>
          <w:rFonts w:ascii="Tahoma" w:hAnsi="Tahoma" w:cs="Tahoma" w:hint="eastAsia"/>
        </w:rPr>
        <w:t>ż</w:t>
      </w:r>
      <w:r w:rsidR="004B3C3C" w:rsidRPr="00AF0332">
        <w:rPr>
          <w:rFonts w:ascii="Tahoma" w:hAnsi="Tahoma" w:cs="Tahoma"/>
        </w:rPr>
        <w:t>liwo</w:t>
      </w:r>
      <w:r w:rsidR="004B3C3C" w:rsidRPr="00AF0332">
        <w:rPr>
          <w:rFonts w:ascii="Tahoma" w:hAnsi="Tahoma" w:cs="Tahoma" w:hint="eastAsia"/>
        </w:rPr>
        <w:t>ś</w:t>
      </w:r>
      <w:r w:rsidR="004B3C3C" w:rsidRPr="00AF0332">
        <w:rPr>
          <w:rFonts w:ascii="Tahoma" w:hAnsi="Tahoma" w:cs="Tahoma"/>
        </w:rPr>
        <w:t>ci wypowiedzenia licencji przez Wykonawc</w:t>
      </w:r>
      <w:r w:rsidR="004B3C3C" w:rsidRPr="00AF0332">
        <w:rPr>
          <w:rFonts w:ascii="Tahoma" w:hAnsi="Tahoma" w:cs="Tahoma" w:hint="eastAsia"/>
        </w:rPr>
        <w:t>ę</w:t>
      </w:r>
      <w:r w:rsidR="004B3C3C" w:rsidRPr="00AF0332">
        <w:rPr>
          <w:rFonts w:ascii="Tahoma" w:hAnsi="Tahoma" w:cs="Tahoma"/>
        </w:rPr>
        <w:t xml:space="preserve"> w pr</w:t>
      </w:r>
      <w:r w:rsidR="00A809D3" w:rsidRPr="00AF0332">
        <w:rPr>
          <w:rFonts w:ascii="Tahoma" w:hAnsi="Tahoma" w:cs="Tahoma"/>
        </w:rPr>
        <w:t>zypadku potwierdzonego istotnego</w:t>
      </w:r>
      <w:r w:rsidR="004B3C3C" w:rsidRPr="00AF0332">
        <w:rPr>
          <w:rFonts w:ascii="Tahoma" w:hAnsi="Tahoma" w:cs="Tahoma"/>
        </w:rPr>
        <w:t xml:space="preserve"> naruszenia p</w:t>
      </w:r>
      <w:r w:rsidR="00AC5F7F" w:rsidRPr="00AF0332">
        <w:rPr>
          <w:rFonts w:ascii="Tahoma" w:hAnsi="Tahoma" w:cs="Tahoma"/>
        </w:rPr>
        <w:t>rzez Zamawiaj</w:t>
      </w:r>
      <w:r w:rsidR="00AC5F7F" w:rsidRPr="00AF0332">
        <w:rPr>
          <w:rFonts w:ascii="Tahoma" w:hAnsi="Tahoma" w:cs="Tahoma" w:hint="eastAsia"/>
        </w:rPr>
        <w:t>ą</w:t>
      </w:r>
      <w:r w:rsidR="00AC5F7F" w:rsidRPr="00AF0332">
        <w:rPr>
          <w:rFonts w:ascii="Tahoma" w:hAnsi="Tahoma" w:cs="Tahoma"/>
        </w:rPr>
        <w:t xml:space="preserve">cego </w:t>
      </w:r>
      <w:r w:rsidR="004B3C3C" w:rsidRPr="00AF0332">
        <w:rPr>
          <w:rFonts w:ascii="Tahoma" w:hAnsi="Tahoma" w:cs="Tahoma"/>
        </w:rPr>
        <w:t xml:space="preserve"> warunków licencyjnych</w:t>
      </w:r>
      <w:r w:rsidR="00A809D3" w:rsidRPr="00AF0332">
        <w:rPr>
          <w:rFonts w:ascii="Tahoma" w:hAnsi="Tahoma" w:cs="Tahoma"/>
        </w:rPr>
        <w:t>, które nie zosta</w:t>
      </w:r>
      <w:r w:rsidR="00A809D3" w:rsidRPr="00AF0332">
        <w:rPr>
          <w:rFonts w:ascii="Tahoma" w:hAnsi="Tahoma" w:cs="Tahoma" w:hint="eastAsia"/>
        </w:rPr>
        <w:t>ł</w:t>
      </w:r>
      <w:r w:rsidR="00A809D3" w:rsidRPr="00AF0332">
        <w:rPr>
          <w:rFonts w:ascii="Tahoma" w:hAnsi="Tahoma" w:cs="Tahoma"/>
        </w:rPr>
        <w:t>o usuni</w:t>
      </w:r>
      <w:r w:rsidR="00A809D3" w:rsidRPr="00AF0332">
        <w:rPr>
          <w:rFonts w:ascii="Tahoma" w:hAnsi="Tahoma" w:cs="Tahoma" w:hint="eastAsia"/>
        </w:rPr>
        <w:t>ę</w:t>
      </w:r>
      <w:r w:rsidR="00A809D3" w:rsidRPr="00AF0332">
        <w:rPr>
          <w:rFonts w:ascii="Tahoma" w:hAnsi="Tahoma" w:cs="Tahoma"/>
        </w:rPr>
        <w:t>te</w:t>
      </w:r>
      <w:r w:rsidR="00A809D3" w:rsidRPr="00AF0332">
        <w:rPr>
          <w:rFonts w:ascii="Tahoma" w:hAnsi="Tahoma" w:cs="Tahoma"/>
          <w:lang w:eastAsia="en-US"/>
        </w:rPr>
        <w:t xml:space="preserve"> pomimo pisemnego, pod rygorem nieważności, wezwania do zaniechania określonych działań stanowiący</w:t>
      </w:r>
      <w:r w:rsidR="00910CAC" w:rsidRPr="00AF0332">
        <w:rPr>
          <w:rFonts w:ascii="Tahoma" w:hAnsi="Tahoma" w:cs="Tahoma"/>
          <w:lang w:eastAsia="en-US"/>
        </w:rPr>
        <w:t>ch istotne naruszenie licencji,</w:t>
      </w:r>
      <w:r w:rsidR="00A809D3" w:rsidRPr="00AF0332">
        <w:rPr>
          <w:rFonts w:ascii="Tahoma" w:hAnsi="Tahoma" w:cs="Tahoma"/>
          <w:lang w:eastAsia="en-US"/>
        </w:rPr>
        <w:t xml:space="preserve"> w terminie wyznaczonym w wezwaniu, n</w:t>
      </w:r>
      <w:r w:rsidR="00910CAC" w:rsidRPr="00AF0332">
        <w:rPr>
          <w:rFonts w:ascii="Tahoma" w:hAnsi="Tahoma" w:cs="Tahoma"/>
          <w:lang w:eastAsia="en-US"/>
        </w:rPr>
        <w:t>ie krótszym jednak niż 120 dni, licząc od dnia</w:t>
      </w:r>
      <w:r w:rsidR="00A809D3" w:rsidRPr="00AF0332">
        <w:rPr>
          <w:rFonts w:ascii="Tahoma" w:hAnsi="Tahoma" w:cs="Tahoma"/>
          <w:lang w:eastAsia="en-US"/>
        </w:rPr>
        <w:t xml:space="preserve"> otrzymania wezwania przez Zamawiającego.</w:t>
      </w:r>
    </w:p>
    <w:p w14:paraId="4EDC3E61" w14:textId="4767A4FE" w:rsidR="00910CAC" w:rsidRDefault="00910CAC"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lang w:eastAsia="en-US"/>
        </w:rPr>
        <w:t>Mając na uwadze, iż Zamawiający uiścił Wykonawcy, uprawnionemu do sprzedaży licencji uprawniającej do korzystania z ww. oprogramowania, całość wynagrodzenia z tytułu udzielenia tych licencji, Wykonawca zapewni, aby osoba określona w ust. 1</w:t>
      </w:r>
      <w:r w:rsidR="00EC21AE" w:rsidRPr="00AF0332">
        <w:rPr>
          <w:rFonts w:ascii="Tahoma" w:hAnsi="Tahoma" w:cs="Tahoma"/>
          <w:lang w:eastAsia="en-US"/>
        </w:rPr>
        <w:t>2</w:t>
      </w:r>
      <w:r w:rsidRPr="00AF0332">
        <w:rPr>
          <w:rFonts w:ascii="Tahoma" w:hAnsi="Tahoma" w:cs="Tahoma"/>
          <w:lang w:eastAsia="en-US"/>
        </w:rPr>
        <w:t xml:space="preserve"> nie korzystała z przysługującego jej prawa wypowiedzenia licencji uprawniającej do korzystania z ww. oprogra</w:t>
      </w:r>
      <w:r w:rsidR="00EC21AE" w:rsidRPr="00AF0332">
        <w:rPr>
          <w:rFonts w:ascii="Tahoma" w:hAnsi="Tahoma" w:cs="Tahoma"/>
          <w:lang w:eastAsia="en-US"/>
        </w:rPr>
        <w:t>mowania, z zastrzeżeniem ust. 12</w:t>
      </w:r>
      <w:r w:rsidRPr="00AF0332">
        <w:rPr>
          <w:rFonts w:ascii="Tahoma" w:hAnsi="Tahoma" w:cs="Tahoma"/>
          <w:lang w:eastAsia="en-US"/>
        </w:rPr>
        <w:t xml:space="preserve"> </w:t>
      </w:r>
      <w:proofErr w:type="spellStart"/>
      <w:r w:rsidRPr="00AF0332">
        <w:rPr>
          <w:rFonts w:ascii="Tahoma" w:hAnsi="Tahoma" w:cs="Tahoma"/>
          <w:lang w:eastAsia="en-US"/>
        </w:rPr>
        <w:t>zd</w:t>
      </w:r>
      <w:proofErr w:type="spellEnd"/>
      <w:r w:rsidRPr="00AF0332">
        <w:rPr>
          <w:rFonts w:ascii="Tahoma" w:hAnsi="Tahoma" w:cs="Tahoma"/>
          <w:lang w:eastAsia="en-US"/>
        </w:rPr>
        <w:t>. drugie.</w:t>
      </w:r>
    </w:p>
    <w:p w14:paraId="2B909F7F" w14:textId="6DB58E82" w:rsidR="00EB68C8" w:rsidRPr="00AF0332" w:rsidRDefault="00B23BC2" w:rsidP="00AF0332">
      <w:pPr>
        <w:numPr>
          <w:ilvl w:val="0"/>
          <w:numId w:val="86"/>
        </w:numPr>
        <w:tabs>
          <w:tab w:val="clear" w:pos="360"/>
          <w:tab w:val="num" w:pos="426"/>
        </w:tabs>
        <w:spacing w:before="120"/>
        <w:ind w:left="426" w:hanging="426"/>
        <w:jc w:val="both"/>
        <w:rPr>
          <w:rFonts w:ascii="Tahoma" w:hAnsi="Tahoma" w:cs="Tahoma"/>
          <w:lang w:eastAsia="en-US"/>
        </w:rPr>
      </w:pPr>
      <w:r w:rsidRPr="00AF0332">
        <w:rPr>
          <w:rFonts w:ascii="Tahoma" w:hAnsi="Tahoma" w:cs="Tahoma"/>
        </w:rPr>
        <w:t>Zamawiający może odstąpić od u</w:t>
      </w:r>
      <w:r w:rsidR="00EB68C8" w:rsidRPr="00AF0332">
        <w:rPr>
          <w:rFonts w:ascii="Tahoma" w:hAnsi="Tahoma" w:cs="Tahoma"/>
        </w:rPr>
        <w:t xml:space="preserve">mowy licencyjnej na oprogramowanie lub ją wypowiedzieć </w:t>
      </w:r>
      <w:r w:rsidR="00EB68C8" w:rsidRPr="00AF0332">
        <w:rPr>
          <w:rFonts w:ascii="Tahoma" w:hAnsi="Tahoma" w:cs="Tahoma"/>
        </w:rPr>
        <w:br/>
        <w:t>z zachowaniem trzymiesięcznego terminu wypowiedzenia w przypadku</w:t>
      </w:r>
      <w:r w:rsidR="00470CD9">
        <w:rPr>
          <w:rFonts w:ascii="Tahoma" w:hAnsi="Tahoma" w:cs="Tahoma"/>
        </w:rPr>
        <w:t xml:space="preserve"> gdy oprogramowanie ma wady prawne.</w:t>
      </w:r>
    </w:p>
    <w:p w14:paraId="2151D163" w14:textId="09A2C5C2" w:rsidR="00EB68C8" w:rsidRDefault="00EB68C8" w:rsidP="00AF0332">
      <w:pPr>
        <w:pStyle w:val="SFTPodstawowy"/>
        <w:numPr>
          <w:ilvl w:val="0"/>
          <w:numId w:val="72"/>
        </w:numPr>
        <w:spacing w:line="240" w:lineRule="auto"/>
        <w:ind w:left="426" w:hanging="426"/>
        <w:rPr>
          <w:rFonts w:cs="Tahoma"/>
          <w:szCs w:val="20"/>
        </w:rPr>
      </w:pPr>
      <w:r w:rsidRPr="00A843B2">
        <w:rPr>
          <w:rFonts w:cs="Tahoma"/>
          <w:szCs w:val="20"/>
        </w:rPr>
        <w:t>Strony zgodnie ustalają, że w przypadku odstąpienia od Umowy lub jej wypowiedzenia na skutek przypadków określonych w ust. 1</w:t>
      </w:r>
      <w:r w:rsidR="00B2062C" w:rsidRPr="00A843B2">
        <w:rPr>
          <w:rFonts w:cs="Tahoma"/>
          <w:szCs w:val="20"/>
        </w:rPr>
        <w:t>4</w:t>
      </w:r>
      <w:r w:rsidRPr="00A843B2">
        <w:rPr>
          <w:rFonts w:cs="Tahoma"/>
          <w:szCs w:val="20"/>
        </w:rPr>
        <w:t>, Wykonawca będzie zobowiązany do zwrotu całego wynagrodzenia zapłaconego przez Zamawiającego w związku z realizacją Umowy.</w:t>
      </w:r>
    </w:p>
    <w:p w14:paraId="0E656C08" w14:textId="5E56E1ED" w:rsidR="00EB68C8" w:rsidRPr="00AF0332" w:rsidRDefault="00EB68C8" w:rsidP="00AF0332">
      <w:pPr>
        <w:pStyle w:val="SFTPodstawowy"/>
        <w:numPr>
          <w:ilvl w:val="0"/>
          <w:numId w:val="72"/>
        </w:numPr>
        <w:spacing w:line="240" w:lineRule="auto"/>
        <w:ind w:left="426" w:hanging="426"/>
        <w:rPr>
          <w:rFonts w:cs="Tahoma"/>
          <w:szCs w:val="20"/>
        </w:rPr>
      </w:pPr>
      <w:r w:rsidRPr="00AF0332">
        <w:rPr>
          <w:rFonts w:cs="Tahoma"/>
          <w:szCs w:val="20"/>
        </w:rPr>
        <w:t>Strony zgodnie ustalają, że Zamawiający ma prawo do przeniesienia obowiązków wynikających z niniejszej Umowy na następców prawnych lub inne podmioty powstałe w skutek przekształceń Agencji Rezerw Materiałowych bez ponoszenia dodatkowych opłat z tego tytułu i uzyskania zgody Wykonawcy i producenta oprogramowania.</w:t>
      </w:r>
    </w:p>
    <w:p w14:paraId="636D9CE7" w14:textId="5255C8A0" w:rsidR="009679FE" w:rsidRPr="00A843B2" w:rsidRDefault="009679FE" w:rsidP="00A843B2">
      <w:pPr>
        <w:pStyle w:val="SFTPodstawowy"/>
        <w:numPr>
          <w:ilvl w:val="0"/>
          <w:numId w:val="72"/>
        </w:numPr>
        <w:spacing w:line="240" w:lineRule="auto"/>
        <w:rPr>
          <w:rFonts w:cs="Tahoma"/>
          <w:szCs w:val="20"/>
        </w:rPr>
      </w:pPr>
      <w:r w:rsidRPr="00A843B2">
        <w:rPr>
          <w:rFonts w:cs="Tahoma"/>
          <w:szCs w:val="20"/>
        </w:rPr>
        <w:t>Wykonawca jest zobowiązany, na wezwanie Zamawiającego, do dostawy dodatkowych licencji na oprogramowanie standardowe w cenie określonej w załączniku nr 2 do Umowy, w pozycji „Cena dodatkowej licencji”.</w:t>
      </w:r>
    </w:p>
    <w:p w14:paraId="7F29379C" w14:textId="5879E40C" w:rsidR="009679FE" w:rsidRPr="00A843B2" w:rsidRDefault="009679FE" w:rsidP="00A843B2">
      <w:pPr>
        <w:pStyle w:val="SFTPodstawowy"/>
        <w:numPr>
          <w:ilvl w:val="0"/>
          <w:numId w:val="72"/>
        </w:numPr>
        <w:spacing w:line="240" w:lineRule="auto"/>
        <w:rPr>
          <w:rFonts w:cs="Tahoma"/>
          <w:szCs w:val="20"/>
        </w:rPr>
      </w:pPr>
      <w:r w:rsidRPr="00A843B2">
        <w:rPr>
          <w:rFonts w:cs="Tahoma"/>
          <w:szCs w:val="20"/>
        </w:rPr>
        <w:t>W przypadku, gdy rynkowa cena licencji jest niższa niż cena określona w ust. 17, Zamawiający ma prawo zakupu dodatkowych licencji po cenie rynkowej.</w:t>
      </w:r>
    </w:p>
    <w:p w14:paraId="6B4758E0" w14:textId="2EBF2BEF" w:rsidR="009679FE" w:rsidRPr="00A843B2" w:rsidRDefault="009679FE" w:rsidP="00A843B2">
      <w:pPr>
        <w:pStyle w:val="SFTPodstawowy"/>
        <w:numPr>
          <w:ilvl w:val="0"/>
          <w:numId w:val="72"/>
        </w:numPr>
        <w:spacing w:line="240" w:lineRule="auto"/>
        <w:rPr>
          <w:rFonts w:cs="Tahoma"/>
          <w:szCs w:val="20"/>
        </w:rPr>
      </w:pPr>
      <w:r w:rsidRPr="00A843B2">
        <w:rPr>
          <w:rFonts w:cs="Tahoma"/>
          <w:szCs w:val="20"/>
        </w:rPr>
        <w:t>Zap</w:t>
      </w:r>
      <w:r w:rsidRPr="00A843B2">
        <w:rPr>
          <w:rFonts w:cs="Tahoma" w:hint="eastAsia"/>
          <w:szCs w:val="20"/>
        </w:rPr>
        <w:t>ł</w:t>
      </w:r>
      <w:r w:rsidRPr="00A843B2">
        <w:rPr>
          <w:rFonts w:cs="Tahoma"/>
          <w:szCs w:val="20"/>
        </w:rPr>
        <w:t>ata za dodatkowe licencje b</w:t>
      </w:r>
      <w:r w:rsidRPr="00A843B2">
        <w:rPr>
          <w:rFonts w:cs="Tahoma" w:hint="eastAsia"/>
          <w:szCs w:val="20"/>
        </w:rPr>
        <w:t>ę</w:t>
      </w:r>
      <w:r w:rsidRPr="00A843B2">
        <w:rPr>
          <w:rFonts w:cs="Tahoma"/>
          <w:szCs w:val="20"/>
        </w:rPr>
        <w:t>dzie realizowana na podstawie odrębnego zamówienia i nie wchodzi w wartość wynagrodzenia brutto określonego w § 4 Umowy.</w:t>
      </w:r>
    </w:p>
    <w:p w14:paraId="16DBC0C6" w14:textId="0CB25C48" w:rsidR="009679FE" w:rsidRPr="00B23BC2" w:rsidRDefault="009679FE" w:rsidP="00B23BC2">
      <w:pPr>
        <w:pStyle w:val="SFTPodstawowy"/>
        <w:numPr>
          <w:ilvl w:val="0"/>
          <w:numId w:val="72"/>
        </w:numPr>
        <w:spacing w:line="240" w:lineRule="auto"/>
        <w:rPr>
          <w:rFonts w:cs="Tahoma"/>
          <w:szCs w:val="20"/>
        </w:rPr>
      </w:pPr>
      <w:r w:rsidRPr="00A843B2">
        <w:rPr>
          <w:rFonts w:cs="Tahoma"/>
          <w:szCs w:val="20"/>
        </w:rPr>
        <w:t xml:space="preserve">Dodatkowe licencje będą udzielane na zasadach określonych w  ust.1 – 16. </w:t>
      </w:r>
    </w:p>
    <w:p w14:paraId="570EC69B" w14:textId="77777777" w:rsidR="008B2F91" w:rsidRDefault="008B2F91" w:rsidP="00A843B2">
      <w:pPr>
        <w:pStyle w:val="SFTPodstawowy"/>
        <w:spacing w:line="240" w:lineRule="auto"/>
        <w:jc w:val="center"/>
        <w:rPr>
          <w:rFonts w:cs="Tahoma"/>
          <w:b/>
          <w:szCs w:val="20"/>
        </w:rPr>
      </w:pPr>
    </w:p>
    <w:p w14:paraId="33C2007F" w14:textId="77777777" w:rsidR="009679FE" w:rsidRPr="00A843B2" w:rsidRDefault="009679FE" w:rsidP="00A843B2">
      <w:pPr>
        <w:pStyle w:val="SFTPodstawowy"/>
        <w:spacing w:line="240" w:lineRule="auto"/>
        <w:jc w:val="center"/>
        <w:rPr>
          <w:rFonts w:cs="Tahoma"/>
          <w:b/>
          <w:szCs w:val="20"/>
        </w:rPr>
      </w:pPr>
      <w:r w:rsidRPr="00A843B2">
        <w:rPr>
          <w:rFonts w:cs="Tahoma"/>
          <w:b/>
          <w:szCs w:val="20"/>
        </w:rPr>
        <w:t>§ 6</w:t>
      </w:r>
    </w:p>
    <w:p w14:paraId="3499D71D" w14:textId="77777777" w:rsidR="009679FE" w:rsidRPr="00A843B2" w:rsidRDefault="009679FE" w:rsidP="00A843B2">
      <w:pPr>
        <w:pStyle w:val="SFTPodstawowy"/>
        <w:spacing w:line="240" w:lineRule="auto"/>
        <w:jc w:val="center"/>
        <w:rPr>
          <w:rFonts w:cs="Tahoma"/>
          <w:b/>
          <w:szCs w:val="20"/>
        </w:rPr>
      </w:pPr>
      <w:r w:rsidRPr="00A843B2">
        <w:rPr>
          <w:rFonts w:cs="Tahoma"/>
          <w:b/>
          <w:szCs w:val="20"/>
        </w:rPr>
        <w:t>Prawa autorskie</w:t>
      </w:r>
    </w:p>
    <w:p w14:paraId="670059B0" w14:textId="1A5895C1" w:rsidR="0056679A" w:rsidRPr="00A843B2" w:rsidRDefault="008A5256" w:rsidP="00B23BC2">
      <w:pPr>
        <w:pStyle w:val="SFTPodstawowy"/>
        <w:numPr>
          <w:ilvl w:val="0"/>
          <w:numId w:val="13"/>
        </w:numPr>
        <w:spacing w:line="240" w:lineRule="auto"/>
        <w:ind w:left="426" w:hanging="426"/>
        <w:rPr>
          <w:rFonts w:cs="Tahoma"/>
        </w:rPr>
      </w:pPr>
      <w:r w:rsidRPr="00B23BC2">
        <w:rPr>
          <w:rFonts w:cs="Tahoma"/>
          <w:szCs w:val="20"/>
        </w:rPr>
        <w:t xml:space="preserve">Wykonawca - oświadcza, że przysługują mu wszelkie majątkowe prawa autorskie do Utworów powstałych w wyniku realizacji przedmiotu Umowy, o którym mowa w </w:t>
      </w:r>
      <w:r w:rsidR="00394739" w:rsidRPr="00A843B2">
        <w:rPr>
          <w:rFonts w:cs="Tahoma"/>
          <w:szCs w:val="20"/>
        </w:rPr>
        <w:t xml:space="preserve">§ </w:t>
      </w:r>
      <w:r w:rsidR="00DC3EB7" w:rsidRPr="00A843B2">
        <w:rPr>
          <w:rFonts w:cs="Tahoma"/>
          <w:szCs w:val="20"/>
        </w:rPr>
        <w:t>2</w:t>
      </w:r>
      <w:r w:rsidR="00394739" w:rsidRPr="00A843B2">
        <w:rPr>
          <w:rFonts w:cs="Tahoma"/>
          <w:szCs w:val="20"/>
        </w:rPr>
        <w:t xml:space="preserve"> ,</w:t>
      </w:r>
      <w:r w:rsidRPr="00B23BC2">
        <w:rPr>
          <w:rFonts w:cs="Tahoma"/>
          <w:szCs w:val="20"/>
        </w:rPr>
        <w:t xml:space="preserve"> w szczególności do wytworzonych na rzecz Zamawiającego programów </w:t>
      </w:r>
      <w:r w:rsidR="00394739" w:rsidRPr="00A843B2">
        <w:rPr>
          <w:rFonts w:cs="Tahoma"/>
          <w:szCs w:val="20"/>
        </w:rPr>
        <w:t xml:space="preserve">komputerowych i ich fragmentów oraz </w:t>
      </w:r>
      <w:r w:rsidRPr="00B23BC2">
        <w:rPr>
          <w:rFonts w:cs="Tahoma"/>
          <w:szCs w:val="20"/>
        </w:rPr>
        <w:t>dokumentacji</w:t>
      </w:r>
      <w:r w:rsidR="00394739" w:rsidRPr="00A843B2">
        <w:rPr>
          <w:rFonts w:cs="Tahoma"/>
          <w:szCs w:val="20"/>
        </w:rPr>
        <w:t>.</w:t>
      </w:r>
      <w:r w:rsidRPr="00B23BC2">
        <w:rPr>
          <w:rFonts w:cs="Tahoma"/>
          <w:szCs w:val="20"/>
        </w:rPr>
        <w:t xml:space="preserve"> </w:t>
      </w:r>
    </w:p>
    <w:p w14:paraId="022CBF80" w14:textId="57C7CAEE" w:rsidR="008A5256" w:rsidRPr="00B23BC2" w:rsidRDefault="00095237" w:rsidP="00B23BC2">
      <w:pPr>
        <w:pStyle w:val="Akapitzlist"/>
        <w:numPr>
          <w:ilvl w:val="0"/>
          <w:numId w:val="13"/>
        </w:numPr>
        <w:jc w:val="both"/>
        <w:rPr>
          <w:rFonts w:ascii="Tahoma" w:hAnsi="Tahoma" w:cs="Tahoma"/>
        </w:rPr>
      </w:pPr>
      <w:r w:rsidRPr="00B23BC2">
        <w:rPr>
          <w:rFonts w:ascii="Tahoma" w:hAnsi="Tahoma" w:cs="Tahoma"/>
          <w:sz w:val="20"/>
          <w:szCs w:val="20"/>
        </w:rPr>
        <w:t>W ramach wynagrodzenia okre</w:t>
      </w:r>
      <w:r w:rsidRPr="00B23BC2">
        <w:rPr>
          <w:rFonts w:ascii="Tahoma" w:hAnsi="Tahoma" w:cs="Tahoma" w:hint="eastAsia"/>
          <w:sz w:val="20"/>
          <w:szCs w:val="20"/>
        </w:rPr>
        <w:t>ś</w:t>
      </w:r>
      <w:r w:rsidRPr="00B23BC2">
        <w:rPr>
          <w:rFonts w:ascii="Tahoma" w:hAnsi="Tahoma" w:cs="Tahoma"/>
          <w:sz w:val="20"/>
          <w:szCs w:val="20"/>
        </w:rPr>
        <w:t xml:space="preserve">lonego w § 4, </w:t>
      </w:r>
      <w:r w:rsidR="008A5256" w:rsidRPr="00B23BC2">
        <w:rPr>
          <w:rFonts w:ascii="Tahoma" w:hAnsi="Tahoma" w:cs="Tahoma"/>
          <w:sz w:val="20"/>
          <w:szCs w:val="20"/>
        </w:rPr>
        <w:t>Wykona</w:t>
      </w:r>
      <w:r w:rsidR="00394739" w:rsidRPr="00B23BC2">
        <w:rPr>
          <w:rFonts w:ascii="Tahoma" w:hAnsi="Tahoma" w:cs="Tahoma"/>
          <w:sz w:val="20"/>
          <w:szCs w:val="20"/>
        </w:rPr>
        <w:t>wca przenosi na Zamawiaj</w:t>
      </w:r>
      <w:r w:rsidR="00394739" w:rsidRPr="00B23BC2">
        <w:rPr>
          <w:rFonts w:ascii="Tahoma" w:hAnsi="Tahoma" w:cs="Tahoma" w:hint="eastAsia"/>
          <w:sz w:val="20"/>
          <w:szCs w:val="20"/>
        </w:rPr>
        <w:t>ą</w:t>
      </w:r>
      <w:r w:rsidR="00394739" w:rsidRPr="00B23BC2">
        <w:rPr>
          <w:rFonts w:ascii="Tahoma" w:hAnsi="Tahoma" w:cs="Tahoma"/>
          <w:sz w:val="20"/>
          <w:szCs w:val="20"/>
        </w:rPr>
        <w:t xml:space="preserve">cego </w:t>
      </w:r>
      <w:r w:rsidR="008A5256" w:rsidRPr="00B23BC2">
        <w:rPr>
          <w:rFonts w:ascii="Tahoma" w:hAnsi="Tahoma" w:cs="Tahoma"/>
          <w:sz w:val="20"/>
          <w:szCs w:val="20"/>
        </w:rPr>
        <w:t xml:space="preserve">lub </w:t>
      </w:r>
      <w:r w:rsidR="00394739" w:rsidRPr="00B23BC2">
        <w:rPr>
          <w:rFonts w:ascii="Tahoma" w:hAnsi="Tahoma" w:cs="Tahoma"/>
          <w:sz w:val="20"/>
          <w:szCs w:val="20"/>
        </w:rPr>
        <w:t xml:space="preserve">na </w:t>
      </w:r>
      <w:r w:rsidR="008A5256" w:rsidRPr="00B23BC2">
        <w:rPr>
          <w:rFonts w:ascii="Tahoma" w:hAnsi="Tahoma" w:cs="Tahoma"/>
          <w:sz w:val="20"/>
          <w:szCs w:val="20"/>
        </w:rPr>
        <w:t>jego następców prawnych na czas nieoznaczony, na zasadach wyłączności, wszelkie majątkowe prawa autors</w:t>
      </w:r>
      <w:r w:rsidR="00B04DFC" w:rsidRPr="00B23BC2">
        <w:rPr>
          <w:rFonts w:ascii="Tahoma" w:hAnsi="Tahoma" w:cs="Tahoma"/>
          <w:sz w:val="20"/>
          <w:szCs w:val="20"/>
        </w:rPr>
        <w:t>kie  do</w:t>
      </w:r>
      <w:r w:rsidR="008A5256" w:rsidRPr="00B23BC2">
        <w:rPr>
          <w:rFonts w:ascii="Tahoma" w:hAnsi="Tahoma" w:cs="Tahoma"/>
          <w:sz w:val="20"/>
          <w:szCs w:val="20"/>
        </w:rPr>
        <w:t xml:space="preserve"> Utworów,</w:t>
      </w:r>
      <w:r w:rsidR="00B04DFC" w:rsidRPr="00B23BC2">
        <w:rPr>
          <w:rFonts w:ascii="Tahoma" w:hAnsi="Tahoma" w:cs="Tahoma"/>
          <w:sz w:val="20"/>
          <w:szCs w:val="20"/>
        </w:rPr>
        <w:t xml:space="preserve"> o których mowa w ust.1</w:t>
      </w:r>
      <w:r w:rsidR="008A5256" w:rsidRPr="00B23BC2">
        <w:rPr>
          <w:rFonts w:ascii="Tahoma" w:hAnsi="Tahoma" w:cs="Tahoma"/>
          <w:sz w:val="20"/>
          <w:szCs w:val="20"/>
        </w:rPr>
        <w:t xml:space="preserve"> na</w:t>
      </w:r>
      <w:r w:rsidR="00942978" w:rsidRPr="00B23BC2">
        <w:rPr>
          <w:rFonts w:ascii="Tahoma" w:hAnsi="Tahoma" w:cs="Tahoma"/>
          <w:sz w:val="20"/>
          <w:szCs w:val="20"/>
        </w:rPr>
        <w:t xml:space="preserve"> zasadach zgodnych z</w:t>
      </w:r>
      <w:r w:rsidR="00F25BB6" w:rsidRPr="00A843B2">
        <w:rPr>
          <w:rFonts w:ascii="Tahoma" w:hAnsi="Tahoma" w:cs="Tahoma"/>
          <w:sz w:val="20"/>
          <w:szCs w:val="20"/>
        </w:rPr>
        <w:t xml:space="preserve"> postanowieniami</w:t>
      </w:r>
      <w:r w:rsidR="00942978" w:rsidRPr="00B23BC2">
        <w:rPr>
          <w:rFonts w:ascii="Tahoma" w:hAnsi="Tahoma" w:cs="Tahoma"/>
          <w:sz w:val="20"/>
          <w:szCs w:val="20"/>
        </w:rPr>
        <w:t xml:space="preserve"> ust. </w:t>
      </w:r>
      <w:r w:rsidR="00B04DFC" w:rsidRPr="00B23BC2">
        <w:rPr>
          <w:rFonts w:ascii="Tahoma" w:hAnsi="Tahoma" w:cs="Tahoma"/>
          <w:sz w:val="20"/>
          <w:szCs w:val="20"/>
        </w:rPr>
        <w:t>3</w:t>
      </w:r>
      <w:r w:rsidR="00942978" w:rsidRPr="00B23BC2">
        <w:rPr>
          <w:rFonts w:ascii="Tahoma" w:hAnsi="Tahoma" w:cs="Tahoma"/>
          <w:sz w:val="20"/>
          <w:szCs w:val="20"/>
        </w:rPr>
        <w:t xml:space="preserve"> - 15</w:t>
      </w:r>
      <w:r w:rsidR="008A5256" w:rsidRPr="00B23BC2">
        <w:rPr>
          <w:rFonts w:ascii="Tahoma" w:hAnsi="Tahoma" w:cs="Tahoma"/>
          <w:sz w:val="20"/>
          <w:szCs w:val="20"/>
        </w:rPr>
        <w:t>.</w:t>
      </w:r>
    </w:p>
    <w:p w14:paraId="09BB525B" w14:textId="77777777" w:rsidR="008A5256" w:rsidRPr="00B23BC2" w:rsidRDefault="008A5256" w:rsidP="00561135">
      <w:pPr>
        <w:pStyle w:val="Akapitzlist"/>
        <w:numPr>
          <w:ilvl w:val="0"/>
          <w:numId w:val="13"/>
        </w:numPr>
        <w:ind w:left="426" w:hanging="426"/>
        <w:jc w:val="both"/>
        <w:rPr>
          <w:rFonts w:ascii="Tahoma" w:hAnsi="Tahoma" w:cs="Tahoma"/>
        </w:rPr>
      </w:pPr>
      <w:r w:rsidRPr="00B23BC2">
        <w:rPr>
          <w:rFonts w:ascii="Tahoma" w:hAnsi="Tahoma" w:cs="Tahoma"/>
          <w:sz w:val="20"/>
          <w:szCs w:val="20"/>
        </w:rPr>
        <w:t>Przeniesienie autorskich praw majątkowych do Utworów, o których mowa w ust. 1, w zakresie korzystania i rozporządzania nimi w całości lub we fragmentach bez ograniczeń terytorialnych, na których podejmowana będzie działalność Zamawiającego, obejmuje poniżej wyspecyfikowane pola eksploatacji:</w:t>
      </w:r>
    </w:p>
    <w:p w14:paraId="72531568" w14:textId="2F595BEA" w:rsidR="008A5256" w:rsidRDefault="008A5256" w:rsidP="00561135">
      <w:pPr>
        <w:pStyle w:val="Akapitzlist"/>
        <w:numPr>
          <w:ilvl w:val="0"/>
          <w:numId w:val="65"/>
        </w:numPr>
        <w:ind w:left="851" w:hanging="425"/>
        <w:jc w:val="both"/>
        <w:rPr>
          <w:rFonts w:ascii="Tahoma" w:hAnsi="Tahoma" w:cs="Tahoma"/>
          <w:sz w:val="20"/>
          <w:szCs w:val="20"/>
        </w:rPr>
      </w:pPr>
      <w:r w:rsidRPr="00561135">
        <w:rPr>
          <w:rFonts w:ascii="Tahoma" w:hAnsi="Tahoma" w:cs="Tahoma"/>
          <w:sz w:val="20"/>
          <w:szCs w:val="20"/>
        </w:rPr>
        <w:t xml:space="preserve">odtwarzanie, wprowadzanie zmian całości lub części </w:t>
      </w:r>
      <w:r w:rsidR="00561135">
        <w:rPr>
          <w:rFonts w:ascii="Tahoma" w:hAnsi="Tahoma" w:cs="Tahoma"/>
          <w:sz w:val="20"/>
          <w:szCs w:val="20"/>
        </w:rPr>
        <w:t>Utworu;</w:t>
      </w:r>
    </w:p>
    <w:p w14:paraId="786933A3" w14:textId="1B053281" w:rsidR="008A5256" w:rsidRPr="00561135" w:rsidRDefault="008A5256" w:rsidP="00561135">
      <w:pPr>
        <w:pStyle w:val="Akapitzlist"/>
        <w:numPr>
          <w:ilvl w:val="0"/>
          <w:numId w:val="65"/>
        </w:numPr>
        <w:ind w:left="851" w:hanging="425"/>
        <w:jc w:val="both"/>
        <w:rPr>
          <w:rFonts w:ascii="Tahoma" w:hAnsi="Tahoma" w:cs="Tahoma"/>
          <w:sz w:val="20"/>
          <w:szCs w:val="20"/>
        </w:rPr>
      </w:pPr>
      <w:r w:rsidRPr="00561135">
        <w:rPr>
          <w:rFonts w:ascii="Tahoma" w:hAnsi="Tahoma" w:cs="Tahoma"/>
          <w:sz w:val="20"/>
          <w:szCs w:val="20"/>
        </w:rPr>
        <w:lastRenderedPageBreak/>
        <w:t>utrwalanie i trwałe lub czasowe zwielokrotnianie bez ograniczeń, co do ilości, całości lub części Utworu, wszystkimi dostępnymi technikami, w tym techniką drukarską, reprograficzną, zapisu magnetycznego oraz techniką cyfrową, na jakimkolwiek nośniku audiowizualnym, a w szczególności na: nośnikach wideo, taśmie światłoczułej, magnetycznej, oraz na nośniku danych, w sieci multimed</w:t>
      </w:r>
      <w:r w:rsidR="00561135">
        <w:rPr>
          <w:rFonts w:ascii="Tahoma" w:hAnsi="Tahoma" w:cs="Tahoma"/>
          <w:sz w:val="20"/>
          <w:szCs w:val="20"/>
        </w:rPr>
        <w:t>ialnej (w tym w sieci Internet);</w:t>
      </w:r>
    </w:p>
    <w:p w14:paraId="76EEED12"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 xml:space="preserve">przekazywanie, stosowanie, przechowywanie, wyświetlanie, wprowadzanie do pamięci urządzeń komputerowych, systemu informatycznego, sieci komputerowych oraz do sieci multimedialnej (w tym w sieci Internet) wraz z prawem do dokonywania modyfikacji, tłumaczenia, przystosowywania, zmiany układu lub jakichkolwiek innych zmian, wykorzystania w ramach </w:t>
      </w:r>
      <w:proofErr w:type="spellStart"/>
      <w:r w:rsidRPr="00B23BC2">
        <w:rPr>
          <w:rFonts w:ascii="Tahoma" w:hAnsi="Tahoma" w:cs="Tahoma"/>
        </w:rPr>
        <w:t>webcastingu</w:t>
      </w:r>
      <w:proofErr w:type="spellEnd"/>
      <w:r w:rsidRPr="00B23BC2">
        <w:rPr>
          <w:rFonts w:ascii="Tahoma" w:hAnsi="Tahoma" w:cs="Tahoma"/>
        </w:rPr>
        <w:t>, w tym trwałe i czasowe zwielokrotnianie Utworów w całości lub w części w ww. celach,</w:t>
      </w:r>
    </w:p>
    <w:p w14:paraId="4709CB4B"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tłumaczenie, przystosowanie, zmiany układu lub jakiekolwiek inne zmiany w Utworze (w tym w programie komputerowym), w tym łączenie w jeden system z innymi programami, z zachowaniem praw osoby, która tych zmian dokonała,</w:t>
      </w:r>
    </w:p>
    <w:p w14:paraId="5DC8CA8B"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rozpowszechnianie, wprowadzanie do obrotu, w tym użyczanie, najem, dzierżawa, upoważnienie innych osób do wykorzystywania w całości lub części Utworu (w tym programu komputerowego) lub jego kopii,</w:t>
      </w:r>
    </w:p>
    <w:p w14:paraId="7B0F2F94" w14:textId="77777777" w:rsidR="008A5256" w:rsidRPr="00B23BC2" w:rsidRDefault="008A5256" w:rsidP="00561135">
      <w:pPr>
        <w:pStyle w:val="Akapitzlist"/>
        <w:numPr>
          <w:ilvl w:val="0"/>
          <w:numId w:val="65"/>
        </w:numPr>
        <w:ind w:left="851" w:hanging="425"/>
        <w:contextualSpacing/>
        <w:jc w:val="both"/>
        <w:rPr>
          <w:rFonts w:ascii="Tahoma" w:hAnsi="Tahoma" w:cs="Tahoma"/>
          <w:sz w:val="20"/>
          <w:szCs w:val="20"/>
        </w:rPr>
      </w:pPr>
      <w:r w:rsidRPr="00B23BC2">
        <w:rPr>
          <w:rFonts w:ascii="Tahoma" w:hAnsi="Tahoma" w:cs="Tahoma"/>
          <w:sz w:val="20"/>
          <w:szCs w:val="20"/>
        </w:rPr>
        <w:t>wprowadzanie w całości lub w części Utworów do sieci  Internet w sposób umożliwiający transmisję odbiorczą przez zainteresowanego użytkownika łącznie z utrwalaniem w pamięci RAM,</w:t>
      </w:r>
    </w:p>
    <w:p w14:paraId="10A12EFD"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publiczne wykonanie, wystawienie, wyświetlanie, odtwarzanie oraz nadawanie i reemitowanie, a także publiczne udostępnianie Utworów w taki sposób, aby każdy mógł mieć do nich dostęp w miejscu i w czasie przez siebie wybranym,</w:t>
      </w:r>
    </w:p>
    <w:p w14:paraId="12945AE2"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dowolne przetwarzanie Utworów, w tym łączenie z innymi utworami,</w:t>
      </w:r>
    </w:p>
    <w:p w14:paraId="606F41B4"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modyfikacje kodu źródłowego,</w:t>
      </w:r>
    </w:p>
    <w:p w14:paraId="273879AC"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wykorzystywanie dla celów prowadzonej działalności,</w:t>
      </w:r>
    </w:p>
    <w:p w14:paraId="3CA088D0"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eksportu, kopiowania danych, aktualizacji programu komputerowego,</w:t>
      </w:r>
    </w:p>
    <w:p w14:paraId="75AD586B" w14:textId="77777777" w:rsidR="008A5256" w:rsidRPr="00B23BC2" w:rsidRDefault="008A5256" w:rsidP="00561135">
      <w:pPr>
        <w:numPr>
          <w:ilvl w:val="0"/>
          <w:numId w:val="65"/>
        </w:numPr>
        <w:ind w:left="851" w:hanging="425"/>
        <w:jc w:val="both"/>
        <w:rPr>
          <w:rFonts w:ascii="Tahoma" w:hAnsi="Tahoma" w:cs="Tahoma"/>
        </w:rPr>
      </w:pPr>
      <w:r w:rsidRPr="00B23BC2">
        <w:rPr>
          <w:rFonts w:ascii="Tahoma" w:hAnsi="Tahoma" w:cs="Tahoma"/>
        </w:rPr>
        <w:t>wydruku oraz uruchamiania Utworów (w tym programu komputerowego) na urządzeniach komputerowych i wyświetlania na ich ekranach.</w:t>
      </w:r>
    </w:p>
    <w:p w14:paraId="1625FE4E" w14:textId="6F182CE9"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B23BC2">
        <w:rPr>
          <w:rFonts w:ascii="Tahoma" w:hAnsi="Tahoma" w:cs="Tahoma"/>
        </w:rPr>
        <w:t>Wykonawca zobowiązuje się do p</w:t>
      </w:r>
      <w:r w:rsidR="00394739" w:rsidRPr="00A843B2">
        <w:rPr>
          <w:rFonts w:ascii="Tahoma" w:hAnsi="Tahoma" w:cs="Tahoma"/>
        </w:rPr>
        <w:t xml:space="preserve">rzeniesienia na Zamawiającego </w:t>
      </w:r>
      <w:r w:rsidRPr="00B23BC2">
        <w:rPr>
          <w:rFonts w:ascii="Tahoma" w:hAnsi="Tahoma" w:cs="Tahoma"/>
        </w:rPr>
        <w:t>lub</w:t>
      </w:r>
      <w:r w:rsidR="00394739" w:rsidRPr="00A843B2">
        <w:rPr>
          <w:rFonts w:ascii="Tahoma" w:hAnsi="Tahoma" w:cs="Tahoma"/>
        </w:rPr>
        <w:t xml:space="preserve"> na</w:t>
      </w:r>
      <w:r w:rsidRPr="00B23BC2">
        <w:rPr>
          <w:rFonts w:ascii="Tahoma" w:hAnsi="Tahoma" w:cs="Tahoma"/>
        </w:rPr>
        <w:t xml:space="preserve"> jego następców prawnych autorskich praw majątkowych do Utworów, o których mowa w ust. 1, na polach eksploatacji, które powstaną po zawarciu Umowy, na pi</w:t>
      </w:r>
      <w:r w:rsidR="00394739" w:rsidRPr="00A843B2">
        <w:rPr>
          <w:rFonts w:ascii="Tahoma" w:hAnsi="Tahoma" w:cs="Tahoma"/>
        </w:rPr>
        <w:t xml:space="preserve">erwsze wezwanie Zamawiającego </w:t>
      </w:r>
      <w:r w:rsidRPr="00B23BC2">
        <w:rPr>
          <w:rFonts w:ascii="Tahoma" w:hAnsi="Tahoma" w:cs="Tahoma"/>
        </w:rPr>
        <w:t>lub</w:t>
      </w:r>
      <w:r w:rsidR="00394739" w:rsidRPr="00A843B2">
        <w:rPr>
          <w:rFonts w:ascii="Tahoma" w:hAnsi="Tahoma" w:cs="Tahoma"/>
        </w:rPr>
        <w:t xml:space="preserve"> na</w:t>
      </w:r>
      <w:r w:rsidRPr="00B23BC2">
        <w:rPr>
          <w:rFonts w:ascii="Tahoma" w:hAnsi="Tahoma" w:cs="Tahoma"/>
        </w:rPr>
        <w:t xml:space="preserve"> jego następców prawnych, za wynagrodzeniem ustalonym odrębnie.</w:t>
      </w:r>
    </w:p>
    <w:p w14:paraId="4A99AC82" w14:textId="26C0EE3F"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Wraz z przeniesieniem autorskich praw majątkowych do Utworów, o których mowa w ust. 1, Wykonawca, w ramach wynagrodzenia za powyższe przeniesienie autorskich praw majątkowych, na czas nieoznacz</w:t>
      </w:r>
      <w:r w:rsidR="00394739" w:rsidRPr="00561135">
        <w:rPr>
          <w:rFonts w:ascii="Tahoma" w:hAnsi="Tahoma" w:cs="Tahoma"/>
        </w:rPr>
        <w:t>ony przenosi na Zamawiaj</w:t>
      </w:r>
      <w:r w:rsidR="00394739" w:rsidRPr="00561135">
        <w:rPr>
          <w:rFonts w:ascii="Tahoma" w:hAnsi="Tahoma" w:cs="Tahoma" w:hint="eastAsia"/>
        </w:rPr>
        <w:t>ą</w:t>
      </w:r>
      <w:r w:rsidR="00394739" w:rsidRPr="00561135">
        <w:rPr>
          <w:rFonts w:ascii="Tahoma" w:hAnsi="Tahoma" w:cs="Tahoma"/>
        </w:rPr>
        <w:t xml:space="preserve">cego </w:t>
      </w:r>
      <w:r w:rsidRPr="00561135">
        <w:rPr>
          <w:rFonts w:ascii="Tahoma" w:hAnsi="Tahoma" w:cs="Tahoma"/>
        </w:rPr>
        <w:t>lub</w:t>
      </w:r>
      <w:r w:rsidR="00394739" w:rsidRPr="00561135">
        <w:rPr>
          <w:rFonts w:ascii="Tahoma" w:hAnsi="Tahoma" w:cs="Tahoma"/>
        </w:rPr>
        <w:t xml:space="preserve"> na</w:t>
      </w:r>
      <w:r w:rsidRPr="00561135">
        <w:rPr>
          <w:rFonts w:ascii="Tahoma" w:hAnsi="Tahoma" w:cs="Tahoma"/>
        </w:rPr>
        <w:t xml:space="preserve"> jego następców prawnych wyłączne prawo do zezwalania na wykonywanie zależnych praw autorskich do powyższych Utworów poprzez rozporządzanie i korzystanie na wszystkich polach eksploatacji </w:t>
      </w:r>
      <w:r w:rsidR="0067167D" w:rsidRPr="00561135">
        <w:rPr>
          <w:rFonts w:ascii="Tahoma" w:hAnsi="Tahoma" w:cs="Tahoma"/>
        </w:rPr>
        <w:t xml:space="preserve">wymienionych w ust. </w:t>
      </w:r>
      <w:r w:rsidR="00260197" w:rsidRPr="00561135">
        <w:rPr>
          <w:rFonts w:ascii="Tahoma" w:hAnsi="Tahoma" w:cs="Tahoma"/>
        </w:rPr>
        <w:t>3</w:t>
      </w:r>
      <w:r w:rsidR="0067167D" w:rsidRPr="00561135">
        <w:rPr>
          <w:rFonts w:ascii="Tahoma" w:hAnsi="Tahoma" w:cs="Tahoma"/>
        </w:rPr>
        <w:t>.</w:t>
      </w:r>
    </w:p>
    <w:p w14:paraId="047BDD95" w14:textId="52809BEF"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P</w:t>
      </w:r>
      <w:r w:rsidR="0067167D" w:rsidRPr="00561135">
        <w:rPr>
          <w:rFonts w:ascii="Tahoma" w:hAnsi="Tahoma" w:cs="Tahoma"/>
        </w:rPr>
        <w:t xml:space="preserve">rzeniesienie na Zamawiającego </w:t>
      </w:r>
      <w:r w:rsidRPr="00561135">
        <w:rPr>
          <w:rFonts w:ascii="Tahoma" w:hAnsi="Tahoma" w:cs="Tahoma"/>
        </w:rPr>
        <w:t xml:space="preserve">lub </w:t>
      </w:r>
      <w:r w:rsidR="0067167D" w:rsidRPr="00561135">
        <w:rPr>
          <w:rFonts w:ascii="Tahoma" w:hAnsi="Tahoma" w:cs="Tahoma"/>
        </w:rPr>
        <w:t xml:space="preserve">na </w:t>
      </w:r>
      <w:r w:rsidRPr="00561135">
        <w:rPr>
          <w:rFonts w:ascii="Tahoma" w:hAnsi="Tahoma" w:cs="Tahoma"/>
        </w:rPr>
        <w:t xml:space="preserve">jego następców prawnych autorskich praw majątkowych oraz prawa do zezwalania na wykonywanie zależnych praw autorskich do Utworów, o których mowa w ust. 1, na wszystkich polach eksploatacji </w:t>
      </w:r>
      <w:r w:rsidR="0067167D" w:rsidRPr="00561135">
        <w:rPr>
          <w:rFonts w:ascii="Tahoma" w:hAnsi="Tahoma" w:cs="Tahoma"/>
        </w:rPr>
        <w:t xml:space="preserve">wymienionych w ust. </w:t>
      </w:r>
      <w:r w:rsidR="00260197" w:rsidRPr="00561135">
        <w:rPr>
          <w:rFonts w:ascii="Tahoma" w:hAnsi="Tahoma" w:cs="Tahoma"/>
        </w:rPr>
        <w:t>3</w:t>
      </w:r>
      <w:r w:rsidRPr="00561135">
        <w:rPr>
          <w:rFonts w:ascii="Tahoma" w:hAnsi="Tahoma" w:cs="Tahoma"/>
        </w:rPr>
        <w:t xml:space="preserve">, następuje z chwilą podpisania protokołu </w:t>
      </w:r>
      <w:r w:rsidR="008B77B0" w:rsidRPr="00561135">
        <w:rPr>
          <w:rFonts w:ascii="Tahoma" w:hAnsi="Tahoma" w:cs="Tahoma"/>
        </w:rPr>
        <w:t xml:space="preserve">odbioru, o którym mowa w § 10 ust. 4. </w:t>
      </w:r>
      <w:r w:rsidRPr="00561135">
        <w:rPr>
          <w:rFonts w:ascii="Tahoma" w:hAnsi="Tahoma" w:cs="Tahoma"/>
        </w:rPr>
        <w:t xml:space="preserve"> Umowy, a w przypadku modyfikacji tych Utworów, będących wynikiem np. realizacji gwarancji jakości, z chwilą przekazania ich Zamawiającemu przez Wykon</w:t>
      </w:r>
      <w:r w:rsidR="000B26AC" w:rsidRPr="00561135">
        <w:rPr>
          <w:rFonts w:ascii="Tahoma" w:hAnsi="Tahoma" w:cs="Tahoma"/>
        </w:rPr>
        <w:t xml:space="preserve">awcę. Z chwilą tą Zamawiający </w:t>
      </w:r>
      <w:r w:rsidRPr="00561135">
        <w:rPr>
          <w:rFonts w:ascii="Tahoma" w:hAnsi="Tahoma" w:cs="Tahoma"/>
        </w:rPr>
        <w:t>lub jego następcy prawni, upoważniony jest do korzystania z Utworów, o których mowa w ust. 1, zarówno w całości jak i w dowolnych ich fragmentach.</w:t>
      </w:r>
    </w:p>
    <w:p w14:paraId="1EF05541" w14:textId="766DAECB"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Wraz z pr</w:t>
      </w:r>
      <w:r w:rsidR="000B26AC" w:rsidRPr="00561135">
        <w:rPr>
          <w:rFonts w:ascii="Tahoma" w:hAnsi="Tahoma" w:cs="Tahoma"/>
        </w:rPr>
        <w:t xml:space="preserve">zeniesieniem na Zamawiającego </w:t>
      </w:r>
      <w:r w:rsidRPr="00561135">
        <w:rPr>
          <w:rFonts w:ascii="Tahoma" w:hAnsi="Tahoma" w:cs="Tahoma"/>
        </w:rPr>
        <w:t>lub</w:t>
      </w:r>
      <w:r w:rsidR="000B26AC" w:rsidRPr="00561135">
        <w:rPr>
          <w:rFonts w:ascii="Tahoma" w:hAnsi="Tahoma" w:cs="Tahoma"/>
        </w:rPr>
        <w:t xml:space="preserve"> na</w:t>
      </w:r>
      <w:r w:rsidRPr="00561135">
        <w:rPr>
          <w:rFonts w:ascii="Tahoma" w:hAnsi="Tahoma" w:cs="Tahoma"/>
        </w:rPr>
        <w:t xml:space="preserve"> jego następców prawnych autorskich praw majątkowych Wykonawca przekaże Zamawiającemu listę twórców, którym przysługują autorskie prawa osobiste do ww. Utworów.</w:t>
      </w:r>
    </w:p>
    <w:p w14:paraId="050353F7" w14:textId="16EE189A"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Od chwili wprowadzenia Utworu do infrastruktury informatycznej Zamawiającego lub ich przekazania Zamawiającemu do momentu p</w:t>
      </w:r>
      <w:r w:rsidR="000B26AC" w:rsidRPr="00561135">
        <w:rPr>
          <w:rFonts w:ascii="Tahoma" w:hAnsi="Tahoma" w:cs="Tahoma"/>
        </w:rPr>
        <w:t xml:space="preserve">rzeniesienia na Zamawiającego </w:t>
      </w:r>
      <w:r w:rsidRPr="00561135">
        <w:rPr>
          <w:rFonts w:ascii="Tahoma" w:hAnsi="Tahoma" w:cs="Tahoma"/>
        </w:rPr>
        <w:t>lub</w:t>
      </w:r>
      <w:r w:rsidR="000B26AC" w:rsidRPr="00561135">
        <w:rPr>
          <w:rFonts w:ascii="Tahoma" w:hAnsi="Tahoma" w:cs="Tahoma"/>
        </w:rPr>
        <w:t xml:space="preserve"> na</w:t>
      </w:r>
      <w:r w:rsidRPr="00561135">
        <w:rPr>
          <w:rFonts w:ascii="Tahoma" w:hAnsi="Tahoma" w:cs="Tahoma"/>
        </w:rPr>
        <w:t xml:space="preserve"> jego następców prawnych autorskich praw majątkowych do tych Utworów zgodnie z ust. </w:t>
      </w:r>
      <w:r w:rsidR="005002B2" w:rsidRPr="00561135">
        <w:rPr>
          <w:rFonts w:ascii="Tahoma" w:hAnsi="Tahoma" w:cs="Tahoma"/>
        </w:rPr>
        <w:t>6</w:t>
      </w:r>
      <w:r w:rsidRPr="00561135">
        <w:rPr>
          <w:rFonts w:ascii="Tahoma" w:hAnsi="Tahoma" w:cs="Tahoma"/>
        </w:rPr>
        <w:t xml:space="preserve">, Zamawiający jest uprawniony do nieodpłatnego korzystania z tych Utworów, w tym do udzielania sublicencji na rzecz osób trzecich, na wszystkich polach eksploatacji </w:t>
      </w:r>
      <w:r w:rsidR="000B26AC" w:rsidRPr="00561135">
        <w:rPr>
          <w:rFonts w:ascii="Tahoma" w:hAnsi="Tahoma" w:cs="Tahoma"/>
        </w:rPr>
        <w:t xml:space="preserve">wymienionych w ust. </w:t>
      </w:r>
      <w:r w:rsidR="00260197" w:rsidRPr="00561135">
        <w:rPr>
          <w:rFonts w:ascii="Tahoma" w:hAnsi="Tahoma" w:cs="Tahoma"/>
        </w:rPr>
        <w:t>3</w:t>
      </w:r>
      <w:r w:rsidR="00616D98" w:rsidRPr="00561135">
        <w:rPr>
          <w:rFonts w:ascii="Tahoma" w:hAnsi="Tahoma" w:cs="Tahoma"/>
        </w:rPr>
        <w:t>.</w:t>
      </w:r>
    </w:p>
    <w:p w14:paraId="6BB8EACB" w14:textId="7C1DC721"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lastRenderedPageBreak/>
        <w:t>Z chwilą przekazania Zamawiającemu Utworów będących programami komputerowymi, Wykonawca każdorazowo przekaże Zamawiającemu kody źródłowe wraz z dokumentacją proje</w:t>
      </w:r>
      <w:r w:rsidR="00D168E7" w:rsidRPr="00561135">
        <w:rPr>
          <w:rFonts w:ascii="Tahoma" w:hAnsi="Tahoma" w:cs="Tahoma"/>
        </w:rPr>
        <w:t xml:space="preserve">ktową, skrypty konfiguracyjne </w:t>
      </w:r>
      <w:r w:rsidRPr="00561135">
        <w:rPr>
          <w:rFonts w:ascii="Tahoma" w:hAnsi="Tahoma" w:cs="Tahoma"/>
        </w:rPr>
        <w:t xml:space="preserve">lub inne skrypty niezbędne do instalacji ww. programu komputerowego. Zakres dokumentacji przekazywanej wraz z programem komputerowym zostanie uzgodniony </w:t>
      </w:r>
      <w:r w:rsidR="00D168E7" w:rsidRPr="00561135">
        <w:rPr>
          <w:rFonts w:ascii="Tahoma" w:hAnsi="Tahoma" w:cs="Tahoma"/>
        </w:rPr>
        <w:t>Zamawiającym.</w:t>
      </w:r>
    </w:p>
    <w:p w14:paraId="30145333" w14:textId="2A114B36"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 xml:space="preserve">Wykonawca zobowiązuje się do niewykonywania przysługujących mu osobistych praw autorskich do Utworów, o których mowa w ust. 1, </w:t>
      </w:r>
      <w:r w:rsidR="00D168E7" w:rsidRPr="00561135">
        <w:rPr>
          <w:rFonts w:ascii="Tahoma" w:hAnsi="Tahoma" w:cs="Tahoma"/>
        </w:rPr>
        <w:t xml:space="preserve">względem Zamawiającego </w:t>
      </w:r>
      <w:r w:rsidRPr="00561135">
        <w:rPr>
          <w:rFonts w:ascii="Tahoma" w:hAnsi="Tahoma" w:cs="Tahoma"/>
        </w:rPr>
        <w:t>lub jego następców prawnych, a także zapewnienia, iż ewentualni bezpośredni twórcy ww. Utworów, nie będą wykonywać przysługujących im osobistych praw autorskich (w szczególności nie oznaczą tych Utworów w żaden sposób oraz nie będą żądali oznaczenia przedmiotowych Utworów w przyszłości) do ww. Ut</w:t>
      </w:r>
      <w:r w:rsidR="00D168E7" w:rsidRPr="00561135">
        <w:rPr>
          <w:rFonts w:ascii="Tahoma" w:hAnsi="Tahoma" w:cs="Tahoma"/>
        </w:rPr>
        <w:t xml:space="preserve">worów, względem Zamawiającego </w:t>
      </w:r>
      <w:r w:rsidRPr="00561135">
        <w:rPr>
          <w:rFonts w:ascii="Tahoma" w:hAnsi="Tahoma" w:cs="Tahoma"/>
        </w:rPr>
        <w:t>lub jego następców prawnych.</w:t>
      </w:r>
    </w:p>
    <w:p w14:paraId="16C8A345" w14:textId="4A87974F"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Wyko</w:t>
      </w:r>
      <w:r w:rsidR="00D168E7" w:rsidRPr="00561135">
        <w:rPr>
          <w:rFonts w:ascii="Tahoma" w:hAnsi="Tahoma" w:cs="Tahoma"/>
        </w:rPr>
        <w:t xml:space="preserve">nawca upoważnia Zamawiającego </w:t>
      </w:r>
      <w:r w:rsidRPr="00561135">
        <w:rPr>
          <w:rFonts w:ascii="Tahoma" w:hAnsi="Tahoma" w:cs="Tahoma"/>
        </w:rPr>
        <w:t>lub jego następców prawnych do wykonywania w jego imieniu autorskich praw osobistych w zakresie decydowania o integralności oraz o pierwszej publikacji i udostępnieniu Utworów, o których mowa w ust. 1, a także w zakresie nadzoru autorskiego zobowiązując się jednocześnie do niewykonywania tych praw samodzielnie.</w:t>
      </w:r>
    </w:p>
    <w:p w14:paraId="2A2C5C71" w14:textId="67ED1EFD"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 xml:space="preserve">Wykonawca oświadcza, że ww. Utwory, nie zawierają treści obrazoburczych, obscenicznych, szkalujących, ani żadnych innych, które </w:t>
      </w:r>
      <w:r w:rsidR="00D168E7" w:rsidRPr="00561135">
        <w:rPr>
          <w:rFonts w:ascii="Tahoma" w:hAnsi="Tahoma" w:cs="Tahoma"/>
        </w:rPr>
        <w:t xml:space="preserve">mogłyby narazić Zamawiającego </w:t>
      </w:r>
      <w:r w:rsidRPr="00561135">
        <w:rPr>
          <w:rFonts w:ascii="Tahoma" w:hAnsi="Tahoma" w:cs="Tahoma"/>
        </w:rPr>
        <w:t>lub jego następców prawnych na odpowiedzialność prawną.</w:t>
      </w:r>
    </w:p>
    <w:p w14:paraId="02E334BE" w14:textId="131AD72E" w:rsidR="008A5256"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Wykon</w:t>
      </w:r>
      <w:r w:rsidR="00D168E7" w:rsidRPr="00561135">
        <w:rPr>
          <w:rFonts w:ascii="Tahoma" w:hAnsi="Tahoma" w:cs="Tahoma"/>
        </w:rPr>
        <w:t xml:space="preserve">awca gwarantuje Zamawiającemu </w:t>
      </w:r>
      <w:r w:rsidRPr="00561135">
        <w:rPr>
          <w:rFonts w:ascii="Tahoma" w:hAnsi="Tahoma" w:cs="Tahoma"/>
        </w:rPr>
        <w:t>lub jego następcom prawnym, że ww. Utwory nie będą obciążone jakimikolwiek wadami prawnymi, obciążeniami, prawami lub roszczeniami osób trzecich, a w szczególności korzystanie z nich przez Zamawiającego nie będzie naruszało praw osób trzecich, m.in. przysługujących takim osobom osobistych lub majątkowych praw autorskich, tajemnicy przedsiębiorstwa, praw własności przemysłowej lub dóbr osobistych lub innych przysługujących im praw własności intelektualnej.</w:t>
      </w:r>
    </w:p>
    <w:p w14:paraId="616B20C2" w14:textId="47327BAD" w:rsidR="008A5256" w:rsidRPr="00561135" w:rsidRDefault="008A5256" w:rsidP="00561135">
      <w:pPr>
        <w:numPr>
          <w:ilvl w:val="0"/>
          <w:numId w:val="77"/>
        </w:numPr>
        <w:tabs>
          <w:tab w:val="clear" w:pos="786"/>
          <w:tab w:val="num" w:pos="426"/>
        </w:tabs>
        <w:spacing w:before="120"/>
        <w:ind w:left="426" w:hanging="426"/>
        <w:jc w:val="both"/>
        <w:rPr>
          <w:rFonts w:ascii="Tahoma" w:hAnsi="Tahoma" w:cs="Tahoma"/>
        </w:rPr>
      </w:pPr>
      <w:r w:rsidRPr="00561135">
        <w:rPr>
          <w:rFonts w:ascii="Tahoma" w:hAnsi="Tahoma" w:cs="Tahoma"/>
        </w:rPr>
        <w:t>W przypadku wystąpienia przez jakąkolw</w:t>
      </w:r>
      <w:r w:rsidR="00D168E7" w:rsidRPr="00561135">
        <w:rPr>
          <w:rFonts w:ascii="Tahoma" w:hAnsi="Tahoma" w:cs="Tahoma"/>
        </w:rPr>
        <w:t xml:space="preserve">iek osobę wobec Zamawiającego </w:t>
      </w:r>
      <w:r w:rsidRPr="00561135">
        <w:rPr>
          <w:rFonts w:ascii="Tahoma" w:hAnsi="Tahoma" w:cs="Tahoma"/>
        </w:rPr>
        <w:t xml:space="preserve">lub jego następców prawnych z uzasadnionym roszczeniem opartym na twierdzeniu, że wykonane i dostarczone przez Wykonawcę Utwory, o których mowa w ust. 1, naruszają jej prawa, o których </w:t>
      </w:r>
      <w:r w:rsidR="00D168E7" w:rsidRPr="00561135">
        <w:rPr>
          <w:rFonts w:ascii="Tahoma" w:hAnsi="Tahoma" w:cs="Tahoma"/>
        </w:rPr>
        <w:t>mowa w ust. 1</w:t>
      </w:r>
      <w:r w:rsidR="00F25BB6" w:rsidRPr="00561135">
        <w:rPr>
          <w:rFonts w:ascii="Tahoma" w:hAnsi="Tahoma" w:cs="Tahoma"/>
        </w:rPr>
        <w:t>3</w:t>
      </w:r>
      <w:r w:rsidR="00D168E7" w:rsidRPr="00561135">
        <w:rPr>
          <w:rFonts w:ascii="Tahoma" w:hAnsi="Tahoma" w:cs="Tahoma"/>
        </w:rPr>
        <w:t xml:space="preserve">, Zamawiającemu </w:t>
      </w:r>
      <w:r w:rsidRPr="00561135">
        <w:rPr>
          <w:rFonts w:ascii="Tahoma" w:hAnsi="Tahoma" w:cs="Tahoma"/>
        </w:rPr>
        <w:t>lub jego następcom prawnym przysługuje prawo odstąpienia od Umowy:</w:t>
      </w:r>
    </w:p>
    <w:p w14:paraId="65D4941C" w14:textId="6D24BA0C" w:rsidR="008A5256" w:rsidRPr="00561135" w:rsidRDefault="008A5256" w:rsidP="00561135">
      <w:pPr>
        <w:pStyle w:val="Akapitzlist"/>
        <w:numPr>
          <w:ilvl w:val="0"/>
          <w:numId w:val="103"/>
        </w:numPr>
        <w:spacing w:before="120"/>
        <w:jc w:val="both"/>
        <w:rPr>
          <w:rFonts w:ascii="Tahoma" w:hAnsi="Tahoma" w:cs="Tahoma"/>
          <w:sz w:val="20"/>
          <w:szCs w:val="20"/>
        </w:rPr>
      </w:pPr>
      <w:r w:rsidRPr="00561135">
        <w:rPr>
          <w:rFonts w:ascii="Tahoma" w:hAnsi="Tahoma" w:cs="Tahoma"/>
          <w:sz w:val="20"/>
          <w:szCs w:val="20"/>
        </w:rPr>
        <w:t>w całości,</w:t>
      </w:r>
    </w:p>
    <w:p w14:paraId="2742DAA7" w14:textId="77777777" w:rsidR="008A5256" w:rsidRPr="00B23BC2" w:rsidRDefault="008A5256" w:rsidP="00B23BC2">
      <w:pPr>
        <w:spacing w:before="120"/>
        <w:ind w:firstLine="425"/>
        <w:jc w:val="both"/>
        <w:rPr>
          <w:rFonts w:ascii="Tahoma" w:hAnsi="Tahoma" w:cs="Tahoma"/>
        </w:rPr>
      </w:pPr>
      <w:r w:rsidRPr="00B23BC2">
        <w:rPr>
          <w:rFonts w:ascii="Tahoma" w:hAnsi="Tahoma" w:cs="Tahoma"/>
        </w:rPr>
        <w:t xml:space="preserve">lub </w:t>
      </w:r>
    </w:p>
    <w:p w14:paraId="4ACB0266" w14:textId="5D7F24C9" w:rsidR="008A5256" w:rsidRPr="00561135" w:rsidRDefault="008A5256" w:rsidP="00561135">
      <w:pPr>
        <w:pStyle w:val="Akapitzlist"/>
        <w:numPr>
          <w:ilvl w:val="0"/>
          <w:numId w:val="103"/>
        </w:numPr>
        <w:spacing w:before="120"/>
        <w:jc w:val="both"/>
        <w:rPr>
          <w:rFonts w:ascii="Tahoma" w:hAnsi="Tahoma" w:cs="Tahoma"/>
          <w:sz w:val="20"/>
          <w:szCs w:val="20"/>
        </w:rPr>
      </w:pPr>
      <w:r w:rsidRPr="00561135">
        <w:rPr>
          <w:rFonts w:ascii="Tahoma" w:hAnsi="Tahoma" w:cs="Tahoma"/>
          <w:sz w:val="20"/>
          <w:szCs w:val="20"/>
        </w:rPr>
        <w:t>w części tj. odstąpienia od realizacji części przedmiotu Umowy dotyczącej odpowiednio wykonania i dostarczenia przez Wykonawcę danego Utworu, co do którego, zostało zgłoszone przez ww. osobę trzecią to roszczenie.</w:t>
      </w:r>
    </w:p>
    <w:p w14:paraId="6927D2B4" w14:textId="77777777" w:rsidR="008A5256" w:rsidRPr="00A843B2" w:rsidRDefault="008A5256" w:rsidP="00B23BC2">
      <w:pPr>
        <w:spacing w:before="120"/>
        <w:ind w:left="426"/>
        <w:jc w:val="both"/>
        <w:rPr>
          <w:rFonts w:ascii="Tahoma" w:hAnsi="Tahoma" w:cs="Tahoma"/>
        </w:rPr>
      </w:pPr>
      <w:r w:rsidRPr="00B23BC2">
        <w:rPr>
          <w:rFonts w:ascii="Tahoma" w:hAnsi="Tahoma" w:cs="Tahoma"/>
        </w:rPr>
        <w:t>Prawo odstąpienia, o którym mowa powyżej może zostać zrealizowane w terminie 14 dni od stwierdzenia przesłanki uprawniającej do jego dokonania. W tej sytuacji Wykonawcy nie przysługuje roszczenie o wynagrodzenie, roszczenie o zwrot poniesionych kosztów, ani jakiekolwiek inne roszczenie odszkodowawcze wobec Zamawiającego.</w:t>
      </w:r>
    </w:p>
    <w:p w14:paraId="37CB2074" w14:textId="67594B18" w:rsidR="008A5256" w:rsidRDefault="008A5256" w:rsidP="00561135">
      <w:pPr>
        <w:pStyle w:val="Akapitzlist"/>
        <w:numPr>
          <w:ilvl w:val="0"/>
          <w:numId w:val="85"/>
        </w:numPr>
        <w:ind w:left="426" w:hanging="426"/>
        <w:jc w:val="both"/>
        <w:rPr>
          <w:rFonts w:ascii="Tahoma" w:hAnsi="Tahoma" w:cs="Tahoma"/>
          <w:sz w:val="20"/>
          <w:szCs w:val="20"/>
        </w:rPr>
      </w:pPr>
      <w:r w:rsidRPr="00561135">
        <w:rPr>
          <w:rFonts w:ascii="Tahoma" w:hAnsi="Tahoma" w:cs="Tahoma"/>
          <w:sz w:val="20"/>
          <w:szCs w:val="20"/>
        </w:rPr>
        <w:t>W przypadk</w:t>
      </w:r>
      <w:r w:rsidR="00D168E7" w:rsidRPr="00561135">
        <w:rPr>
          <w:rFonts w:ascii="Tahoma" w:hAnsi="Tahoma" w:cs="Tahoma"/>
          <w:sz w:val="20"/>
          <w:szCs w:val="20"/>
        </w:rPr>
        <w:t>u zg</w:t>
      </w:r>
      <w:r w:rsidR="00D168E7" w:rsidRPr="00561135">
        <w:rPr>
          <w:rFonts w:ascii="Tahoma" w:hAnsi="Tahoma" w:cs="Tahoma" w:hint="eastAsia"/>
          <w:sz w:val="20"/>
          <w:szCs w:val="20"/>
        </w:rPr>
        <w:t>ł</w:t>
      </w:r>
      <w:r w:rsidR="00D168E7" w:rsidRPr="00561135">
        <w:rPr>
          <w:rFonts w:ascii="Tahoma" w:hAnsi="Tahoma" w:cs="Tahoma"/>
          <w:sz w:val="20"/>
          <w:szCs w:val="20"/>
        </w:rPr>
        <w:t>oszenia do Zamawiaj</w:t>
      </w:r>
      <w:r w:rsidR="00D168E7" w:rsidRPr="00561135">
        <w:rPr>
          <w:rFonts w:ascii="Tahoma" w:hAnsi="Tahoma" w:cs="Tahoma" w:hint="eastAsia"/>
          <w:sz w:val="20"/>
          <w:szCs w:val="20"/>
        </w:rPr>
        <w:t>ą</w:t>
      </w:r>
      <w:r w:rsidR="00D168E7" w:rsidRPr="00561135">
        <w:rPr>
          <w:rFonts w:ascii="Tahoma" w:hAnsi="Tahoma" w:cs="Tahoma"/>
          <w:sz w:val="20"/>
          <w:szCs w:val="20"/>
        </w:rPr>
        <w:t xml:space="preserve">cego </w:t>
      </w:r>
      <w:r w:rsidRPr="00561135">
        <w:rPr>
          <w:rFonts w:ascii="Tahoma" w:hAnsi="Tahoma" w:cs="Tahoma"/>
          <w:sz w:val="20"/>
          <w:szCs w:val="20"/>
        </w:rPr>
        <w:t>lub jego następców prawnych roszczenia opartego na twierdzeniu przedstawionym w ust. 1</w:t>
      </w:r>
      <w:r w:rsidR="005002B2" w:rsidRPr="00561135">
        <w:rPr>
          <w:rFonts w:ascii="Tahoma" w:hAnsi="Tahoma" w:cs="Tahoma"/>
          <w:sz w:val="20"/>
          <w:szCs w:val="20"/>
        </w:rPr>
        <w:t>4</w:t>
      </w:r>
      <w:r w:rsidRPr="00561135">
        <w:rPr>
          <w:rFonts w:ascii="Tahoma" w:hAnsi="Tahoma" w:cs="Tahoma"/>
          <w:sz w:val="20"/>
          <w:szCs w:val="20"/>
        </w:rPr>
        <w:t>, Wykonawca zobowiązu</w:t>
      </w:r>
      <w:r w:rsidR="00D168E7" w:rsidRPr="00561135">
        <w:rPr>
          <w:rFonts w:ascii="Tahoma" w:hAnsi="Tahoma" w:cs="Tahoma"/>
          <w:sz w:val="20"/>
          <w:szCs w:val="20"/>
        </w:rPr>
        <w:t>je si</w:t>
      </w:r>
      <w:r w:rsidR="00D168E7" w:rsidRPr="00561135">
        <w:rPr>
          <w:rFonts w:ascii="Tahoma" w:hAnsi="Tahoma" w:cs="Tahoma" w:hint="eastAsia"/>
          <w:sz w:val="20"/>
          <w:szCs w:val="20"/>
        </w:rPr>
        <w:t>ę</w:t>
      </w:r>
      <w:r w:rsidR="00D168E7" w:rsidRPr="00561135">
        <w:rPr>
          <w:rFonts w:ascii="Tahoma" w:hAnsi="Tahoma" w:cs="Tahoma"/>
          <w:sz w:val="20"/>
          <w:szCs w:val="20"/>
        </w:rPr>
        <w:t xml:space="preserve"> zapewni</w:t>
      </w:r>
      <w:r w:rsidR="00D168E7" w:rsidRPr="00561135">
        <w:rPr>
          <w:rFonts w:ascii="Tahoma" w:hAnsi="Tahoma" w:cs="Tahoma" w:hint="eastAsia"/>
          <w:sz w:val="20"/>
          <w:szCs w:val="20"/>
        </w:rPr>
        <w:t>ć</w:t>
      </w:r>
      <w:r w:rsidR="00D168E7" w:rsidRPr="00561135">
        <w:rPr>
          <w:rFonts w:ascii="Tahoma" w:hAnsi="Tahoma" w:cs="Tahoma"/>
          <w:sz w:val="20"/>
          <w:szCs w:val="20"/>
        </w:rPr>
        <w:t xml:space="preserve"> Zamawiaj</w:t>
      </w:r>
      <w:r w:rsidR="00D168E7" w:rsidRPr="00561135">
        <w:rPr>
          <w:rFonts w:ascii="Tahoma" w:hAnsi="Tahoma" w:cs="Tahoma" w:hint="eastAsia"/>
          <w:sz w:val="20"/>
          <w:szCs w:val="20"/>
        </w:rPr>
        <w:t>ą</w:t>
      </w:r>
      <w:r w:rsidR="00D168E7" w:rsidRPr="00561135">
        <w:rPr>
          <w:rFonts w:ascii="Tahoma" w:hAnsi="Tahoma" w:cs="Tahoma"/>
          <w:sz w:val="20"/>
          <w:szCs w:val="20"/>
        </w:rPr>
        <w:t xml:space="preserve">cemu </w:t>
      </w:r>
      <w:r w:rsidRPr="00561135">
        <w:rPr>
          <w:rFonts w:ascii="Tahoma" w:hAnsi="Tahoma" w:cs="Tahoma"/>
          <w:sz w:val="20"/>
          <w:szCs w:val="20"/>
        </w:rPr>
        <w:t xml:space="preserve">lub jego następcom prawnym na swój koszt ochronę prawną oraz ponieść wszelkie konsekwencje finansowe zaistniałego sporu. W przypadku zaistnienia powyższej sytuacji szczegóły dotyczące zasad postępowania w tej konkretnej sytuacji jak i zasady postępowania w tego rodzaju sytuacjach na przyszłość zostaną uzgodnione </w:t>
      </w:r>
      <w:r w:rsidR="00942978" w:rsidRPr="00561135">
        <w:rPr>
          <w:rFonts w:ascii="Tahoma" w:hAnsi="Tahoma" w:cs="Tahoma"/>
          <w:sz w:val="20"/>
          <w:szCs w:val="20"/>
        </w:rPr>
        <w:t>pomi</w:t>
      </w:r>
      <w:r w:rsidR="00942978" w:rsidRPr="00561135">
        <w:rPr>
          <w:rFonts w:ascii="Tahoma" w:hAnsi="Tahoma" w:cs="Tahoma" w:hint="eastAsia"/>
          <w:sz w:val="20"/>
          <w:szCs w:val="20"/>
        </w:rPr>
        <w:t>ę</w:t>
      </w:r>
      <w:r w:rsidR="00942978" w:rsidRPr="00561135">
        <w:rPr>
          <w:rFonts w:ascii="Tahoma" w:hAnsi="Tahoma" w:cs="Tahoma"/>
          <w:sz w:val="20"/>
          <w:szCs w:val="20"/>
        </w:rPr>
        <w:t>dzy Wykonawc</w:t>
      </w:r>
      <w:r w:rsidR="00942978" w:rsidRPr="00561135">
        <w:rPr>
          <w:rFonts w:ascii="Tahoma" w:hAnsi="Tahoma" w:cs="Tahoma" w:hint="eastAsia"/>
          <w:sz w:val="20"/>
          <w:szCs w:val="20"/>
        </w:rPr>
        <w:t>ą</w:t>
      </w:r>
      <w:r w:rsidR="00942978" w:rsidRPr="00561135">
        <w:rPr>
          <w:rFonts w:ascii="Tahoma" w:hAnsi="Tahoma" w:cs="Tahoma"/>
          <w:sz w:val="20"/>
          <w:szCs w:val="20"/>
        </w:rPr>
        <w:t xml:space="preserve"> a Zamawiaj</w:t>
      </w:r>
      <w:r w:rsidR="00942978" w:rsidRPr="00561135">
        <w:rPr>
          <w:rFonts w:ascii="Tahoma" w:hAnsi="Tahoma" w:cs="Tahoma" w:hint="eastAsia"/>
          <w:sz w:val="20"/>
          <w:szCs w:val="20"/>
        </w:rPr>
        <w:t>ą</w:t>
      </w:r>
      <w:r w:rsidR="00942978" w:rsidRPr="00561135">
        <w:rPr>
          <w:rFonts w:ascii="Tahoma" w:hAnsi="Tahoma" w:cs="Tahoma"/>
          <w:sz w:val="20"/>
          <w:szCs w:val="20"/>
        </w:rPr>
        <w:t>cym.</w:t>
      </w:r>
    </w:p>
    <w:p w14:paraId="244D648B" w14:textId="2101A4D8" w:rsidR="00A60F2C" w:rsidRDefault="00A60F2C" w:rsidP="00561135">
      <w:pPr>
        <w:pStyle w:val="Akapitzlist"/>
        <w:numPr>
          <w:ilvl w:val="0"/>
          <w:numId w:val="85"/>
        </w:numPr>
        <w:ind w:left="426" w:hanging="426"/>
        <w:jc w:val="both"/>
        <w:rPr>
          <w:rFonts w:ascii="Tahoma" w:hAnsi="Tahoma" w:cs="Tahoma"/>
          <w:sz w:val="20"/>
          <w:szCs w:val="20"/>
        </w:rPr>
      </w:pPr>
      <w:r w:rsidRPr="00561135">
        <w:rPr>
          <w:rFonts w:ascii="Tahoma" w:hAnsi="Tahoma" w:cs="Tahoma"/>
          <w:sz w:val="20"/>
          <w:szCs w:val="20"/>
        </w:rPr>
        <w:t>W przypadku, o którym mowa w ust.15,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3085EB2E" w14:textId="77777777" w:rsidR="00A60F2C" w:rsidRPr="00561135" w:rsidRDefault="00A60F2C" w:rsidP="00561135">
      <w:pPr>
        <w:pStyle w:val="Akapitzlist"/>
        <w:numPr>
          <w:ilvl w:val="0"/>
          <w:numId w:val="85"/>
        </w:numPr>
        <w:ind w:left="426" w:hanging="426"/>
        <w:jc w:val="both"/>
        <w:rPr>
          <w:rFonts w:ascii="Tahoma" w:hAnsi="Tahoma" w:cs="Tahoma"/>
          <w:sz w:val="20"/>
          <w:szCs w:val="20"/>
        </w:rPr>
      </w:pPr>
      <w:r w:rsidRPr="00561135">
        <w:rPr>
          <w:rFonts w:ascii="Tahoma" w:hAnsi="Tahoma" w:cs="Tahoma"/>
          <w:sz w:val="20"/>
          <w:szCs w:val="20"/>
        </w:rPr>
        <w:t>W przypadku, w którym naruszenie praw osoby trzeciej zostanie stwierdzone prawomocnym wyrokiem sądu, Zamawiający wyznaczy Wykonawcy termin do dostarczenia utworów wolnych od wad prawnych. W przypadku niedochowania przez Wykonawcę powyższego terminu Zamawiającemu przysługują wszystkie niżej wymienione uprawnienia, które ma prawo zrealizować według własnego wyboru:</w:t>
      </w:r>
    </w:p>
    <w:p w14:paraId="1C9C1F5A" w14:textId="77777777" w:rsidR="00A60F2C" w:rsidRPr="00A843B2" w:rsidRDefault="00A60F2C" w:rsidP="00A843B2">
      <w:pPr>
        <w:pStyle w:val="SFTPodstawowy"/>
        <w:numPr>
          <w:ilvl w:val="0"/>
          <w:numId w:val="47"/>
        </w:numPr>
        <w:spacing w:line="240" w:lineRule="auto"/>
        <w:ind w:left="851" w:hanging="425"/>
        <w:rPr>
          <w:rFonts w:cs="Tahoma"/>
          <w:szCs w:val="20"/>
        </w:rPr>
      </w:pPr>
      <w:r w:rsidRPr="00A843B2">
        <w:rPr>
          <w:rFonts w:cs="Tahoma"/>
          <w:szCs w:val="20"/>
        </w:rPr>
        <w:lastRenderedPageBreak/>
        <w:t>prawo odstąpienia od Umowy (w terminie czternastu dni kalendarzowych od upływu wyznaczonego przez Zamawiającego terminu), przy czym Wykonawcy nie przysługuje w takim przypadku roszczenie o wynagrodzenie, roszczenie o zwrot poniesionych kosztów, ani jakiekolwiek roszczenie odszkodowawcze wobec Zamawiającego;</w:t>
      </w:r>
    </w:p>
    <w:p w14:paraId="4D392501" w14:textId="7EDD8F80" w:rsidR="00A60F2C" w:rsidRPr="00A843B2" w:rsidRDefault="00A60F2C" w:rsidP="00B23BC2">
      <w:pPr>
        <w:pStyle w:val="SFTPodstawowy"/>
        <w:numPr>
          <w:ilvl w:val="0"/>
          <w:numId w:val="47"/>
        </w:numPr>
        <w:spacing w:line="240" w:lineRule="auto"/>
        <w:ind w:left="851" w:hanging="425"/>
        <w:rPr>
          <w:rFonts w:cs="Tahoma"/>
        </w:rPr>
      </w:pPr>
      <w:r w:rsidRPr="00A843B2">
        <w:rPr>
          <w:rFonts w:cs="Tahoma"/>
          <w:szCs w:val="20"/>
        </w:rPr>
        <w:t>prawo żądania od Wykonawcy zapłaty kary umownej w wysokości łącznego wynagrodzenia brutto określonego w § 4 ust. 1 Umowy oraz prawo żądania odszkodowania uzupełniającego na zasadach ogólnych Kodeksu Cywilnego.</w:t>
      </w:r>
    </w:p>
    <w:p w14:paraId="06A8CC8C" w14:textId="77777777" w:rsidR="008A5256" w:rsidRPr="00B23BC2" w:rsidRDefault="008A5256" w:rsidP="00561135">
      <w:pPr>
        <w:pStyle w:val="Akapitzlist"/>
        <w:numPr>
          <w:ilvl w:val="0"/>
          <w:numId w:val="85"/>
        </w:numPr>
        <w:ind w:left="426" w:hanging="426"/>
        <w:jc w:val="both"/>
        <w:rPr>
          <w:rFonts w:ascii="Tahoma" w:hAnsi="Tahoma" w:cs="Tahoma"/>
          <w:sz w:val="20"/>
          <w:szCs w:val="20"/>
        </w:rPr>
      </w:pPr>
      <w:r w:rsidRPr="00B23BC2">
        <w:rPr>
          <w:rFonts w:ascii="Tahoma" w:hAnsi="Tahoma" w:cs="Tahoma"/>
          <w:sz w:val="20"/>
          <w:szCs w:val="20"/>
        </w:rPr>
        <w:t>Niezależnie od powyższych postanowień, Wykonawca zezwala Zamawiającemu na korzystanie z wiedzy technicznej, organizacyjnej i innej, zawartej w przekazanych Zamawiającemu dokumentacji i innych utworach. Wiedza ta może być wykorzystana w dowolny sposób przez Zamawiającego teraz i w przyszłości, w tym m.in. przekazana przez Zamawiającego osobom trzecim z nim współpracującym.</w:t>
      </w:r>
    </w:p>
    <w:p w14:paraId="7C7D00DF" w14:textId="77777777" w:rsidR="008A5256" w:rsidRPr="00A843B2" w:rsidRDefault="008A5256" w:rsidP="00B23BC2">
      <w:pPr>
        <w:pStyle w:val="SFTPodstawowy"/>
        <w:spacing w:line="240" w:lineRule="auto"/>
        <w:rPr>
          <w:rFonts w:cs="Tahoma"/>
          <w:b/>
          <w:szCs w:val="20"/>
        </w:rPr>
      </w:pPr>
    </w:p>
    <w:p w14:paraId="63C19338"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7</w:t>
      </w:r>
    </w:p>
    <w:p w14:paraId="1439BEA9"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Serwis utrzymaniowy</w:t>
      </w:r>
    </w:p>
    <w:p w14:paraId="065421C7" w14:textId="74AE603F" w:rsidR="00A07D28" w:rsidRPr="00A843B2" w:rsidRDefault="00A07D28" w:rsidP="00A843B2">
      <w:pPr>
        <w:numPr>
          <w:ilvl w:val="0"/>
          <w:numId w:val="19"/>
        </w:numPr>
        <w:spacing w:after="120"/>
        <w:ind w:left="426" w:hanging="426"/>
        <w:jc w:val="both"/>
        <w:rPr>
          <w:rFonts w:ascii="Tahoma" w:hAnsi="Tahoma" w:cs="Tahoma"/>
        </w:rPr>
      </w:pPr>
      <w:r w:rsidRPr="00A843B2">
        <w:rPr>
          <w:rFonts w:ascii="Tahoma" w:hAnsi="Tahoma" w:cs="Tahoma"/>
        </w:rPr>
        <w:t>Wykonawca będzie świadczył usługę serwisu utrzymaniowego na System przez okres dwudziestu czterech miesięcy począwszy od podpisania protokołu</w:t>
      </w:r>
      <w:r w:rsidR="00905BF4" w:rsidRPr="00A843B2">
        <w:rPr>
          <w:rFonts w:ascii="Tahoma" w:hAnsi="Tahoma" w:cs="Tahoma"/>
        </w:rPr>
        <w:t xml:space="preserve"> odbioru</w:t>
      </w:r>
      <w:r w:rsidRPr="00A843B2">
        <w:rPr>
          <w:rFonts w:ascii="Tahoma" w:hAnsi="Tahoma" w:cs="Tahoma"/>
        </w:rPr>
        <w:t xml:space="preserve"> potwierdzającego wykonanie Etapu VI. </w:t>
      </w:r>
    </w:p>
    <w:p w14:paraId="64A0949A" w14:textId="24A0CC4A" w:rsidR="00A07D28" w:rsidRPr="00A843B2" w:rsidRDefault="00A07D28" w:rsidP="00A843B2">
      <w:pPr>
        <w:pStyle w:val="SFTPodstawowy"/>
        <w:numPr>
          <w:ilvl w:val="0"/>
          <w:numId w:val="19"/>
        </w:numPr>
        <w:spacing w:line="240" w:lineRule="auto"/>
        <w:ind w:left="426" w:hanging="426"/>
        <w:rPr>
          <w:rFonts w:cs="Tahoma"/>
          <w:szCs w:val="20"/>
        </w:rPr>
      </w:pPr>
      <w:r w:rsidRPr="00A843B2">
        <w:rPr>
          <w:rFonts w:cs="Tahoma"/>
          <w:szCs w:val="20"/>
        </w:rPr>
        <w:t xml:space="preserve">W okresie serwisu utrzymaniowego Wykonawca w ramach </w:t>
      </w:r>
      <w:r w:rsidR="00905BF4" w:rsidRPr="00A843B2">
        <w:rPr>
          <w:rFonts w:cs="Tahoma"/>
          <w:szCs w:val="20"/>
        </w:rPr>
        <w:t>wynagrodzenia określonego w § 4</w:t>
      </w:r>
      <w:r w:rsidR="00F04277">
        <w:rPr>
          <w:rFonts w:cs="Tahoma"/>
          <w:szCs w:val="20"/>
        </w:rPr>
        <w:t xml:space="preserve"> ust.2 pkt 7</w:t>
      </w:r>
      <w:r w:rsidR="00905BF4" w:rsidRPr="00A843B2">
        <w:rPr>
          <w:rFonts w:cs="Tahoma"/>
          <w:szCs w:val="20"/>
        </w:rPr>
        <w:t>, płatnego kwartalnie</w:t>
      </w:r>
      <w:r w:rsidRPr="00A843B2">
        <w:rPr>
          <w:rFonts w:cs="Tahoma"/>
          <w:szCs w:val="20"/>
        </w:rPr>
        <w:t>, zapewni realizacj</w:t>
      </w:r>
      <w:r w:rsidRPr="00A843B2">
        <w:rPr>
          <w:rFonts w:cs="Tahoma" w:hint="eastAsia"/>
          <w:szCs w:val="20"/>
        </w:rPr>
        <w:t>ę</w:t>
      </w:r>
      <w:r w:rsidRPr="00A843B2">
        <w:rPr>
          <w:rFonts w:cs="Tahoma"/>
          <w:szCs w:val="20"/>
        </w:rPr>
        <w:t xml:space="preserve"> prac obejmuj</w:t>
      </w:r>
      <w:r w:rsidRPr="00A843B2">
        <w:rPr>
          <w:rFonts w:cs="Tahoma" w:hint="eastAsia"/>
          <w:szCs w:val="20"/>
        </w:rPr>
        <w:t>ą</w:t>
      </w:r>
      <w:r w:rsidRPr="00A843B2">
        <w:rPr>
          <w:rFonts w:cs="Tahoma"/>
          <w:szCs w:val="20"/>
        </w:rPr>
        <w:t xml:space="preserve">cych w szczególności: </w:t>
      </w:r>
    </w:p>
    <w:p w14:paraId="7F71B275" w14:textId="77777777" w:rsidR="00A07D28" w:rsidRPr="00A843B2" w:rsidRDefault="00A07D28" w:rsidP="00A843B2">
      <w:pPr>
        <w:pStyle w:val="SFTPodstawowy"/>
        <w:numPr>
          <w:ilvl w:val="0"/>
          <w:numId w:val="16"/>
        </w:numPr>
        <w:spacing w:line="240" w:lineRule="auto"/>
        <w:ind w:left="851" w:hanging="425"/>
        <w:rPr>
          <w:rFonts w:cs="Tahoma"/>
          <w:szCs w:val="20"/>
        </w:rPr>
      </w:pPr>
      <w:r w:rsidRPr="00A843B2">
        <w:rPr>
          <w:rFonts w:cs="Tahoma"/>
          <w:szCs w:val="20"/>
        </w:rPr>
        <w:t xml:space="preserve">zapewnienie ciągłego, poprawnego, zgodnego </w:t>
      </w:r>
      <w:r w:rsidR="00F5053F" w:rsidRPr="00A843B2">
        <w:rPr>
          <w:rFonts w:cs="Tahoma"/>
          <w:szCs w:val="20"/>
        </w:rPr>
        <w:t>z z</w:t>
      </w:r>
      <w:r w:rsidRPr="00A843B2">
        <w:rPr>
          <w:rFonts w:cs="Tahoma"/>
          <w:szCs w:val="20"/>
        </w:rPr>
        <w:t>ałącznik</w:t>
      </w:r>
      <w:r w:rsidR="00F5053F" w:rsidRPr="00A843B2">
        <w:rPr>
          <w:rFonts w:cs="Tahoma"/>
          <w:szCs w:val="20"/>
        </w:rPr>
        <w:t>iem</w:t>
      </w:r>
      <w:r w:rsidRPr="00A843B2">
        <w:rPr>
          <w:rFonts w:cs="Tahoma"/>
          <w:szCs w:val="20"/>
        </w:rPr>
        <w:t xml:space="preserve"> nr </w:t>
      </w:r>
      <w:r w:rsidR="00F5053F" w:rsidRPr="00A843B2">
        <w:rPr>
          <w:rFonts w:cs="Tahoma"/>
          <w:szCs w:val="20"/>
        </w:rPr>
        <w:t>1</w:t>
      </w:r>
      <w:r w:rsidRPr="00A843B2">
        <w:rPr>
          <w:rFonts w:cs="Tahoma"/>
          <w:szCs w:val="20"/>
        </w:rPr>
        <w:t xml:space="preserve"> do Umowy, Dokumentacją Powdrożeniową oraz Dokumentacją Użytko</w:t>
      </w:r>
      <w:r w:rsidR="00504F4D" w:rsidRPr="00A843B2">
        <w:rPr>
          <w:rFonts w:cs="Tahoma"/>
          <w:szCs w:val="20"/>
        </w:rPr>
        <w:t>wą działania wdrożonego Systemu;</w:t>
      </w:r>
    </w:p>
    <w:p w14:paraId="47D81C87" w14:textId="1ABA71F1" w:rsidR="00A07D28" w:rsidRPr="00A843B2" w:rsidRDefault="00A07D28" w:rsidP="00A843B2">
      <w:pPr>
        <w:pStyle w:val="SFTPodstawowy"/>
        <w:numPr>
          <w:ilvl w:val="0"/>
          <w:numId w:val="16"/>
        </w:numPr>
        <w:spacing w:line="240" w:lineRule="auto"/>
        <w:ind w:left="851" w:hanging="425"/>
        <w:rPr>
          <w:rFonts w:cs="Tahoma"/>
          <w:szCs w:val="20"/>
        </w:rPr>
      </w:pPr>
      <w:r w:rsidRPr="00A843B2">
        <w:rPr>
          <w:rFonts w:cs="Tahoma"/>
          <w:szCs w:val="20"/>
        </w:rPr>
        <w:t xml:space="preserve">prawo do nowej wersji Systemu rozumiane jako zapewnienie aktualności Systemu </w:t>
      </w:r>
      <w:r w:rsidR="00905BF4" w:rsidRPr="00A843B2">
        <w:rPr>
          <w:rFonts w:cs="Tahoma"/>
          <w:szCs w:val="20"/>
        </w:rPr>
        <w:t xml:space="preserve"> </w:t>
      </w:r>
      <w:r w:rsidRPr="00A843B2">
        <w:rPr>
          <w:rFonts w:cs="Tahoma"/>
          <w:szCs w:val="20"/>
        </w:rPr>
        <w:t xml:space="preserve">zainstalowanego u Zamawiającego obejmującego aktualizację oraz jej instalację (realizację </w:t>
      </w:r>
      <w:proofErr w:type="spellStart"/>
      <w:r w:rsidRPr="00A843B2">
        <w:rPr>
          <w:rFonts w:cs="Tahoma"/>
          <w:szCs w:val="20"/>
        </w:rPr>
        <w:t>upgrade</w:t>
      </w:r>
      <w:proofErr w:type="spellEnd"/>
      <w:r w:rsidRPr="00A843B2">
        <w:rPr>
          <w:rFonts w:cs="Tahoma"/>
          <w:szCs w:val="20"/>
        </w:rPr>
        <w:t xml:space="preserve">) bez dodatkowych opłat licencyjnych </w:t>
      </w:r>
      <w:r w:rsidR="00E570D4" w:rsidRPr="00A843B2">
        <w:rPr>
          <w:rFonts w:cs="Tahoma"/>
          <w:szCs w:val="20"/>
        </w:rPr>
        <w:t xml:space="preserve">dla </w:t>
      </w:r>
      <w:r w:rsidRPr="00A843B2">
        <w:rPr>
          <w:rFonts w:cs="Tahoma"/>
          <w:szCs w:val="20"/>
        </w:rPr>
        <w:t>Wykonawcy z tego tytułu</w:t>
      </w:r>
      <w:r w:rsidR="00504F4D" w:rsidRPr="00A843B2">
        <w:rPr>
          <w:rFonts w:cs="Tahoma"/>
          <w:szCs w:val="20"/>
        </w:rPr>
        <w:t>;</w:t>
      </w:r>
    </w:p>
    <w:p w14:paraId="48CB41C8" w14:textId="77777777" w:rsidR="00A07D28" w:rsidRPr="00A843B2" w:rsidRDefault="00A07D28" w:rsidP="00A843B2">
      <w:pPr>
        <w:pStyle w:val="SFTPodstawowy"/>
        <w:numPr>
          <w:ilvl w:val="0"/>
          <w:numId w:val="16"/>
        </w:numPr>
        <w:spacing w:line="240" w:lineRule="auto"/>
        <w:ind w:left="851" w:hanging="425"/>
        <w:rPr>
          <w:rFonts w:cs="Tahoma"/>
          <w:szCs w:val="20"/>
        </w:rPr>
      </w:pPr>
      <w:r w:rsidRPr="00A843B2">
        <w:rPr>
          <w:rFonts w:cs="Tahoma"/>
          <w:szCs w:val="20"/>
        </w:rPr>
        <w:t xml:space="preserve">konsultacje telefoniczne w wymiarze nieprzekraczającym trzydziestu </w:t>
      </w:r>
      <w:r w:rsidR="00504F4D" w:rsidRPr="00A843B2">
        <w:rPr>
          <w:rFonts w:cs="Tahoma"/>
          <w:szCs w:val="20"/>
        </w:rPr>
        <w:t>godzin miesięcznie;</w:t>
      </w:r>
    </w:p>
    <w:p w14:paraId="38A76E39" w14:textId="2A856757" w:rsidR="00A07D28" w:rsidRPr="00A843B2" w:rsidRDefault="00A07D28" w:rsidP="00A843B2">
      <w:pPr>
        <w:pStyle w:val="SFTPodstawowy"/>
        <w:numPr>
          <w:ilvl w:val="0"/>
          <w:numId w:val="16"/>
        </w:numPr>
        <w:spacing w:line="240" w:lineRule="auto"/>
        <w:ind w:left="851" w:hanging="425"/>
        <w:rPr>
          <w:rFonts w:cs="Tahoma"/>
          <w:szCs w:val="20"/>
        </w:rPr>
      </w:pPr>
      <w:r w:rsidRPr="00A843B2">
        <w:rPr>
          <w:rFonts w:cs="Tahoma"/>
          <w:szCs w:val="20"/>
        </w:rPr>
        <w:t>pomoc w diagnostyce problemów</w:t>
      </w:r>
      <w:r w:rsidR="00E56234" w:rsidRPr="00A843B2">
        <w:rPr>
          <w:rFonts w:cs="Tahoma"/>
          <w:szCs w:val="20"/>
        </w:rPr>
        <w:t xml:space="preserve">, </w:t>
      </w:r>
      <w:r w:rsidRPr="00A843B2">
        <w:rPr>
          <w:rFonts w:cs="Tahoma"/>
          <w:szCs w:val="20"/>
        </w:rPr>
        <w:t>nieprawidłowości z</w:t>
      </w:r>
      <w:r w:rsidR="00504F4D" w:rsidRPr="00A843B2">
        <w:rPr>
          <w:rFonts w:cs="Tahoma"/>
          <w:szCs w:val="20"/>
        </w:rPr>
        <w:t>wiązanych z działaniem Systemu;</w:t>
      </w:r>
    </w:p>
    <w:p w14:paraId="0A3C4F03" w14:textId="77777777" w:rsidR="00A07D28" w:rsidRPr="00A843B2" w:rsidRDefault="00A07D28" w:rsidP="00A843B2">
      <w:pPr>
        <w:pStyle w:val="SFTPodstawowy"/>
        <w:numPr>
          <w:ilvl w:val="0"/>
          <w:numId w:val="16"/>
        </w:numPr>
        <w:spacing w:line="240" w:lineRule="auto"/>
        <w:ind w:left="851" w:hanging="425"/>
        <w:rPr>
          <w:rFonts w:cs="Tahoma"/>
          <w:szCs w:val="20"/>
        </w:rPr>
      </w:pPr>
      <w:r w:rsidRPr="00A843B2">
        <w:rPr>
          <w:rFonts w:cs="Tahoma"/>
          <w:szCs w:val="20"/>
        </w:rPr>
        <w:t>wsparcie przy odtworzeniu Systemu z kopii zapasowej, w przypadku aw</w:t>
      </w:r>
      <w:r w:rsidR="00504F4D" w:rsidRPr="00A843B2">
        <w:rPr>
          <w:rFonts w:cs="Tahoma"/>
          <w:szCs w:val="20"/>
        </w:rPr>
        <w:t>arii sprzętu lub oprogramowania;</w:t>
      </w:r>
    </w:p>
    <w:p w14:paraId="46AFD273" w14:textId="77777777" w:rsidR="00A07D28" w:rsidRPr="00A843B2" w:rsidRDefault="00504F4D" w:rsidP="00A843B2">
      <w:pPr>
        <w:pStyle w:val="SFTPodstawowy"/>
        <w:numPr>
          <w:ilvl w:val="0"/>
          <w:numId w:val="16"/>
        </w:numPr>
        <w:spacing w:line="240" w:lineRule="auto"/>
        <w:ind w:left="851" w:hanging="425"/>
        <w:rPr>
          <w:rFonts w:cs="Tahoma"/>
          <w:szCs w:val="20"/>
        </w:rPr>
      </w:pPr>
      <w:r w:rsidRPr="00A843B2">
        <w:rPr>
          <w:rFonts w:cs="Tahoma"/>
          <w:szCs w:val="20"/>
        </w:rPr>
        <w:t xml:space="preserve">aktualizację </w:t>
      </w:r>
      <w:r w:rsidR="00AB3C42" w:rsidRPr="00A843B2">
        <w:rPr>
          <w:rFonts w:cs="Tahoma"/>
          <w:szCs w:val="20"/>
        </w:rPr>
        <w:t>d</w:t>
      </w:r>
      <w:r w:rsidRPr="00A843B2">
        <w:rPr>
          <w:rFonts w:cs="Tahoma"/>
          <w:szCs w:val="20"/>
        </w:rPr>
        <w:t>okumentacji;</w:t>
      </w:r>
    </w:p>
    <w:p w14:paraId="62294DA2" w14:textId="77777777" w:rsidR="00A07D28" w:rsidRPr="00A843B2" w:rsidRDefault="00A07D28" w:rsidP="00A843B2">
      <w:pPr>
        <w:pStyle w:val="SFTPodstawowy"/>
        <w:numPr>
          <w:ilvl w:val="0"/>
          <w:numId w:val="16"/>
        </w:numPr>
        <w:spacing w:line="240" w:lineRule="auto"/>
        <w:ind w:left="851" w:hanging="425"/>
        <w:rPr>
          <w:rFonts w:cs="Tahoma"/>
          <w:szCs w:val="20"/>
        </w:rPr>
      </w:pPr>
      <w:r w:rsidRPr="00A843B2">
        <w:rPr>
          <w:rFonts w:cs="Tahoma"/>
          <w:szCs w:val="20"/>
        </w:rPr>
        <w:t xml:space="preserve">zapewnienie </w:t>
      </w:r>
      <w:r w:rsidRPr="00A843B2">
        <w:rPr>
          <w:rFonts w:cs="Tahoma"/>
          <w:iCs/>
          <w:szCs w:val="20"/>
        </w:rPr>
        <w:t>zgodności dostarczone</w:t>
      </w:r>
      <w:r w:rsidR="007E0A53" w:rsidRPr="00A843B2">
        <w:rPr>
          <w:rFonts w:cs="Tahoma"/>
          <w:iCs/>
          <w:szCs w:val="20"/>
        </w:rPr>
        <w:t>go</w:t>
      </w:r>
      <w:r w:rsidRPr="00A843B2">
        <w:rPr>
          <w:rFonts w:cs="Tahoma"/>
          <w:iCs/>
          <w:szCs w:val="20"/>
        </w:rPr>
        <w:t xml:space="preserve"> Systemu z</w:t>
      </w:r>
      <w:r w:rsidR="007E0A53" w:rsidRPr="00A843B2">
        <w:rPr>
          <w:rFonts w:cs="Tahoma"/>
          <w:iCs/>
          <w:szCs w:val="20"/>
        </w:rPr>
        <w:t xml:space="preserve"> obowiązującymi</w:t>
      </w:r>
      <w:r w:rsidRPr="00A843B2">
        <w:rPr>
          <w:rFonts w:cs="Tahoma"/>
          <w:iCs/>
          <w:szCs w:val="20"/>
        </w:rPr>
        <w:t xml:space="preserve"> przepisami prawa </w:t>
      </w:r>
      <w:r w:rsidR="007E0A53" w:rsidRPr="00A843B2">
        <w:rPr>
          <w:rFonts w:cs="Tahoma"/>
          <w:iCs/>
          <w:szCs w:val="20"/>
        </w:rPr>
        <w:t xml:space="preserve">przez co </w:t>
      </w:r>
      <w:r w:rsidRPr="00A843B2">
        <w:rPr>
          <w:rFonts w:cs="Tahoma"/>
          <w:szCs w:val="20"/>
        </w:rPr>
        <w:t>rozumie</w:t>
      </w:r>
      <w:r w:rsidR="007E0A53" w:rsidRPr="00A843B2">
        <w:rPr>
          <w:rFonts w:cs="Tahoma"/>
          <w:szCs w:val="20"/>
        </w:rPr>
        <w:t xml:space="preserve"> się z</w:t>
      </w:r>
      <w:r w:rsidRPr="00A843B2">
        <w:rPr>
          <w:rFonts w:cs="Tahoma"/>
          <w:szCs w:val="20"/>
        </w:rPr>
        <w:t>apewnienie aktualności</w:t>
      </w:r>
      <w:r w:rsidR="007E0A53" w:rsidRPr="00A843B2">
        <w:rPr>
          <w:rFonts w:cs="Tahoma"/>
          <w:szCs w:val="20"/>
        </w:rPr>
        <w:t xml:space="preserve"> </w:t>
      </w:r>
      <w:r w:rsidR="00B90062" w:rsidRPr="00A843B2">
        <w:rPr>
          <w:rFonts w:cs="Tahoma"/>
          <w:szCs w:val="20"/>
        </w:rPr>
        <w:t>prawnej</w:t>
      </w:r>
      <w:r w:rsidRPr="00A843B2">
        <w:rPr>
          <w:rFonts w:cs="Tahoma"/>
          <w:szCs w:val="20"/>
        </w:rPr>
        <w:t xml:space="preserve"> Systemu zainstalowanego u Zamawiającego. </w:t>
      </w:r>
    </w:p>
    <w:p w14:paraId="6594211B" w14:textId="545FB617" w:rsidR="00A07D28" w:rsidRPr="00A843B2" w:rsidRDefault="00A07D28" w:rsidP="00A843B2">
      <w:pPr>
        <w:pStyle w:val="SFTPodstawowy"/>
        <w:numPr>
          <w:ilvl w:val="0"/>
          <w:numId w:val="19"/>
        </w:numPr>
        <w:spacing w:line="240" w:lineRule="auto"/>
        <w:ind w:left="426" w:hanging="426"/>
        <w:rPr>
          <w:rFonts w:cs="Tahoma"/>
          <w:szCs w:val="20"/>
        </w:rPr>
      </w:pPr>
      <w:r w:rsidRPr="00A843B2">
        <w:rPr>
          <w:rFonts w:cs="Tahoma"/>
          <w:szCs w:val="20"/>
        </w:rPr>
        <w:t>Serwis utrzymaniowy będzie świadczony w Centrali AR</w:t>
      </w:r>
      <w:r w:rsidR="00C82A54" w:rsidRPr="00A843B2">
        <w:rPr>
          <w:rFonts w:cs="Tahoma"/>
          <w:szCs w:val="20"/>
        </w:rPr>
        <w:t>M</w:t>
      </w:r>
      <w:r w:rsidR="002431A3">
        <w:rPr>
          <w:rFonts w:cs="Tahoma"/>
          <w:szCs w:val="20"/>
        </w:rPr>
        <w:t>. Zamawiający dopuszcza możliwość wykonywania serwisu w jednym z Oddziałów Terenowych ARM, po uprzednim wyrażeniu na to pisemnej zgody.</w:t>
      </w:r>
      <w:r w:rsidR="00E570D4" w:rsidRPr="00A843B2">
        <w:rPr>
          <w:rFonts w:cs="Tahoma"/>
          <w:szCs w:val="20"/>
        </w:rPr>
        <w:t xml:space="preserve"> </w:t>
      </w:r>
    </w:p>
    <w:p w14:paraId="7EC7002A" w14:textId="77777777" w:rsidR="006478DD" w:rsidRPr="00A843B2" w:rsidRDefault="006478DD" w:rsidP="00A843B2">
      <w:pPr>
        <w:pStyle w:val="SFTPodstawowy"/>
        <w:numPr>
          <w:ilvl w:val="0"/>
          <w:numId w:val="19"/>
        </w:numPr>
        <w:spacing w:line="240" w:lineRule="auto"/>
        <w:ind w:left="426" w:hanging="426"/>
        <w:rPr>
          <w:rFonts w:cs="Tahoma"/>
          <w:szCs w:val="20"/>
        </w:rPr>
      </w:pPr>
      <w:r w:rsidRPr="00A843B2">
        <w:rPr>
          <w:rFonts w:cs="Tahoma"/>
          <w:szCs w:val="20"/>
        </w:rPr>
        <w:t xml:space="preserve">Odbiór usług realizowanych w ramach serwisu utrzymaniowego będzie następował raz na kwartał, po zakończeniu okresu rozliczeniowego na podstawie zaakceptowanego przez Zamawiającego raportu potwierdzającego realizację serwisu utrzymaniowego zgodnie z Umową. Zamawiający będzie miał prawo do zgłoszenia w terminie pięciu dni roboczych uwag do </w:t>
      </w:r>
      <w:r w:rsidR="00FA0D91" w:rsidRPr="00A843B2">
        <w:rPr>
          <w:rFonts w:cs="Tahoma"/>
          <w:szCs w:val="20"/>
        </w:rPr>
        <w:t xml:space="preserve">zrealizowanych usług lub </w:t>
      </w:r>
      <w:r w:rsidRPr="00A843B2">
        <w:rPr>
          <w:rFonts w:cs="Tahoma"/>
          <w:szCs w:val="20"/>
        </w:rPr>
        <w:t xml:space="preserve">przygotowanego </w:t>
      </w:r>
      <w:r w:rsidR="00FA0D91" w:rsidRPr="00A843B2">
        <w:rPr>
          <w:rFonts w:cs="Tahoma"/>
          <w:szCs w:val="20"/>
        </w:rPr>
        <w:t xml:space="preserve">przez Wykonawcę </w:t>
      </w:r>
      <w:r w:rsidRPr="00A843B2">
        <w:rPr>
          <w:rFonts w:cs="Tahoma"/>
          <w:szCs w:val="20"/>
        </w:rPr>
        <w:t>raportu. Brak uwag Zamawiającego jest podstawą do sporządzenia protokołu odbioru z realizacji usług w ramach serwisu utrzymaniowego.</w:t>
      </w:r>
    </w:p>
    <w:p w14:paraId="6CE5FA21" w14:textId="77777777" w:rsidR="008B2F91" w:rsidRDefault="008B2F91" w:rsidP="00A843B2">
      <w:pPr>
        <w:pStyle w:val="SFTPodstawowy"/>
        <w:spacing w:line="240" w:lineRule="auto"/>
        <w:jc w:val="center"/>
        <w:rPr>
          <w:rFonts w:cs="Tahoma"/>
          <w:b/>
          <w:szCs w:val="20"/>
        </w:rPr>
      </w:pPr>
    </w:p>
    <w:p w14:paraId="4DB9C251" w14:textId="77777777" w:rsidR="008B2F91" w:rsidRDefault="008B2F91" w:rsidP="00A843B2">
      <w:pPr>
        <w:pStyle w:val="SFTPodstawowy"/>
        <w:spacing w:line="240" w:lineRule="auto"/>
        <w:jc w:val="center"/>
        <w:rPr>
          <w:rFonts w:cs="Tahoma"/>
          <w:b/>
          <w:szCs w:val="20"/>
        </w:rPr>
      </w:pPr>
    </w:p>
    <w:p w14:paraId="335E5906"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8</w:t>
      </w:r>
    </w:p>
    <w:p w14:paraId="458A0822"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Prace rozwojowe oraz usługi dodatkowe</w:t>
      </w:r>
    </w:p>
    <w:p w14:paraId="5B66C8BB" w14:textId="64B5EE15"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 xml:space="preserve">Zamawiający przewiduje możliwość rozwoju Systemu oraz potrzebę realizacji </w:t>
      </w:r>
      <w:r w:rsidR="00E64127" w:rsidRPr="00A843B2">
        <w:rPr>
          <w:rFonts w:cs="Tahoma"/>
          <w:szCs w:val="20"/>
        </w:rPr>
        <w:t xml:space="preserve">usług </w:t>
      </w:r>
      <w:r w:rsidRPr="00A843B2">
        <w:rPr>
          <w:rFonts w:cs="Tahoma"/>
          <w:szCs w:val="20"/>
        </w:rPr>
        <w:t xml:space="preserve">dodatkowych. Wykonawca </w:t>
      </w:r>
      <w:r w:rsidR="00D75E69" w:rsidRPr="00A843B2">
        <w:rPr>
          <w:rFonts w:cs="Tahoma"/>
          <w:szCs w:val="20"/>
        </w:rPr>
        <w:t>będzie świadczył</w:t>
      </w:r>
      <w:r w:rsidRPr="00A843B2">
        <w:rPr>
          <w:rFonts w:cs="Tahoma"/>
          <w:szCs w:val="20"/>
        </w:rPr>
        <w:t xml:space="preserve"> prac</w:t>
      </w:r>
      <w:r w:rsidR="00D75E69" w:rsidRPr="00A843B2">
        <w:rPr>
          <w:rFonts w:cs="Tahoma"/>
          <w:szCs w:val="20"/>
        </w:rPr>
        <w:t>e</w:t>
      </w:r>
      <w:r w:rsidRPr="00A843B2">
        <w:rPr>
          <w:rFonts w:cs="Tahoma"/>
          <w:szCs w:val="20"/>
        </w:rPr>
        <w:t xml:space="preserve"> rozwojow</w:t>
      </w:r>
      <w:r w:rsidR="00D75E69" w:rsidRPr="00A843B2">
        <w:rPr>
          <w:rFonts w:cs="Tahoma"/>
          <w:szCs w:val="20"/>
        </w:rPr>
        <w:t>e</w:t>
      </w:r>
      <w:r w:rsidRPr="00A843B2">
        <w:rPr>
          <w:rFonts w:cs="Tahoma"/>
          <w:szCs w:val="20"/>
        </w:rPr>
        <w:t xml:space="preserve"> </w:t>
      </w:r>
      <w:r w:rsidR="00D75E69" w:rsidRPr="00A843B2">
        <w:rPr>
          <w:rFonts w:cs="Tahoma"/>
          <w:szCs w:val="20"/>
        </w:rPr>
        <w:t>oraz</w:t>
      </w:r>
      <w:r w:rsidRPr="00A843B2">
        <w:rPr>
          <w:rFonts w:cs="Tahoma"/>
          <w:szCs w:val="20"/>
        </w:rPr>
        <w:t xml:space="preserve"> usług</w:t>
      </w:r>
      <w:r w:rsidR="00D75E69" w:rsidRPr="00A843B2">
        <w:rPr>
          <w:rFonts w:cs="Tahoma"/>
          <w:szCs w:val="20"/>
        </w:rPr>
        <w:t>i</w:t>
      </w:r>
      <w:r w:rsidRPr="00A843B2">
        <w:rPr>
          <w:rFonts w:cs="Tahoma"/>
          <w:szCs w:val="20"/>
        </w:rPr>
        <w:t xml:space="preserve"> dodatkow</w:t>
      </w:r>
      <w:r w:rsidR="00D75E69" w:rsidRPr="00A843B2">
        <w:rPr>
          <w:rFonts w:cs="Tahoma"/>
          <w:szCs w:val="20"/>
        </w:rPr>
        <w:t>e</w:t>
      </w:r>
      <w:r w:rsidRPr="00A843B2">
        <w:rPr>
          <w:rFonts w:cs="Tahoma"/>
          <w:szCs w:val="20"/>
        </w:rPr>
        <w:t xml:space="preserve"> przez okres dwudziestu </w:t>
      </w:r>
      <w:r w:rsidRPr="00A843B2">
        <w:rPr>
          <w:rFonts w:cs="Tahoma"/>
          <w:szCs w:val="20"/>
        </w:rPr>
        <w:lastRenderedPageBreak/>
        <w:t>czterech miesięcy począwszy od podpisania protokołu potwierdzającego wykonan</w:t>
      </w:r>
      <w:r w:rsidR="00291B83" w:rsidRPr="00A843B2">
        <w:rPr>
          <w:rFonts w:cs="Tahoma"/>
          <w:szCs w:val="20"/>
        </w:rPr>
        <w:t>ie E</w:t>
      </w:r>
      <w:r w:rsidRPr="00A843B2">
        <w:rPr>
          <w:rFonts w:cs="Tahoma"/>
          <w:szCs w:val="20"/>
        </w:rPr>
        <w:t>tapu VI.</w:t>
      </w:r>
      <w:r w:rsidR="00F04277">
        <w:rPr>
          <w:rFonts w:cs="Tahoma"/>
          <w:szCs w:val="20"/>
        </w:rPr>
        <w:t xml:space="preserve"> Lub do wyczerpania</w:t>
      </w:r>
      <w:r w:rsidR="001560F7">
        <w:rPr>
          <w:rFonts w:cs="Tahoma"/>
          <w:szCs w:val="20"/>
        </w:rPr>
        <w:t xml:space="preserve"> łącznej</w:t>
      </w:r>
      <w:r w:rsidR="00F04277">
        <w:rPr>
          <w:rFonts w:cs="Tahoma"/>
          <w:szCs w:val="20"/>
        </w:rPr>
        <w:t xml:space="preserve"> kwoty wynagrodzenia określonej w § 4 ust.2 pkt </w:t>
      </w:r>
      <w:r w:rsidR="001560F7">
        <w:rPr>
          <w:rFonts w:cs="Tahoma"/>
          <w:szCs w:val="20"/>
        </w:rPr>
        <w:t xml:space="preserve">8 Umowy. </w:t>
      </w:r>
    </w:p>
    <w:p w14:paraId="112F999C" w14:textId="77777777"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 xml:space="preserve">Prace rozwojowe </w:t>
      </w:r>
      <w:r w:rsidR="00E570D4" w:rsidRPr="00A843B2">
        <w:rPr>
          <w:rFonts w:cs="Tahoma"/>
          <w:szCs w:val="20"/>
        </w:rPr>
        <w:t xml:space="preserve">oraz usługi </w:t>
      </w:r>
      <w:r w:rsidR="002B46CC" w:rsidRPr="00A843B2">
        <w:rPr>
          <w:rFonts w:cs="Tahoma"/>
          <w:szCs w:val="20"/>
        </w:rPr>
        <w:t>dodatkowe</w:t>
      </w:r>
      <w:r w:rsidR="00E570D4" w:rsidRPr="00A843B2">
        <w:rPr>
          <w:rFonts w:cs="Tahoma"/>
          <w:szCs w:val="20"/>
        </w:rPr>
        <w:t xml:space="preserve"> </w:t>
      </w:r>
      <w:r w:rsidRPr="00A843B2">
        <w:rPr>
          <w:rFonts w:cs="Tahoma"/>
          <w:szCs w:val="20"/>
        </w:rPr>
        <w:t xml:space="preserve">świadczone </w:t>
      </w:r>
      <w:r w:rsidR="00B757A6" w:rsidRPr="00A843B2">
        <w:rPr>
          <w:rFonts w:cs="Tahoma"/>
          <w:szCs w:val="20"/>
        </w:rPr>
        <w:t xml:space="preserve">będą </w:t>
      </w:r>
      <w:r w:rsidRPr="00A843B2">
        <w:rPr>
          <w:rFonts w:cs="Tahoma"/>
          <w:szCs w:val="20"/>
        </w:rPr>
        <w:t>w Centrali ARM</w:t>
      </w:r>
      <w:r w:rsidR="00B757A6" w:rsidRPr="00A843B2">
        <w:rPr>
          <w:rFonts w:cs="Tahoma"/>
          <w:szCs w:val="20"/>
        </w:rPr>
        <w:t>. Zamawiający dopuszcza możliwość wykonywania prac oraz usług</w:t>
      </w:r>
      <w:r w:rsidR="00E570D4" w:rsidRPr="00A843B2">
        <w:rPr>
          <w:rFonts w:cs="Tahoma"/>
          <w:szCs w:val="20"/>
        </w:rPr>
        <w:t xml:space="preserve"> w</w:t>
      </w:r>
      <w:r w:rsidRPr="00A843B2">
        <w:rPr>
          <w:rFonts w:cs="Tahoma"/>
          <w:szCs w:val="20"/>
        </w:rPr>
        <w:t xml:space="preserve"> </w:t>
      </w:r>
      <w:r w:rsidR="00B757A6" w:rsidRPr="00A843B2">
        <w:rPr>
          <w:rFonts w:cs="Tahoma"/>
          <w:szCs w:val="20"/>
        </w:rPr>
        <w:t xml:space="preserve">jednym z </w:t>
      </w:r>
      <w:r w:rsidRPr="00A843B2">
        <w:rPr>
          <w:rFonts w:cs="Tahoma"/>
          <w:szCs w:val="20"/>
        </w:rPr>
        <w:t>Oddzia</w:t>
      </w:r>
      <w:r w:rsidR="00B757A6" w:rsidRPr="00A843B2">
        <w:rPr>
          <w:rFonts w:cs="Tahoma"/>
          <w:szCs w:val="20"/>
        </w:rPr>
        <w:t>łów</w:t>
      </w:r>
      <w:r w:rsidR="00C63758" w:rsidRPr="00A843B2">
        <w:rPr>
          <w:rFonts w:cs="Tahoma"/>
          <w:szCs w:val="20"/>
        </w:rPr>
        <w:t xml:space="preserve"> Terenow</w:t>
      </w:r>
      <w:r w:rsidR="00B757A6" w:rsidRPr="00A843B2">
        <w:rPr>
          <w:rFonts w:cs="Tahoma"/>
          <w:szCs w:val="20"/>
        </w:rPr>
        <w:t>ych</w:t>
      </w:r>
      <w:r w:rsidRPr="00A843B2">
        <w:rPr>
          <w:rFonts w:cs="Tahoma"/>
          <w:szCs w:val="20"/>
        </w:rPr>
        <w:t xml:space="preserve"> ARM</w:t>
      </w:r>
      <w:r w:rsidR="00B757A6" w:rsidRPr="00A843B2">
        <w:rPr>
          <w:rFonts w:cs="Tahoma"/>
          <w:szCs w:val="20"/>
        </w:rPr>
        <w:t xml:space="preserve">, po </w:t>
      </w:r>
      <w:r w:rsidR="00D75E69" w:rsidRPr="00A843B2">
        <w:rPr>
          <w:rFonts w:cs="Tahoma"/>
          <w:szCs w:val="20"/>
        </w:rPr>
        <w:t xml:space="preserve">uprzednim </w:t>
      </w:r>
      <w:r w:rsidR="00B757A6" w:rsidRPr="00A843B2">
        <w:rPr>
          <w:rFonts w:cs="Tahoma"/>
          <w:szCs w:val="20"/>
        </w:rPr>
        <w:t>wyrażeniu</w:t>
      </w:r>
      <w:r w:rsidRPr="00A843B2">
        <w:rPr>
          <w:rFonts w:cs="Tahoma"/>
          <w:szCs w:val="20"/>
        </w:rPr>
        <w:t xml:space="preserve"> </w:t>
      </w:r>
      <w:r w:rsidR="00D75E69" w:rsidRPr="00A843B2">
        <w:rPr>
          <w:rFonts w:cs="Tahoma"/>
          <w:szCs w:val="20"/>
        </w:rPr>
        <w:t>na to pisemnej zgody</w:t>
      </w:r>
      <w:r w:rsidRPr="00A843B2">
        <w:rPr>
          <w:rFonts w:cs="Tahoma"/>
          <w:szCs w:val="20"/>
        </w:rPr>
        <w:t>.</w:t>
      </w:r>
    </w:p>
    <w:p w14:paraId="6A24A9D2" w14:textId="5ADA4C92"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 xml:space="preserve">Usługi dodatkowe mogą obejmować konsultacje w </w:t>
      </w:r>
      <w:r w:rsidR="005C3A33" w:rsidRPr="00A843B2">
        <w:rPr>
          <w:rFonts w:cs="Tahoma"/>
          <w:szCs w:val="20"/>
        </w:rPr>
        <w:t>Centrali</w:t>
      </w:r>
      <w:r w:rsidRPr="00A843B2">
        <w:rPr>
          <w:rFonts w:cs="Tahoma"/>
          <w:szCs w:val="20"/>
        </w:rPr>
        <w:t xml:space="preserve"> Zamawiającego, przygotowanie dodatkowych analiz wykraczających swoim zakresem poza zakres przewidziany w Umowie </w:t>
      </w:r>
      <w:r w:rsidR="00291B83" w:rsidRPr="00A843B2">
        <w:rPr>
          <w:rFonts w:cs="Tahoma"/>
          <w:szCs w:val="20"/>
        </w:rPr>
        <w:br/>
      </w:r>
      <w:r w:rsidRPr="00A843B2">
        <w:rPr>
          <w:rFonts w:cs="Tahoma"/>
          <w:szCs w:val="20"/>
        </w:rPr>
        <w:t>w zakresie prac utrzymaniowych</w:t>
      </w:r>
      <w:r w:rsidR="00731295" w:rsidRPr="00A843B2">
        <w:rPr>
          <w:rFonts w:cs="Tahoma"/>
          <w:szCs w:val="20"/>
        </w:rPr>
        <w:t>.</w:t>
      </w:r>
    </w:p>
    <w:p w14:paraId="1B93C751" w14:textId="77777777"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 xml:space="preserve">Prace rozwojowe oraz usługi dodatkowe będą zlecane przez Zamawiającego zgodnie </w:t>
      </w:r>
      <w:r w:rsidR="00291B83" w:rsidRPr="00A843B2">
        <w:rPr>
          <w:rFonts w:cs="Tahoma"/>
          <w:szCs w:val="20"/>
        </w:rPr>
        <w:br/>
      </w:r>
      <w:r w:rsidRPr="00A843B2">
        <w:rPr>
          <w:rFonts w:cs="Tahoma"/>
          <w:szCs w:val="20"/>
        </w:rPr>
        <w:t>z następującą procedurą:</w:t>
      </w:r>
    </w:p>
    <w:p w14:paraId="0F5222BB" w14:textId="03B86053" w:rsidR="00A07D28" w:rsidRPr="00A843B2" w:rsidRDefault="00A07D28" w:rsidP="00A843B2">
      <w:pPr>
        <w:pStyle w:val="SFTPodstawowy"/>
        <w:numPr>
          <w:ilvl w:val="0"/>
          <w:numId w:val="17"/>
        </w:numPr>
        <w:spacing w:line="240" w:lineRule="auto"/>
        <w:ind w:left="851" w:hanging="425"/>
        <w:rPr>
          <w:rFonts w:cs="Tahoma"/>
          <w:szCs w:val="20"/>
        </w:rPr>
      </w:pPr>
      <w:r w:rsidRPr="00A843B2">
        <w:rPr>
          <w:rFonts w:cs="Tahoma"/>
          <w:szCs w:val="20"/>
        </w:rPr>
        <w:t>Zamawiający przekaże Wykonawcy zlecenie realizacji prac rozwojowych</w:t>
      </w:r>
      <w:r w:rsidR="00731295" w:rsidRPr="00A843B2">
        <w:rPr>
          <w:rFonts w:cs="Tahoma"/>
          <w:szCs w:val="20"/>
        </w:rPr>
        <w:t xml:space="preserve"> lub </w:t>
      </w:r>
      <w:r w:rsidRPr="00A843B2">
        <w:rPr>
          <w:rFonts w:cs="Tahoma"/>
          <w:szCs w:val="20"/>
        </w:rPr>
        <w:t>usług dodatkowych, w którym określi:</w:t>
      </w:r>
    </w:p>
    <w:p w14:paraId="5D0B0B2A" w14:textId="77777777"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zakres prac rozwojowych lub usług dodatkowych</w:t>
      </w:r>
      <w:r w:rsidR="00291B83" w:rsidRPr="00A843B2">
        <w:rPr>
          <w:rFonts w:cs="Tahoma"/>
          <w:szCs w:val="20"/>
        </w:rPr>
        <w:t>;</w:t>
      </w:r>
    </w:p>
    <w:p w14:paraId="0BB8430C" w14:textId="77777777"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oczekiwany termin wykonania prac rozwojowych lub usług dodatkowych.</w:t>
      </w:r>
    </w:p>
    <w:p w14:paraId="36F0CF58" w14:textId="77777777" w:rsidR="00A07D28" w:rsidRPr="00A843B2" w:rsidRDefault="00A07D28" w:rsidP="00A843B2">
      <w:pPr>
        <w:pStyle w:val="SFTPodstawowy"/>
        <w:numPr>
          <w:ilvl w:val="0"/>
          <w:numId w:val="17"/>
        </w:numPr>
        <w:spacing w:line="240" w:lineRule="auto"/>
        <w:ind w:left="851" w:hanging="425"/>
        <w:rPr>
          <w:rFonts w:cs="Tahoma"/>
          <w:szCs w:val="20"/>
        </w:rPr>
      </w:pPr>
      <w:r w:rsidRPr="00A843B2">
        <w:rPr>
          <w:rFonts w:cs="Tahoma"/>
          <w:szCs w:val="20"/>
        </w:rPr>
        <w:t xml:space="preserve">Wykonawca w terminie do </w:t>
      </w:r>
      <w:r w:rsidR="00FB680A" w:rsidRPr="00A843B2">
        <w:rPr>
          <w:rFonts w:cs="Tahoma"/>
          <w:szCs w:val="20"/>
        </w:rPr>
        <w:t>pięciu</w:t>
      </w:r>
      <w:r w:rsidRPr="00A843B2">
        <w:rPr>
          <w:rFonts w:cs="Tahoma"/>
          <w:szCs w:val="20"/>
        </w:rPr>
        <w:t xml:space="preserve"> dni roboczych od otrzymania zlecenia Zamawiającego wystosuje do Zamawiającego odpowiedź zawierającą:</w:t>
      </w:r>
    </w:p>
    <w:p w14:paraId="4F4F2E59" w14:textId="77777777"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wskazanie liczby roboczogodzin koniecznych do wykonania zleconych prac rozwojowych lub usług dodatkowych</w:t>
      </w:r>
      <w:r w:rsidR="00291B83" w:rsidRPr="00A843B2">
        <w:rPr>
          <w:rFonts w:cs="Tahoma"/>
          <w:szCs w:val="20"/>
        </w:rPr>
        <w:t>;</w:t>
      </w:r>
    </w:p>
    <w:p w14:paraId="2BB1DBD5" w14:textId="77777777"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wskazanie osób, które po stronie Wykonawcy będą odpowiedzialne za realizację prac rozwojowych lub usług dodatkowych</w:t>
      </w:r>
      <w:r w:rsidR="00291B83" w:rsidRPr="00A843B2">
        <w:rPr>
          <w:rFonts w:cs="Tahoma"/>
          <w:szCs w:val="20"/>
        </w:rPr>
        <w:t>;</w:t>
      </w:r>
    </w:p>
    <w:p w14:paraId="614B4980" w14:textId="77777777"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potwierdzenie terminu realizacji zleconych prac rozwojowych lub  usług dodatkowych lub propozycję nowego terminu realizacji.</w:t>
      </w:r>
    </w:p>
    <w:p w14:paraId="204FAC83" w14:textId="77777777" w:rsidR="00A07D28" w:rsidRPr="00A843B2" w:rsidRDefault="00A07D28" w:rsidP="00A843B2">
      <w:pPr>
        <w:pStyle w:val="SFTPodstawowy"/>
        <w:numPr>
          <w:ilvl w:val="0"/>
          <w:numId w:val="17"/>
        </w:numPr>
        <w:spacing w:line="240" w:lineRule="auto"/>
        <w:ind w:left="851" w:hanging="425"/>
        <w:rPr>
          <w:rFonts w:cs="Tahoma"/>
          <w:szCs w:val="20"/>
        </w:rPr>
      </w:pPr>
      <w:r w:rsidRPr="00A843B2">
        <w:rPr>
          <w:rFonts w:cs="Tahoma"/>
          <w:szCs w:val="20"/>
        </w:rPr>
        <w:t>Zamawiający po otrzymaniu odpowiedzi Wykonawcy może:</w:t>
      </w:r>
    </w:p>
    <w:p w14:paraId="2B99DE7B" w14:textId="3148332D"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potwierdzić zlecenie prac rozwojowych lub usług dodatkowych zgodnie z treścią z</w:t>
      </w:r>
      <w:r w:rsidR="00291B83" w:rsidRPr="00A843B2">
        <w:rPr>
          <w:rFonts w:cs="Tahoma"/>
          <w:szCs w:val="20"/>
        </w:rPr>
        <w:t>lecenia i odpowiedzi</w:t>
      </w:r>
      <w:r w:rsidR="00731295" w:rsidRPr="00A843B2">
        <w:rPr>
          <w:rFonts w:cs="Tahoma"/>
          <w:szCs w:val="20"/>
        </w:rPr>
        <w:t>ą</w:t>
      </w:r>
      <w:r w:rsidR="00291B83" w:rsidRPr="00A843B2">
        <w:rPr>
          <w:rFonts w:cs="Tahoma"/>
          <w:szCs w:val="20"/>
        </w:rPr>
        <w:t xml:space="preserve"> Wykonawcy;</w:t>
      </w:r>
    </w:p>
    <w:p w14:paraId="48F8D3B3" w14:textId="77777777"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złożyć oświadczenie o rezygnacji z realizacji danych prac rozwojowych lub usług dodatkowych obję</w:t>
      </w:r>
      <w:r w:rsidR="00291B83" w:rsidRPr="00A843B2">
        <w:rPr>
          <w:rFonts w:cs="Tahoma"/>
          <w:szCs w:val="20"/>
        </w:rPr>
        <w:t>tych zleceniem;</w:t>
      </w:r>
    </w:p>
    <w:p w14:paraId="0CDE4AA7" w14:textId="77777777" w:rsidR="00A07D28" w:rsidRPr="00A843B2" w:rsidRDefault="00A07D28" w:rsidP="00A843B2">
      <w:pPr>
        <w:pStyle w:val="SFTPodstawowy"/>
        <w:numPr>
          <w:ilvl w:val="1"/>
          <w:numId w:val="17"/>
        </w:numPr>
        <w:spacing w:line="240" w:lineRule="auto"/>
        <w:ind w:left="1276" w:hanging="425"/>
        <w:rPr>
          <w:rFonts w:cs="Tahoma"/>
          <w:szCs w:val="20"/>
        </w:rPr>
      </w:pPr>
      <w:r w:rsidRPr="00A843B2">
        <w:rPr>
          <w:rFonts w:cs="Tahoma"/>
          <w:szCs w:val="20"/>
        </w:rPr>
        <w:t xml:space="preserve">zaprosić Wykonawcę do negocjacji celem ustalenia zakresu, pracochłonności </w:t>
      </w:r>
      <w:r w:rsidR="00291B83" w:rsidRPr="00A843B2">
        <w:rPr>
          <w:rFonts w:cs="Tahoma"/>
          <w:szCs w:val="20"/>
        </w:rPr>
        <w:br/>
      </w:r>
      <w:r w:rsidRPr="00A843B2">
        <w:rPr>
          <w:rFonts w:cs="Tahoma"/>
          <w:szCs w:val="20"/>
        </w:rPr>
        <w:t>i terminu realizacji prac rozwojowych lub usług dodatkowych.</w:t>
      </w:r>
    </w:p>
    <w:p w14:paraId="46E2AD3A" w14:textId="77777777" w:rsidR="00A07D28" w:rsidRPr="00A843B2" w:rsidRDefault="00A07D28" w:rsidP="00DE28FD">
      <w:pPr>
        <w:pStyle w:val="SFTPodstawowy"/>
        <w:numPr>
          <w:ilvl w:val="0"/>
          <w:numId w:val="17"/>
        </w:numPr>
        <w:spacing w:line="240" w:lineRule="auto"/>
        <w:ind w:left="851" w:hanging="425"/>
        <w:rPr>
          <w:rFonts w:cs="Tahoma"/>
          <w:szCs w:val="20"/>
        </w:rPr>
      </w:pPr>
      <w:r w:rsidRPr="00A843B2">
        <w:rPr>
          <w:rFonts w:cs="Tahoma"/>
          <w:szCs w:val="20"/>
        </w:rPr>
        <w:t xml:space="preserve">Zlecenia realizacji prac rozwojowych lub usług dodatkowych mogą być składane przez Zamawiającego za pomocą poczty elektronicznej na adres  …. </w:t>
      </w:r>
      <w:r w:rsidR="002B46CC" w:rsidRPr="00A843B2">
        <w:rPr>
          <w:rFonts w:cs="Tahoma"/>
          <w:szCs w:val="20"/>
        </w:rPr>
        <w:t>l</w:t>
      </w:r>
      <w:r w:rsidR="00E570D4" w:rsidRPr="00A843B2">
        <w:rPr>
          <w:rFonts w:cs="Tahoma"/>
          <w:szCs w:val="20"/>
        </w:rPr>
        <w:t xml:space="preserve">ub przez </w:t>
      </w:r>
      <w:r w:rsidR="00AD39CD" w:rsidRPr="00A843B2">
        <w:rPr>
          <w:rFonts w:cs="Tahoma"/>
          <w:szCs w:val="20"/>
        </w:rPr>
        <w:t>dedykowany</w:t>
      </w:r>
      <w:r w:rsidR="00E570D4" w:rsidRPr="00A843B2">
        <w:rPr>
          <w:rFonts w:cs="Tahoma"/>
          <w:szCs w:val="20"/>
        </w:rPr>
        <w:t xml:space="preserve"> portal. </w:t>
      </w:r>
      <w:r w:rsidRPr="00A843B2">
        <w:rPr>
          <w:rFonts w:cs="Tahoma"/>
          <w:szCs w:val="20"/>
        </w:rPr>
        <w:t xml:space="preserve">Potwierdzenie zlecenia prac rozwojowych lub usług dodatkowych </w:t>
      </w:r>
      <w:r w:rsidR="00AD39CD" w:rsidRPr="00A843B2">
        <w:rPr>
          <w:rFonts w:cs="Tahoma"/>
          <w:szCs w:val="20"/>
        </w:rPr>
        <w:t>przekazywane będzie pocztą elektroniczną lub przez dedykowany portal</w:t>
      </w:r>
      <w:r w:rsidRPr="00A843B2">
        <w:rPr>
          <w:rFonts w:cs="Tahoma"/>
          <w:szCs w:val="20"/>
        </w:rPr>
        <w:t xml:space="preserve">. </w:t>
      </w:r>
    </w:p>
    <w:p w14:paraId="011C6BA2" w14:textId="5353F71D"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 xml:space="preserve">Odebrane prace rozwojowe będą wchodziły w </w:t>
      </w:r>
      <w:r w:rsidR="00C46B18" w:rsidRPr="00A843B2">
        <w:rPr>
          <w:rFonts w:cs="Tahoma"/>
          <w:szCs w:val="20"/>
        </w:rPr>
        <w:t>skład Systemu i będą podlegały g</w:t>
      </w:r>
      <w:r w:rsidRPr="00A843B2">
        <w:rPr>
          <w:rFonts w:cs="Tahoma"/>
          <w:szCs w:val="20"/>
        </w:rPr>
        <w:t xml:space="preserve">warancji, </w:t>
      </w:r>
      <w:r w:rsidR="00787812" w:rsidRPr="00A843B2">
        <w:rPr>
          <w:rFonts w:cs="Tahoma"/>
          <w:szCs w:val="20"/>
        </w:rPr>
        <w:t>n</w:t>
      </w:r>
      <w:r w:rsidR="006B3400" w:rsidRPr="00A843B2">
        <w:rPr>
          <w:rFonts w:cs="Tahoma"/>
          <w:szCs w:val="20"/>
        </w:rPr>
        <w:t>a zasadach określonych w niniejszej</w:t>
      </w:r>
      <w:r w:rsidRPr="00A843B2">
        <w:rPr>
          <w:rFonts w:cs="Tahoma"/>
          <w:szCs w:val="20"/>
        </w:rPr>
        <w:t xml:space="preserve"> Umow</w:t>
      </w:r>
      <w:r w:rsidR="006B3400" w:rsidRPr="00A843B2">
        <w:rPr>
          <w:rFonts w:cs="Tahoma"/>
          <w:szCs w:val="20"/>
        </w:rPr>
        <w:t>ie</w:t>
      </w:r>
      <w:r w:rsidRPr="00A843B2">
        <w:rPr>
          <w:rFonts w:cs="Tahoma"/>
          <w:szCs w:val="20"/>
        </w:rPr>
        <w:t>. Jeżeli Zamawiający uzna, że zmiana będzie wymagała przeprowadzenia testów odbiorowych, Wykonawca przygotuje scenariusze testowe w celu przetestowania nowej funkcjonalności.</w:t>
      </w:r>
    </w:p>
    <w:p w14:paraId="210D9E8F" w14:textId="4FF1F804"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Zamawiaj</w:t>
      </w:r>
      <w:r w:rsidRPr="00A843B2">
        <w:rPr>
          <w:rFonts w:cs="Tahoma" w:hint="eastAsia"/>
          <w:szCs w:val="20"/>
        </w:rPr>
        <w:t>ą</w:t>
      </w:r>
      <w:r w:rsidRPr="00A843B2">
        <w:rPr>
          <w:rFonts w:cs="Tahoma"/>
          <w:szCs w:val="20"/>
        </w:rPr>
        <w:t>cy dokona ka</w:t>
      </w:r>
      <w:r w:rsidRPr="00A843B2">
        <w:rPr>
          <w:rFonts w:cs="Tahoma" w:hint="eastAsia"/>
          <w:szCs w:val="20"/>
        </w:rPr>
        <w:t>ż</w:t>
      </w:r>
      <w:r w:rsidRPr="00A843B2">
        <w:rPr>
          <w:rFonts w:cs="Tahoma"/>
          <w:szCs w:val="20"/>
        </w:rPr>
        <w:t>dorazowo odbioru zrealizowanych prac rozwojowych lub us</w:t>
      </w:r>
      <w:r w:rsidRPr="00A843B2">
        <w:rPr>
          <w:rFonts w:cs="Tahoma" w:hint="eastAsia"/>
          <w:szCs w:val="20"/>
        </w:rPr>
        <w:t>ł</w:t>
      </w:r>
      <w:r w:rsidRPr="00A843B2">
        <w:rPr>
          <w:rFonts w:cs="Tahoma"/>
          <w:szCs w:val="20"/>
        </w:rPr>
        <w:t>ug dodatkowych. Potwierdzeniem odbioru prac b</w:t>
      </w:r>
      <w:r w:rsidRPr="00A843B2">
        <w:rPr>
          <w:rFonts w:cs="Tahoma" w:hint="eastAsia"/>
          <w:szCs w:val="20"/>
        </w:rPr>
        <w:t>ę</w:t>
      </w:r>
      <w:r w:rsidRPr="00A843B2">
        <w:rPr>
          <w:rFonts w:cs="Tahoma"/>
          <w:szCs w:val="20"/>
        </w:rPr>
        <w:t>dzie podpisanie</w:t>
      </w:r>
      <w:r w:rsidR="00731295" w:rsidRPr="00A843B2">
        <w:rPr>
          <w:rFonts w:cs="Tahoma"/>
          <w:szCs w:val="20"/>
        </w:rPr>
        <w:t xml:space="preserve"> cząstkowego</w:t>
      </w:r>
      <w:r w:rsidRPr="00A843B2">
        <w:rPr>
          <w:rFonts w:cs="Tahoma"/>
          <w:szCs w:val="20"/>
        </w:rPr>
        <w:t xml:space="preserve"> protokołu</w:t>
      </w:r>
      <w:r w:rsidR="00731295" w:rsidRPr="00A843B2">
        <w:rPr>
          <w:rFonts w:cs="Tahoma"/>
          <w:szCs w:val="20"/>
        </w:rPr>
        <w:t xml:space="preserve"> odbioru</w:t>
      </w:r>
      <w:r w:rsidR="00081E9A" w:rsidRPr="00A843B2">
        <w:rPr>
          <w:rFonts w:cs="Tahoma"/>
          <w:szCs w:val="20"/>
        </w:rPr>
        <w:t>. Wzór protokołu stanowi z</w:t>
      </w:r>
      <w:r w:rsidRPr="00A843B2">
        <w:rPr>
          <w:rFonts w:cs="Tahoma"/>
          <w:szCs w:val="20"/>
        </w:rPr>
        <w:t xml:space="preserve">ałącznik nr </w:t>
      </w:r>
      <w:r w:rsidR="00A44911" w:rsidRPr="00A843B2">
        <w:rPr>
          <w:rFonts w:cs="Tahoma"/>
          <w:szCs w:val="20"/>
        </w:rPr>
        <w:t>8</w:t>
      </w:r>
      <w:r w:rsidRPr="00A843B2">
        <w:rPr>
          <w:rFonts w:cs="Tahoma"/>
          <w:szCs w:val="20"/>
        </w:rPr>
        <w:t xml:space="preserve"> do Umowy.</w:t>
      </w:r>
    </w:p>
    <w:p w14:paraId="22888781" w14:textId="77777777"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Protokół cząstkowy będzie zawierał faktyczną liczbę roboczogodzin świadczonych prac rozwojowych lub usług dodatkowych, z zastrzeżeniem</w:t>
      </w:r>
      <w:r w:rsidR="00CA27E4" w:rsidRPr="00A843B2">
        <w:rPr>
          <w:rFonts w:cs="Tahoma"/>
          <w:szCs w:val="20"/>
        </w:rPr>
        <w:t>,</w:t>
      </w:r>
      <w:r w:rsidRPr="00A843B2">
        <w:rPr>
          <w:rFonts w:cs="Tahoma"/>
          <w:szCs w:val="20"/>
        </w:rPr>
        <w:t xml:space="preserve"> że liczba ta nie może być większa od liczby godzin zaakceptowanej przez Zamawiającego zgodnie z ust 4.</w:t>
      </w:r>
    </w:p>
    <w:p w14:paraId="6AC31223" w14:textId="77777777"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Protokół cząstkowy Strony uważają za przyjęty w przypadku</w:t>
      </w:r>
      <w:r w:rsidR="00EE1A16" w:rsidRPr="00A843B2">
        <w:rPr>
          <w:rFonts w:cs="Tahoma"/>
          <w:szCs w:val="20"/>
        </w:rPr>
        <w:t>,</w:t>
      </w:r>
      <w:r w:rsidRPr="00A843B2">
        <w:rPr>
          <w:rFonts w:cs="Tahoma"/>
          <w:szCs w:val="20"/>
        </w:rPr>
        <w:t xml:space="preserve"> gdy żadna ze Stron nie wniosła do niego zastrzeżeń.</w:t>
      </w:r>
    </w:p>
    <w:p w14:paraId="589BC458" w14:textId="77777777"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Na koniec każdego miesiąca kalendarzowego Strony sporządzą i podpiszą miesięczny protokół zbiorczy zrealizowanych prac rozwojowych lub usług dodatkowych</w:t>
      </w:r>
      <w:r w:rsidR="00081E9A" w:rsidRPr="00A843B2">
        <w:rPr>
          <w:rFonts w:cs="Tahoma"/>
          <w:szCs w:val="20"/>
        </w:rPr>
        <w:t>. Wzór protokołu stanowi z</w:t>
      </w:r>
      <w:r w:rsidRPr="00A843B2">
        <w:rPr>
          <w:rFonts w:cs="Tahoma"/>
          <w:szCs w:val="20"/>
        </w:rPr>
        <w:t xml:space="preserve">ałącznik nr </w:t>
      </w:r>
      <w:r w:rsidR="00A44911" w:rsidRPr="00A843B2">
        <w:rPr>
          <w:rFonts w:cs="Tahoma"/>
          <w:szCs w:val="20"/>
        </w:rPr>
        <w:t>9</w:t>
      </w:r>
      <w:r w:rsidRPr="00A843B2">
        <w:rPr>
          <w:rFonts w:cs="Tahoma"/>
          <w:szCs w:val="20"/>
        </w:rPr>
        <w:t xml:space="preserve"> do Umowy.</w:t>
      </w:r>
    </w:p>
    <w:p w14:paraId="6AC858EE" w14:textId="77777777"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lastRenderedPageBreak/>
        <w:t xml:space="preserve">W przypadku zrealizowania przez Wykonawcę prac rozwojowych lub usług dodatkowych nie wymagających zmian w dokumentacji oraz nie wywierających wpływu na funkcjonalność oprogramowania, Zamawiający dokona ich odbioru w terminie do </w:t>
      </w:r>
      <w:r w:rsidR="00FB680A" w:rsidRPr="00A843B2">
        <w:rPr>
          <w:rFonts w:cs="Tahoma"/>
          <w:szCs w:val="20"/>
        </w:rPr>
        <w:t>dwóch</w:t>
      </w:r>
      <w:r w:rsidRPr="00A843B2">
        <w:rPr>
          <w:rFonts w:cs="Tahoma"/>
          <w:szCs w:val="20"/>
        </w:rPr>
        <w:t xml:space="preserve"> dni roboczych od dnia zakończeniu ich realizacji przez Wykonawcę.</w:t>
      </w:r>
    </w:p>
    <w:p w14:paraId="2308910F" w14:textId="4882165E" w:rsidR="00A07D28"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W przypadku realizacji przez Wykonawcę prac rozwojowych, z zastrzeżeniem ust. 1</w:t>
      </w:r>
      <w:r w:rsidR="007D14CD" w:rsidRPr="00A843B2">
        <w:rPr>
          <w:rFonts w:cs="Tahoma"/>
          <w:szCs w:val="20"/>
        </w:rPr>
        <w:t>0,</w:t>
      </w:r>
      <w:r w:rsidRPr="00A843B2">
        <w:rPr>
          <w:rFonts w:cs="Tahoma"/>
          <w:szCs w:val="20"/>
        </w:rPr>
        <w:t xml:space="preserve"> Wykonawca zobowiązany jest dodatkowo do opracowania:</w:t>
      </w:r>
    </w:p>
    <w:p w14:paraId="1AB1A3D3" w14:textId="77777777" w:rsidR="00A07D28" w:rsidRPr="00A843B2" w:rsidRDefault="00AB3C42" w:rsidP="00A843B2">
      <w:pPr>
        <w:pStyle w:val="SFTPodstawowy"/>
        <w:numPr>
          <w:ilvl w:val="0"/>
          <w:numId w:val="20"/>
        </w:numPr>
        <w:spacing w:line="240" w:lineRule="auto"/>
        <w:ind w:left="851" w:hanging="425"/>
        <w:rPr>
          <w:rFonts w:cs="Tahoma"/>
          <w:szCs w:val="20"/>
        </w:rPr>
      </w:pPr>
      <w:r w:rsidRPr="00A843B2">
        <w:rPr>
          <w:rFonts w:cs="Tahoma"/>
          <w:szCs w:val="20"/>
        </w:rPr>
        <w:t>d</w:t>
      </w:r>
      <w:r w:rsidR="00A07D28" w:rsidRPr="00A843B2">
        <w:rPr>
          <w:rFonts w:cs="Tahoma"/>
          <w:szCs w:val="20"/>
        </w:rPr>
        <w:t>okumentacji technicznej dotyczą</w:t>
      </w:r>
      <w:r w:rsidR="00291B83" w:rsidRPr="00A843B2">
        <w:rPr>
          <w:rFonts w:cs="Tahoma"/>
          <w:szCs w:val="20"/>
        </w:rPr>
        <w:t>cej wprowadzonych modyfikacji;</w:t>
      </w:r>
    </w:p>
    <w:p w14:paraId="2BE6920C" w14:textId="77777777" w:rsidR="00A07D28" w:rsidRPr="00A843B2" w:rsidRDefault="00C666C6" w:rsidP="00A843B2">
      <w:pPr>
        <w:pStyle w:val="SFTPodstawowy"/>
        <w:numPr>
          <w:ilvl w:val="0"/>
          <w:numId w:val="20"/>
        </w:numPr>
        <w:spacing w:line="240" w:lineRule="auto"/>
        <w:ind w:left="851" w:hanging="425"/>
        <w:rPr>
          <w:rFonts w:cs="Tahoma"/>
          <w:szCs w:val="20"/>
        </w:rPr>
      </w:pPr>
      <w:r w:rsidRPr="00A843B2">
        <w:rPr>
          <w:rFonts w:cs="Tahoma"/>
          <w:szCs w:val="20"/>
        </w:rPr>
        <w:t>a</w:t>
      </w:r>
      <w:r w:rsidR="00A07D28" w:rsidRPr="00A843B2">
        <w:rPr>
          <w:rFonts w:cs="Tahoma"/>
          <w:szCs w:val="20"/>
        </w:rPr>
        <w:t>ktualizacji Dokumentacji Użytkowej, jeżeli złożoność zmian tego wymaga.</w:t>
      </w:r>
    </w:p>
    <w:p w14:paraId="477D9945" w14:textId="41A0EB11" w:rsidR="00C82A54" w:rsidRPr="00A843B2" w:rsidRDefault="00A07D28" w:rsidP="00A843B2">
      <w:pPr>
        <w:pStyle w:val="SFTPodstawowy"/>
        <w:numPr>
          <w:ilvl w:val="0"/>
          <w:numId w:val="12"/>
        </w:numPr>
        <w:spacing w:line="240" w:lineRule="auto"/>
        <w:ind w:left="426" w:hanging="426"/>
        <w:rPr>
          <w:rFonts w:cs="Tahoma"/>
          <w:szCs w:val="20"/>
        </w:rPr>
      </w:pPr>
      <w:r w:rsidRPr="00A843B2">
        <w:rPr>
          <w:rFonts w:cs="Tahoma"/>
          <w:szCs w:val="20"/>
        </w:rPr>
        <w:t>W przypadku zrealizowania przez Wykonawcę prac rozwojowych, Zamawiający dokona ich odbioru wraz z opracowaną dokumentacją, o której mowa w ust. 1</w:t>
      </w:r>
      <w:r w:rsidR="007D14CD" w:rsidRPr="00A843B2">
        <w:rPr>
          <w:rFonts w:cs="Tahoma"/>
          <w:szCs w:val="20"/>
        </w:rPr>
        <w:t>1</w:t>
      </w:r>
      <w:r w:rsidRPr="00A843B2">
        <w:rPr>
          <w:rFonts w:cs="Tahoma"/>
          <w:szCs w:val="20"/>
        </w:rPr>
        <w:t xml:space="preserve">, w terminie </w:t>
      </w:r>
      <w:r w:rsidR="00FB680A" w:rsidRPr="00A843B2">
        <w:rPr>
          <w:rFonts w:cs="Tahoma"/>
          <w:szCs w:val="20"/>
        </w:rPr>
        <w:t>czternastu</w:t>
      </w:r>
      <w:r w:rsidRPr="00A843B2">
        <w:rPr>
          <w:rFonts w:cs="Tahoma"/>
          <w:szCs w:val="20"/>
        </w:rPr>
        <w:t xml:space="preserve"> dni roboczych, licząc od dnia przekazania Zamawiającemu tej dokumentacji.</w:t>
      </w:r>
    </w:p>
    <w:p w14:paraId="6A6080DA" w14:textId="77777777" w:rsidR="008B2F91" w:rsidRDefault="008B2F91" w:rsidP="00A843B2">
      <w:pPr>
        <w:pStyle w:val="SFTPodstawowy"/>
        <w:spacing w:line="240" w:lineRule="auto"/>
        <w:jc w:val="center"/>
        <w:rPr>
          <w:rFonts w:cs="Tahoma"/>
          <w:b/>
          <w:szCs w:val="20"/>
        </w:rPr>
      </w:pPr>
    </w:p>
    <w:p w14:paraId="386DCDC6"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9</w:t>
      </w:r>
    </w:p>
    <w:p w14:paraId="677BF95F" w14:textId="77777777" w:rsidR="00A07D28" w:rsidRPr="00A843B2" w:rsidRDefault="00A07D28" w:rsidP="00A843B2">
      <w:pPr>
        <w:pStyle w:val="SFTPodstawowy"/>
        <w:spacing w:line="240" w:lineRule="auto"/>
        <w:jc w:val="center"/>
        <w:rPr>
          <w:rFonts w:cs="Tahoma"/>
          <w:szCs w:val="20"/>
        </w:rPr>
      </w:pPr>
      <w:r w:rsidRPr="00A843B2">
        <w:rPr>
          <w:rFonts w:cs="Tahoma"/>
          <w:b/>
          <w:szCs w:val="20"/>
        </w:rPr>
        <w:t>Sposób realizacji Umowy</w:t>
      </w:r>
    </w:p>
    <w:p w14:paraId="1A1AA68D"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Prace będą realizowane zgodnie z zasadami określonymi w niniejszej Umowie oraz Dokumencie Inicjującym Projekt. Strony zgodnie postanawiają, iż w przypadku ewentualnego nastąpienia przekształceń prawnych jednej ze Stron:</w:t>
      </w:r>
    </w:p>
    <w:p w14:paraId="0B743E6D" w14:textId="77777777" w:rsidR="00A07D28" w:rsidRPr="00A843B2" w:rsidRDefault="00A07D28" w:rsidP="00A843B2">
      <w:pPr>
        <w:pStyle w:val="SFTPodstawowy"/>
        <w:numPr>
          <w:ilvl w:val="0"/>
          <w:numId w:val="18"/>
        </w:numPr>
        <w:spacing w:line="240" w:lineRule="auto"/>
        <w:ind w:left="851" w:hanging="425"/>
        <w:rPr>
          <w:rFonts w:cs="Tahoma"/>
          <w:szCs w:val="20"/>
        </w:rPr>
      </w:pPr>
      <w:r w:rsidRPr="00A843B2">
        <w:rPr>
          <w:rFonts w:cs="Tahoma"/>
          <w:szCs w:val="20"/>
        </w:rPr>
        <w:t>Wykonawca zapewni ciągłość realizacji Umowy przez następcę, który przejmie dział</w:t>
      </w:r>
      <w:r w:rsidR="00291B83" w:rsidRPr="00A843B2">
        <w:rPr>
          <w:rFonts w:cs="Tahoma"/>
          <w:szCs w:val="20"/>
        </w:rPr>
        <w:t>ania Wykonawcy;</w:t>
      </w:r>
    </w:p>
    <w:p w14:paraId="058B8EDA" w14:textId="77777777" w:rsidR="00A07D28" w:rsidRPr="00A843B2" w:rsidRDefault="00A07D28" w:rsidP="00A843B2">
      <w:pPr>
        <w:pStyle w:val="SFTPodstawowy"/>
        <w:numPr>
          <w:ilvl w:val="0"/>
          <w:numId w:val="18"/>
        </w:numPr>
        <w:spacing w:line="240" w:lineRule="auto"/>
        <w:ind w:left="851" w:hanging="425"/>
        <w:rPr>
          <w:rFonts w:cs="Tahoma"/>
          <w:szCs w:val="20"/>
        </w:rPr>
      </w:pPr>
      <w:r w:rsidRPr="00A843B2">
        <w:rPr>
          <w:rFonts w:cs="Tahoma"/>
          <w:szCs w:val="20"/>
        </w:rPr>
        <w:t>Zamawiający dołoży wszelkich starań, aby została zachowana ciągłość realizacji Umowy przez następcę, który przejmie działania Zamawiającego.</w:t>
      </w:r>
    </w:p>
    <w:p w14:paraId="55F3FDF6" w14:textId="77777777" w:rsidR="006432EB"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Wykonawca oświadcza, że</w:t>
      </w:r>
      <w:r w:rsidR="006432EB" w:rsidRPr="00A843B2">
        <w:rPr>
          <w:rFonts w:cs="Tahoma"/>
          <w:szCs w:val="20"/>
        </w:rPr>
        <w:t>:</w:t>
      </w:r>
    </w:p>
    <w:p w14:paraId="0C62AC20" w14:textId="77777777" w:rsidR="006432EB" w:rsidRPr="00A843B2" w:rsidRDefault="00A07D28" w:rsidP="00DE28FD">
      <w:pPr>
        <w:pStyle w:val="SFTPodstawowy"/>
        <w:numPr>
          <w:ilvl w:val="0"/>
          <w:numId w:val="61"/>
        </w:numPr>
        <w:spacing w:line="240" w:lineRule="auto"/>
        <w:ind w:left="851" w:hanging="425"/>
        <w:rPr>
          <w:rFonts w:cs="Tahoma"/>
          <w:szCs w:val="20"/>
        </w:rPr>
      </w:pPr>
      <w:r w:rsidRPr="00A843B2">
        <w:rPr>
          <w:rFonts w:cs="Tahoma"/>
          <w:szCs w:val="20"/>
        </w:rPr>
        <w:t>posiada niezbędną wiedzę, doświadczenie, potencjał techniczny i ekonomiczny oraz odpowiednią ilość personelu do realizacji Umowy w terminach w niej określonych</w:t>
      </w:r>
      <w:r w:rsidR="006432EB" w:rsidRPr="00A843B2">
        <w:rPr>
          <w:rFonts w:cs="Tahoma"/>
          <w:szCs w:val="20"/>
        </w:rPr>
        <w:t>;</w:t>
      </w:r>
      <w:r w:rsidRPr="00A843B2">
        <w:rPr>
          <w:rFonts w:cs="Tahoma"/>
          <w:szCs w:val="20"/>
        </w:rPr>
        <w:t xml:space="preserve"> </w:t>
      </w:r>
    </w:p>
    <w:p w14:paraId="4071EE5D" w14:textId="77777777" w:rsidR="006432EB" w:rsidRPr="00A843B2" w:rsidRDefault="006432EB" w:rsidP="00DE28FD">
      <w:pPr>
        <w:pStyle w:val="SFTPodstawowy"/>
        <w:numPr>
          <w:ilvl w:val="0"/>
          <w:numId w:val="61"/>
        </w:numPr>
        <w:spacing w:line="240" w:lineRule="auto"/>
        <w:ind w:left="851" w:hanging="425"/>
        <w:rPr>
          <w:rFonts w:cs="Tahoma"/>
          <w:szCs w:val="20"/>
        </w:rPr>
      </w:pPr>
      <w:r w:rsidRPr="00A843B2">
        <w:rPr>
          <w:rFonts w:cs="Tahoma"/>
          <w:szCs w:val="20"/>
        </w:rPr>
        <w:t>w</w:t>
      </w:r>
      <w:r w:rsidR="006F4D16" w:rsidRPr="00A843B2">
        <w:rPr>
          <w:rFonts w:cs="Tahoma"/>
          <w:szCs w:val="20"/>
        </w:rPr>
        <w:t>ykona U</w:t>
      </w:r>
      <w:r w:rsidR="00A07D28" w:rsidRPr="00A843B2">
        <w:rPr>
          <w:rFonts w:cs="Tahoma"/>
          <w:szCs w:val="20"/>
        </w:rPr>
        <w:t>mow</w:t>
      </w:r>
      <w:r w:rsidRPr="00A843B2">
        <w:rPr>
          <w:rFonts w:cs="Tahoma"/>
          <w:szCs w:val="20"/>
        </w:rPr>
        <w:t>ę</w:t>
      </w:r>
      <w:r w:rsidR="00A07D28" w:rsidRPr="00A843B2">
        <w:rPr>
          <w:rFonts w:cs="Tahoma"/>
          <w:szCs w:val="20"/>
        </w:rPr>
        <w:t xml:space="preserve"> ze szczególną starannością, wynikającą z zawodowego charakteru prowadzonej działalności</w:t>
      </w:r>
      <w:r w:rsidRPr="00A843B2">
        <w:rPr>
          <w:rFonts w:cs="Tahoma"/>
          <w:szCs w:val="20"/>
        </w:rPr>
        <w:t>;</w:t>
      </w:r>
    </w:p>
    <w:p w14:paraId="6DD23C1A" w14:textId="77777777" w:rsidR="006432EB" w:rsidRPr="00A843B2" w:rsidRDefault="006432EB" w:rsidP="00DE28FD">
      <w:pPr>
        <w:pStyle w:val="SFTPodstawowy"/>
        <w:numPr>
          <w:ilvl w:val="0"/>
          <w:numId w:val="61"/>
        </w:numPr>
        <w:spacing w:line="240" w:lineRule="auto"/>
        <w:ind w:left="851" w:hanging="425"/>
        <w:rPr>
          <w:rFonts w:cs="Tahoma"/>
          <w:szCs w:val="20"/>
        </w:rPr>
      </w:pPr>
      <w:r w:rsidRPr="00A843B2">
        <w:rPr>
          <w:rFonts w:cs="Tahoma"/>
          <w:szCs w:val="20"/>
        </w:rPr>
        <w:t>System będzie zgodny z opisem przedmiotu zamówienia stanowiącym załącznik nr 1 do Umowy oraz zapisami Analizy Przedwdrożeniowej.</w:t>
      </w:r>
    </w:p>
    <w:p w14:paraId="355894E0"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Wszystkie wykonywane prace oraz dostarczane produkty będą wolne od wad, wykonywane przez doświadczonych specjalistów Wykonawcy, oparte o ogólnie akceptowane i stosowane standardy, metodyki, technologie i narzędzia.</w:t>
      </w:r>
    </w:p>
    <w:p w14:paraId="225430B7"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W celu zapewnienia prawidłowej i terminowej realizacji Umowy powołany zostanie Komitet Sterujący, w skład którego wejdą co najmniej:</w:t>
      </w:r>
    </w:p>
    <w:p w14:paraId="12DDA012" w14:textId="77777777" w:rsidR="00A07D28" w:rsidRPr="00A843B2" w:rsidRDefault="00A07D28" w:rsidP="00A843B2">
      <w:pPr>
        <w:pStyle w:val="SFTPodstawowy"/>
        <w:numPr>
          <w:ilvl w:val="0"/>
          <w:numId w:val="11"/>
        </w:numPr>
        <w:spacing w:line="240" w:lineRule="auto"/>
        <w:ind w:left="851" w:hanging="425"/>
        <w:rPr>
          <w:rFonts w:cs="Tahoma"/>
          <w:szCs w:val="20"/>
        </w:rPr>
      </w:pPr>
      <w:r w:rsidRPr="00A843B2">
        <w:rPr>
          <w:rFonts w:cs="Tahoma"/>
          <w:szCs w:val="20"/>
        </w:rPr>
        <w:t>Przewodniczący – przedstawiciel Zamawiającego kierujący pracami Komitetu Sterującego;</w:t>
      </w:r>
    </w:p>
    <w:p w14:paraId="5B527FDF" w14:textId="77777777" w:rsidR="00A07D28" w:rsidRPr="00A843B2" w:rsidRDefault="00A07D28" w:rsidP="00A843B2">
      <w:pPr>
        <w:pStyle w:val="SFTPodstawowy"/>
        <w:numPr>
          <w:ilvl w:val="0"/>
          <w:numId w:val="11"/>
        </w:numPr>
        <w:spacing w:line="240" w:lineRule="auto"/>
        <w:ind w:left="851" w:hanging="425"/>
        <w:rPr>
          <w:rFonts w:cs="Tahoma"/>
          <w:szCs w:val="20"/>
        </w:rPr>
      </w:pPr>
      <w:r w:rsidRPr="00A843B2">
        <w:rPr>
          <w:rFonts w:cs="Tahoma"/>
          <w:szCs w:val="20"/>
        </w:rPr>
        <w:t>Główny Użytkownik – przedstawiciel lub przedstawiciele Zamawiającego reprezentujący interesy użytkowników Systemu;</w:t>
      </w:r>
    </w:p>
    <w:p w14:paraId="070063BC" w14:textId="77777777" w:rsidR="00A07D28" w:rsidRPr="00A843B2" w:rsidRDefault="00A07D28" w:rsidP="00A843B2">
      <w:pPr>
        <w:pStyle w:val="SFTPodstawowy"/>
        <w:numPr>
          <w:ilvl w:val="0"/>
          <w:numId w:val="11"/>
        </w:numPr>
        <w:spacing w:line="240" w:lineRule="auto"/>
        <w:ind w:left="851" w:hanging="425"/>
        <w:rPr>
          <w:rFonts w:cs="Tahoma"/>
          <w:szCs w:val="20"/>
        </w:rPr>
      </w:pPr>
      <w:r w:rsidRPr="00A843B2">
        <w:rPr>
          <w:rFonts w:cs="Tahoma"/>
          <w:szCs w:val="20"/>
        </w:rPr>
        <w:t>Główny Dostawca – przedstawiciel Wykonawcy.</w:t>
      </w:r>
    </w:p>
    <w:p w14:paraId="34FECEFB"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 xml:space="preserve">Do Komitetu Sterującego zostaną powołane osoby uprawnione do reprezentacji Stron </w:t>
      </w:r>
      <w:r w:rsidR="00291B83" w:rsidRPr="00A843B2">
        <w:rPr>
          <w:rFonts w:cs="Tahoma"/>
          <w:szCs w:val="20"/>
        </w:rPr>
        <w:br/>
      </w:r>
      <w:r w:rsidRPr="00A843B2">
        <w:rPr>
          <w:rFonts w:cs="Tahoma"/>
          <w:szCs w:val="20"/>
        </w:rPr>
        <w:t>i podejmowania decyzji dotyczących sposobu realizacji Umowy.</w:t>
      </w:r>
    </w:p>
    <w:p w14:paraId="2E57490E"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Ustalenia Komitetu Sterującego będą wiążące dla obu Stron.</w:t>
      </w:r>
    </w:p>
    <w:p w14:paraId="659A57B4"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W przypadku braku jednomyślności, decyzje niezbędne dla zapewnienia prawidłowej realizacji Umowy będą podejmowane przez Przewodniczącego Komitetu Sterującego.</w:t>
      </w:r>
    </w:p>
    <w:p w14:paraId="6D238861"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Komitet Sterujący powoła Kierownika Projektu po stronie Zamawiającego oraz Koordynatora Projektu po stronie Wykonawcy.</w:t>
      </w:r>
    </w:p>
    <w:p w14:paraId="0733D1F9"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Komitet Sterujący powoła Zespół Projektowy, który będzie odpowiadał za realizację Projektu.</w:t>
      </w:r>
    </w:p>
    <w:p w14:paraId="6A0B041D"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lastRenderedPageBreak/>
        <w:t>Posiedzenia Komitetu Sterującego będą zwoływane przez Przewodniczącego Komitetu Sterującego z jego inicjatywy lub na wniosek członków Komitetu Sterującego, Kierownika Projektu lub Koordynatora Projektu. Posiedzenia Komitetu Sterującego będą się odbywać stosownie do potrzeb.</w:t>
      </w:r>
    </w:p>
    <w:p w14:paraId="43A9B164"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 xml:space="preserve">Wykonawca w okresie realizacji </w:t>
      </w:r>
      <w:r w:rsidR="00F83577" w:rsidRPr="00A843B2">
        <w:rPr>
          <w:rFonts w:cs="Tahoma"/>
          <w:szCs w:val="20"/>
        </w:rPr>
        <w:t xml:space="preserve">przedmiotu </w:t>
      </w:r>
      <w:r w:rsidRPr="00A843B2">
        <w:rPr>
          <w:rFonts w:cs="Tahoma"/>
          <w:szCs w:val="20"/>
        </w:rPr>
        <w:t>Umowy</w:t>
      </w:r>
      <w:r w:rsidR="00545D49" w:rsidRPr="00A843B2">
        <w:rPr>
          <w:rFonts w:cs="Tahoma"/>
          <w:szCs w:val="20"/>
        </w:rPr>
        <w:t>,</w:t>
      </w:r>
      <w:r w:rsidRPr="00A843B2">
        <w:rPr>
          <w:rFonts w:cs="Tahoma"/>
          <w:szCs w:val="20"/>
        </w:rPr>
        <w:t xml:space="preserve"> </w:t>
      </w:r>
      <w:r w:rsidR="00F83577" w:rsidRPr="00A843B2">
        <w:rPr>
          <w:rFonts w:cs="Tahoma"/>
          <w:szCs w:val="20"/>
        </w:rPr>
        <w:t>o którym mowa w § 2 ust. 1 pkt 1</w:t>
      </w:r>
      <w:r w:rsidR="00F83577" w:rsidRPr="00A843B2">
        <w:rPr>
          <w:rFonts w:cs="Tahoma"/>
          <w:b/>
          <w:szCs w:val="20"/>
        </w:rPr>
        <w:t xml:space="preserve"> </w:t>
      </w:r>
      <w:r w:rsidRPr="00A843B2">
        <w:rPr>
          <w:rFonts w:cs="Tahoma"/>
          <w:szCs w:val="20"/>
        </w:rPr>
        <w:t>zobowiązany jest do przedstawiania Zamawiającemu do akceptacji raportów ze stanu realizacji prac nią objętych, nie rzadziej niż raz w miesiącu</w:t>
      </w:r>
      <w:r w:rsidR="009A2016" w:rsidRPr="00A843B2">
        <w:rPr>
          <w:rFonts w:cs="Tahoma"/>
          <w:szCs w:val="20"/>
        </w:rPr>
        <w:t xml:space="preserve"> </w:t>
      </w:r>
      <w:r w:rsidRPr="00A843B2">
        <w:rPr>
          <w:rFonts w:cs="Tahoma"/>
          <w:szCs w:val="20"/>
        </w:rPr>
        <w:t>w terminie do piątego  dnia każdego miesiąca oraz na każde żądanie Zamawiającego w terminie do trzech dni roboczych od wezwania. Wzór raportu zostanie zaproponowany przez Wykonawcę w ramach opracowania Dokumentu Inicjującego Projekt.</w:t>
      </w:r>
    </w:p>
    <w:p w14:paraId="60070F89" w14:textId="77777777" w:rsidR="00A07D28" w:rsidRPr="00A843B2" w:rsidRDefault="00A07D28" w:rsidP="00A843B2">
      <w:pPr>
        <w:pStyle w:val="SFTPodstawowy"/>
        <w:numPr>
          <w:ilvl w:val="0"/>
          <w:numId w:val="10"/>
        </w:numPr>
        <w:spacing w:line="240" w:lineRule="auto"/>
        <w:ind w:left="426" w:hanging="426"/>
        <w:rPr>
          <w:rFonts w:cs="Tahoma"/>
          <w:szCs w:val="20"/>
        </w:rPr>
      </w:pPr>
      <w:r w:rsidRPr="00A843B2">
        <w:rPr>
          <w:rFonts w:cs="Tahoma"/>
          <w:szCs w:val="20"/>
        </w:rPr>
        <w:t xml:space="preserve">Komunikacja pracowników Wykonawcy z pracownikami Zamawiającego będzie odbywać się </w:t>
      </w:r>
      <w:r w:rsidR="00291B83" w:rsidRPr="00A843B2">
        <w:rPr>
          <w:rFonts w:cs="Tahoma"/>
          <w:szCs w:val="20"/>
        </w:rPr>
        <w:br/>
      </w:r>
      <w:r w:rsidRPr="00A843B2">
        <w:rPr>
          <w:rFonts w:cs="Tahoma"/>
          <w:szCs w:val="20"/>
        </w:rPr>
        <w:t xml:space="preserve">w </w:t>
      </w:r>
      <w:r w:rsidR="00291B83" w:rsidRPr="00A843B2">
        <w:rPr>
          <w:rFonts w:cs="Tahoma"/>
          <w:szCs w:val="20"/>
        </w:rPr>
        <w:t>d</w:t>
      </w:r>
      <w:r w:rsidRPr="00A843B2">
        <w:rPr>
          <w:rFonts w:cs="Tahoma"/>
          <w:szCs w:val="20"/>
        </w:rPr>
        <w:t xml:space="preserve">ni </w:t>
      </w:r>
      <w:r w:rsidR="00291B83" w:rsidRPr="00A843B2">
        <w:rPr>
          <w:rFonts w:cs="Tahoma"/>
          <w:szCs w:val="20"/>
        </w:rPr>
        <w:t>r</w:t>
      </w:r>
      <w:r w:rsidRPr="00A843B2">
        <w:rPr>
          <w:rFonts w:cs="Tahoma"/>
          <w:szCs w:val="20"/>
        </w:rPr>
        <w:t xml:space="preserve">obocze. W uzasadnionych przypadkach komunikacja może odbywać się poza </w:t>
      </w:r>
      <w:r w:rsidR="00291B83" w:rsidRPr="00A843B2">
        <w:rPr>
          <w:rFonts w:cs="Tahoma"/>
          <w:szCs w:val="20"/>
        </w:rPr>
        <w:t>dniami r</w:t>
      </w:r>
      <w:r w:rsidRPr="00A843B2">
        <w:rPr>
          <w:rFonts w:cs="Tahoma"/>
          <w:szCs w:val="20"/>
        </w:rPr>
        <w:t>oboczymi, po wyrażeniu na nią zgody Zamawiającego.</w:t>
      </w:r>
    </w:p>
    <w:p w14:paraId="09EBDC2E" w14:textId="77777777" w:rsidR="00A07D28" w:rsidRDefault="00A07D28" w:rsidP="00A843B2">
      <w:pPr>
        <w:pStyle w:val="SFTPodstawowy"/>
        <w:numPr>
          <w:ilvl w:val="0"/>
          <w:numId w:val="10"/>
        </w:numPr>
        <w:spacing w:line="240" w:lineRule="auto"/>
        <w:ind w:left="426" w:hanging="426"/>
        <w:rPr>
          <w:rFonts w:cs="Tahoma"/>
          <w:szCs w:val="20"/>
        </w:rPr>
      </w:pPr>
      <w:r w:rsidRPr="00A843B2">
        <w:rPr>
          <w:rFonts w:cs="Tahoma"/>
          <w:szCs w:val="20"/>
        </w:rPr>
        <w:t>Wykonawca jest uważany za profesjonalistę w zakresie działalności związanej z realizacją Projektu. Niezależnie od zakresu wiedzy informatycznej, organizacyjnej i projektowej, którą dysponuje Zamawiający, Zamawiający nie jest uważany za profesjonalistę w tej dziedzinie.</w:t>
      </w:r>
    </w:p>
    <w:p w14:paraId="386A8948" w14:textId="77777777" w:rsidR="00A07D28" w:rsidRPr="00DE28FD" w:rsidRDefault="00A07D28" w:rsidP="00DE28FD">
      <w:pPr>
        <w:pStyle w:val="SFTPodstawowy"/>
        <w:numPr>
          <w:ilvl w:val="0"/>
          <w:numId w:val="10"/>
        </w:numPr>
        <w:spacing w:line="240" w:lineRule="auto"/>
        <w:ind w:left="426" w:hanging="426"/>
        <w:rPr>
          <w:rFonts w:cs="Tahoma"/>
          <w:szCs w:val="20"/>
        </w:rPr>
      </w:pPr>
      <w:r w:rsidRPr="00DE28FD">
        <w:rPr>
          <w:rFonts w:cs="Tahoma"/>
          <w:szCs w:val="20"/>
        </w:rPr>
        <w:t xml:space="preserve">Wykonawca zobowiązuje się do przestrzegania wewnętrznych procedur oraz regulaminów obowiązujących osoby przebywające w </w:t>
      </w:r>
      <w:r w:rsidR="005C3A33" w:rsidRPr="00DE28FD">
        <w:rPr>
          <w:rFonts w:cs="Tahoma"/>
          <w:szCs w:val="20"/>
        </w:rPr>
        <w:t>Centrali</w:t>
      </w:r>
      <w:r w:rsidRPr="00DE28FD">
        <w:rPr>
          <w:rFonts w:cs="Tahoma"/>
          <w:szCs w:val="20"/>
        </w:rPr>
        <w:t xml:space="preserve"> </w:t>
      </w:r>
      <w:r w:rsidR="00C63758" w:rsidRPr="00DE28FD">
        <w:rPr>
          <w:rFonts w:cs="Tahoma"/>
          <w:szCs w:val="20"/>
        </w:rPr>
        <w:t xml:space="preserve">ARM </w:t>
      </w:r>
      <w:r w:rsidR="002B46CC" w:rsidRPr="00DE28FD">
        <w:rPr>
          <w:rFonts w:cs="Tahoma"/>
          <w:szCs w:val="20"/>
        </w:rPr>
        <w:t xml:space="preserve">lub w Oddziale </w:t>
      </w:r>
      <w:r w:rsidR="00C63758" w:rsidRPr="00DE28FD">
        <w:rPr>
          <w:rFonts w:cs="Tahoma"/>
          <w:szCs w:val="20"/>
        </w:rPr>
        <w:t xml:space="preserve">Terenowym </w:t>
      </w:r>
      <w:r w:rsidR="00545D49" w:rsidRPr="00DE28FD">
        <w:rPr>
          <w:rFonts w:cs="Tahoma"/>
          <w:szCs w:val="20"/>
        </w:rPr>
        <w:t>ARM w … (</w:t>
      </w:r>
      <w:r w:rsidR="00545D49" w:rsidRPr="00DE28FD">
        <w:rPr>
          <w:rFonts w:cs="Tahoma"/>
          <w:i/>
          <w:szCs w:val="20"/>
        </w:rPr>
        <w:t>zgodnie z Formularzem Ofertowym</w:t>
      </w:r>
      <w:r w:rsidR="00545D49" w:rsidRPr="00DE28FD">
        <w:rPr>
          <w:rFonts w:cs="Tahoma"/>
          <w:szCs w:val="20"/>
        </w:rPr>
        <w:t>),</w:t>
      </w:r>
      <w:r w:rsidRPr="00DE28FD">
        <w:rPr>
          <w:rFonts w:cs="Tahoma"/>
          <w:szCs w:val="20"/>
        </w:rPr>
        <w:t xml:space="preserve">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p>
    <w:p w14:paraId="133C2CD3" w14:textId="77777777" w:rsidR="008B2F91" w:rsidRDefault="008B2F91" w:rsidP="00A843B2">
      <w:pPr>
        <w:pStyle w:val="SFTPodstawowy"/>
        <w:spacing w:line="240" w:lineRule="auto"/>
        <w:jc w:val="center"/>
        <w:rPr>
          <w:rFonts w:cs="Tahoma"/>
          <w:b/>
          <w:szCs w:val="20"/>
        </w:rPr>
      </w:pPr>
    </w:p>
    <w:p w14:paraId="6A216E50"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10</w:t>
      </w:r>
    </w:p>
    <w:p w14:paraId="1F91E721"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Procedura odbioru prac</w:t>
      </w:r>
    </w:p>
    <w:p w14:paraId="3B5C9E54" w14:textId="26A8E5B7" w:rsidR="00A07D28" w:rsidRPr="00A843B2" w:rsidRDefault="00A07D28" w:rsidP="00A843B2">
      <w:pPr>
        <w:pStyle w:val="SFTPodstawowy"/>
        <w:numPr>
          <w:ilvl w:val="0"/>
          <w:numId w:val="22"/>
        </w:numPr>
        <w:spacing w:line="240" w:lineRule="auto"/>
        <w:ind w:left="426" w:hanging="426"/>
        <w:rPr>
          <w:rFonts w:cs="Tahoma"/>
          <w:szCs w:val="20"/>
        </w:rPr>
      </w:pPr>
      <w:r w:rsidRPr="00A843B2">
        <w:rPr>
          <w:rFonts w:cs="Tahoma"/>
          <w:szCs w:val="20"/>
        </w:rPr>
        <w:t>Wykonawca będzie zgłasza</w:t>
      </w:r>
      <w:r w:rsidR="00770A6E" w:rsidRPr="00A843B2">
        <w:rPr>
          <w:rFonts w:cs="Tahoma"/>
          <w:szCs w:val="20"/>
        </w:rPr>
        <w:t>ł</w:t>
      </w:r>
      <w:r w:rsidRPr="00A843B2">
        <w:rPr>
          <w:rFonts w:cs="Tahoma"/>
          <w:szCs w:val="20"/>
        </w:rPr>
        <w:t xml:space="preserve"> Zamawiającemu </w:t>
      </w:r>
      <w:r w:rsidR="00AD39CD" w:rsidRPr="00A843B2">
        <w:rPr>
          <w:rFonts w:cs="Tahoma"/>
          <w:szCs w:val="20"/>
        </w:rPr>
        <w:t>poczt</w:t>
      </w:r>
      <w:r w:rsidR="00427E1D" w:rsidRPr="00A843B2">
        <w:rPr>
          <w:rFonts w:cs="Tahoma"/>
          <w:szCs w:val="20"/>
        </w:rPr>
        <w:t>ą</w:t>
      </w:r>
      <w:r w:rsidR="00AD39CD" w:rsidRPr="00A843B2">
        <w:rPr>
          <w:rFonts w:cs="Tahoma"/>
          <w:szCs w:val="20"/>
        </w:rPr>
        <w:t xml:space="preserve"> elektroniczn</w:t>
      </w:r>
      <w:r w:rsidR="00427E1D" w:rsidRPr="00A843B2">
        <w:rPr>
          <w:rFonts w:cs="Tahoma"/>
          <w:szCs w:val="20"/>
        </w:rPr>
        <w:t>ą</w:t>
      </w:r>
      <w:r w:rsidR="00AD39CD" w:rsidRPr="00A843B2">
        <w:rPr>
          <w:rFonts w:cs="Tahoma"/>
          <w:szCs w:val="20"/>
        </w:rPr>
        <w:t xml:space="preserve"> na adres  ….</w:t>
      </w:r>
      <w:r w:rsidR="00DE7990" w:rsidRPr="00A843B2" w:rsidDel="00AD39CD">
        <w:rPr>
          <w:rFonts w:cs="Tahoma"/>
          <w:szCs w:val="20"/>
        </w:rPr>
        <w:t xml:space="preserve"> </w:t>
      </w:r>
      <w:r w:rsidR="00427E1D" w:rsidRPr="00A843B2">
        <w:rPr>
          <w:rFonts w:cs="Tahoma"/>
          <w:szCs w:val="20"/>
        </w:rPr>
        <w:t>lub przez dedykow</w:t>
      </w:r>
      <w:r w:rsidR="00DE7990" w:rsidRPr="00A843B2">
        <w:rPr>
          <w:rFonts w:cs="Tahoma"/>
          <w:szCs w:val="20"/>
        </w:rPr>
        <w:t>an</w:t>
      </w:r>
      <w:r w:rsidR="00427E1D" w:rsidRPr="00A843B2">
        <w:rPr>
          <w:rFonts w:cs="Tahoma"/>
          <w:szCs w:val="20"/>
        </w:rPr>
        <w:t xml:space="preserve">y portal </w:t>
      </w:r>
      <w:r w:rsidRPr="00A843B2">
        <w:rPr>
          <w:rFonts w:cs="Tahoma"/>
          <w:szCs w:val="20"/>
        </w:rPr>
        <w:t>gotowość do odbioru poszczególnych Etapów zgodnie z Dokumentem Inicjującym Projekt określonym</w:t>
      </w:r>
      <w:r w:rsidR="0035755F" w:rsidRPr="00A843B2">
        <w:rPr>
          <w:rFonts w:cs="Tahoma"/>
          <w:szCs w:val="20"/>
        </w:rPr>
        <w:t xml:space="preserve"> </w:t>
      </w:r>
      <w:r w:rsidRPr="00A843B2">
        <w:rPr>
          <w:rFonts w:cs="Tahoma"/>
          <w:szCs w:val="20"/>
        </w:rPr>
        <w:t>w Etapie 0.</w:t>
      </w:r>
      <w:r w:rsidR="0035755F" w:rsidRPr="00A843B2">
        <w:rPr>
          <w:rFonts w:cs="Tahoma"/>
          <w:szCs w:val="20"/>
        </w:rPr>
        <w:t xml:space="preserve"> Zgłoszenia </w:t>
      </w:r>
      <w:r w:rsidR="00011B20" w:rsidRPr="00A843B2">
        <w:rPr>
          <w:rFonts w:cs="Tahoma"/>
          <w:szCs w:val="20"/>
        </w:rPr>
        <w:t xml:space="preserve">muszą następować w terminach gwarantujących odebranie Etapów w datach przewidzianych na ich zakończenie określonych </w:t>
      </w:r>
      <w:r w:rsidR="00085DF8" w:rsidRPr="00A843B2">
        <w:rPr>
          <w:rFonts w:cs="Tahoma"/>
          <w:szCs w:val="20"/>
        </w:rPr>
        <w:br/>
      </w:r>
      <w:r w:rsidR="00011B20" w:rsidRPr="00A843B2">
        <w:rPr>
          <w:rFonts w:cs="Tahoma"/>
          <w:szCs w:val="20"/>
        </w:rPr>
        <w:t>w harmonogramie.</w:t>
      </w:r>
    </w:p>
    <w:p w14:paraId="6B32BEFA" w14:textId="77777777" w:rsidR="00A07D28" w:rsidRPr="00A843B2" w:rsidRDefault="00A07D28" w:rsidP="00A843B2">
      <w:pPr>
        <w:pStyle w:val="SFTPodstawowy"/>
        <w:numPr>
          <w:ilvl w:val="0"/>
          <w:numId w:val="22"/>
        </w:numPr>
        <w:spacing w:line="240" w:lineRule="auto"/>
        <w:ind w:left="426" w:hanging="426"/>
        <w:rPr>
          <w:rFonts w:cs="Tahoma"/>
          <w:szCs w:val="20"/>
        </w:rPr>
      </w:pPr>
      <w:r w:rsidRPr="00A843B2">
        <w:rPr>
          <w:rFonts w:cs="Tahoma"/>
          <w:szCs w:val="20"/>
        </w:rPr>
        <w:t xml:space="preserve">Odbiór poszczególnych Etapów dokonywany będzie w ustalonym przez Wykonawcę </w:t>
      </w:r>
      <w:r w:rsidR="00291B83" w:rsidRPr="00A843B2">
        <w:rPr>
          <w:rFonts w:cs="Tahoma"/>
          <w:szCs w:val="20"/>
        </w:rPr>
        <w:br/>
      </w:r>
      <w:r w:rsidRPr="00A843B2">
        <w:rPr>
          <w:rFonts w:cs="Tahoma"/>
          <w:szCs w:val="20"/>
        </w:rPr>
        <w:t xml:space="preserve">i Zamawiającego terminie, nie później jednak niż w terminie dziesięciu </w:t>
      </w:r>
      <w:r w:rsidR="00291B83" w:rsidRPr="00A843B2">
        <w:rPr>
          <w:rFonts w:cs="Tahoma"/>
          <w:szCs w:val="20"/>
        </w:rPr>
        <w:t>dni r</w:t>
      </w:r>
      <w:r w:rsidRPr="00A843B2">
        <w:rPr>
          <w:rFonts w:cs="Tahoma"/>
          <w:szCs w:val="20"/>
        </w:rPr>
        <w:t xml:space="preserve">oboczych liczonych od przekazania przez Wykonawcę Etapu do odbioru. </w:t>
      </w:r>
    </w:p>
    <w:p w14:paraId="14D55B15" w14:textId="77777777" w:rsidR="00A07D28" w:rsidRPr="00A843B2" w:rsidRDefault="00A07D28" w:rsidP="00A843B2">
      <w:pPr>
        <w:pStyle w:val="SFTPodstawowy"/>
        <w:numPr>
          <w:ilvl w:val="0"/>
          <w:numId w:val="22"/>
        </w:numPr>
        <w:spacing w:line="240" w:lineRule="auto"/>
        <w:ind w:left="426" w:hanging="426"/>
        <w:rPr>
          <w:rFonts w:cs="Tahoma"/>
          <w:szCs w:val="20"/>
        </w:rPr>
      </w:pPr>
      <w:r w:rsidRPr="00A843B2">
        <w:rPr>
          <w:rFonts w:cs="Tahoma"/>
          <w:szCs w:val="20"/>
        </w:rPr>
        <w:t xml:space="preserve">Zamawiający może w uzasadnionych przypadkach złożyć Wykonawcy oświadczenie </w:t>
      </w:r>
      <w:r w:rsidR="00CD4A65" w:rsidRPr="00A843B2">
        <w:rPr>
          <w:rFonts w:cs="Tahoma"/>
          <w:szCs w:val="20"/>
        </w:rPr>
        <w:br/>
      </w:r>
      <w:r w:rsidRPr="00A843B2">
        <w:rPr>
          <w:rFonts w:cs="Tahoma"/>
          <w:szCs w:val="20"/>
        </w:rPr>
        <w:t xml:space="preserve">o przedłużeniu terminu, o którym mowa w ust. 2, przy czym przedłużenie powyższego terminu nie może przekraczać pięciu </w:t>
      </w:r>
      <w:r w:rsidR="00CD4A65" w:rsidRPr="00A843B2">
        <w:rPr>
          <w:rFonts w:cs="Tahoma"/>
          <w:szCs w:val="20"/>
        </w:rPr>
        <w:t>dni r</w:t>
      </w:r>
      <w:r w:rsidRPr="00A843B2">
        <w:rPr>
          <w:rFonts w:cs="Tahoma"/>
          <w:szCs w:val="20"/>
        </w:rPr>
        <w:t>oboczych od ostatniego dnia terminu przewidzianego na odbiór.</w:t>
      </w:r>
    </w:p>
    <w:p w14:paraId="5813FB96" w14:textId="77777777" w:rsidR="00A07D28" w:rsidRPr="00A843B2" w:rsidRDefault="00A07D28" w:rsidP="00A843B2">
      <w:pPr>
        <w:pStyle w:val="SFTPodstawowy"/>
        <w:numPr>
          <w:ilvl w:val="0"/>
          <w:numId w:val="22"/>
        </w:numPr>
        <w:spacing w:line="240" w:lineRule="auto"/>
        <w:ind w:left="426" w:hanging="426"/>
        <w:rPr>
          <w:rFonts w:cs="Tahoma"/>
          <w:szCs w:val="20"/>
        </w:rPr>
      </w:pPr>
      <w:r w:rsidRPr="00A843B2">
        <w:rPr>
          <w:rFonts w:cs="Tahoma"/>
          <w:szCs w:val="20"/>
        </w:rPr>
        <w:t>Odbiory poszczególnych Etapów nastę</w:t>
      </w:r>
      <w:r w:rsidR="00A03E7D" w:rsidRPr="00A843B2">
        <w:rPr>
          <w:rFonts w:cs="Tahoma"/>
          <w:szCs w:val="20"/>
        </w:rPr>
        <w:t>pują w formie p</w:t>
      </w:r>
      <w:r w:rsidRPr="00A843B2">
        <w:rPr>
          <w:rFonts w:cs="Tahoma"/>
          <w:szCs w:val="20"/>
        </w:rPr>
        <w:t xml:space="preserve">rotokołów </w:t>
      </w:r>
      <w:r w:rsidR="00A03E7D" w:rsidRPr="00A843B2">
        <w:rPr>
          <w:rFonts w:cs="Tahoma"/>
          <w:szCs w:val="20"/>
        </w:rPr>
        <w:t>o</w:t>
      </w:r>
      <w:r w:rsidRPr="00A843B2">
        <w:rPr>
          <w:rFonts w:cs="Tahoma"/>
          <w:szCs w:val="20"/>
        </w:rPr>
        <w:t xml:space="preserve">dbioru, które po podpisaniu </w:t>
      </w:r>
      <w:r w:rsidR="008A6EF1" w:rsidRPr="00A843B2">
        <w:rPr>
          <w:rFonts w:cs="Tahoma"/>
          <w:szCs w:val="20"/>
        </w:rPr>
        <w:t xml:space="preserve">bez uwag </w:t>
      </w:r>
      <w:r w:rsidRPr="00A843B2">
        <w:rPr>
          <w:rFonts w:cs="Tahoma"/>
          <w:szCs w:val="20"/>
        </w:rPr>
        <w:t xml:space="preserve">przez upoważnionych przedstawicieli Stron będą stanowiły potwierdzenie wykonania Etapów </w:t>
      </w:r>
      <w:r w:rsidR="00CD4A65" w:rsidRPr="00A843B2">
        <w:rPr>
          <w:rFonts w:cs="Tahoma"/>
          <w:szCs w:val="20"/>
        </w:rPr>
        <w:br/>
      </w:r>
      <w:r w:rsidRPr="00A843B2">
        <w:rPr>
          <w:rFonts w:cs="Tahoma"/>
          <w:szCs w:val="20"/>
        </w:rPr>
        <w:t xml:space="preserve">w nich określonych. Wzór protokołu stanowi </w:t>
      </w:r>
      <w:r w:rsidR="008A6EF1" w:rsidRPr="00A843B2">
        <w:rPr>
          <w:rFonts w:cs="Tahoma"/>
          <w:szCs w:val="20"/>
        </w:rPr>
        <w:t>z</w:t>
      </w:r>
      <w:r w:rsidRPr="00A843B2">
        <w:rPr>
          <w:rFonts w:cs="Tahoma"/>
          <w:szCs w:val="20"/>
        </w:rPr>
        <w:t xml:space="preserve">ałącznik nr </w:t>
      </w:r>
      <w:r w:rsidR="008A6EF1" w:rsidRPr="00A843B2">
        <w:rPr>
          <w:rFonts w:cs="Tahoma"/>
          <w:szCs w:val="20"/>
        </w:rPr>
        <w:t>3</w:t>
      </w:r>
      <w:r w:rsidRPr="00A843B2">
        <w:rPr>
          <w:rFonts w:cs="Tahoma"/>
          <w:szCs w:val="20"/>
        </w:rPr>
        <w:t xml:space="preserve"> Umowy.</w:t>
      </w:r>
    </w:p>
    <w:p w14:paraId="6DA13AAE" w14:textId="1619DFA0" w:rsidR="00455375" w:rsidRPr="00E947EC" w:rsidRDefault="00455375" w:rsidP="00B23BC2">
      <w:pPr>
        <w:numPr>
          <w:ilvl w:val="0"/>
          <w:numId w:val="22"/>
        </w:numPr>
        <w:spacing w:before="120"/>
        <w:ind w:left="426"/>
        <w:jc w:val="both"/>
        <w:rPr>
          <w:rFonts w:cs="Tahoma"/>
          <w:iCs/>
        </w:rPr>
      </w:pPr>
      <w:r w:rsidRPr="00B23BC2">
        <w:rPr>
          <w:rFonts w:ascii="Tahoma" w:hAnsi="Tahoma" w:cs="Tahoma"/>
          <w:bCs/>
        </w:rPr>
        <w:t xml:space="preserve">W protokole, o którym mowa w ust. 4, Wykonawca potwierdzi przeniesienie na Zamawiającego lub jego następców prawnych wszelkich majątkowych praw autorskich </w:t>
      </w:r>
      <w:r w:rsidRPr="00B23BC2">
        <w:rPr>
          <w:rFonts w:ascii="Tahoma" w:hAnsi="Tahoma" w:cs="Tahoma"/>
        </w:rPr>
        <w:t xml:space="preserve">do Utworów, o których mowa w </w:t>
      </w:r>
      <w:r w:rsidRPr="00B23BC2">
        <w:rPr>
          <w:rFonts w:ascii="Tahoma" w:hAnsi="Tahoma" w:cs="Tahoma"/>
        </w:rPr>
        <w:sym w:font="Arial" w:char="00A7"/>
      </w:r>
      <w:r w:rsidRPr="00B23BC2">
        <w:rPr>
          <w:rFonts w:ascii="Tahoma" w:hAnsi="Tahoma" w:cs="Tahoma"/>
        </w:rPr>
        <w:t xml:space="preserve"> 6 ust. 1 Umowy, powstałych w wyniku realizacji przedmiotu Umowy, o którym mowa w </w:t>
      </w:r>
      <w:r w:rsidRPr="00B23BC2">
        <w:rPr>
          <w:rFonts w:ascii="Tahoma" w:hAnsi="Tahoma" w:cs="Tahoma"/>
        </w:rPr>
        <w:sym w:font="Arial" w:char="00A7"/>
      </w:r>
      <w:r w:rsidRPr="00B23BC2">
        <w:rPr>
          <w:rFonts w:ascii="Tahoma" w:hAnsi="Tahoma" w:cs="Tahoma"/>
        </w:rPr>
        <w:t xml:space="preserve"> 2, </w:t>
      </w:r>
      <w:r w:rsidRPr="00B23BC2">
        <w:rPr>
          <w:rFonts w:ascii="Tahoma" w:hAnsi="Tahoma" w:cs="Tahoma"/>
          <w:bCs/>
        </w:rPr>
        <w:t xml:space="preserve">na wszystkich polach eksploatacji, o których mowa </w:t>
      </w:r>
      <w:r w:rsidR="00181706" w:rsidRPr="00B23BC2">
        <w:rPr>
          <w:rFonts w:ascii="Tahoma" w:hAnsi="Tahoma" w:cs="Tahoma"/>
          <w:bCs/>
        </w:rPr>
        <w:t>w § 6</w:t>
      </w:r>
      <w:r w:rsidR="00B131A8" w:rsidRPr="00B23BC2">
        <w:rPr>
          <w:rFonts w:ascii="Tahoma" w:hAnsi="Tahoma" w:cs="Tahoma"/>
          <w:bCs/>
        </w:rPr>
        <w:t xml:space="preserve"> ust. 3</w:t>
      </w:r>
      <w:r w:rsidRPr="00B23BC2">
        <w:rPr>
          <w:rFonts w:ascii="Tahoma" w:hAnsi="Tahoma" w:cs="Tahoma"/>
          <w:bCs/>
        </w:rPr>
        <w:t xml:space="preserve"> Umowy, oraz prawa do zezwalania na wykonywanie zależnych praw autors</w:t>
      </w:r>
      <w:r w:rsidR="00181706" w:rsidRPr="00B23BC2">
        <w:rPr>
          <w:rFonts w:ascii="Tahoma" w:hAnsi="Tahoma" w:cs="Tahoma"/>
          <w:bCs/>
        </w:rPr>
        <w:t>kich, o którym mowa w § 6 ust. 5</w:t>
      </w:r>
      <w:r w:rsidRPr="00B23BC2">
        <w:rPr>
          <w:rFonts w:ascii="Tahoma" w:hAnsi="Tahoma" w:cs="Tahoma"/>
          <w:bCs/>
        </w:rPr>
        <w:t xml:space="preserve"> Umowy</w:t>
      </w:r>
      <w:r w:rsidRPr="00B23BC2">
        <w:rPr>
          <w:rFonts w:ascii="Tahoma" w:hAnsi="Tahoma" w:cs="Tahoma"/>
        </w:rPr>
        <w:t xml:space="preserve">, a także potwierdzi swoje zobowiązanie do niewykonywania przez siebie przysługujących mu osobistych praw autorskich, o których mowa w </w:t>
      </w:r>
      <w:r w:rsidRPr="00B23BC2">
        <w:rPr>
          <w:rFonts w:ascii="Tahoma" w:hAnsi="Tahoma" w:cs="Tahoma"/>
        </w:rPr>
        <w:sym w:font="Arial" w:char="00A7"/>
      </w:r>
      <w:r w:rsidR="00181706" w:rsidRPr="00B23BC2">
        <w:rPr>
          <w:rFonts w:ascii="Tahoma" w:hAnsi="Tahoma" w:cs="Tahoma"/>
        </w:rPr>
        <w:t xml:space="preserve"> 6 ust. 10</w:t>
      </w:r>
      <w:r w:rsidRPr="00B23BC2">
        <w:rPr>
          <w:rFonts w:ascii="Tahoma" w:hAnsi="Tahoma" w:cs="Tahoma"/>
        </w:rPr>
        <w:t xml:space="preserve"> Umowy, na warunkach określonych w </w:t>
      </w:r>
      <w:r w:rsidRPr="00B23BC2">
        <w:rPr>
          <w:rFonts w:ascii="Tahoma" w:hAnsi="Tahoma" w:cs="Tahoma"/>
        </w:rPr>
        <w:sym w:font="Arial" w:char="00A7"/>
      </w:r>
      <w:r w:rsidR="00181706" w:rsidRPr="00B23BC2">
        <w:rPr>
          <w:rFonts w:ascii="Tahoma" w:hAnsi="Tahoma" w:cs="Tahoma"/>
        </w:rPr>
        <w:t xml:space="preserve"> 6</w:t>
      </w:r>
      <w:r w:rsidRPr="00B23BC2">
        <w:rPr>
          <w:rFonts w:ascii="Tahoma" w:hAnsi="Tahoma" w:cs="Tahoma"/>
        </w:rPr>
        <w:t xml:space="preserve"> Umowy.</w:t>
      </w:r>
    </w:p>
    <w:p w14:paraId="3F66589E" w14:textId="021FD041" w:rsidR="00866A03" w:rsidRPr="00A843B2" w:rsidRDefault="00866A03" w:rsidP="00A843B2">
      <w:pPr>
        <w:pStyle w:val="SFTPodstawowy"/>
        <w:numPr>
          <w:ilvl w:val="0"/>
          <w:numId w:val="22"/>
        </w:numPr>
        <w:spacing w:line="240" w:lineRule="auto"/>
        <w:ind w:left="426" w:hanging="426"/>
        <w:rPr>
          <w:rFonts w:cs="Tahoma"/>
          <w:szCs w:val="20"/>
        </w:rPr>
      </w:pPr>
      <w:r w:rsidRPr="00A843B2">
        <w:rPr>
          <w:rFonts w:cs="Tahoma"/>
          <w:szCs w:val="20"/>
        </w:rPr>
        <w:t>W przypadku stwierdzenia przez Zamawiającego podczas procedury odbioru, że wykonane prace (produkty, usługi)</w:t>
      </w:r>
      <w:r w:rsidR="00E53C69" w:rsidRPr="00A843B2">
        <w:rPr>
          <w:rFonts w:cs="Tahoma"/>
          <w:szCs w:val="20"/>
        </w:rPr>
        <w:t xml:space="preserve"> są niezgodne z Umową i dokumentacją wytworzoną w ramach Umowy, Zamawiający </w:t>
      </w:r>
      <w:r w:rsidRPr="00A843B2">
        <w:rPr>
          <w:rFonts w:cs="Tahoma"/>
          <w:szCs w:val="20"/>
        </w:rPr>
        <w:t xml:space="preserve"> wskazuje zastrzeżenia, co do zakresu, jakości lub zgodności wykonanych prac (produktów, usług) lub Etapów z postanowieniami Umowy</w:t>
      </w:r>
      <w:r w:rsidR="00E53C69" w:rsidRPr="00A843B2">
        <w:rPr>
          <w:rFonts w:cs="Tahoma"/>
          <w:szCs w:val="20"/>
        </w:rPr>
        <w:t xml:space="preserve"> i dokumentacją wytworzoną w ramach Umowy</w:t>
      </w:r>
      <w:r w:rsidRPr="00A843B2">
        <w:rPr>
          <w:rFonts w:cs="Tahoma"/>
          <w:szCs w:val="20"/>
        </w:rPr>
        <w:t>, uniemożliwiające dokonanie odbioru</w:t>
      </w:r>
      <w:r w:rsidR="00347C93" w:rsidRPr="00A843B2">
        <w:rPr>
          <w:rFonts w:cs="Tahoma"/>
          <w:szCs w:val="20"/>
        </w:rPr>
        <w:t>,</w:t>
      </w:r>
      <w:r w:rsidR="00E53C69" w:rsidRPr="00A843B2">
        <w:rPr>
          <w:rFonts w:cs="Tahoma"/>
          <w:szCs w:val="20"/>
        </w:rPr>
        <w:t xml:space="preserve"> w protokole rozbieżności, który </w:t>
      </w:r>
      <w:r w:rsidR="00347C93" w:rsidRPr="00A843B2">
        <w:rPr>
          <w:rFonts w:cs="Tahoma"/>
          <w:szCs w:val="20"/>
        </w:rPr>
        <w:t xml:space="preserve">przekazuje </w:t>
      </w:r>
      <w:r w:rsidR="00347C93" w:rsidRPr="00A843B2">
        <w:rPr>
          <w:rFonts w:cs="Tahoma"/>
          <w:szCs w:val="20"/>
        </w:rPr>
        <w:lastRenderedPageBreak/>
        <w:t>W</w:t>
      </w:r>
      <w:r w:rsidR="00E53C69" w:rsidRPr="00A843B2">
        <w:rPr>
          <w:rFonts w:cs="Tahoma"/>
          <w:szCs w:val="20"/>
        </w:rPr>
        <w:t>ykonawcy</w:t>
      </w:r>
      <w:r w:rsidR="00347C93" w:rsidRPr="00A843B2">
        <w:rPr>
          <w:rFonts w:cs="Tahoma"/>
          <w:szCs w:val="20"/>
        </w:rPr>
        <w:t>. Sporządzenie przez Zamawiającego protokołu rozbieżności jest równoznaczne z niedokonaniem odbioru.</w:t>
      </w:r>
    </w:p>
    <w:p w14:paraId="639B8A20" w14:textId="049E7400" w:rsidR="00EA1A56" w:rsidRPr="00B23BC2" w:rsidRDefault="00EA1A56" w:rsidP="00B23BC2">
      <w:pPr>
        <w:numPr>
          <w:ilvl w:val="0"/>
          <w:numId w:val="22"/>
        </w:numPr>
        <w:spacing w:before="120"/>
        <w:ind w:left="426"/>
        <w:jc w:val="both"/>
        <w:rPr>
          <w:rFonts w:ascii="Tahoma" w:hAnsi="Tahoma" w:cs="Tahoma"/>
          <w:bCs/>
        </w:rPr>
      </w:pPr>
      <w:r w:rsidRPr="00B23BC2">
        <w:rPr>
          <w:rFonts w:ascii="Tahoma" w:hAnsi="Tahoma" w:cs="Tahoma"/>
        </w:rPr>
        <w:t>Protokoły odbioru</w:t>
      </w:r>
      <w:r w:rsidR="004A0FE8" w:rsidRPr="00B23BC2">
        <w:rPr>
          <w:rFonts w:ascii="Tahoma" w:hAnsi="Tahoma" w:cs="Tahoma"/>
        </w:rPr>
        <w:t xml:space="preserve">, o których mowa w </w:t>
      </w:r>
      <w:r w:rsidR="00DE28FD">
        <w:rPr>
          <w:rFonts w:ascii="Tahoma" w:hAnsi="Tahoma" w:cs="Tahoma"/>
        </w:rPr>
        <w:t>ust. 4</w:t>
      </w:r>
      <w:r w:rsidRPr="00B23BC2">
        <w:rPr>
          <w:rFonts w:ascii="Tahoma" w:hAnsi="Tahoma" w:cs="Tahoma"/>
        </w:rPr>
        <w:t xml:space="preserve">, sporządzone zostaną w formie pisemnej, pod rygorem nieważności, w dwóch egzemplarzach, po jednym dla każdej ze Stron. </w:t>
      </w:r>
    </w:p>
    <w:p w14:paraId="37E83DE7" w14:textId="2BF06F4A" w:rsidR="00EA1A56" w:rsidRPr="00E947EC" w:rsidRDefault="00EA1A56" w:rsidP="00B23BC2">
      <w:pPr>
        <w:pStyle w:val="Akapitzlist"/>
        <w:numPr>
          <w:ilvl w:val="0"/>
          <w:numId w:val="22"/>
        </w:numPr>
        <w:autoSpaceDE w:val="0"/>
        <w:autoSpaceDN w:val="0"/>
        <w:adjustRightInd w:val="0"/>
        <w:ind w:left="426"/>
        <w:contextualSpacing/>
        <w:jc w:val="both"/>
        <w:rPr>
          <w:rFonts w:cs="Tahoma"/>
          <w:szCs w:val="20"/>
        </w:rPr>
      </w:pPr>
      <w:r w:rsidRPr="00B23BC2">
        <w:rPr>
          <w:rFonts w:ascii="Tahoma" w:hAnsi="Tahoma" w:cs="Tahoma"/>
          <w:sz w:val="20"/>
          <w:szCs w:val="20"/>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14:paraId="11A783DC" w14:textId="388153BB" w:rsidR="00844204" w:rsidRPr="00A843B2" w:rsidRDefault="001C1F26" w:rsidP="00A843B2">
      <w:pPr>
        <w:pStyle w:val="SFTPodstawowy"/>
        <w:numPr>
          <w:ilvl w:val="0"/>
          <w:numId w:val="22"/>
        </w:numPr>
        <w:spacing w:line="240" w:lineRule="auto"/>
        <w:ind w:left="426" w:hanging="426"/>
        <w:rPr>
          <w:rFonts w:cs="Tahoma"/>
          <w:szCs w:val="20"/>
        </w:rPr>
      </w:pPr>
      <w:r w:rsidRPr="00A843B2">
        <w:rPr>
          <w:rFonts w:cs="Tahoma"/>
          <w:szCs w:val="20"/>
        </w:rPr>
        <w:t xml:space="preserve">Niedotrzymanie terminu realizacji jednego z Etapów i jego nieodebranie przez Zamawiającego </w:t>
      </w:r>
      <w:r w:rsidR="00085DF8" w:rsidRPr="00A843B2">
        <w:rPr>
          <w:rFonts w:cs="Tahoma"/>
          <w:szCs w:val="20"/>
        </w:rPr>
        <w:br/>
      </w:r>
      <w:r w:rsidR="00C868C4" w:rsidRPr="00A843B2">
        <w:rPr>
          <w:rFonts w:cs="Tahoma"/>
          <w:szCs w:val="20"/>
        </w:rPr>
        <w:t>w określonym przez harmonogram terminie nie wpływa na terminy odbiorów</w:t>
      </w:r>
      <w:r w:rsidRPr="00A843B2">
        <w:rPr>
          <w:rFonts w:cs="Tahoma"/>
          <w:szCs w:val="20"/>
        </w:rPr>
        <w:t xml:space="preserve"> Etapów następnych</w:t>
      </w:r>
      <w:r w:rsidR="00C868C4" w:rsidRPr="00A843B2">
        <w:rPr>
          <w:rFonts w:cs="Tahoma"/>
          <w:szCs w:val="20"/>
        </w:rPr>
        <w:t xml:space="preserve"> (nie następuje przesunięcie terminów </w:t>
      </w:r>
      <w:r w:rsidR="00A42D7C" w:rsidRPr="00A843B2">
        <w:rPr>
          <w:rFonts w:cs="Tahoma"/>
          <w:szCs w:val="20"/>
        </w:rPr>
        <w:t>odbioru</w:t>
      </w:r>
      <w:r w:rsidR="00C868C4" w:rsidRPr="00A843B2">
        <w:rPr>
          <w:rFonts w:cs="Tahoma"/>
          <w:szCs w:val="20"/>
        </w:rPr>
        <w:t xml:space="preserve"> </w:t>
      </w:r>
      <w:r w:rsidR="00A42D7C" w:rsidRPr="00A843B2">
        <w:rPr>
          <w:rFonts w:cs="Tahoma"/>
          <w:szCs w:val="20"/>
        </w:rPr>
        <w:t>kolejnych Etapów)</w:t>
      </w:r>
      <w:r w:rsidRPr="00A843B2">
        <w:rPr>
          <w:rFonts w:cs="Tahoma"/>
          <w:szCs w:val="20"/>
        </w:rPr>
        <w:t>.</w:t>
      </w:r>
    </w:p>
    <w:p w14:paraId="06905746" w14:textId="77777777" w:rsidR="008B2F91" w:rsidRDefault="008B2F91" w:rsidP="00A843B2">
      <w:pPr>
        <w:pStyle w:val="SFTPodstawowy"/>
        <w:spacing w:line="240" w:lineRule="auto"/>
        <w:jc w:val="center"/>
        <w:rPr>
          <w:rFonts w:cs="Tahoma"/>
          <w:b/>
          <w:szCs w:val="20"/>
        </w:rPr>
      </w:pPr>
    </w:p>
    <w:p w14:paraId="627A44A5"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11</w:t>
      </w:r>
    </w:p>
    <w:p w14:paraId="07A850DA"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xml:space="preserve">Personel Wykonawcy </w:t>
      </w:r>
    </w:p>
    <w:p w14:paraId="5F3265AE" w14:textId="77777777" w:rsidR="00A07D28" w:rsidRPr="00A843B2" w:rsidRDefault="00A07D28" w:rsidP="00A843B2">
      <w:pPr>
        <w:pStyle w:val="SFTPodstawowy"/>
        <w:numPr>
          <w:ilvl w:val="0"/>
          <w:numId w:val="25"/>
        </w:numPr>
        <w:tabs>
          <w:tab w:val="left" w:pos="426"/>
        </w:tabs>
        <w:spacing w:line="240" w:lineRule="auto"/>
        <w:ind w:left="426" w:hanging="426"/>
        <w:rPr>
          <w:rFonts w:cs="Tahoma"/>
          <w:szCs w:val="20"/>
        </w:rPr>
      </w:pPr>
      <w:r w:rsidRPr="00A843B2">
        <w:rPr>
          <w:rFonts w:cs="Tahoma"/>
          <w:szCs w:val="20"/>
        </w:rPr>
        <w:t>Wykonawca potwierdza, że dysponuje osobami wskazanymi w złożonej ofercie posiadającymi niezbędne kwalifikacje do realizacji Umowy.</w:t>
      </w:r>
    </w:p>
    <w:p w14:paraId="2B739DAD" w14:textId="77777777" w:rsidR="00A07D28" w:rsidRPr="00A843B2" w:rsidRDefault="00A07D28" w:rsidP="00A843B2">
      <w:pPr>
        <w:pStyle w:val="SFTPodstawowy"/>
        <w:numPr>
          <w:ilvl w:val="0"/>
          <w:numId w:val="25"/>
        </w:numPr>
        <w:tabs>
          <w:tab w:val="left" w:pos="426"/>
        </w:tabs>
        <w:spacing w:line="240" w:lineRule="auto"/>
        <w:ind w:left="426" w:hanging="426"/>
        <w:rPr>
          <w:rFonts w:cs="Tahoma"/>
          <w:szCs w:val="20"/>
        </w:rPr>
      </w:pPr>
      <w:r w:rsidRPr="00A843B2">
        <w:rPr>
          <w:rFonts w:cs="Tahoma"/>
          <w:szCs w:val="20"/>
        </w:rPr>
        <w:t xml:space="preserve">Wykonawca zobowiązuje się do oddelegowania dedykowanego zespołu osób do realizacji Umowy, w skład którego wchodzić będą osoby, którymi dysponowanie wymagane jest treścią SIWZ, wskazane przez Wykonawcę w </w:t>
      </w:r>
      <w:r w:rsidR="00081E9A" w:rsidRPr="00A843B2">
        <w:rPr>
          <w:rFonts w:cs="Tahoma"/>
          <w:szCs w:val="20"/>
        </w:rPr>
        <w:t>z</w:t>
      </w:r>
      <w:r w:rsidRPr="00A843B2">
        <w:rPr>
          <w:rFonts w:cs="Tahoma"/>
          <w:szCs w:val="20"/>
        </w:rPr>
        <w:t xml:space="preserve">ałączniku nr </w:t>
      </w:r>
      <w:r w:rsidR="00081E9A" w:rsidRPr="00A843B2">
        <w:rPr>
          <w:rFonts w:cs="Tahoma"/>
          <w:szCs w:val="20"/>
        </w:rPr>
        <w:t>5</w:t>
      </w:r>
      <w:r w:rsidR="00EE15B3" w:rsidRPr="00A843B2">
        <w:rPr>
          <w:rFonts w:cs="Tahoma"/>
          <w:szCs w:val="20"/>
        </w:rPr>
        <w:t xml:space="preserve"> (personel k</w:t>
      </w:r>
      <w:r w:rsidRPr="00A843B2">
        <w:rPr>
          <w:rFonts w:cs="Tahoma"/>
          <w:szCs w:val="20"/>
        </w:rPr>
        <w:t>luczowy).</w:t>
      </w:r>
    </w:p>
    <w:p w14:paraId="0D74CB0B" w14:textId="77777777" w:rsidR="00A07D28" w:rsidRPr="00A843B2" w:rsidRDefault="00A07D28" w:rsidP="00A843B2">
      <w:pPr>
        <w:pStyle w:val="SFTPodstawowy"/>
        <w:numPr>
          <w:ilvl w:val="0"/>
          <w:numId w:val="25"/>
        </w:numPr>
        <w:tabs>
          <w:tab w:val="left" w:pos="426"/>
        </w:tabs>
        <w:spacing w:line="240" w:lineRule="auto"/>
        <w:ind w:left="426" w:hanging="426"/>
        <w:rPr>
          <w:rFonts w:cs="Tahoma"/>
          <w:szCs w:val="20"/>
        </w:rPr>
      </w:pPr>
      <w:r w:rsidRPr="00A843B2">
        <w:rPr>
          <w:rFonts w:cs="Tahoma"/>
          <w:szCs w:val="20"/>
        </w:rPr>
        <w:t xml:space="preserve">Wykonawca zobowiązuje się do zachowania stałości składu osobowego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 xml:space="preserve">luczowego. Członkowie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 xml:space="preserve">luczowego nie mogą być odsunięci od wykonywania przedmiotu Umowy bez uprzedniej zgody Zamawiającego na samą zmianę oraz na kandydaturę nowego członka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 xml:space="preserve">luczowego, z wyjątkiem przypadków, gdy odsunięcie od wykonywania przedmiotu Umowy następuje z przyczyn pozostających poza kontrolą Wykonawcy, takich jak choroba członka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 xml:space="preserve">luczowego, ustanie stosunku pracy lub innego tytułu zatrudnienia danego członka </w:t>
      </w:r>
      <w:r w:rsidR="00EE15B3" w:rsidRPr="00A843B2">
        <w:rPr>
          <w:rFonts w:cs="Tahoma"/>
          <w:szCs w:val="20"/>
        </w:rPr>
        <w:t>p</w:t>
      </w:r>
      <w:r w:rsidRPr="00A843B2">
        <w:rPr>
          <w:rFonts w:cs="Tahoma"/>
          <w:szCs w:val="20"/>
        </w:rPr>
        <w:t>ersonelu lub z powodu innego zdarzenia losowego</w:t>
      </w:r>
      <w:r w:rsidR="00EE15B3" w:rsidRPr="00A843B2">
        <w:rPr>
          <w:rFonts w:cs="Tahoma"/>
          <w:szCs w:val="20"/>
        </w:rPr>
        <w:t>, uniemożliwiającego członkowi p</w:t>
      </w:r>
      <w:r w:rsidRPr="00A843B2">
        <w:rPr>
          <w:rFonts w:cs="Tahoma"/>
          <w:szCs w:val="20"/>
        </w:rPr>
        <w:t xml:space="preserve">ersonelu </w:t>
      </w:r>
      <w:r w:rsidR="00EE15B3" w:rsidRPr="00A843B2">
        <w:rPr>
          <w:rFonts w:cs="Tahoma"/>
          <w:szCs w:val="20"/>
        </w:rPr>
        <w:t>k</w:t>
      </w:r>
      <w:r w:rsidRPr="00A843B2">
        <w:rPr>
          <w:rFonts w:cs="Tahoma"/>
          <w:szCs w:val="20"/>
        </w:rPr>
        <w:t>luczowego pełnienie swoich funkcji.</w:t>
      </w:r>
    </w:p>
    <w:p w14:paraId="549E2CA0" w14:textId="77777777" w:rsidR="00A07D28" w:rsidRPr="00A843B2" w:rsidRDefault="00A07D28" w:rsidP="00A843B2">
      <w:pPr>
        <w:pStyle w:val="SFTPodstawowy"/>
        <w:numPr>
          <w:ilvl w:val="0"/>
          <w:numId w:val="25"/>
        </w:numPr>
        <w:tabs>
          <w:tab w:val="left" w:pos="426"/>
        </w:tabs>
        <w:spacing w:line="240" w:lineRule="auto"/>
        <w:ind w:left="426" w:hanging="426"/>
        <w:rPr>
          <w:rFonts w:cs="Tahoma"/>
          <w:szCs w:val="20"/>
        </w:rPr>
      </w:pPr>
      <w:r w:rsidRPr="00A843B2">
        <w:rPr>
          <w:rFonts w:cs="Tahoma"/>
          <w:szCs w:val="20"/>
        </w:rPr>
        <w:t xml:space="preserve">Zmiana członka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 xml:space="preserve">luczowego może nastąpić na uzasadnione żądanie Zamawiającego. Żądanie Zamawiającego zmiany członka </w:t>
      </w:r>
      <w:r w:rsidR="00EE15B3" w:rsidRPr="00A843B2">
        <w:rPr>
          <w:rFonts w:cs="Tahoma"/>
          <w:szCs w:val="20"/>
        </w:rPr>
        <w:t>personelu k</w:t>
      </w:r>
      <w:r w:rsidRPr="00A843B2">
        <w:rPr>
          <w:rFonts w:cs="Tahoma"/>
          <w:szCs w:val="20"/>
        </w:rPr>
        <w:t xml:space="preserve">luczowego jest uzasadnione w przypadku, </w:t>
      </w:r>
      <w:r w:rsidR="008A39C3" w:rsidRPr="00A843B2">
        <w:rPr>
          <w:rFonts w:cs="Tahoma"/>
          <w:szCs w:val="20"/>
        </w:rPr>
        <w:br/>
      </w:r>
      <w:r w:rsidRPr="00A843B2">
        <w:rPr>
          <w:rFonts w:cs="Tahoma"/>
          <w:szCs w:val="20"/>
        </w:rPr>
        <w:t xml:space="preserve">w którym taki członek </w:t>
      </w:r>
      <w:r w:rsidR="00EE15B3" w:rsidRPr="00A843B2">
        <w:rPr>
          <w:rFonts w:cs="Tahoma"/>
          <w:szCs w:val="20"/>
        </w:rPr>
        <w:t>personelu k</w:t>
      </w:r>
      <w:r w:rsidRPr="00A843B2">
        <w:rPr>
          <w:rFonts w:cs="Tahoma"/>
          <w:szCs w:val="20"/>
        </w:rPr>
        <w:t xml:space="preserve">luczowego narusza zobowiązania wynikające z Umowy, </w:t>
      </w:r>
      <w:r w:rsidR="00CD4A65" w:rsidRPr="00A843B2">
        <w:rPr>
          <w:rFonts w:cs="Tahoma"/>
          <w:szCs w:val="20"/>
        </w:rPr>
        <w:br/>
      </w:r>
      <w:r w:rsidRPr="00A843B2">
        <w:rPr>
          <w:rFonts w:cs="Tahoma"/>
          <w:szCs w:val="20"/>
        </w:rPr>
        <w:t xml:space="preserve">w szczególności zobowiązania do zachowania poufności i zasad bezpieczeństwa obowiązujących </w:t>
      </w:r>
      <w:r w:rsidR="008A39C3" w:rsidRPr="00A843B2">
        <w:rPr>
          <w:rFonts w:cs="Tahoma"/>
          <w:szCs w:val="20"/>
        </w:rPr>
        <w:br/>
      </w:r>
      <w:r w:rsidRPr="00A843B2">
        <w:rPr>
          <w:rFonts w:cs="Tahoma"/>
          <w:szCs w:val="20"/>
        </w:rPr>
        <w:t>u Zamawiającego, a także w inny sposób przez swoje działania lub zaniechania wywiera istotny negatywny wpływ na realizację Umowy.</w:t>
      </w:r>
    </w:p>
    <w:p w14:paraId="5322E8D7" w14:textId="3C5A61F7" w:rsidR="00A07D28" w:rsidRPr="00A843B2" w:rsidRDefault="00A07D28" w:rsidP="00A843B2">
      <w:pPr>
        <w:pStyle w:val="SFTPodstawowy"/>
        <w:numPr>
          <w:ilvl w:val="0"/>
          <w:numId w:val="25"/>
        </w:numPr>
        <w:tabs>
          <w:tab w:val="left" w:pos="426"/>
        </w:tabs>
        <w:spacing w:line="240" w:lineRule="auto"/>
        <w:ind w:left="426" w:hanging="426"/>
        <w:rPr>
          <w:rFonts w:cs="Tahoma"/>
          <w:szCs w:val="20"/>
        </w:rPr>
      </w:pPr>
      <w:r w:rsidRPr="00A843B2">
        <w:rPr>
          <w:rFonts w:cs="Tahoma"/>
          <w:szCs w:val="20"/>
        </w:rPr>
        <w:t>(</w:t>
      </w:r>
      <w:r w:rsidRPr="00A843B2">
        <w:rPr>
          <w:rFonts w:cs="Tahoma"/>
          <w:i/>
          <w:szCs w:val="20"/>
        </w:rPr>
        <w:t xml:space="preserve">zapis do wprowadzenia, gdy personel kluczowy został udostępniony jako zasób podmiotu trzeciego, na który </w:t>
      </w:r>
      <w:r w:rsidR="00EE1A16" w:rsidRPr="00A843B2">
        <w:rPr>
          <w:rFonts w:cs="Tahoma"/>
          <w:i/>
          <w:szCs w:val="20"/>
        </w:rPr>
        <w:t>W</w:t>
      </w:r>
      <w:r w:rsidRPr="00A843B2">
        <w:rPr>
          <w:rFonts w:cs="Tahoma"/>
          <w:i/>
          <w:szCs w:val="20"/>
        </w:rPr>
        <w:t xml:space="preserve">ykonawca powołał się w celu wykazania spełnienia warunków udziału </w:t>
      </w:r>
      <w:r w:rsidR="00CD4A65" w:rsidRPr="00A843B2">
        <w:rPr>
          <w:rFonts w:cs="Tahoma"/>
          <w:i/>
          <w:szCs w:val="20"/>
        </w:rPr>
        <w:br/>
      </w:r>
      <w:r w:rsidRPr="00A843B2">
        <w:rPr>
          <w:rFonts w:cs="Tahoma"/>
          <w:i/>
          <w:szCs w:val="20"/>
        </w:rPr>
        <w:t>w postępowaniu</w:t>
      </w:r>
      <w:r w:rsidRPr="00A843B2">
        <w:rPr>
          <w:rFonts w:cs="Tahoma"/>
          <w:szCs w:val="20"/>
        </w:rPr>
        <w:t xml:space="preserve">). Powyższe postanowienia zobowiązujące do zachowania trwałości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 xml:space="preserve">luczowego stosują się także do tych członków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luczowego, którzy zostali udostępnieni Wykonawcy przez inny podmiot, na zdolnościach lub sytuacji którego polega Wykonawca, w celu wykazania spełnienia warunków udziału w postępowaniu</w:t>
      </w:r>
      <w:r w:rsidR="003A528F" w:rsidRPr="00A843B2">
        <w:rPr>
          <w:rFonts w:cs="Tahoma"/>
          <w:szCs w:val="20"/>
        </w:rPr>
        <w:t>,</w:t>
      </w:r>
      <w:r w:rsidRPr="00A843B2">
        <w:rPr>
          <w:rFonts w:cs="Tahoma"/>
          <w:szCs w:val="20"/>
        </w:rPr>
        <w:t xml:space="preserve"> z zastrzeżeniem, że:</w:t>
      </w:r>
    </w:p>
    <w:p w14:paraId="7D4B5D76" w14:textId="77777777" w:rsidR="00A07D28" w:rsidRPr="00A843B2" w:rsidRDefault="00A07D28" w:rsidP="00A843B2">
      <w:pPr>
        <w:pStyle w:val="SFTPodstawowy"/>
        <w:numPr>
          <w:ilvl w:val="0"/>
          <w:numId w:val="26"/>
        </w:numPr>
        <w:spacing w:line="240" w:lineRule="auto"/>
        <w:ind w:left="851" w:hanging="425"/>
        <w:rPr>
          <w:rFonts w:cs="Tahoma"/>
          <w:szCs w:val="20"/>
        </w:rPr>
      </w:pPr>
      <w:r w:rsidRPr="00A843B2">
        <w:rPr>
          <w:rFonts w:cs="Tahoma"/>
          <w:szCs w:val="20"/>
        </w:rPr>
        <w:t>Zamawiający może zażądać, a Wykonawca zobowiązany jest d</w:t>
      </w:r>
      <w:r w:rsidR="00EE15B3" w:rsidRPr="00A843B2">
        <w:rPr>
          <w:rFonts w:cs="Tahoma"/>
          <w:szCs w:val="20"/>
        </w:rPr>
        <w:t>o odsunięcia członków p</w:t>
      </w:r>
      <w:r w:rsidRPr="00A843B2">
        <w:rPr>
          <w:rFonts w:cs="Tahoma"/>
          <w:szCs w:val="20"/>
        </w:rPr>
        <w:t xml:space="preserve">ersonelu </w:t>
      </w:r>
      <w:r w:rsidR="00EE15B3" w:rsidRPr="00A843B2">
        <w:rPr>
          <w:rFonts w:cs="Tahoma"/>
          <w:szCs w:val="20"/>
        </w:rPr>
        <w:t>k</w:t>
      </w:r>
      <w:r w:rsidRPr="00A843B2">
        <w:rPr>
          <w:rFonts w:cs="Tahoma"/>
          <w:szCs w:val="20"/>
        </w:rPr>
        <w:t>luczowego od prac w sytuacji, w której Zamawiający zgodnie z obowiązującymi przepisami prawa jest uprawniony do żądania od Wykonawcy zastąpienia podmiotu udostępniającego zasoby innym podmiotem lub zobowiązania się Wykonawcy do osobistego wykonania odpowiedniej c</w:t>
      </w:r>
      <w:r w:rsidR="00CD4A65" w:rsidRPr="00A843B2">
        <w:rPr>
          <w:rFonts w:cs="Tahoma"/>
          <w:szCs w:val="20"/>
        </w:rPr>
        <w:t>zęści zamówienia;</w:t>
      </w:r>
    </w:p>
    <w:p w14:paraId="4F4D8482" w14:textId="726D0DFB" w:rsidR="00A07D28" w:rsidRPr="00A843B2" w:rsidRDefault="00A07D28" w:rsidP="00A843B2">
      <w:pPr>
        <w:pStyle w:val="SFTPodstawowy"/>
        <w:numPr>
          <w:ilvl w:val="0"/>
          <w:numId w:val="26"/>
        </w:numPr>
        <w:spacing w:line="240" w:lineRule="auto"/>
        <w:ind w:left="851" w:hanging="425"/>
        <w:rPr>
          <w:rFonts w:cs="Tahoma"/>
          <w:szCs w:val="20"/>
        </w:rPr>
      </w:pPr>
      <w:r w:rsidRPr="00A843B2">
        <w:rPr>
          <w:rFonts w:cs="Tahoma"/>
          <w:szCs w:val="20"/>
        </w:rPr>
        <w:t>Wykonawca jest</w:t>
      </w:r>
      <w:r w:rsidR="00EE15B3" w:rsidRPr="00A843B2">
        <w:rPr>
          <w:rFonts w:cs="Tahoma"/>
          <w:szCs w:val="20"/>
        </w:rPr>
        <w:t xml:space="preserve"> uprawniony do zmiany członków personelu k</w:t>
      </w:r>
      <w:r w:rsidRPr="00A843B2">
        <w:rPr>
          <w:rFonts w:cs="Tahoma"/>
          <w:szCs w:val="20"/>
        </w:rPr>
        <w:t xml:space="preserve">luczowego, jeżeli dokona zmiany Podwykonawcy, na zasoby którego powoływał się w celu wykazania spełnienia warunków udziału w postępowaniu oraz wykaże, że członkowie </w:t>
      </w:r>
      <w:r w:rsidR="00EE15B3" w:rsidRPr="00A843B2">
        <w:rPr>
          <w:rFonts w:cs="Tahoma"/>
          <w:szCs w:val="20"/>
        </w:rPr>
        <w:t>personelu k</w:t>
      </w:r>
      <w:r w:rsidRPr="00A843B2">
        <w:rPr>
          <w:rFonts w:cs="Tahoma"/>
          <w:szCs w:val="20"/>
        </w:rPr>
        <w:t>luczowego zastępujący dotychczasowych posiadają kwalifikacje i doświadczenie nie niższe niż członkowie zastępowani.</w:t>
      </w:r>
    </w:p>
    <w:p w14:paraId="6BE146D1" w14:textId="77777777" w:rsidR="00A07D28" w:rsidRPr="00A843B2" w:rsidRDefault="00A07D28" w:rsidP="00A843B2">
      <w:pPr>
        <w:pStyle w:val="SFTPodstawowy"/>
        <w:numPr>
          <w:ilvl w:val="0"/>
          <w:numId w:val="25"/>
        </w:numPr>
        <w:spacing w:line="240" w:lineRule="auto"/>
        <w:ind w:left="426" w:hanging="426"/>
        <w:rPr>
          <w:rFonts w:cs="Tahoma"/>
          <w:szCs w:val="20"/>
        </w:rPr>
      </w:pPr>
      <w:r w:rsidRPr="00A843B2">
        <w:rPr>
          <w:rFonts w:cs="Tahoma"/>
          <w:szCs w:val="20"/>
        </w:rPr>
        <w:lastRenderedPageBreak/>
        <w:t xml:space="preserve">W wykonywaniu przedmiotu Umowy mogą uczestniczyć również osoby inne niż </w:t>
      </w:r>
      <w:r w:rsidR="00EE15B3" w:rsidRPr="00A843B2">
        <w:rPr>
          <w:rFonts w:cs="Tahoma"/>
          <w:szCs w:val="20"/>
        </w:rPr>
        <w:t>p</w:t>
      </w:r>
      <w:r w:rsidRPr="00A843B2">
        <w:rPr>
          <w:rFonts w:cs="Tahoma"/>
          <w:szCs w:val="20"/>
        </w:rPr>
        <w:t xml:space="preserve">ersonel </w:t>
      </w:r>
      <w:r w:rsidR="00EE15B3" w:rsidRPr="00A843B2">
        <w:rPr>
          <w:rFonts w:cs="Tahoma"/>
          <w:szCs w:val="20"/>
        </w:rPr>
        <w:t>k</w:t>
      </w:r>
      <w:r w:rsidRPr="00A843B2">
        <w:rPr>
          <w:rFonts w:cs="Tahoma"/>
          <w:szCs w:val="20"/>
        </w:rPr>
        <w:t xml:space="preserve">luczowy, przy czym Wykonawca zobowiązany jest do zapewnienia odpowiednich kompetencji oraz – w miarę możliwości – stałości składu osobowego zaangażowanego w realizację Umowy. </w:t>
      </w:r>
    </w:p>
    <w:p w14:paraId="3C66A6BA" w14:textId="77777777" w:rsidR="00A07D28" w:rsidRPr="00A843B2" w:rsidRDefault="00A07D28" w:rsidP="00A843B2">
      <w:pPr>
        <w:pStyle w:val="SFTPodstawowy"/>
        <w:numPr>
          <w:ilvl w:val="0"/>
          <w:numId w:val="25"/>
        </w:numPr>
        <w:spacing w:line="240" w:lineRule="auto"/>
        <w:ind w:left="426" w:hanging="426"/>
        <w:rPr>
          <w:rFonts w:cs="Tahoma"/>
          <w:szCs w:val="20"/>
        </w:rPr>
      </w:pPr>
      <w:r w:rsidRPr="00A843B2">
        <w:rPr>
          <w:rFonts w:cs="Tahoma"/>
          <w:szCs w:val="20"/>
        </w:rPr>
        <w:t xml:space="preserve">W celu uniknięcia wątpliwości Strony potwierdzają, że wszelkie konsekwencje zmian osób uczestniczących w realizacji Umowy po stronie Wykonawcy obciążają Wykonawcę. </w:t>
      </w:r>
    </w:p>
    <w:p w14:paraId="49170F80" w14:textId="77777777" w:rsidR="00A07D28" w:rsidRPr="00A843B2" w:rsidRDefault="00A07D28" w:rsidP="00A843B2">
      <w:pPr>
        <w:pStyle w:val="SFTPodstawowy"/>
        <w:numPr>
          <w:ilvl w:val="0"/>
          <w:numId w:val="25"/>
        </w:numPr>
        <w:spacing w:line="240" w:lineRule="auto"/>
        <w:ind w:left="426" w:hanging="426"/>
        <w:rPr>
          <w:rFonts w:cs="Tahoma"/>
          <w:szCs w:val="20"/>
        </w:rPr>
      </w:pPr>
      <w:r w:rsidRPr="00A843B2">
        <w:rPr>
          <w:rFonts w:cs="Tahoma"/>
          <w:szCs w:val="20"/>
        </w:rPr>
        <w:t xml:space="preserve">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w:t>
      </w:r>
      <w:r w:rsidR="00EE15B3" w:rsidRPr="00A843B2">
        <w:rPr>
          <w:rFonts w:cs="Tahoma"/>
          <w:szCs w:val="20"/>
        </w:rPr>
        <w:t>p</w:t>
      </w:r>
      <w:r w:rsidRPr="00A843B2">
        <w:rPr>
          <w:rFonts w:cs="Tahoma"/>
          <w:szCs w:val="20"/>
        </w:rPr>
        <w:t xml:space="preserve">ersonelu </w:t>
      </w:r>
      <w:r w:rsidR="00EE15B3" w:rsidRPr="00A843B2">
        <w:rPr>
          <w:rFonts w:cs="Tahoma"/>
          <w:szCs w:val="20"/>
        </w:rPr>
        <w:t>k</w:t>
      </w:r>
      <w:r w:rsidRPr="00A843B2">
        <w:rPr>
          <w:rFonts w:cs="Tahoma"/>
          <w:szCs w:val="20"/>
        </w:rPr>
        <w:t xml:space="preserve">luczowego zapewnianych przez tego podwykonawcę. </w:t>
      </w:r>
    </w:p>
    <w:p w14:paraId="14BA8ADA" w14:textId="77777777" w:rsidR="00A07D28" w:rsidRPr="00A843B2" w:rsidRDefault="00A07D28" w:rsidP="00A843B2">
      <w:pPr>
        <w:pStyle w:val="SFTPodstawowy"/>
        <w:numPr>
          <w:ilvl w:val="0"/>
          <w:numId w:val="25"/>
        </w:numPr>
        <w:spacing w:line="240" w:lineRule="auto"/>
        <w:ind w:left="426" w:hanging="426"/>
        <w:rPr>
          <w:rFonts w:cs="Tahoma"/>
          <w:szCs w:val="20"/>
        </w:rPr>
      </w:pPr>
      <w:r w:rsidRPr="00A843B2">
        <w:rPr>
          <w:rFonts w:cs="Tahoma"/>
          <w:szCs w:val="20"/>
        </w:rPr>
        <w:t xml:space="preserve">Powyższe regulacje mają na celu zapewnienie należytego wykonania Umowy i nie zmieniają charakteru Umowy.   </w:t>
      </w:r>
    </w:p>
    <w:p w14:paraId="6A70C9E1" w14:textId="77777777" w:rsidR="008B2F91" w:rsidRDefault="008B2F91" w:rsidP="00A843B2">
      <w:pPr>
        <w:pStyle w:val="SFTPodstawowy"/>
        <w:spacing w:line="240" w:lineRule="auto"/>
        <w:jc w:val="center"/>
        <w:rPr>
          <w:rFonts w:cs="Tahoma"/>
          <w:b/>
          <w:szCs w:val="20"/>
        </w:rPr>
      </w:pPr>
    </w:p>
    <w:p w14:paraId="536D8F82"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12</w:t>
      </w:r>
    </w:p>
    <w:p w14:paraId="2D273E8D"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Podwykonawcy</w:t>
      </w:r>
    </w:p>
    <w:p w14:paraId="55977645" w14:textId="77777777"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szCs w:val="20"/>
        </w:rPr>
        <w:t xml:space="preserve">Wykonawca jest uprawniony do powierzenia wykonania części przedmiotu Umowy Podwykonawcom, z zastrzeżeniem poniższych postanowień. </w:t>
      </w:r>
    </w:p>
    <w:p w14:paraId="2EA1271C" w14:textId="77777777"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i/>
          <w:szCs w:val="20"/>
        </w:rPr>
        <w:t>(zapis do wprowadzenia jeżeli będzie on wynikał ze złożonej oferty)</w:t>
      </w:r>
      <w:r w:rsidRPr="00A843B2">
        <w:rPr>
          <w:rFonts w:cs="Tahoma"/>
          <w:szCs w:val="20"/>
        </w:rPr>
        <w:t xml:space="preserve"> Wykonawca wykona przedmiot Umowy przy udziale następujących Podwykonawców:</w:t>
      </w:r>
    </w:p>
    <w:p w14:paraId="7766222E" w14:textId="77777777" w:rsidR="00A07D28" w:rsidRPr="00A843B2" w:rsidRDefault="00A07D28" w:rsidP="00A843B2">
      <w:pPr>
        <w:pStyle w:val="SFTPodstawowy"/>
        <w:spacing w:line="240" w:lineRule="auto"/>
        <w:ind w:left="1134" w:hanging="708"/>
        <w:rPr>
          <w:rFonts w:cs="Tahoma"/>
          <w:szCs w:val="20"/>
        </w:rPr>
      </w:pPr>
      <w:r w:rsidRPr="00A843B2">
        <w:rPr>
          <w:rFonts w:cs="Tahoma"/>
          <w:szCs w:val="20"/>
        </w:rPr>
        <w:t>1) ·________________ - w zakresie __________________,</w:t>
      </w:r>
    </w:p>
    <w:p w14:paraId="243A23B7" w14:textId="77777777" w:rsidR="00A07D28" w:rsidRPr="00A843B2" w:rsidRDefault="005177AB" w:rsidP="00A843B2">
      <w:pPr>
        <w:pStyle w:val="SFTPodstawowy"/>
        <w:spacing w:line="240" w:lineRule="auto"/>
        <w:ind w:left="1134" w:hanging="708"/>
        <w:rPr>
          <w:rFonts w:cs="Tahoma"/>
          <w:szCs w:val="20"/>
        </w:rPr>
      </w:pPr>
      <w:r w:rsidRPr="00A843B2">
        <w:rPr>
          <w:rFonts w:cs="Tahoma"/>
          <w:szCs w:val="20"/>
        </w:rPr>
        <w:t>…</w:t>
      </w:r>
      <w:r w:rsidR="00A07D28" w:rsidRPr="00A843B2">
        <w:rPr>
          <w:rFonts w:cs="Tahoma"/>
          <w:szCs w:val="20"/>
        </w:rPr>
        <w:t>) ·________________ - w zakresie __________________,</w:t>
      </w:r>
    </w:p>
    <w:p w14:paraId="6578F79F" w14:textId="77777777"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6CC08E4A" w14:textId="5B2651A2"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szCs w:val="20"/>
        </w:rPr>
        <w:t xml:space="preserve">Informacja o zmianie danych dotyczących Podwykonawców powinna zostać przekazana Zamawiającemu w terminie do </w:t>
      </w:r>
      <w:r w:rsidR="00FB680A" w:rsidRPr="00A843B2">
        <w:rPr>
          <w:rFonts w:cs="Tahoma"/>
          <w:szCs w:val="20"/>
        </w:rPr>
        <w:t>dwóch</w:t>
      </w:r>
      <w:r w:rsidRPr="00A843B2">
        <w:rPr>
          <w:rFonts w:cs="Tahoma"/>
          <w:szCs w:val="20"/>
        </w:rPr>
        <w:t xml:space="preserve"> dni roboczych od zmiany danych, w celu zachowania niezakłóconej współpracy operacyjnej. W przypadku niewykonania zobowiązania, o którym mowa, Wykonawca zapłaci Zamawiającemu karę umowną w wysokości 200,00 zł za każdy dzień </w:t>
      </w:r>
      <w:r w:rsidR="00B13AF9" w:rsidRPr="00A843B2">
        <w:rPr>
          <w:rFonts w:cs="Tahoma"/>
          <w:szCs w:val="20"/>
        </w:rPr>
        <w:t>opóźnienia</w:t>
      </w:r>
      <w:r w:rsidR="00347C93" w:rsidRPr="00A843B2">
        <w:rPr>
          <w:rFonts w:cs="Tahoma"/>
          <w:szCs w:val="20"/>
        </w:rPr>
        <w:t xml:space="preserve"> </w:t>
      </w:r>
      <w:r w:rsidRPr="00A843B2">
        <w:rPr>
          <w:rFonts w:cs="Tahoma"/>
          <w:szCs w:val="20"/>
        </w:rPr>
        <w:t>w przekazaniu informacji.</w:t>
      </w:r>
    </w:p>
    <w:p w14:paraId="321F8C91" w14:textId="681695DB"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szCs w:val="20"/>
        </w:rPr>
        <w:t xml:space="preserve">Informacja o zamiarze powierzenia prac nowemu Podwykonawcy powinna zostać przekazana Zamawiającemu nie później niż na </w:t>
      </w:r>
      <w:r w:rsidR="00812382" w:rsidRPr="00A843B2">
        <w:rPr>
          <w:rFonts w:cs="Tahoma"/>
          <w:szCs w:val="20"/>
        </w:rPr>
        <w:t>pięć</w:t>
      </w:r>
      <w:r w:rsidRPr="00A843B2">
        <w:rPr>
          <w:rFonts w:cs="Tahoma"/>
          <w:szCs w:val="20"/>
        </w:rPr>
        <w:t xml:space="preserve"> dni roboczych przed planowanym powierzeniem mu realizacji prac.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w:t>
      </w:r>
      <w:r w:rsidR="00B13AF9" w:rsidRPr="00A843B2">
        <w:rPr>
          <w:rFonts w:cs="Tahoma"/>
          <w:szCs w:val="20"/>
        </w:rPr>
        <w:t xml:space="preserve">opóźnienie </w:t>
      </w:r>
      <w:r w:rsidRPr="00A843B2">
        <w:rPr>
          <w:rFonts w:cs="Tahoma"/>
          <w:szCs w:val="20"/>
        </w:rPr>
        <w:t xml:space="preserve">Wykonawcy. </w:t>
      </w:r>
    </w:p>
    <w:p w14:paraId="7F606EDD" w14:textId="457FE2E0"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szCs w:val="20"/>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w:t>
      </w:r>
      <w:r w:rsidR="00121BBB" w:rsidRPr="00A843B2">
        <w:rPr>
          <w:rFonts w:cs="Tahoma"/>
          <w:szCs w:val="20"/>
        </w:rPr>
        <w:t>udziału w postępowaniu</w:t>
      </w:r>
      <w:r w:rsidRPr="00A843B2">
        <w:rPr>
          <w:rFonts w:cs="Tahoma"/>
          <w:szCs w:val="20"/>
        </w:rPr>
        <w:t xml:space="preserve">, do czasu wykazania przez Wykonawcę ich spełnienia, a opóźnienie w wykonaniu Umowy, powstałe wskutek braku współdziałania z takim Podwykonawcą, stanowi </w:t>
      </w:r>
      <w:r w:rsidR="00B13AF9" w:rsidRPr="00A843B2">
        <w:rPr>
          <w:rFonts w:cs="Tahoma"/>
          <w:szCs w:val="20"/>
        </w:rPr>
        <w:t xml:space="preserve">opóźnienie </w:t>
      </w:r>
      <w:r w:rsidRPr="00A843B2">
        <w:rPr>
          <w:rFonts w:cs="Tahoma"/>
          <w:szCs w:val="20"/>
        </w:rPr>
        <w:t>Wykonawcy.</w:t>
      </w:r>
    </w:p>
    <w:p w14:paraId="318A0C79" w14:textId="562F8FEE"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szCs w:val="20"/>
        </w:rPr>
        <w:t>Jeżeli Wykonawca rezygnuje z posługiwania się Podwykonawcą, na zasoby którego powoływał się w toku postępowania poprzedzającego zawarcie niniejszej Umowy, zobowiązany jest do wykazania Zamawiającemu, że samodzielnie spełnia warunki udziału w postępowaniu w stopniu nie mniejszym, niż Podwykonawca, z którego rezygnuje. Zamawiający jest uprawniony do odmowy współdziałania z Wykonawcą, który nie wykazał samodzielnego spełnienia warunków</w:t>
      </w:r>
      <w:r w:rsidR="00121BBB" w:rsidRPr="00A843B2">
        <w:rPr>
          <w:rFonts w:cs="Tahoma"/>
          <w:szCs w:val="20"/>
        </w:rPr>
        <w:t xml:space="preserve"> udziału w postępowaniu</w:t>
      </w:r>
      <w:r w:rsidRPr="00A843B2">
        <w:rPr>
          <w:rFonts w:cs="Tahoma"/>
          <w:szCs w:val="20"/>
        </w:rPr>
        <w:t xml:space="preserve">, do czasu wykazania przez Wykonawcę ich spełnienia lub wskazania innego Podwykonawcy i wykazania spełnienia przez niego tych warunków, a opóźnienie w wykonaniu Umowy, powstałe wskutek braku współdziałania z Wykonawcą, stanowi </w:t>
      </w:r>
      <w:r w:rsidR="00B13AF9" w:rsidRPr="00A843B2">
        <w:rPr>
          <w:rFonts w:cs="Tahoma"/>
          <w:szCs w:val="20"/>
        </w:rPr>
        <w:t xml:space="preserve">opóźnienie </w:t>
      </w:r>
      <w:r w:rsidRPr="00A843B2">
        <w:rPr>
          <w:rFonts w:cs="Tahoma"/>
          <w:szCs w:val="20"/>
        </w:rPr>
        <w:t>Wykonawcy.</w:t>
      </w:r>
    </w:p>
    <w:p w14:paraId="180D3EEC" w14:textId="77777777" w:rsidR="00A07D28" w:rsidRPr="00A843B2" w:rsidRDefault="00A07D28" w:rsidP="00A843B2">
      <w:pPr>
        <w:pStyle w:val="SFTPodstawowy"/>
        <w:numPr>
          <w:ilvl w:val="0"/>
          <w:numId w:val="27"/>
        </w:numPr>
        <w:spacing w:line="240" w:lineRule="auto"/>
        <w:ind w:left="426" w:hanging="426"/>
        <w:rPr>
          <w:rFonts w:cs="Tahoma"/>
          <w:szCs w:val="20"/>
        </w:rPr>
      </w:pPr>
      <w:r w:rsidRPr="00A843B2">
        <w:rPr>
          <w:rFonts w:cs="Tahoma"/>
          <w:szCs w:val="20"/>
        </w:rPr>
        <w:lastRenderedPageBreak/>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03FDB873" w14:textId="77777777" w:rsidR="008B2F91" w:rsidRDefault="008B2F91" w:rsidP="00A843B2">
      <w:pPr>
        <w:pStyle w:val="SFTPodstawowy"/>
        <w:spacing w:line="240" w:lineRule="auto"/>
        <w:jc w:val="center"/>
        <w:rPr>
          <w:rFonts w:cs="Tahoma"/>
          <w:b/>
          <w:szCs w:val="20"/>
        </w:rPr>
      </w:pPr>
    </w:p>
    <w:p w14:paraId="4F33A9B8"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13</w:t>
      </w:r>
    </w:p>
    <w:p w14:paraId="0C02C459"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Audyt i kontrole prawidłowości realizacji Umowy</w:t>
      </w:r>
    </w:p>
    <w:p w14:paraId="61334F44" w14:textId="77777777" w:rsidR="00A07D28" w:rsidRPr="00A843B2" w:rsidRDefault="00A07D28" w:rsidP="00A843B2">
      <w:pPr>
        <w:pStyle w:val="SFTPodstawowy"/>
        <w:numPr>
          <w:ilvl w:val="0"/>
          <w:numId w:val="28"/>
        </w:numPr>
        <w:spacing w:line="240" w:lineRule="auto"/>
        <w:ind w:left="426" w:hanging="426"/>
        <w:rPr>
          <w:rFonts w:cs="Tahoma"/>
          <w:szCs w:val="20"/>
        </w:rPr>
      </w:pPr>
      <w:r w:rsidRPr="00A843B2">
        <w:rPr>
          <w:rFonts w:cs="Tahoma"/>
          <w:szCs w:val="20"/>
        </w:rPr>
        <w:t>Zamawiający ma prawo do wykonywania ciągłego audytu prac Wykonawcy w celu weryfikacji poprawności realizacji Umowy.</w:t>
      </w:r>
    </w:p>
    <w:p w14:paraId="0874C1BE" w14:textId="77777777" w:rsidR="00A07D28" w:rsidRPr="00A843B2" w:rsidRDefault="00A07D28" w:rsidP="00A843B2">
      <w:pPr>
        <w:pStyle w:val="SFTPodstawowy"/>
        <w:numPr>
          <w:ilvl w:val="0"/>
          <w:numId w:val="28"/>
        </w:numPr>
        <w:spacing w:line="240" w:lineRule="auto"/>
        <w:ind w:left="426" w:hanging="426"/>
        <w:rPr>
          <w:rFonts w:cs="Tahoma"/>
          <w:szCs w:val="20"/>
        </w:rPr>
      </w:pPr>
      <w:r w:rsidRPr="00A843B2">
        <w:rPr>
          <w:rFonts w:cs="Tahoma"/>
          <w:szCs w:val="20"/>
        </w:rPr>
        <w:t>Audyt może być przeprowadzony przez Zamawiającego, z asystą podmiotu trzeciego lub przez podmiot trzeci wskazany przez Zamawiającego.</w:t>
      </w:r>
    </w:p>
    <w:p w14:paraId="023947EE" w14:textId="77777777" w:rsidR="00A07D28" w:rsidRPr="00A843B2" w:rsidRDefault="00A07D28" w:rsidP="00A843B2">
      <w:pPr>
        <w:pStyle w:val="SFTPodstawowy"/>
        <w:numPr>
          <w:ilvl w:val="0"/>
          <w:numId w:val="28"/>
        </w:numPr>
        <w:spacing w:line="240" w:lineRule="auto"/>
        <w:ind w:left="426" w:hanging="426"/>
        <w:rPr>
          <w:rFonts w:cs="Tahoma"/>
          <w:szCs w:val="20"/>
        </w:rPr>
      </w:pPr>
      <w:r w:rsidRPr="00A843B2">
        <w:rPr>
          <w:rFonts w:cs="Tahoma"/>
          <w:szCs w:val="20"/>
        </w:rPr>
        <w:t>Wykonawca jest zobowiązany do:</w:t>
      </w:r>
    </w:p>
    <w:p w14:paraId="6A8927E3" w14:textId="77777777" w:rsidR="00A07D28" w:rsidRPr="00A843B2" w:rsidRDefault="00A07D28" w:rsidP="00A843B2">
      <w:pPr>
        <w:pStyle w:val="SFTPodstawowy"/>
        <w:numPr>
          <w:ilvl w:val="0"/>
          <w:numId w:val="29"/>
        </w:numPr>
        <w:spacing w:line="240" w:lineRule="auto"/>
        <w:ind w:left="851" w:hanging="425"/>
        <w:rPr>
          <w:rFonts w:cs="Tahoma"/>
          <w:szCs w:val="20"/>
        </w:rPr>
      </w:pPr>
      <w:r w:rsidRPr="00A843B2">
        <w:rPr>
          <w:rFonts w:cs="Tahoma"/>
          <w:szCs w:val="20"/>
        </w:rPr>
        <w:t>udzielenia audytującym wyczerpujących wyjaśnień;</w:t>
      </w:r>
    </w:p>
    <w:p w14:paraId="2ACC12AD" w14:textId="77777777" w:rsidR="00A07D28" w:rsidRPr="00A843B2" w:rsidRDefault="00A07D28" w:rsidP="00A843B2">
      <w:pPr>
        <w:pStyle w:val="SFTPodstawowy"/>
        <w:numPr>
          <w:ilvl w:val="0"/>
          <w:numId w:val="29"/>
        </w:numPr>
        <w:spacing w:line="240" w:lineRule="auto"/>
        <w:ind w:left="851" w:hanging="425"/>
        <w:rPr>
          <w:rFonts w:cs="Tahoma"/>
          <w:szCs w:val="20"/>
        </w:rPr>
      </w:pPr>
      <w:r w:rsidRPr="00A843B2">
        <w:rPr>
          <w:rFonts w:cs="Tahoma"/>
          <w:szCs w:val="20"/>
        </w:rPr>
        <w:t>przekazywania audytującym wszelkich dostępnych informacji związanych z realizacją Umowy;</w:t>
      </w:r>
    </w:p>
    <w:p w14:paraId="71F52DD8" w14:textId="77777777" w:rsidR="00A07D28" w:rsidRPr="00A843B2" w:rsidRDefault="00A07D28" w:rsidP="00A843B2">
      <w:pPr>
        <w:pStyle w:val="SFTPodstawowy"/>
        <w:numPr>
          <w:ilvl w:val="0"/>
          <w:numId w:val="29"/>
        </w:numPr>
        <w:spacing w:line="240" w:lineRule="auto"/>
        <w:ind w:left="851" w:hanging="425"/>
        <w:rPr>
          <w:rFonts w:cs="Tahoma"/>
          <w:szCs w:val="20"/>
        </w:rPr>
      </w:pPr>
      <w:r w:rsidRPr="00A843B2">
        <w:rPr>
          <w:rFonts w:cs="Tahoma"/>
          <w:szCs w:val="20"/>
        </w:rPr>
        <w:t xml:space="preserve">udostępnienia rutynowo wykonywanych raportów i dokumentów, oraz wszelkiej powstałej </w:t>
      </w:r>
      <w:r w:rsidR="008A39C3" w:rsidRPr="00A843B2">
        <w:rPr>
          <w:rFonts w:cs="Tahoma"/>
          <w:szCs w:val="20"/>
        </w:rPr>
        <w:br/>
      </w:r>
      <w:r w:rsidRPr="00A843B2">
        <w:rPr>
          <w:rFonts w:cs="Tahoma"/>
          <w:szCs w:val="20"/>
        </w:rPr>
        <w:t>w czasie trwania Umowy,</w:t>
      </w:r>
      <w:r w:rsidR="0028620C" w:rsidRPr="00A843B2">
        <w:rPr>
          <w:rFonts w:cs="Tahoma"/>
          <w:szCs w:val="20"/>
        </w:rPr>
        <w:t xml:space="preserve"> d</w:t>
      </w:r>
      <w:r w:rsidRPr="00A843B2">
        <w:rPr>
          <w:rFonts w:cs="Tahoma"/>
          <w:szCs w:val="20"/>
        </w:rPr>
        <w:t>okumentacji;</w:t>
      </w:r>
    </w:p>
    <w:p w14:paraId="65EC9DBE" w14:textId="77777777" w:rsidR="00A07D28" w:rsidRPr="00A843B2" w:rsidRDefault="00A07D28" w:rsidP="00A843B2">
      <w:pPr>
        <w:pStyle w:val="SFTPodstawowy"/>
        <w:numPr>
          <w:ilvl w:val="0"/>
          <w:numId w:val="29"/>
        </w:numPr>
        <w:spacing w:line="240" w:lineRule="auto"/>
        <w:ind w:left="851" w:hanging="425"/>
        <w:rPr>
          <w:rFonts w:cs="Tahoma"/>
          <w:szCs w:val="20"/>
        </w:rPr>
      </w:pPr>
      <w:r w:rsidRPr="00A843B2">
        <w:rPr>
          <w:rFonts w:cs="Tahoma"/>
          <w:szCs w:val="20"/>
        </w:rPr>
        <w:t>przeprowadzania wskazanych przez audytujących operacji i prac mających na celu wykazanie prawidłowość przebiegu procesu realizacji Umowy.</w:t>
      </w:r>
    </w:p>
    <w:p w14:paraId="416C7FFA" w14:textId="77777777" w:rsidR="00A07D28" w:rsidRPr="00A843B2" w:rsidRDefault="00A07D28" w:rsidP="00A843B2">
      <w:pPr>
        <w:pStyle w:val="SFTPodstawowy"/>
        <w:numPr>
          <w:ilvl w:val="0"/>
          <w:numId w:val="28"/>
        </w:numPr>
        <w:spacing w:line="240" w:lineRule="auto"/>
        <w:ind w:left="426" w:hanging="426"/>
        <w:rPr>
          <w:rFonts w:cs="Tahoma"/>
          <w:szCs w:val="20"/>
        </w:rPr>
      </w:pPr>
      <w:r w:rsidRPr="00A843B2">
        <w:rPr>
          <w:rFonts w:cs="Tahoma"/>
          <w:szCs w:val="20"/>
        </w:rPr>
        <w:t xml:space="preserve">Terminy poszczególnych działań w ramach audytu zostaną ustalone wspólnie pomiędzy Zamawiającym a Wykonawcą. W przypadku braku możliwości wspólnego ustalenia terminów, zostaną one wyznaczone przez Zamawiającego. </w:t>
      </w:r>
    </w:p>
    <w:p w14:paraId="7A76809E" w14:textId="77777777" w:rsidR="00A07D28" w:rsidRPr="00A843B2" w:rsidRDefault="00A07D28" w:rsidP="00A843B2">
      <w:pPr>
        <w:pStyle w:val="SFTPodstawowy"/>
        <w:numPr>
          <w:ilvl w:val="0"/>
          <w:numId w:val="28"/>
        </w:numPr>
        <w:spacing w:line="240" w:lineRule="auto"/>
        <w:ind w:left="426" w:hanging="426"/>
        <w:rPr>
          <w:rFonts w:cs="Tahoma"/>
          <w:szCs w:val="20"/>
        </w:rPr>
      </w:pPr>
      <w:r w:rsidRPr="00A843B2">
        <w:rPr>
          <w:rFonts w:cs="Tahoma"/>
          <w:szCs w:val="20"/>
        </w:rPr>
        <w:t>Zamawiający przedstawi Wykonawcy wyniki audytu. W przypadku zauważonych uchybień Wykonawca w terminie do siedmiu dni kalendarzowych przedstawi plan naprawczy tzn. na piśmie odniesie się do przedstawionych uwag oraz zaproponuje odpowiednie działania korygujące. Czas usunięcia uchybień nie może przekroczyć trzydziestu dni kalendarzowych od dnia zatwierdzenia przez Zamawiającego planu naprawczego.</w:t>
      </w:r>
    </w:p>
    <w:p w14:paraId="2F3135B2" w14:textId="77777777" w:rsidR="00A07D28" w:rsidRPr="00A843B2" w:rsidRDefault="00A07D28" w:rsidP="00A843B2">
      <w:pPr>
        <w:pStyle w:val="SFTPodstawowy"/>
        <w:numPr>
          <w:ilvl w:val="0"/>
          <w:numId w:val="28"/>
        </w:numPr>
        <w:spacing w:line="240" w:lineRule="auto"/>
        <w:ind w:left="426" w:hanging="426"/>
        <w:rPr>
          <w:rFonts w:cs="Tahoma"/>
          <w:szCs w:val="20"/>
        </w:rPr>
      </w:pPr>
      <w:r w:rsidRPr="00A843B2">
        <w:rPr>
          <w:rFonts w:cs="Tahoma"/>
          <w:szCs w:val="20"/>
        </w:rPr>
        <w:t>Zamawiający oświadcza, że w przypadku, o którym mowa w ust. 2</w:t>
      </w:r>
      <w:r w:rsidR="00E52B5F" w:rsidRPr="00A843B2">
        <w:rPr>
          <w:rFonts w:cs="Tahoma"/>
          <w:szCs w:val="20"/>
        </w:rPr>
        <w:t>,</w:t>
      </w:r>
      <w:r w:rsidRPr="00A843B2">
        <w:rPr>
          <w:rFonts w:cs="Tahoma"/>
          <w:szCs w:val="20"/>
        </w:rPr>
        <w:t xml:space="preserve"> podmioty zewnętrzne złożą oświadczenie o obowiązku zachowania poufności informacji oraz danych, do których będą miały dostęp w związku z przeprowadzanym audytem.</w:t>
      </w:r>
    </w:p>
    <w:p w14:paraId="3799C2FC" w14:textId="77777777" w:rsidR="008B2F91" w:rsidRDefault="008B2F91" w:rsidP="00A843B2">
      <w:pPr>
        <w:pStyle w:val="SFTPodstawowy"/>
        <w:spacing w:line="240" w:lineRule="auto"/>
        <w:jc w:val="center"/>
        <w:rPr>
          <w:rFonts w:cs="Tahoma"/>
          <w:b/>
          <w:szCs w:val="20"/>
        </w:rPr>
      </w:pPr>
    </w:p>
    <w:p w14:paraId="0DE5B0BA"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14</w:t>
      </w:r>
    </w:p>
    <w:p w14:paraId="3FB998DA"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Gwarancja</w:t>
      </w:r>
    </w:p>
    <w:p w14:paraId="4E29AF66" w14:textId="7CDE10B3" w:rsidR="00A07D28" w:rsidRPr="00A843B2" w:rsidRDefault="00A07D28" w:rsidP="00A843B2">
      <w:pPr>
        <w:pStyle w:val="SFTPodstawowy"/>
        <w:numPr>
          <w:ilvl w:val="0"/>
          <w:numId w:val="30"/>
        </w:numPr>
        <w:spacing w:line="240" w:lineRule="auto"/>
        <w:ind w:left="426" w:hanging="426"/>
        <w:rPr>
          <w:rFonts w:cs="Tahoma"/>
          <w:szCs w:val="20"/>
        </w:rPr>
      </w:pPr>
      <w:bookmarkStart w:id="1" w:name="_Toc455493972"/>
      <w:r w:rsidRPr="00A843B2">
        <w:rPr>
          <w:rFonts w:cs="Tahoma"/>
          <w:szCs w:val="20"/>
        </w:rPr>
        <w:t>Wykonawca oświadcza, że udziela Zamawiającemu gwarancji na System na zasadach opisanych poniżej</w:t>
      </w:r>
      <w:r w:rsidR="00A37E5E" w:rsidRPr="00A843B2">
        <w:rPr>
          <w:rFonts w:cs="Tahoma"/>
          <w:szCs w:val="20"/>
        </w:rPr>
        <w:t xml:space="preserve">, w tym na oprogramowanie standardowe, oprogramowanie dedykowane </w:t>
      </w:r>
      <w:r w:rsidR="00611FFA" w:rsidRPr="00A843B2">
        <w:rPr>
          <w:rFonts w:cs="Tahoma"/>
          <w:szCs w:val="20"/>
        </w:rPr>
        <w:t>wytworzone przez Wykonawcę na potrzeby Zamawiającego w celu wdrożenia i uruchomienia funkcjonalności wymaganych przez Zamawiającego  oraz modyfikacje oprogramowania wytworzone przez Wykonawcę w wyniku realizacji Umowy na potrzeby Zamawiającego.</w:t>
      </w:r>
      <w:bookmarkEnd w:id="1"/>
    </w:p>
    <w:p w14:paraId="303AAB7B" w14:textId="71E24D2F" w:rsidR="00A07D28" w:rsidRPr="00A843B2" w:rsidRDefault="00A07D28" w:rsidP="00A843B2">
      <w:pPr>
        <w:pStyle w:val="SFTPodstawowy"/>
        <w:numPr>
          <w:ilvl w:val="0"/>
          <w:numId w:val="30"/>
        </w:numPr>
        <w:spacing w:line="240" w:lineRule="auto"/>
        <w:ind w:left="426" w:hanging="426"/>
        <w:rPr>
          <w:rFonts w:cs="Tahoma"/>
          <w:szCs w:val="20"/>
        </w:rPr>
      </w:pPr>
      <w:bookmarkStart w:id="2" w:name="_Toc455493974"/>
      <w:r w:rsidRPr="00A843B2">
        <w:rPr>
          <w:rFonts w:cs="Tahoma"/>
          <w:szCs w:val="20"/>
        </w:rPr>
        <w:t xml:space="preserve">Gwarancja udzielana jest w ramach </w:t>
      </w:r>
      <w:r w:rsidR="00473F9B" w:rsidRPr="00A843B2">
        <w:rPr>
          <w:rFonts w:cs="Tahoma"/>
          <w:szCs w:val="20"/>
        </w:rPr>
        <w:t>w</w:t>
      </w:r>
      <w:r w:rsidRPr="00A843B2">
        <w:rPr>
          <w:rFonts w:cs="Tahoma"/>
          <w:szCs w:val="20"/>
        </w:rPr>
        <w:t>ynagrodzenia</w:t>
      </w:r>
      <w:r w:rsidR="00A33994" w:rsidRPr="00A843B2">
        <w:rPr>
          <w:rFonts w:cs="Tahoma"/>
          <w:szCs w:val="20"/>
        </w:rPr>
        <w:t xml:space="preserve"> określonego w § 4 Umowy</w:t>
      </w:r>
      <w:r w:rsidRPr="00A843B2">
        <w:rPr>
          <w:rFonts w:cs="Tahoma"/>
          <w:szCs w:val="20"/>
        </w:rPr>
        <w:t>, a Wykonawcy nie jest należne jakiekolwiek dodatkowe wynagrodzenie z tytułu wykonania świadczeń gwarancyjnych.</w:t>
      </w:r>
      <w:bookmarkEnd w:id="2"/>
    </w:p>
    <w:p w14:paraId="55D155D7" w14:textId="2A6BC851" w:rsidR="00A07D28" w:rsidRPr="00A843B2" w:rsidRDefault="00A07D28" w:rsidP="00A843B2">
      <w:pPr>
        <w:pStyle w:val="SFTPodstawowy"/>
        <w:numPr>
          <w:ilvl w:val="0"/>
          <w:numId w:val="30"/>
        </w:numPr>
        <w:spacing w:line="240" w:lineRule="auto"/>
        <w:ind w:left="426" w:hanging="426"/>
        <w:rPr>
          <w:rFonts w:cs="Tahoma"/>
          <w:szCs w:val="20"/>
        </w:rPr>
      </w:pPr>
      <w:bookmarkStart w:id="3" w:name="_Toc455493975"/>
      <w:r w:rsidRPr="00A843B2">
        <w:rPr>
          <w:rFonts w:cs="Tahoma"/>
          <w:szCs w:val="20"/>
        </w:rPr>
        <w:t>Gwarancja udzielona jest na okres dwudziestu czterech miesięcy, począwszy od</w:t>
      </w:r>
      <w:r w:rsidR="007B6483" w:rsidRPr="00A843B2">
        <w:rPr>
          <w:rFonts w:cs="Tahoma"/>
          <w:szCs w:val="20"/>
        </w:rPr>
        <w:t xml:space="preserve"> każdorazowego </w:t>
      </w:r>
      <w:r w:rsidRPr="00A843B2">
        <w:rPr>
          <w:rFonts w:cs="Tahoma"/>
          <w:szCs w:val="20"/>
        </w:rPr>
        <w:t xml:space="preserve"> podpisania protokołu </w:t>
      </w:r>
      <w:bookmarkEnd w:id="3"/>
      <w:r w:rsidR="007B6483" w:rsidRPr="00A843B2">
        <w:rPr>
          <w:rFonts w:cs="Tahoma"/>
          <w:szCs w:val="20"/>
        </w:rPr>
        <w:t>odbioru, o którym mowa</w:t>
      </w:r>
      <w:r w:rsidR="00A37E5E" w:rsidRPr="00A843B2">
        <w:rPr>
          <w:rFonts w:cs="Tahoma"/>
          <w:szCs w:val="20"/>
        </w:rPr>
        <w:t xml:space="preserve"> w § 7 ust.4 lub</w:t>
      </w:r>
      <w:r w:rsidR="007B6483" w:rsidRPr="00A843B2">
        <w:rPr>
          <w:rFonts w:cs="Tahoma"/>
          <w:szCs w:val="20"/>
        </w:rPr>
        <w:t xml:space="preserve"> w § 10 ust.4 Umowy.</w:t>
      </w:r>
    </w:p>
    <w:p w14:paraId="5AD6EFDF" w14:textId="77777777" w:rsidR="00A07D28" w:rsidRPr="00A843B2" w:rsidRDefault="00A07D28" w:rsidP="00A843B2">
      <w:pPr>
        <w:pStyle w:val="SFTPodstawowy"/>
        <w:numPr>
          <w:ilvl w:val="0"/>
          <w:numId w:val="30"/>
        </w:numPr>
        <w:spacing w:line="240" w:lineRule="auto"/>
        <w:ind w:left="426" w:hanging="426"/>
        <w:rPr>
          <w:rFonts w:cs="Tahoma"/>
          <w:szCs w:val="20"/>
        </w:rPr>
      </w:pPr>
      <w:bookmarkStart w:id="4" w:name="_Toc455493977"/>
      <w:r w:rsidRPr="00A843B2">
        <w:rPr>
          <w:rFonts w:cs="Tahoma"/>
          <w:szCs w:val="20"/>
        </w:rPr>
        <w:t xml:space="preserve">Wykonawca usunie wszystkie zgłoszone </w:t>
      </w:r>
      <w:r w:rsidR="00F03683" w:rsidRPr="00A843B2">
        <w:rPr>
          <w:rFonts w:cs="Tahoma"/>
          <w:szCs w:val="20"/>
        </w:rPr>
        <w:t>b</w:t>
      </w:r>
      <w:r w:rsidRPr="00A843B2">
        <w:rPr>
          <w:rFonts w:cs="Tahoma"/>
          <w:szCs w:val="20"/>
        </w:rPr>
        <w:t xml:space="preserve">łędy </w:t>
      </w:r>
      <w:r w:rsidR="00686E13" w:rsidRPr="00A843B2">
        <w:rPr>
          <w:rFonts w:cs="Tahoma"/>
          <w:szCs w:val="20"/>
        </w:rPr>
        <w:t xml:space="preserve"> po </w:t>
      </w:r>
      <w:r w:rsidRPr="00A843B2">
        <w:rPr>
          <w:rFonts w:cs="Tahoma"/>
          <w:szCs w:val="20"/>
        </w:rPr>
        <w:t>zakończeni</w:t>
      </w:r>
      <w:r w:rsidR="00686E13" w:rsidRPr="00A843B2">
        <w:rPr>
          <w:rFonts w:cs="Tahoma"/>
          <w:szCs w:val="20"/>
        </w:rPr>
        <w:t>u</w:t>
      </w:r>
      <w:r w:rsidRPr="00A843B2">
        <w:rPr>
          <w:rFonts w:cs="Tahoma"/>
          <w:szCs w:val="20"/>
        </w:rPr>
        <w:t xml:space="preserve"> okresu gwarancyjnego, o ile zosta</w:t>
      </w:r>
      <w:r w:rsidR="00686E13" w:rsidRPr="00A843B2">
        <w:rPr>
          <w:rFonts w:cs="Tahoma"/>
          <w:szCs w:val="20"/>
        </w:rPr>
        <w:t>ną</w:t>
      </w:r>
      <w:r w:rsidRPr="00A843B2">
        <w:rPr>
          <w:rFonts w:cs="Tahoma"/>
          <w:szCs w:val="20"/>
        </w:rPr>
        <w:t xml:space="preserve"> one zgłoszone przed zakończeniem terminu obowiązywania gwarancji.</w:t>
      </w:r>
      <w:bookmarkEnd w:id="4"/>
    </w:p>
    <w:p w14:paraId="02BD24E4" w14:textId="77777777" w:rsidR="00A07D28" w:rsidRPr="00A843B2" w:rsidRDefault="00A07D28" w:rsidP="00A843B2">
      <w:pPr>
        <w:pStyle w:val="SFTPodstawowy"/>
        <w:numPr>
          <w:ilvl w:val="0"/>
          <w:numId w:val="30"/>
        </w:numPr>
        <w:spacing w:line="240" w:lineRule="auto"/>
        <w:ind w:left="426" w:hanging="426"/>
        <w:rPr>
          <w:rFonts w:cs="Tahoma"/>
          <w:szCs w:val="20"/>
        </w:rPr>
      </w:pPr>
      <w:bookmarkStart w:id="5" w:name="_Toc455493978"/>
      <w:r w:rsidRPr="00A843B2">
        <w:rPr>
          <w:rFonts w:cs="Tahoma"/>
          <w:szCs w:val="20"/>
        </w:rPr>
        <w:t xml:space="preserve">W ramach udzielonej gwarancji Zamawiający jest uprawniony do żądania usunięcia </w:t>
      </w:r>
      <w:r w:rsidR="00F03683" w:rsidRPr="00A843B2">
        <w:rPr>
          <w:rFonts w:cs="Tahoma"/>
          <w:szCs w:val="20"/>
        </w:rPr>
        <w:t>b</w:t>
      </w:r>
      <w:r w:rsidRPr="00A843B2">
        <w:rPr>
          <w:rFonts w:cs="Tahoma"/>
          <w:szCs w:val="20"/>
        </w:rPr>
        <w:t xml:space="preserve">łędów, które ujawnią się w trakcie okresu obowiązywania gwarancji. Wykonawca będzie zobowiązany do usuwania </w:t>
      </w:r>
      <w:r w:rsidR="00F03683" w:rsidRPr="00A843B2">
        <w:rPr>
          <w:rFonts w:cs="Tahoma"/>
          <w:szCs w:val="20"/>
        </w:rPr>
        <w:t>b</w:t>
      </w:r>
      <w:r w:rsidRPr="00A843B2">
        <w:rPr>
          <w:rFonts w:cs="Tahoma"/>
          <w:szCs w:val="20"/>
        </w:rPr>
        <w:t xml:space="preserve">łędów niezwłocznie, na zasadach opisanych w § 15. </w:t>
      </w:r>
      <w:bookmarkEnd w:id="5"/>
    </w:p>
    <w:p w14:paraId="2D3D015E" w14:textId="77777777" w:rsidR="00A07D28" w:rsidRPr="00A843B2" w:rsidRDefault="00A07D28" w:rsidP="00A843B2">
      <w:pPr>
        <w:pStyle w:val="SFTPodstawowy"/>
        <w:numPr>
          <w:ilvl w:val="0"/>
          <w:numId w:val="30"/>
        </w:numPr>
        <w:spacing w:line="240" w:lineRule="auto"/>
        <w:ind w:left="426" w:hanging="426"/>
        <w:rPr>
          <w:rFonts w:cs="Tahoma"/>
          <w:szCs w:val="20"/>
        </w:rPr>
      </w:pPr>
      <w:bookmarkStart w:id="6" w:name="_Toc455493983"/>
      <w:r w:rsidRPr="00A843B2">
        <w:rPr>
          <w:rFonts w:cs="Tahoma"/>
          <w:szCs w:val="20"/>
        </w:rPr>
        <w:lastRenderedPageBreak/>
        <w:t xml:space="preserve">Jeżeli Wykonawca stwierdzi, iż przyczyna </w:t>
      </w:r>
      <w:r w:rsidR="00F03683" w:rsidRPr="00A843B2">
        <w:rPr>
          <w:rFonts w:cs="Tahoma"/>
          <w:szCs w:val="20"/>
        </w:rPr>
        <w:t>b</w:t>
      </w:r>
      <w:r w:rsidRPr="00A843B2">
        <w:rPr>
          <w:rFonts w:cs="Tahoma"/>
          <w:szCs w:val="20"/>
        </w:rPr>
        <w:t xml:space="preserve">łędu leży poza Systemem, w szczególności </w:t>
      </w:r>
      <w:r w:rsidR="00BD400F" w:rsidRPr="00A843B2">
        <w:rPr>
          <w:rFonts w:cs="Tahoma"/>
          <w:szCs w:val="20"/>
        </w:rPr>
        <w:br/>
      </w:r>
      <w:r w:rsidRPr="00A843B2">
        <w:rPr>
          <w:rFonts w:cs="Tahoma"/>
          <w:szCs w:val="20"/>
        </w:rPr>
        <w:t xml:space="preserve">w </w:t>
      </w:r>
      <w:r w:rsidR="00FB7B74" w:rsidRPr="00A843B2">
        <w:rPr>
          <w:rFonts w:cs="Tahoma"/>
          <w:szCs w:val="20"/>
        </w:rPr>
        <w:t>i</w:t>
      </w:r>
      <w:r w:rsidRPr="00A843B2">
        <w:rPr>
          <w:rFonts w:cs="Tahoma"/>
          <w:szCs w:val="20"/>
        </w:rPr>
        <w:t xml:space="preserve">nfrastrukturze Zamawiającego, Wykonawca nie jest zobowiązany do usunięcia </w:t>
      </w:r>
      <w:r w:rsidR="00F03683" w:rsidRPr="00A843B2">
        <w:rPr>
          <w:rFonts w:cs="Tahoma"/>
          <w:szCs w:val="20"/>
        </w:rPr>
        <w:t>b</w:t>
      </w:r>
      <w:r w:rsidRPr="00A843B2">
        <w:rPr>
          <w:rFonts w:cs="Tahoma"/>
          <w:szCs w:val="20"/>
        </w:rPr>
        <w:t>łędu, lecz jest zobowiązany:</w:t>
      </w:r>
    </w:p>
    <w:p w14:paraId="186A3205" w14:textId="77777777" w:rsidR="00A07D28" w:rsidRPr="00A843B2" w:rsidRDefault="00A07D28" w:rsidP="00A843B2">
      <w:pPr>
        <w:pStyle w:val="SFTPodstawowy"/>
        <w:numPr>
          <w:ilvl w:val="0"/>
          <w:numId w:val="39"/>
        </w:numPr>
        <w:spacing w:line="240" w:lineRule="auto"/>
        <w:ind w:left="851" w:hanging="425"/>
        <w:rPr>
          <w:rFonts w:cs="Tahoma"/>
          <w:szCs w:val="20"/>
        </w:rPr>
      </w:pPr>
      <w:r w:rsidRPr="00A843B2">
        <w:rPr>
          <w:rFonts w:cs="Tahoma"/>
          <w:szCs w:val="20"/>
        </w:rPr>
        <w:t>wskazać przyczynę nieprawidłowego działania Systemu poprzez wskazan</w:t>
      </w:r>
      <w:r w:rsidR="00F66EC4" w:rsidRPr="00A843B2">
        <w:rPr>
          <w:rFonts w:cs="Tahoma"/>
          <w:szCs w:val="20"/>
        </w:rPr>
        <w:t>ie elementu, który ją powoduje;</w:t>
      </w:r>
    </w:p>
    <w:p w14:paraId="3D0D9D25" w14:textId="77777777" w:rsidR="00A07D28" w:rsidRPr="00A843B2" w:rsidRDefault="00A07D28" w:rsidP="00A843B2">
      <w:pPr>
        <w:pStyle w:val="SFTPodstawowy"/>
        <w:numPr>
          <w:ilvl w:val="0"/>
          <w:numId w:val="39"/>
        </w:numPr>
        <w:spacing w:line="240" w:lineRule="auto"/>
        <w:ind w:left="851" w:hanging="425"/>
        <w:rPr>
          <w:rFonts w:cs="Tahoma"/>
          <w:szCs w:val="20"/>
        </w:rPr>
      </w:pPr>
      <w:r w:rsidRPr="00A843B2">
        <w:rPr>
          <w:rFonts w:cs="Tahoma"/>
          <w:szCs w:val="20"/>
        </w:rPr>
        <w:t>w razie zgłoszenia takiej potrzeby przez Zamawiającego – do wsparcia osoby usuwającej</w:t>
      </w:r>
      <w:r w:rsidR="00127ECD" w:rsidRPr="00A843B2">
        <w:rPr>
          <w:rFonts w:cs="Tahoma"/>
          <w:szCs w:val="20"/>
        </w:rPr>
        <w:t xml:space="preserve"> </w:t>
      </w:r>
      <w:r w:rsidRPr="00A843B2">
        <w:rPr>
          <w:rFonts w:cs="Tahoma"/>
          <w:szCs w:val="20"/>
        </w:rPr>
        <w:t xml:space="preserve">przyczyny zgłoszenia, w tym udzielenia wszelkich informacji o </w:t>
      </w:r>
      <w:r w:rsidR="00127ECD" w:rsidRPr="00A843B2">
        <w:rPr>
          <w:rFonts w:cs="Tahoma"/>
          <w:szCs w:val="20"/>
        </w:rPr>
        <w:t>Systemie</w:t>
      </w:r>
      <w:r w:rsidRPr="00A843B2">
        <w:rPr>
          <w:rFonts w:cs="Tahoma"/>
          <w:szCs w:val="20"/>
        </w:rPr>
        <w:t>, potrzebnych do przywrócenia pełnej funkcjonalności Systemu</w:t>
      </w:r>
      <w:r w:rsidR="00127ECD" w:rsidRPr="00A843B2">
        <w:rPr>
          <w:rFonts w:cs="Tahoma"/>
          <w:szCs w:val="20"/>
        </w:rPr>
        <w:t xml:space="preserve"> w danej infrastrukturze</w:t>
      </w:r>
      <w:r w:rsidRPr="00A843B2">
        <w:rPr>
          <w:rFonts w:cs="Tahoma"/>
          <w:szCs w:val="20"/>
        </w:rPr>
        <w:t>.</w:t>
      </w:r>
    </w:p>
    <w:p w14:paraId="4E52582D" w14:textId="77777777" w:rsidR="00A07D28" w:rsidRPr="00A843B2" w:rsidRDefault="00FB7B74" w:rsidP="00A843B2">
      <w:pPr>
        <w:pStyle w:val="SFTPodstawowy"/>
        <w:numPr>
          <w:ilvl w:val="0"/>
          <w:numId w:val="30"/>
        </w:numPr>
        <w:spacing w:line="240" w:lineRule="auto"/>
        <w:ind w:left="426" w:hanging="426"/>
        <w:rPr>
          <w:rFonts w:cs="Tahoma"/>
          <w:szCs w:val="20"/>
        </w:rPr>
      </w:pPr>
      <w:r w:rsidRPr="00A843B2">
        <w:rPr>
          <w:rFonts w:cs="Tahoma"/>
          <w:szCs w:val="20"/>
        </w:rPr>
        <w:t>Ust</w:t>
      </w:r>
      <w:r w:rsidR="002814D1" w:rsidRPr="00A843B2">
        <w:rPr>
          <w:rFonts w:cs="Tahoma"/>
          <w:szCs w:val="20"/>
        </w:rPr>
        <w:t>ęp</w:t>
      </w:r>
      <w:r w:rsidRPr="00A843B2">
        <w:rPr>
          <w:rFonts w:cs="Tahoma"/>
          <w:szCs w:val="20"/>
        </w:rPr>
        <w:t xml:space="preserve"> 6 </w:t>
      </w:r>
      <w:r w:rsidR="00A07D28" w:rsidRPr="00A843B2">
        <w:rPr>
          <w:rFonts w:cs="Tahoma"/>
          <w:szCs w:val="20"/>
        </w:rPr>
        <w:t xml:space="preserve">nie ma zastosowania w przypadku, gdy przyczyna </w:t>
      </w:r>
      <w:r w:rsidR="00F03683" w:rsidRPr="00A843B2">
        <w:rPr>
          <w:rFonts w:cs="Tahoma"/>
          <w:szCs w:val="20"/>
        </w:rPr>
        <w:t>b</w:t>
      </w:r>
      <w:r w:rsidR="00A07D28" w:rsidRPr="00A843B2">
        <w:rPr>
          <w:rFonts w:cs="Tahoma"/>
          <w:szCs w:val="20"/>
        </w:rPr>
        <w:t xml:space="preserve">łędu leży poza Systemem, ale Wykonawca ponosi odpowiedzialność za jej wystąpienie, w szczególności w przypadku gdy przyczyna </w:t>
      </w:r>
      <w:r w:rsidR="00F03683" w:rsidRPr="00A843B2">
        <w:rPr>
          <w:rFonts w:cs="Tahoma"/>
          <w:szCs w:val="20"/>
        </w:rPr>
        <w:t>b</w:t>
      </w:r>
      <w:r w:rsidRPr="00A843B2">
        <w:rPr>
          <w:rFonts w:cs="Tahoma"/>
          <w:szCs w:val="20"/>
        </w:rPr>
        <w:t>łędu leży w i</w:t>
      </w:r>
      <w:r w:rsidR="00A07D28" w:rsidRPr="00A843B2">
        <w:rPr>
          <w:rFonts w:cs="Tahoma"/>
          <w:szCs w:val="20"/>
        </w:rPr>
        <w:t xml:space="preserve">nfrastrukturze Zamawiającego i jest skutkiem nieprawidłowej konfiguracji lub parametryzacji </w:t>
      </w:r>
      <w:r w:rsidRPr="00A843B2">
        <w:rPr>
          <w:rFonts w:cs="Tahoma"/>
          <w:szCs w:val="20"/>
        </w:rPr>
        <w:t>i</w:t>
      </w:r>
      <w:r w:rsidR="00A07D28" w:rsidRPr="00A843B2">
        <w:rPr>
          <w:rFonts w:cs="Tahoma"/>
          <w:szCs w:val="20"/>
        </w:rPr>
        <w:t>nfrastruktury Zamawiającego przez Wykonawcę lub niekorzystnego wpływu Systemu na</w:t>
      </w:r>
      <w:r w:rsidR="00127ECD" w:rsidRPr="00A843B2">
        <w:rPr>
          <w:rFonts w:cs="Tahoma"/>
          <w:szCs w:val="20"/>
        </w:rPr>
        <w:t xml:space="preserve"> tą</w:t>
      </w:r>
      <w:r w:rsidR="00A07D28" w:rsidRPr="00A843B2">
        <w:rPr>
          <w:rFonts w:cs="Tahoma"/>
          <w:szCs w:val="20"/>
        </w:rPr>
        <w:t xml:space="preserve"> infrastrukturę. </w:t>
      </w:r>
    </w:p>
    <w:p w14:paraId="480D97FB" w14:textId="77777777" w:rsidR="00A07D28" w:rsidRPr="00A843B2" w:rsidRDefault="00A07D28" w:rsidP="00A843B2">
      <w:pPr>
        <w:pStyle w:val="SFTPodstawowy"/>
        <w:numPr>
          <w:ilvl w:val="0"/>
          <w:numId w:val="30"/>
        </w:numPr>
        <w:spacing w:line="240" w:lineRule="auto"/>
        <w:ind w:left="426" w:hanging="426"/>
        <w:rPr>
          <w:rFonts w:cs="Tahoma"/>
          <w:szCs w:val="20"/>
        </w:rPr>
      </w:pPr>
      <w:r w:rsidRPr="00A843B2">
        <w:rPr>
          <w:rFonts w:cs="Tahoma"/>
          <w:szCs w:val="20"/>
        </w:rPr>
        <w:t>Umowa stanowi dokument gwarancyjny bez konieczności składania dodatkowego dokumentu na okoliczność udzielenia gwarancji.</w:t>
      </w:r>
      <w:bookmarkEnd w:id="6"/>
    </w:p>
    <w:p w14:paraId="4C8C45A9" w14:textId="77777777" w:rsidR="00A07D28" w:rsidRPr="00A843B2" w:rsidRDefault="00A07D28" w:rsidP="00A843B2">
      <w:pPr>
        <w:pStyle w:val="SFTPodstawowy"/>
        <w:numPr>
          <w:ilvl w:val="0"/>
          <w:numId w:val="30"/>
        </w:numPr>
        <w:spacing w:line="240" w:lineRule="auto"/>
        <w:ind w:left="426" w:hanging="426"/>
        <w:rPr>
          <w:rFonts w:cs="Tahoma"/>
          <w:szCs w:val="20"/>
        </w:rPr>
      </w:pPr>
      <w:bookmarkStart w:id="7" w:name="_Toc455493984"/>
      <w:r w:rsidRPr="00A843B2">
        <w:rPr>
          <w:rFonts w:cs="Tahoma"/>
          <w:szCs w:val="20"/>
        </w:rPr>
        <w:t>Zamawiający nie jest zobowiązany do wydania Systemu lub jego elementu w celu świadczenia usług gwarancyjnych, w rozumieniu przepisów Kodeksu cywilnego o gwarancji.</w:t>
      </w:r>
      <w:bookmarkEnd w:id="7"/>
      <w:r w:rsidRPr="00A843B2">
        <w:rPr>
          <w:rFonts w:cs="Tahoma"/>
          <w:szCs w:val="20"/>
        </w:rPr>
        <w:t xml:space="preserve"> </w:t>
      </w:r>
    </w:p>
    <w:p w14:paraId="3C593731" w14:textId="6C8EF758" w:rsidR="00A07D28" w:rsidRPr="00A843B2" w:rsidRDefault="00A07D28" w:rsidP="00A843B2">
      <w:pPr>
        <w:pStyle w:val="SFTPodstawowy"/>
        <w:numPr>
          <w:ilvl w:val="0"/>
          <w:numId w:val="30"/>
        </w:numPr>
        <w:spacing w:line="240" w:lineRule="auto"/>
        <w:ind w:left="426" w:hanging="426"/>
        <w:rPr>
          <w:rFonts w:cs="Tahoma"/>
          <w:szCs w:val="20"/>
        </w:rPr>
      </w:pPr>
      <w:bookmarkStart w:id="8" w:name="_Toc455493986"/>
      <w:r w:rsidRPr="00A843B2">
        <w:rPr>
          <w:rFonts w:cs="Tahoma"/>
          <w:szCs w:val="20"/>
        </w:rPr>
        <w:t>W zakresie jakichkolwiek utworów dostarczonych przez Wykonawcę w ramach wykonywania gwarancji mają zastosowanie postanowienia paragrafów regulujących prawa własności intelektualnej.</w:t>
      </w:r>
      <w:bookmarkEnd w:id="8"/>
      <w:r w:rsidRPr="00A843B2">
        <w:rPr>
          <w:rFonts w:cs="Tahoma"/>
          <w:szCs w:val="20"/>
        </w:rPr>
        <w:t xml:space="preserve"> Zamawiający nabywa – odpowiednio – autorskie prawa majątkowe lub licencje do utworów dostarczonych w ramach gwarancji</w:t>
      </w:r>
      <w:r w:rsidR="002E5379" w:rsidRPr="00A843B2">
        <w:rPr>
          <w:rFonts w:cs="Tahoma"/>
          <w:szCs w:val="20"/>
        </w:rPr>
        <w:t xml:space="preserve"> na zasadach opisanych  w § 5 i § 6 Umowy.</w:t>
      </w:r>
    </w:p>
    <w:p w14:paraId="45A721A0" w14:textId="77777777" w:rsidR="00A07D28" w:rsidRPr="00A843B2" w:rsidRDefault="00A07D28" w:rsidP="00A843B2">
      <w:pPr>
        <w:pStyle w:val="SFTPodstawowy"/>
        <w:numPr>
          <w:ilvl w:val="0"/>
          <w:numId w:val="30"/>
        </w:numPr>
        <w:spacing w:line="240" w:lineRule="auto"/>
        <w:ind w:left="426" w:hanging="426"/>
        <w:rPr>
          <w:rFonts w:cs="Tahoma"/>
          <w:szCs w:val="20"/>
        </w:rPr>
      </w:pPr>
      <w:bookmarkStart w:id="9" w:name="_Toc455493987"/>
      <w:r w:rsidRPr="00A843B2">
        <w:rPr>
          <w:rFonts w:cs="Tahoma"/>
          <w:szCs w:val="20"/>
        </w:rPr>
        <w:t xml:space="preserve">Gwarancja nie wyłącza, nie ogranicza ani nie zawiesza uprawnień Zamawiającego wynikających </w:t>
      </w:r>
      <w:r w:rsidR="004C7AF3" w:rsidRPr="00A843B2">
        <w:rPr>
          <w:rFonts w:cs="Tahoma"/>
          <w:szCs w:val="20"/>
        </w:rPr>
        <w:br/>
      </w:r>
      <w:r w:rsidRPr="00A843B2">
        <w:rPr>
          <w:rFonts w:cs="Tahoma"/>
          <w:szCs w:val="20"/>
        </w:rPr>
        <w:t>z przepisów prawa o rękojmi za wady dzieła. Zamawiający uprawniony jest do wykonywania uprawnień z tytułu rękojmi za wady dzieła, niezależnie od uprawnień wynikających z gwarancji.</w:t>
      </w:r>
      <w:bookmarkEnd w:id="9"/>
    </w:p>
    <w:p w14:paraId="37C1D443" w14:textId="77777777" w:rsidR="00A07D28" w:rsidRPr="00A843B2" w:rsidRDefault="00A07D28" w:rsidP="00A843B2">
      <w:pPr>
        <w:pStyle w:val="SFTPodstawowy"/>
        <w:numPr>
          <w:ilvl w:val="0"/>
          <w:numId w:val="30"/>
        </w:numPr>
        <w:spacing w:line="240" w:lineRule="auto"/>
        <w:ind w:left="426" w:hanging="426"/>
        <w:rPr>
          <w:rFonts w:cs="Tahoma"/>
          <w:szCs w:val="20"/>
        </w:rPr>
      </w:pPr>
      <w:r w:rsidRPr="00A843B2">
        <w:rPr>
          <w:rFonts w:cs="Tahoma"/>
          <w:szCs w:val="20"/>
        </w:rPr>
        <w:t>Okres rękojmi jest równy okresowi gwarancji.</w:t>
      </w:r>
    </w:p>
    <w:p w14:paraId="21F8DFB7" w14:textId="77777777" w:rsidR="00A07D28" w:rsidRPr="00A843B2" w:rsidRDefault="00A07D28" w:rsidP="00A843B2">
      <w:pPr>
        <w:pStyle w:val="SFTPodstawowy"/>
        <w:numPr>
          <w:ilvl w:val="0"/>
          <w:numId w:val="30"/>
        </w:numPr>
        <w:spacing w:line="240" w:lineRule="auto"/>
        <w:ind w:left="426" w:hanging="426"/>
        <w:rPr>
          <w:rFonts w:cs="Tahoma"/>
          <w:szCs w:val="20"/>
        </w:rPr>
      </w:pPr>
      <w:r w:rsidRPr="00A843B2">
        <w:rPr>
          <w:rFonts w:cs="Tahoma"/>
          <w:szCs w:val="20"/>
        </w:rPr>
        <w:t xml:space="preserve">W przypadku ujawnienia w okresie gwarancji, że System nie realizuje funkcji określonych </w:t>
      </w:r>
      <w:r w:rsidR="00BD400F" w:rsidRPr="00A843B2">
        <w:rPr>
          <w:rFonts w:cs="Tahoma"/>
          <w:szCs w:val="20"/>
        </w:rPr>
        <w:br/>
      </w:r>
      <w:r w:rsidRPr="00A843B2">
        <w:rPr>
          <w:rFonts w:cs="Tahoma"/>
          <w:szCs w:val="20"/>
        </w:rPr>
        <w:t>w Umowie, a w szczególności okreś</w:t>
      </w:r>
      <w:r w:rsidR="006478DD" w:rsidRPr="00A843B2">
        <w:rPr>
          <w:rFonts w:cs="Tahoma"/>
          <w:szCs w:val="20"/>
        </w:rPr>
        <w:t>lonych w z</w:t>
      </w:r>
      <w:r w:rsidRPr="00A843B2">
        <w:rPr>
          <w:rFonts w:cs="Tahoma"/>
          <w:szCs w:val="20"/>
        </w:rPr>
        <w:t>ałą</w:t>
      </w:r>
      <w:r w:rsidR="006478DD" w:rsidRPr="00A843B2">
        <w:rPr>
          <w:rFonts w:cs="Tahoma"/>
          <w:szCs w:val="20"/>
        </w:rPr>
        <w:t>czniku</w:t>
      </w:r>
      <w:r w:rsidRPr="00A843B2">
        <w:rPr>
          <w:rFonts w:cs="Tahoma"/>
          <w:szCs w:val="20"/>
        </w:rPr>
        <w:t xml:space="preserve"> nr 1 do Umowy, Analizie Przedwdrożeniowej, Dokumentacji Użytkowej lub Dokumentacji Powdrożeniowej Systemu, Wykonawca dokona jego wymiany na wersję Systemu poprawną w terminie nie dłuższym niż dziesięć </w:t>
      </w:r>
      <w:r w:rsidR="00BD400F" w:rsidRPr="00A843B2">
        <w:rPr>
          <w:rFonts w:cs="Tahoma"/>
          <w:szCs w:val="20"/>
        </w:rPr>
        <w:t>dni r</w:t>
      </w:r>
      <w:r w:rsidRPr="00A843B2">
        <w:rPr>
          <w:rFonts w:cs="Tahoma"/>
          <w:szCs w:val="20"/>
        </w:rPr>
        <w:t>oboczych od dnia zgłoszenia mu tego faktu.</w:t>
      </w:r>
    </w:p>
    <w:p w14:paraId="63AB2CFF" w14:textId="77777777" w:rsidR="00A07D28" w:rsidRPr="00A843B2" w:rsidRDefault="00A07D28" w:rsidP="00A843B2">
      <w:pPr>
        <w:pStyle w:val="SFTPodstawowy"/>
        <w:numPr>
          <w:ilvl w:val="0"/>
          <w:numId w:val="30"/>
        </w:numPr>
        <w:spacing w:line="240" w:lineRule="auto"/>
        <w:ind w:left="426" w:hanging="426"/>
        <w:rPr>
          <w:rFonts w:cs="Tahoma"/>
          <w:i/>
          <w:szCs w:val="20"/>
        </w:rPr>
      </w:pPr>
      <w:r w:rsidRPr="00A843B2">
        <w:rPr>
          <w:rFonts w:cs="Tahoma"/>
          <w:szCs w:val="20"/>
        </w:rPr>
        <w:t>Serwis gwarancyjny będzie świadczony w Centrali ARM</w:t>
      </w:r>
      <w:r w:rsidR="00B001A3" w:rsidRPr="00A843B2">
        <w:rPr>
          <w:rFonts w:cs="Tahoma"/>
          <w:szCs w:val="20"/>
        </w:rPr>
        <w:t xml:space="preserve"> lub w</w:t>
      </w:r>
      <w:r w:rsidRPr="00A843B2">
        <w:rPr>
          <w:rFonts w:cs="Tahoma"/>
          <w:szCs w:val="20"/>
        </w:rPr>
        <w:t xml:space="preserve"> Oddziale </w:t>
      </w:r>
      <w:r w:rsidR="00C63758" w:rsidRPr="00A843B2">
        <w:rPr>
          <w:rFonts w:cs="Tahoma"/>
          <w:szCs w:val="20"/>
        </w:rPr>
        <w:t xml:space="preserve">Terenowym </w:t>
      </w:r>
      <w:r w:rsidRPr="00A843B2">
        <w:rPr>
          <w:rFonts w:cs="Tahoma"/>
          <w:szCs w:val="20"/>
        </w:rPr>
        <w:t xml:space="preserve">ARM w … </w:t>
      </w:r>
      <w:r w:rsidRPr="00A843B2">
        <w:rPr>
          <w:rFonts w:cs="Tahoma"/>
          <w:i/>
          <w:szCs w:val="20"/>
        </w:rPr>
        <w:t>(zgodnie z Formularzem Ofertowym).</w:t>
      </w:r>
    </w:p>
    <w:p w14:paraId="20DA01A9" w14:textId="77777777" w:rsidR="008B2F91" w:rsidRDefault="008B2F91" w:rsidP="00A843B2">
      <w:pPr>
        <w:pStyle w:val="SFTPodstawowy"/>
        <w:spacing w:line="240" w:lineRule="auto"/>
        <w:jc w:val="center"/>
        <w:rPr>
          <w:rFonts w:cs="Tahoma"/>
          <w:b/>
          <w:szCs w:val="20"/>
        </w:rPr>
      </w:pPr>
    </w:p>
    <w:p w14:paraId="38EA1159"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15</w:t>
      </w:r>
    </w:p>
    <w:p w14:paraId="06A84D97"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Zasady obsługi błędów</w:t>
      </w:r>
    </w:p>
    <w:p w14:paraId="01B54D8F" w14:textId="77777777" w:rsidR="00A07D28" w:rsidRPr="00A843B2" w:rsidRDefault="00A07D28" w:rsidP="00A843B2">
      <w:pPr>
        <w:pStyle w:val="SFTPodstawowy"/>
        <w:numPr>
          <w:ilvl w:val="0"/>
          <w:numId w:val="35"/>
        </w:numPr>
        <w:spacing w:line="240" w:lineRule="auto"/>
        <w:ind w:left="426" w:hanging="426"/>
        <w:rPr>
          <w:rFonts w:cs="Tahoma"/>
          <w:szCs w:val="20"/>
        </w:rPr>
      </w:pPr>
      <w:r w:rsidRPr="00A843B2">
        <w:rPr>
          <w:rFonts w:cs="Tahoma"/>
          <w:szCs w:val="20"/>
        </w:rPr>
        <w:t>Wykonawca zobowiązany jest do usuwania błędów, na podstawie zgłoszeń Zamawiającego składanych na następujących zasadach i w następujących terminach:</w:t>
      </w:r>
    </w:p>
    <w:p w14:paraId="236D272A" w14:textId="77777777" w:rsidR="00A07D28" w:rsidRPr="00A843B2" w:rsidRDefault="00A07D28" w:rsidP="00A843B2">
      <w:pPr>
        <w:pStyle w:val="SFTPodstawowy"/>
        <w:numPr>
          <w:ilvl w:val="0"/>
          <w:numId w:val="36"/>
        </w:numPr>
        <w:spacing w:line="240" w:lineRule="auto"/>
        <w:ind w:left="851" w:hanging="425"/>
        <w:rPr>
          <w:rFonts w:cs="Tahoma"/>
          <w:szCs w:val="20"/>
        </w:rPr>
      </w:pPr>
      <w:r w:rsidRPr="00A843B2">
        <w:rPr>
          <w:rFonts w:cs="Tahoma"/>
          <w:szCs w:val="20"/>
        </w:rPr>
        <w:t>gotowość serwisowa Wykonawcy, w szczególności do przyjmowania zgłoszeń - dni robocze;</w:t>
      </w:r>
    </w:p>
    <w:p w14:paraId="2D84434A" w14:textId="77777777" w:rsidR="00A07D28" w:rsidRPr="00A843B2" w:rsidRDefault="00A07D28" w:rsidP="00A843B2">
      <w:pPr>
        <w:pStyle w:val="SFTPodstawowy"/>
        <w:numPr>
          <w:ilvl w:val="0"/>
          <w:numId w:val="36"/>
        </w:numPr>
        <w:spacing w:line="240" w:lineRule="auto"/>
        <w:ind w:left="851" w:hanging="425"/>
        <w:rPr>
          <w:rFonts w:cs="Tahoma"/>
          <w:szCs w:val="20"/>
        </w:rPr>
      </w:pPr>
      <w:r w:rsidRPr="00A843B2">
        <w:rPr>
          <w:rFonts w:cs="Tahoma"/>
          <w:szCs w:val="20"/>
        </w:rPr>
        <w:t xml:space="preserve">zgłoszenia wraz z określeniem kategorii błędu dokonywane są przez Zamawiającego poprzez </w:t>
      </w:r>
      <w:r w:rsidR="00B22CF1" w:rsidRPr="00A843B2">
        <w:rPr>
          <w:rFonts w:cs="Tahoma"/>
          <w:szCs w:val="20"/>
        </w:rPr>
        <w:t xml:space="preserve">dedykowany </w:t>
      </w:r>
      <w:r w:rsidRPr="00A843B2">
        <w:rPr>
          <w:rFonts w:cs="Tahoma"/>
          <w:szCs w:val="20"/>
        </w:rPr>
        <w:t>portal lub w przypadku jego niedostępności pocztą elektroniczną na adres ….</w:t>
      </w:r>
    </w:p>
    <w:p w14:paraId="46162DDF" w14:textId="77777777" w:rsidR="00A07D28" w:rsidRPr="00A843B2" w:rsidRDefault="00A07D28" w:rsidP="00A843B2">
      <w:pPr>
        <w:pStyle w:val="SFTPodstawowy"/>
        <w:numPr>
          <w:ilvl w:val="0"/>
          <w:numId w:val="35"/>
        </w:numPr>
        <w:spacing w:line="240" w:lineRule="auto"/>
        <w:ind w:left="426" w:hanging="426"/>
        <w:rPr>
          <w:rFonts w:cs="Tahoma"/>
          <w:szCs w:val="20"/>
        </w:rPr>
      </w:pPr>
      <w:r w:rsidRPr="00A843B2">
        <w:rPr>
          <w:rFonts w:cs="Tahoma"/>
          <w:szCs w:val="20"/>
        </w:rPr>
        <w:t xml:space="preserve">Wykonawca zobowiązany jest potwierdzić poprzez </w:t>
      </w:r>
      <w:r w:rsidR="00427E1D" w:rsidRPr="00A843B2">
        <w:rPr>
          <w:rFonts w:cs="Tahoma"/>
          <w:szCs w:val="20"/>
        </w:rPr>
        <w:t xml:space="preserve">dedykowany </w:t>
      </w:r>
      <w:r w:rsidRPr="00A843B2">
        <w:rPr>
          <w:rFonts w:cs="Tahoma"/>
          <w:szCs w:val="20"/>
        </w:rPr>
        <w:t xml:space="preserve">portal, a w przypadku jego niedostępności </w:t>
      </w:r>
      <w:r w:rsidR="00427E1D" w:rsidRPr="00A843B2">
        <w:rPr>
          <w:rFonts w:cs="Tahoma"/>
          <w:szCs w:val="20"/>
        </w:rPr>
        <w:t xml:space="preserve">pocztą </w:t>
      </w:r>
      <w:r w:rsidR="00DE7990" w:rsidRPr="00A843B2">
        <w:rPr>
          <w:rFonts w:cs="Tahoma"/>
          <w:szCs w:val="20"/>
        </w:rPr>
        <w:t>elektroniczną</w:t>
      </w:r>
      <w:r w:rsidRPr="00A843B2">
        <w:rPr>
          <w:rFonts w:cs="Tahoma"/>
          <w:szCs w:val="20"/>
        </w:rPr>
        <w:t xml:space="preserve"> na adres pracownika, który wysłał zgłoszenie, przyjęcie zgłoszenia w terminie:</w:t>
      </w:r>
    </w:p>
    <w:p w14:paraId="5BEAA27F" w14:textId="77777777" w:rsidR="00A07D28" w:rsidRPr="00A843B2" w:rsidRDefault="00A07D28" w:rsidP="00A843B2">
      <w:pPr>
        <w:pStyle w:val="SFTPodstawowy"/>
        <w:numPr>
          <w:ilvl w:val="0"/>
          <w:numId w:val="37"/>
        </w:numPr>
        <w:spacing w:line="240" w:lineRule="auto"/>
        <w:ind w:left="851" w:hanging="425"/>
        <w:rPr>
          <w:rFonts w:cs="Tahoma"/>
          <w:szCs w:val="20"/>
        </w:rPr>
      </w:pPr>
      <w:r w:rsidRPr="00A843B2">
        <w:rPr>
          <w:rFonts w:cs="Tahoma"/>
          <w:szCs w:val="20"/>
        </w:rPr>
        <w:t>1 roboczogodziny dla zgłoszeń dotyczących usunięcia błędu z kwalifikacją błędu „A” lub „B”;</w:t>
      </w:r>
    </w:p>
    <w:p w14:paraId="5368BDD9" w14:textId="77777777" w:rsidR="00A07D28" w:rsidRPr="00A843B2" w:rsidRDefault="00A07D28" w:rsidP="00A843B2">
      <w:pPr>
        <w:pStyle w:val="SFTPodstawowy"/>
        <w:numPr>
          <w:ilvl w:val="0"/>
          <w:numId w:val="37"/>
        </w:numPr>
        <w:spacing w:line="240" w:lineRule="auto"/>
        <w:ind w:left="851" w:hanging="425"/>
        <w:rPr>
          <w:rFonts w:cs="Tahoma"/>
          <w:szCs w:val="20"/>
        </w:rPr>
      </w:pPr>
      <w:r w:rsidRPr="00A843B2">
        <w:rPr>
          <w:rFonts w:cs="Tahoma"/>
          <w:szCs w:val="20"/>
        </w:rPr>
        <w:t xml:space="preserve">4 roboczogodzin dla zgłoszeń dotyczących usunięcia błędu z kwalifikacją błędu „C”. </w:t>
      </w:r>
    </w:p>
    <w:p w14:paraId="74481442" w14:textId="77777777" w:rsidR="00A07D28" w:rsidRPr="00A843B2" w:rsidRDefault="00A07D28" w:rsidP="00A843B2">
      <w:pPr>
        <w:pStyle w:val="SFTPodstawowy"/>
        <w:numPr>
          <w:ilvl w:val="0"/>
          <w:numId w:val="35"/>
        </w:numPr>
        <w:spacing w:line="240" w:lineRule="auto"/>
        <w:ind w:left="426" w:hanging="426"/>
        <w:rPr>
          <w:rFonts w:cs="Tahoma"/>
          <w:szCs w:val="20"/>
        </w:rPr>
      </w:pPr>
      <w:r w:rsidRPr="00A843B2">
        <w:rPr>
          <w:rFonts w:cs="Tahoma"/>
          <w:szCs w:val="20"/>
        </w:rPr>
        <w:t xml:space="preserve">W przypadku braku potwierdzenia przez Wykonawcę przyjęcia zgłoszenia w terminach określonych w ust. 2 zgłoszenie uznaje się za potwierdzone w terminie wysłania zgłoszenia.  </w:t>
      </w:r>
    </w:p>
    <w:p w14:paraId="0C3E0D6F" w14:textId="77777777" w:rsidR="00A07D28" w:rsidRPr="00A843B2" w:rsidRDefault="00A07D28" w:rsidP="00A843B2">
      <w:pPr>
        <w:pStyle w:val="SFTPodstawowy"/>
        <w:numPr>
          <w:ilvl w:val="0"/>
          <w:numId w:val="35"/>
        </w:numPr>
        <w:spacing w:line="240" w:lineRule="auto"/>
        <w:ind w:left="426" w:hanging="426"/>
        <w:rPr>
          <w:rFonts w:cs="Tahoma"/>
          <w:szCs w:val="20"/>
        </w:rPr>
      </w:pPr>
      <w:r w:rsidRPr="00A843B2">
        <w:rPr>
          <w:rFonts w:cs="Tahoma"/>
          <w:szCs w:val="20"/>
        </w:rPr>
        <w:t xml:space="preserve">Zgłoszone błędy, w zależności od ich kategorii, będą usuwane w terminach: </w:t>
      </w:r>
    </w:p>
    <w:p w14:paraId="43960CB4" w14:textId="77777777" w:rsidR="00A07D28" w:rsidRPr="00A843B2" w:rsidRDefault="00A07D28" w:rsidP="00A843B2">
      <w:pPr>
        <w:pStyle w:val="SFTPodstawowy"/>
        <w:numPr>
          <w:ilvl w:val="0"/>
          <w:numId w:val="38"/>
        </w:numPr>
        <w:spacing w:line="240" w:lineRule="auto"/>
        <w:ind w:left="851" w:hanging="425"/>
        <w:rPr>
          <w:rFonts w:cs="Tahoma"/>
          <w:szCs w:val="20"/>
        </w:rPr>
      </w:pPr>
      <w:r w:rsidRPr="00A843B2">
        <w:rPr>
          <w:rFonts w:cs="Tahoma"/>
          <w:szCs w:val="20"/>
        </w:rPr>
        <w:lastRenderedPageBreak/>
        <w:t xml:space="preserve">błąd kategorii „A” - w terminie do 16 roboczogodzin z zastrzeżeniem, że termin usunięcia błędu gwarantuje terminowe wykonanie przez Zamawiającego zobowiązań wynikających </w:t>
      </w:r>
      <w:r w:rsidR="00F66EC4" w:rsidRPr="00A843B2">
        <w:rPr>
          <w:rFonts w:cs="Tahoma"/>
          <w:szCs w:val="20"/>
        </w:rPr>
        <w:br/>
      </w:r>
      <w:r w:rsidRPr="00A843B2">
        <w:rPr>
          <w:rFonts w:cs="Tahoma"/>
          <w:szCs w:val="20"/>
        </w:rPr>
        <w:t>z przepisów obowiązującego prawa lub z działal</w:t>
      </w:r>
      <w:r w:rsidR="00F66EC4" w:rsidRPr="00A843B2">
        <w:rPr>
          <w:rFonts w:cs="Tahoma"/>
          <w:szCs w:val="20"/>
        </w:rPr>
        <w:t>ności statutowej Zamawiającego;</w:t>
      </w:r>
    </w:p>
    <w:p w14:paraId="6E7223C3" w14:textId="77777777" w:rsidR="00A07D28" w:rsidRPr="00A843B2" w:rsidRDefault="00A07D28" w:rsidP="00A843B2">
      <w:pPr>
        <w:pStyle w:val="SFTPodstawowy"/>
        <w:numPr>
          <w:ilvl w:val="0"/>
          <w:numId w:val="38"/>
        </w:numPr>
        <w:spacing w:line="240" w:lineRule="auto"/>
        <w:ind w:left="851" w:hanging="425"/>
        <w:rPr>
          <w:rFonts w:cs="Tahoma"/>
          <w:szCs w:val="20"/>
        </w:rPr>
      </w:pPr>
      <w:r w:rsidRPr="00A843B2">
        <w:rPr>
          <w:rFonts w:cs="Tahoma"/>
          <w:szCs w:val="20"/>
        </w:rPr>
        <w:t>błąd kategorii „B” - w terminie do 24 roboczogodzin</w:t>
      </w:r>
      <w:r w:rsidR="00EE0F8E" w:rsidRPr="00A843B2">
        <w:rPr>
          <w:rFonts w:cs="Tahoma"/>
          <w:szCs w:val="20"/>
        </w:rPr>
        <w:t>;</w:t>
      </w:r>
      <w:r w:rsidRPr="00A843B2">
        <w:rPr>
          <w:rFonts w:cs="Tahoma"/>
          <w:szCs w:val="20"/>
        </w:rPr>
        <w:t xml:space="preserve"> </w:t>
      </w:r>
    </w:p>
    <w:p w14:paraId="2BD2EFE5" w14:textId="77777777" w:rsidR="00A07D28" w:rsidRPr="00A843B2" w:rsidRDefault="00A07D28" w:rsidP="00A843B2">
      <w:pPr>
        <w:pStyle w:val="SFTPodstawowy"/>
        <w:numPr>
          <w:ilvl w:val="0"/>
          <w:numId w:val="38"/>
        </w:numPr>
        <w:spacing w:line="240" w:lineRule="auto"/>
        <w:ind w:left="851" w:hanging="425"/>
        <w:rPr>
          <w:rFonts w:cs="Tahoma"/>
          <w:szCs w:val="20"/>
        </w:rPr>
      </w:pPr>
      <w:r w:rsidRPr="00A843B2">
        <w:rPr>
          <w:rFonts w:cs="Tahoma"/>
          <w:szCs w:val="20"/>
        </w:rPr>
        <w:t xml:space="preserve">błąd kategorii „C” - w terminie do </w:t>
      </w:r>
      <w:r w:rsidR="00715995" w:rsidRPr="00A843B2">
        <w:rPr>
          <w:rFonts w:cs="Tahoma"/>
          <w:szCs w:val="20"/>
        </w:rPr>
        <w:t>40 roboczogodzin</w:t>
      </w:r>
    </w:p>
    <w:p w14:paraId="5649E800" w14:textId="77777777" w:rsidR="00A07D28" w:rsidRPr="00A843B2" w:rsidRDefault="00A07D28" w:rsidP="00A843B2">
      <w:pPr>
        <w:pStyle w:val="SFTPodstawowy"/>
        <w:spacing w:line="240" w:lineRule="auto"/>
        <w:ind w:left="357"/>
        <w:rPr>
          <w:rFonts w:cs="Tahoma"/>
          <w:szCs w:val="20"/>
        </w:rPr>
      </w:pPr>
      <w:r w:rsidRPr="00A843B2">
        <w:rPr>
          <w:rFonts w:cs="Tahoma"/>
          <w:szCs w:val="20"/>
        </w:rPr>
        <w:t>licząc od potwierdzenia przyjęcia zgłoszenia zgodnie z ust. 2 lub ust. 3.</w:t>
      </w:r>
    </w:p>
    <w:p w14:paraId="6C563099" w14:textId="77777777" w:rsidR="00A07D28" w:rsidRPr="00A843B2" w:rsidRDefault="00A07D28" w:rsidP="00A843B2">
      <w:pPr>
        <w:pStyle w:val="SFTPodstawowy"/>
        <w:numPr>
          <w:ilvl w:val="0"/>
          <w:numId w:val="35"/>
        </w:numPr>
        <w:spacing w:line="240" w:lineRule="auto"/>
        <w:ind w:left="426" w:hanging="426"/>
        <w:rPr>
          <w:rFonts w:cs="Tahoma"/>
          <w:szCs w:val="20"/>
        </w:rPr>
      </w:pPr>
      <w:r w:rsidRPr="00A843B2">
        <w:rPr>
          <w:rFonts w:cs="Tahoma"/>
          <w:szCs w:val="20"/>
        </w:rPr>
        <w:t>Każdorazowo usunięcie błędu potwierdzone będzie protokołem usunięcia błędu podpisanym przez wyznaczonych przedstawicieli Stron</w:t>
      </w:r>
      <w:r w:rsidR="00292880" w:rsidRPr="00A843B2">
        <w:rPr>
          <w:rFonts w:cs="Tahoma"/>
          <w:szCs w:val="20"/>
        </w:rPr>
        <w:t xml:space="preserve">, którego wzór stanowi załącznik nr </w:t>
      </w:r>
      <w:r w:rsidR="00A44911" w:rsidRPr="00A843B2">
        <w:rPr>
          <w:rFonts w:cs="Tahoma"/>
          <w:szCs w:val="20"/>
        </w:rPr>
        <w:t>8</w:t>
      </w:r>
      <w:r w:rsidRPr="00A843B2">
        <w:rPr>
          <w:rFonts w:cs="Tahoma"/>
          <w:szCs w:val="20"/>
        </w:rPr>
        <w:t xml:space="preserve"> do Umowy.</w:t>
      </w:r>
    </w:p>
    <w:p w14:paraId="667E6824" w14:textId="77777777" w:rsidR="008B2F91" w:rsidRDefault="008B2F91" w:rsidP="00A843B2">
      <w:pPr>
        <w:pStyle w:val="SFTPodstawowy"/>
        <w:spacing w:line="240" w:lineRule="auto"/>
        <w:ind w:left="426" w:hanging="426"/>
        <w:jc w:val="center"/>
        <w:rPr>
          <w:rFonts w:cs="Tahoma"/>
          <w:b/>
          <w:szCs w:val="20"/>
        </w:rPr>
      </w:pPr>
    </w:p>
    <w:p w14:paraId="41934D4D" w14:textId="77777777" w:rsidR="00A07D28" w:rsidRPr="00A843B2" w:rsidRDefault="00A07D28" w:rsidP="00A843B2">
      <w:pPr>
        <w:pStyle w:val="SFTPodstawowy"/>
        <w:spacing w:line="240" w:lineRule="auto"/>
        <w:ind w:left="426" w:hanging="426"/>
        <w:jc w:val="center"/>
        <w:rPr>
          <w:rFonts w:cs="Tahoma"/>
          <w:b/>
          <w:szCs w:val="20"/>
        </w:rPr>
      </w:pPr>
      <w:r w:rsidRPr="00A843B2">
        <w:rPr>
          <w:rFonts w:cs="Tahoma"/>
          <w:b/>
          <w:szCs w:val="20"/>
        </w:rPr>
        <w:t>§ 16</w:t>
      </w:r>
    </w:p>
    <w:p w14:paraId="4B095638" w14:textId="77777777" w:rsidR="00A07D28" w:rsidRPr="00A843B2" w:rsidRDefault="00A07D28" w:rsidP="00A843B2">
      <w:pPr>
        <w:pStyle w:val="SFTPodstawowy"/>
        <w:spacing w:line="240" w:lineRule="auto"/>
        <w:ind w:left="426" w:hanging="426"/>
        <w:jc w:val="center"/>
        <w:rPr>
          <w:rFonts w:cs="Tahoma"/>
          <w:b/>
          <w:szCs w:val="20"/>
        </w:rPr>
      </w:pPr>
      <w:r w:rsidRPr="00A843B2">
        <w:rPr>
          <w:rFonts w:cs="Tahoma"/>
          <w:b/>
          <w:szCs w:val="20"/>
        </w:rPr>
        <w:t>Gwarancja poufności</w:t>
      </w:r>
    </w:p>
    <w:p w14:paraId="403D749E" w14:textId="77777777"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t xml:space="preserve">Wykonawca zobowiązuje się do zachowania w tajemnicy wszelkich informacji, które zostały udostępnione przez Zamawiającego w związku z wykonywaniem Umowy i nie ujawniania ich osobom trzecim bez pisemnej zgody Zamawiającego. </w:t>
      </w:r>
    </w:p>
    <w:p w14:paraId="10AF95D0" w14:textId="77777777"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t>Wykonawca zobowiązuje się do:</w:t>
      </w:r>
    </w:p>
    <w:p w14:paraId="3B12F9D2" w14:textId="77777777" w:rsidR="00A07D28" w:rsidRPr="00A843B2" w:rsidRDefault="00A07D28" w:rsidP="00A843B2">
      <w:pPr>
        <w:pStyle w:val="SFTPodstawowy"/>
        <w:numPr>
          <w:ilvl w:val="0"/>
          <w:numId w:val="34"/>
        </w:numPr>
        <w:spacing w:line="240" w:lineRule="auto"/>
        <w:ind w:left="851" w:hanging="425"/>
        <w:rPr>
          <w:rFonts w:cs="Tahoma"/>
          <w:szCs w:val="20"/>
        </w:rPr>
      </w:pPr>
      <w:r w:rsidRPr="00A843B2">
        <w:rPr>
          <w:rFonts w:cs="Tahoma"/>
          <w:szCs w:val="20"/>
        </w:rPr>
        <w:t>przestrzegania wymogów bezpieczeństwa określonych w Wytycznych Bezpieczeństwa Informacji dla Kontrahentów i Jednostek Zewnętrznych, stanowią</w:t>
      </w:r>
      <w:r w:rsidR="00F66EC4" w:rsidRPr="00A843B2">
        <w:rPr>
          <w:rFonts w:cs="Tahoma"/>
          <w:szCs w:val="20"/>
        </w:rPr>
        <w:t xml:space="preserve">cych </w:t>
      </w:r>
      <w:r w:rsidR="00292880" w:rsidRPr="00A843B2">
        <w:rPr>
          <w:rFonts w:cs="Tahoma"/>
          <w:szCs w:val="20"/>
        </w:rPr>
        <w:t>z</w:t>
      </w:r>
      <w:r w:rsidRPr="00A843B2">
        <w:rPr>
          <w:rFonts w:cs="Tahoma"/>
          <w:szCs w:val="20"/>
        </w:rPr>
        <w:t xml:space="preserve">ałącznik nr </w:t>
      </w:r>
      <w:r w:rsidR="00E123AE" w:rsidRPr="00A843B2">
        <w:rPr>
          <w:rFonts w:cs="Tahoma"/>
          <w:szCs w:val="20"/>
        </w:rPr>
        <w:t>6</w:t>
      </w:r>
      <w:r w:rsidRPr="00A843B2">
        <w:rPr>
          <w:rFonts w:cs="Tahoma"/>
          <w:szCs w:val="20"/>
        </w:rPr>
        <w:t xml:space="preserve"> </w:t>
      </w:r>
      <w:r w:rsidR="004C7AF3" w:rsidRPr="00A843B2">
        <w:rPr>
          <w:rFonts w:cs="Tahoma"/>
          <w:szCs w:val="20"/>
        </w:rPr>
        <w:br/>
      </w:r>
      <w:r w:rsidRPr="00A843B2">
        <w:rPr>
          <w:rFonts w:cs="Tahoma"/>
          <w:szCs w:val="20"/>
        </w:rPr>
        <w:t>do Umowy. W przypadku, gdy pracownikom Wykonawcy przyznany zostanie dostęp do zasobów sieciowych Zamawiającego, Wykonawca zobowiązuje się, że pracownicy realizujący prace związane z niniejszą</w:t>
      </w:r>
      <w:r w:rsidR="0044707A" w:rsidRPr="00A843B2">
        <w:rPr>
          <w:rFonts w:cs="Tahoma"/>
          <w:szCs w:val="20"/>
        </w:rPr>
        <w:t xml:space="preserve"> U</w:t>
      </w:r>
      <w:r w:rsidRPr="00A843B2">
        <w:rPr>
          <w:rFonts w:cs="Tahoma"/>
          <w:szCs w:val="20"/>
        </w:rPr>
        <w:t>mową podpiszą oświadczenie, stanowią</w:t>
      </w:r>
      <w:r w:rsidR="00292880" w:rsidRPr="00A843B2">
        <w:rPr>
          <w:rFonts w:cs="Tahoma"/>
          <w:szCs w:val="20"/>
        </w:rPr>
        <w:t>ce z</w:t>
      </w:r>
      <w:r w:rsidRPr="00A843B2">
        <w:rPr>
          <w:rFonts w:cs="Tahoma"/>
          <w:szCs w:val="20"/>
        </w:rPr>
        <w:t>ałącznik nr 1 do Wytycznych Bezpieczeństwa Informacji dla Kontrahentów i Jednostek Zewnętrznych;</w:t>
      </w:r>
    </w:p>
    <w:p w14:paraId="6206BC09" w14:textId="77777777" w:rsidR="00A07D28" w:rsidRPr="00A843B2" w:rsidRDefault="00A07D28" w:rsidP="00A843B2">
      <w:pPr>
        <w:pStyle w:val="SFTPodstawowy"/>
        <w:numPr>
          <w:ilvl w:val="0"/>
          <w:numId w:val="34"/>
        </w:numPr>
        <w:spacing w:line="240" w:lineRule="auto"/>
        <w:ind w:left="851" w:hanging="425"/>
        <w:rPr>
          <w:rFonts w:cs="Tahoma"/>
          <w:szCs w:val="20"/>
        </w:rPr>
      </w:pPr>
      <w:r w:rsidRPr="00A843B2">
        <w:rPr>
          <w:rFonts w:cs="Tahoma"/>
          <w:szCs w:val="20"/>
        </w:rPr>
        <w:t>przestrzegania ustawy o ochronie informacji niejawnych z dnia 5 sierpnia 2010 r. o ochronie informacji niejawnych (Dz.U. z 2016 r. poz. 1167) i przepisów wykonawczych do tej ustawy;</w:t>
      </w:r>
    </w:p>
    <w:p w14:paraId="3768A1CD" w14:textId="77777777" w:rsidR="00A07D28" w:rsidRPr="00A843B2" w:rsidRDefault="00A07D28" w:rsidP="00A843B2">
      <w:pPr>
        <w:pStyle w:val="SFTPodstawowy"/>
        <w:numPr>
          <w:ilvl w:val="0"/>
          <w:numId w:val="34"/>
        </w:numPr>
        <w:spacing w:line="240" w:lineRule="auto"/>
        <w:ind w:left="851" w:hanging="425"/>
        <w:rPr>
          <w:rFonts w:cs="Tahoma"/>
          <w:szCs w:val="20"/>
        </w:rPr>
      </w:pPr>
      <w:r w:rsidRPr="00A843B2">
        <w:rPr>
          <w:rFonts w:cs="Tahoma"/>
          <w:szCs w:val="20"/>
        </w:rPr>
        <w:t xml:space="preserve">przestrzegania ustawy z dnia 29 sierpnia 1997 r. o ochronie danych osobowych </w:t>
      </w:r>
      <w:r w:rsidR="004C7AF3" w:rsidRPr="00A843B2">
        <w:rPr>
          <w:rFonts w:cs="Tahoma"/>
          <w:szCs w:val="20"/>
        </w:rPr>
        <w:br/>
      </w:r>
      <w:r w:rsidRPr="00A843B2">
        <w:rPr>
          <w:rFonts w:cs="Tahoma"/>
          <w:szCs w:val="20"/>
        </w:rPr>
        <w:t>(Dz. U. z 2016 r. poz. 922) i przepisów wykonawczych do tej ustawy;</w:t>
      </w:r>
    </w:p>
    <w:p w14:paraId="44140AF7" w14:textId="77777777" w:rsidR="00A07D28" w:rsidRPr="00A843B2" w:rsidRDefault="0044707A" w:rsidP="00A843B2">
      <w:pPr>
        <w:pStyle w:val="SFTPodstawowy"/>
        <w:numPr>
          <w:ilvl w:val="0"/>
          <w:numId w:val="34"/>
        </w:numPr>
        <w:spacing w:line="240" w:lineRule="auto"/>
        <w:ind w:left="851" w:hanging="425"/>
        <w:rPr>
          <w:rFonts w:cs="Tahoma"/>
          <w:szCs w:val="20"/>
        </w:rPr>
      </w:pPr>
      <w:r w:rsidRPr="00A843B2">
        <w:rPr>
          <w:rFonts w:cs="Tahoma"/>
          <w:szCs w:val="20"/>
        </w:rPr>
        <w:t>wykonania U</w:t>
      </w:r>
      <w:r w:rsidR="00A07D28" w:rsidRPr="00A843B2">
        <w:rPr>
          <w:rFonts w:cs="Tahoma"/>
          <w:szCs w:val="20"/>
        </w:rPr>
        <w:t xml:space="preserve">mowy zgodnie z Instrukcją Bezpieczeństwa Przemysłowego, stanowiącą </w:t>
      </w:r>
      <w:r w:rsidR="00292880" w:rsidRPr="00A843B2">
        <w:rPr>
          <w:rFonts w:cs="Tahoma"/>
          <w:szCs w:val="20"/>
        </w:rPr>
        <w:t>z</w:t>
      </w:r>
      <w:r w:rsidR="00A07D28" w:rsidRPr="00A843B2">
        <w:rPr>
          <w:rFonts w:cs="Tahoma"/>
          <w:szCs w:val="20"/>
        </w:rPr>
        <w:t xml:space="preserve">ałącznik nr </w:t>
      </w:r>
      <w:r w:rsidR="00E123AE" w:rsidRPr="00A843B2">
        <w:rPr>
          <w:rFonts w:cs="Tahoma"/>
          <w:szCs w:val="20"/>
        </w:rPr>
        <w:t>7</w:t>
      </w:r>
      <w:r w:rsidR="00A07D28" w:rsidRPr="00A843B2">
        <w:rPr>
          <w:rFonts w:cs="Tahoma"/>
          <w:szCs w:val="20"/>
        </w:rPr>
        <w:t xml:space="preserve"> do Umowy. </w:t>
      </w:r>
    </w:p>
    <w:p w14:paraId="4FF5893C" w14:textId="77777777"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t>Umowa nie uprawnia Wykonawcy do posiadania zbiorów danych, przetwarzanych przez Zamawiającego z zastrzeżeniem, że jeżeli okaże się to niezbędne do prawidł</w:t>
      </w:r>
      <w:r w:rsidR="0044707A" w:rsidRPr="00A843B2">
        <w:rPr>
          <w:rFonts w:cs="Tahoma"/>
          <w:szCs w:val="20"/>
        </w:rPr>
        <w:t>owego wykonania U</w:t>
      </w:r>
      <w:r w:rsidRPr="00A843B2">
        <w:rPr>
          <w:rFonts w:cs="Tahoma"/>
          <w:szCs w:val="20"/>
        </w:rPr>
        <w:t>mowy, zgodę w tym zakresie wyda Zamawiający.</w:t>
      </w:r>
      <w:r w:rsidR="00B50143" w:rsidRPr="00A843B2">
        <w:rPr>
          <w:rFonts w:cs="Tahoma"/>
          <w:szCs w:val="20"/>
        </w:rPr>
        <w:t xml:space="preserve"> W takim przypadku nastąpi zawarcie odrębnej umowy o powierzeniu przetwarzania danych osobowych.</w:t>
      </w:r>
    </w:p>
    <w:p w14:paraId="199EA508" w14:textId="77777777"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t>W przypadku, w którym dla prawidł</w:t>
      </w:r>
      <w:r w:rsidR="0044707A" w:rsidRPr="00A843B2">
        <w:rPr>
          <w:rFonts w:cs="Tahoma"/>
          <w:szCs w:val="20"/>
        </w:rPr>
        <w:t>owego wykonania U</w:t>
      </w:r>
      <w:r w:rsidRPr="00A843B2">
        <w:rPr>
          <w:rFonts w:cs="Tahoma"/>
          <w:szCs w:val="20"/>
        </w:rPr>
        <w:t>mowy, zaistnieje konieczność przetwarzania danych osobowych przez Wykonawcę, Wykonawca zobowiązany jest należycie chronić dane osobowe, które uzyskał w związku z realizacją</w:t>
      </w:r>
      <w:r w:rsidR="0044707A" w:rsidRPr="00A843B2">
        <w:rPr>
          <w:rFonts w:cs="Tahoma"/>
          <w:szCs w:val="20"/>
        </w:rPr>
        <w:t xml:space="preserve"> U</w:t>
      </w:r>
      <w:r w:rsidRPr="00A843B2">
        <w:rPr>
          <w:rFonts w:cs="Tahoma"/>
          <w:szCs w:val="20"/>
        </w:rPr>
        <w:t xml:space="preserve">mowy, w szczególności podjąć wszelkie środki zabezpieczające zbiór danych, o których mowa w przepisach o ochronie danych osobowych oraz </w:t>
      </w:r>
      <w:r w:rsidR="004C7AF3" w:rsidRPr="00A843B2">
        <w:rPr>
          <w:rFonts w:cs="Tahoma"/>
          <w:szCs w:val="20"/>
        </w:rPr>
        <w:br/>
      </w:r>
      <w:r w:rsidRPr="00A843B2">
        <w:rPr>
          <w:rFonts w:cs="Tahoma"/>
          <w:szCs w:val="20"/>
        </w:rPr>
        <w:t>w rozporządzeniach wykonawczych do tej ustawy, pod rygorem odpowiedzialności materialnej za wyrządzoną szkodę oraz odpowiedzialności karnej wynikającej z wyżej wymienionych przepisów. Po rozwią</w:t>
      </w:r>
      <w:r w:rsidR="0044707A" w:rsidRPr="00A843B2">
        <w:rPr>
          <w:rFonts w:cs="Tahoma"/>
          <w:szCs w:val="20"/>
        </w:rPr>
        <w:t>zaniu U</w:t>
      </w:r>
      <w:r w:rsidRPr="00A843B2">
        <w:rPr>
          <w:rFonts w:cs="Tahoma"/>
          <w:szCs w:val="20"/>
        </w:rPr>
        <w:t>mowy Wykonawca jest bezwzględnie zobowiązany do zaprzestania przetwarzania danych osobowych, o których mowa i usunięcia ich z prowadzonej przez siebie ewidencji natychmiast po ustaniu przesłanek przetwarzania tych danych.</w:t>
      </w:r>
    </w:p>
    <w:p w14:paraId="762DDC66" w14:textId="77777777"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t>W przypadku, w którym dla prawidłowego wy</w:t>
      </w:r>
      <w:r w:rsidR="0044707A" w:rsidRPr="00A843B2">
        <w:rPr>
          <w:rFonts w:cs="Tahoma"/>
          <w:szCs w:val="20"/>
        </w:rPr>
        <w:t>konania U</w:t>
      </w:r>
      <w:r w:rsidRPr="00A843B2">
        <w:rPr>
          <w:rFonts w:cs="Tahoma"/>
          <w:szCs w:val="20"/>
        </w:rPr>
        <w:t>mowy, zaistnieje konieczność wejścia pracowników Wykonawcy na obszary chronione Zamawiającego, Wykonawca zapewni możliwość rejestracji danych osobowych swoich pracowników.</w:t>
      </w:r>
    </w:p>
    <w:p w14:paraId="586D339B" w14:textId="77777777"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t xml:space="preserve">Wykonawca zobowiązuje się do nie używania urządzeń do rejestracji, przechowywania </w:t>
      </w:r>
      <w:r w:rsidR="00F66EC4" w:rsidRPr="00A843B2">
        <w:rPr>
          <w:rFonts w:cs="Tahoma"/>
          <w:szCs w:val="20"/>
        </w:rPr>
        <w:br/>
      </w:r>
      <w:r w:rsidRPr="00A843B2">
        <w:rPr>
          <w:rFonts w:cs="Tahoma"/>
          <w:szCs w:val="20"/>
        </w:rPr>
        <w:t>i przekazywania informacji przez swoich pracowników realizują</w:t>
      </w:r>
      <w:r w:rsidR="0044707A" w:rsidRPr="00A843B2">
        <w:rPr>
          <w:rFonts w:cs="Tahoma"/>
          <w:szCs w:val="20"/>
        </w:rPr>
        <w:t>cych przedmiot U</w:t>
      </w:r>
      <w:r w:rsidRPr="00A843B2">
        <w:rPr>
          <w:rFonts w:cs="Tahoma"/>
          <w:szCs w:val="20"/>
        </w:rPr>
        <w:t>mowy bez pisemnej zgody Zamawiającego.</w:t>
      </w:r>
    </w:p>
    <w:p w14:paraId="7061B991" w14:textId="77777777"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t>Wykonawca zapewni możliwość stałej kontroli swoich pracowników realizujących niniejszą</w:t>
      </w:r>
      <w:r w:rsidR="0044707A" w:rsidRPr="00A843B2">
        <w:rPr>
          <w:rFonts w:cs="Tahoma"/>
          <w:szCs w:val="20"/>
        </w:rPr>
        <w:t xml:space="preserve"> U</w:t>
      </w:r>
      <w:r w:rsidRPr="00A843B2">
        <w:rPr>
          <w:rFonts w:cs="Tahoma"/>
          <w:szCs w:val="20"/>
        </w:rPr>
        <w:t>mowę, przez upoważnionych do tej czynności pracowników Zamawiającego.</w:t>
      </w:r>
    </w:p>
    <w:p w14:paraId="7018DDF8" w14:textId="5783C5E3" w:rsidR="00A07D28" w:rsidRPr="00A843B2" w:rsidRDefault="00A07D28" w:rsidP="00A843B2">
      <w:pPr>
        <w:pStyle w:val="SFTPodstawowy"/>
        <w:numPr>
          <w:ilvl w:val="0"/>
          <w:numId w:val="33"/>
        </w:numPr>
        <w:spacing w:line="240" w:lineRule="auto"/>
        <w:ind w:left="426" w:hanging="426"/>
        <w:rPr>
          <w:rFonts w:cs="Tahoma"/>
          <w:szCs w:val="20"/>
        </w:rPr>
      </w:pPr>
      <w:r w:rsidRPr="00A843B2">
        <w:rPr>
          <w:rFonts w:cs="Tahoma"/>
          <w:szCs w:val="20"/>
        </w:rPr>
        <w:lastRenderedPageBreak/>
        <w:t>Wykonawca zapewnia, że pracownicy realizujący usługi utrzymania w zakresie dostępu do modułów przetwarzających informacje o klauzuli „poufne” będą posiadali ważne poświadczenie bezpieczeństwa upoważniające do dostępu do informacji niejawnych oznaczonych klauzulą „poufne”, zgodnie z przepisami o ochronie informacji niejawnych</w:t>
      </w:r>
      <w:r w:rsidR="00716C8E" w:rsidRPr="00A843B2">
        <w:rPr>
          <w:rFonts w:cs="Tahoma"/>
          <w:szCs w:val="20"/>
        </w:rPr>
        <w:t xml:space="preserve"> oraz </w:t>
      </w:r>
      <w:r w:rsidR="00716C8E" w:rsidRPr="00B23BC2">
        <w:rPr>
          <w:rFonts w:cs="Tahoma"/>
          <w:szCs w:val="20"/>
        </w:rPr>
        <w:t xml:space="preserve">ważne zaświadczenie </w:t>
      </w:r>
      <w:r w:rsidR="00085DF8" w:rsidRPr="00B23BC2">
        <w:rPr>
          <w:rFonts w:cs="Tahoma"/>
          <w:szCs w:val="20"/>
        </w:rPr>
        <w:br/>
      </w:r>
      <w:r w:rsidR="00716C8E" w:rsidRPr="00B23BC2">
        <w:rPr>
          <w:rFonts w:cs="Tahoma"/>
          <w:szCs w:val="20"/>
        </w:rPr>
        <w:t>o przeszkoleniu w zakresie ochrony informacji niejawnych</w:t>
      </w:r>
      <w:r w:rsidRPr="00A843B2">
        <w:rPr>
          <w:rFonts w:cs="Tahoma"/>
          <w:szCs w:val="20"/>
        </w:rPr>
        <w:t>.</w:t>
      </w:r>
    </w:p>
    <w:p w14:paraId="18AE6C94" w14:textId="77777777" w:rsidR="00F97870" w:rsidRPr="00E947EC" w:rsidRDefault="00F97870" w:rsidP="00B23BC2">
      <w:pPr>
        <w:autoSpaceDN w:val="0"/>
        <w:spacing w:after="120"/>
        <w:ind w:left="851"/>
        <w:jc w:val="both"/>
        <w:rPr>
          <w:rFonts w:cs="Tahoma"/>
        </w:rPr>
      </w:pPr>
    </w:p>
    <w:p w14:paraId="6B4FB7AB"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 17</w:t>
      </w:r>
    </w:p>
    <w:p w14:paraId="6C461C25" w14:textId="77777777" w:rsidR="00A07D28" w:rsidRPr="00A843B2" w:rsidRDefault="00A07D28" w:rsidP="00A843B2">
      <w:pPr>
        <w:pStyle w:val="SFTPodstawowy"/>
        <w:spacing w:line="240" w:lineRule="auto"/>
        <w:jc w:val="center"/>
        <w:rPr>
          <w:rFonts w:cs="Tahoma"/>
          <w:b/>
          <w:szCs w:val="20"/>
        </w:rPr>
      </w:pPr>
      <w:r w:rsidRPr="00A843B2">
        <w:rPr>
          <w:rFonts w:cs="Tahoma"/>
          <w:b/>
          <w:szCs w:val="20"/>
        </w:rPr>
        <w:t>Kary umowne</w:t>
      </w:r>
    </w:p>
    <w:p w14:paraId="58B2AF8D" w14:textId="77777777" w:rsidR="00A07D28" w:rsidRPr="00A843B2" w:rsidRDefault="00A07D28" w:rsidP="00A843B2">
      <w:pPr>
        <w:pStyle w:val="SFTPodstawowy"/>
        <w:numPr>
          <w:ilvl w:val="0"/>
          <w:numId w:val="31"/>
        </w:numPr>
        <w:tabs>
          <w:tab w:val="left" w:pos="426"/>
        </w:tabs>
        <w:spacing w:line="240" w:lineRule="auto"/>
        <w:ind w:left="426" w:hanging="426"/>
        <w:rPr>
          <w:rFonts w:cs="Tahoma"/>
          <w:szCs w:val="20"/>
        </w:rPr>
      </w:pPr>
      <w:r w:rsidRPr="00A843B2">
        <w:rPr>
          <w:rFonts w:cs="Tahoma"/>
          <w:szCs w:val="20"/>
        </w:rPr>
        <w:t>Strony ustalają odpowiedzialność z tytułu niewykonania lub nienależytego wykonania Umowy poprzez zapłatę kar umownych.</w:t>
      </w:r>
    </w:p>
    <w:p w14:paraId="5A0594A7" w14:textId="77777777" w:rsidR="00A07D28" w:rsidRPr="00A843B2" w:rsidRDefault="00A07D28" w:rsidP="00A843B2">
      <w:pPr>
        <w:pStyle w:val="SFTPodstawowy"/>
        <w:numPr>
          <w:ilvl w:val="0"/>
          <w:numId w:val="31"/>
        </w:numPr>
        <w:tabs>
          <w:tab w:val="left" w:pos="426"/>
        </w:tabs>
        <w:spacing w:line="240" w:lineRule="auto"/>
        <w:ind w:left="426" w:hanging="426"/>
        <w:rPr>
          <w:rFonts w:cs="Tahoma"/>
          <w:szCs w:val="20"/>
        </w:rPr>
      </w:pPr>
      <w:r w:rsidRPr="00A843B2">
        <w:rPr>
          <w:rFonts w:cs="Tahoma"/>
          <w:szCs w:val="20"/>
        </w:rPr>
        <w:t>Zamawiający naliczy Wykonawcy kary umowne za:</w:t>
      </w:r>
    </w:p>
    <w:p w14:paraId="2324C21B" w14:textId="456EA1D9" w:rsidR="00A07D28" w:rsidRPr="00A843B2" w:rsidRDefault="00F83577" w:rsidP="00A843B2">
      <w:pPr>
        <w:pStyle w:val="SFTPodstawowy"/>
        <w:numPr>
          <w:ilvl w:val="0"/>
          <w:numId w:val="32"/>
        </w:numPr>
        <w:spacing w:line="240" w:lineRule="auto"/>
        <w:ind w:left="851" w:hanging="425"/>
        <w:rPr>
          <w:rFonts w:cs="Tahoma"/>
          <w:szCs w:val="20"/>
        </w:rPr>
      </w:pPr>
      <w:r w:rsidRPr="00A843B2">
        <w:rPr>
          <w:rFonts w:cs="Tahoma"/>
          <w:szCs w:val="20"/>
        </w:rPr>
        <w:t>opóźnienie</w:t>
      </w:r>
      <w:r w:rsidR="00A07D28" w:rsidRPr="00A843B2">
        <w:rPr>
          <w:rFonts w:cs="Tahoma"/>
          <w:szCs w:val="20"/>
        </w:rPr>
        <w:t xml:space="preserve"> zakończenia </w:t>
      </w:r>
      <w:r w:rsidRPr="00A843B2">
        <w:rPr>
          <w:rFonts w:cs="Tahoma"/>
          <w:szCs w:val="20"/>
        </w:rPr>
        <w:t xml:space="preserve">poszczególnych </w:t>
      </w:r>
      <w:r w:rsidR="00A07D28" w:rsidRPr="00A843B2">
        <w:rPr>
          <w:rFonts w:cs="Tahoma"/>
          <w:szCs w:val="20"/>
        </w:rPr>
        <w:t>Etapów</w:t>
      </w:r>
      <w:r w:rsidR="00AA07E8" w:rsidRPr="00A843B2">
        <w:rPr>
          <w:rFonts w:cs="Tahoma"/>
          <w:szCs w:val="20"/>
        </w:rPr>
        <w:t xml:space="preserve"> </w:t>
      </w:r>
      <w:r w:rsidR="00A07D28" w:rsidRPr="00A843B2">
        <w:rPr>
          <w:rFonts w:cs="Tahoma"/>
          <w:szCs w:val="20"/>
        </w:rPr>
        <w:t>– w wysokości stanowiącej równowartość 0,1 % wynagrodzenia brutto należnego odpowiednio za dany Etap,</w:t>
      </w:r>
      <w:r w:rsidR="00FE7FB1" w:rsidRPr="00A843B2">
        <w:rPr>
          <w:rFonts w:cs="Tahoma"/>
          <w:szCs w:val="20"/>
        </w:rPr>
        <w:t xml:space="preserve"> określonego odpowiednio w § 4 ust.2 Umowy </w:t>
      </w:r>
      <w:r w:rsidR="00A07D28" w:rsidRPr="00A843B2">
        <w:rPr>
          <w:rFonts w:cs="Tahoma"/>
          <w:szCs w:val="20"/>
        </w:rPr>
        <w:t xml:space="preserve"> za każdy rozpoczęty dzień opóźnienia</w:t>
      </w:r>
      <w:r w:rsidR="0029478A" w:rsidRPr="00A843B2">
        <w:rPr>
          <w:rFonts w:cs="Tahoma"/>
          <w:szCs w:val="20"/>
        </w:rPr>
        <w:t xml:space="preserve"> </w:t>
      </w:r>
      <w:r w:rsidR="00A07D28" w:rsidRPr="00A843B2">
        <w:rPr>
          <w:rFonts w:cs="Tahoma"/>
          <w:szCs w:val="20"/>
        </w:rPr>
        <w:t>z zastrzeżeniem pkt 2;</w:t>
      </w:r>
    </w:p>
    <w:p w14:paraId="54374DD0" w14:textId="700D331C" w:rsidR="00787421" w:rsidRPr="00A843B2" w:rsidRDefault="00787421" w:rsidP="00A843B2">
      <w:pPr>
        <w:pStyle w:val="SFTPodstawowy"/>
        <w:numPr>
          <w:ilvl w:val="0"/>
          <w:numId w:val="32"/>
        </w:numPr>
        <w:spacing w:line="240" w:lineRule="auto"/>
        <w:ind w:left="851" w:hanging="425"/>
        <w:rPr>
          <w:rFonts w:cs="Tahoma"/>
          <w:szCs w:val="20"/>
        </w:rPr>
      </w:pPr>
      <w:r w:rsidRPr="00A843B2">
        <w:rPr>
          <w:rFonts w:cs="Tahoma"/>
          <w:szCs w:val="20"/>
        </w:rPr>
        <w:t>opóźnienie w Starcie Produkcyjnym Systemu (realizacja Etapu V), w wysokości stanowiącej równowarto</w:t>
      </w:r>
      <w:r w:rsidRPr="00A843B2">
        <w:rPr>
          <w:rFonts w:cs="Tahoma" w:hint="eastAsia"/>
          <w:szCs w:val="20"/>
        </w:rPr>
        <w:t>ść</w:t>
      </w:r>
      <w:r w:rsidRPr="00A843B2">
        <w:rPr>
          <w:rFonts w:cs="Tahoma"/>
          <w:szCs w:val="20"/>
        </w:rPr>
        <w:t xml:space="preserve"> 0,5 % </w:t>
      </w:r>
      <w:r w:rsidR="002600DF" w:rsidRPr="00A843B2">
        <w:rPr>
          <w:rFonts w:cs="Tahoma"/>
          <w:szCs w:val="20"/>
        </w:rPr>
        <w:t xml:space="preserve">maksymalnej wartości przedmiotu umowy </w:t>
      </w:r>
      <w:r w:rsidRPr="00A843B2">
        <w:rPr>
          <w:rFonts w:cs="Tahoma"/>
          <w:szCs w:val="20"/>
        </w:rPr>
        <w:t>brutto,</w:t>
      </w:r>
      <w:r w:rsidR="002600DF" w:rsidRPr="00A843B2">
        <w:rPr>
          <w:rFonts w:cs="Tahoma"/>
          <w:szCs w:val="20"/>
        </w:rPr>
        <w:t xml:space="preserve"> określonej</w:t>
      </w:r>
      <w:r w:rsidR="00FE7FB1" w:rsidRPr="00A843B2">
        <w:rPr>
          <w:rFonts w:cs="Tahoma"/>
          <w:szCs w:val="20"/>
        </w:rPr>
        <w:t xml:space="preserve"> w § 4 ust.1 Umowy</w:t>
      </w:r>
      <w:r w:rsidR="002600DF" w:rsidRPr="00A843B2">
        <w:rPr>
          <w:rFonts w:cs="Tahoma"/>
          <w:szCs w:val="20"/>
        </w:rPr>
        <w:t>,</w:t>
      </w:r>
      <w:r w:rsidR="00FE7FB1" w:rsidRPr="00A843B2">
        <w:rPr>
          <w:rFonts w:cs="Tahoma"/>
          <w:szCs w:val="20"/>
        </w:rPr>
        <w:t xml:space="preserve">  </w:t>
      </w:r>
      <w:r w:rsidRPr="00A843B2">
        <w:rPr>
          <w:rFonts w:cs="Tahoma"/>
          <w:szCs w:val="20"/>
        </w:rPr>
        <w:t>za każdy rozpoczęty dzień opóźnienia;</w:t>
      </w:r>
    </w:p>
    <w:p w14:paraId="68B113C1" w14:textId="3F1E370E" w:rsidR="00787421" w:rsidRPr="00A843B2" w:rsidRDefault="00787421" w:rsidP="00A843B2">
      <w:pPr>
        <w:pStyle w:val="SFTPodstawowy"/>
        <w:numPr>
          <w:ilvl w:val="0"/>
          <w:numId w:val="32"/>
        </w:numPr>
        <w:spacing w:line="240" w:lineRule="auto"/>
        <w:ind w:left="851" w:hanging="425"/>
        <w:rPr>
          <w:rFonts w:cs="Tahoma"/>
          <w:szCs w:val="20"/>
        </w:rPr>
      </w:pPr>
      <w:r w:rsidRPr="00A843B2">
        <w:rPr>
          <w:rFonts w:cs="Tahoma"/>
          <w:szCs w:val="20"/>
        </w:rPr>
        <w:t>opóźnienie w wykonaniu raportu ze stanu realizacji prac na zasadach opisanych w § 9</w:t>
      </w:r>
      <w:r w:rsidR="00DC777A" w:rsidRPr="00A843B2">
        <w:rPr>
          <w:rFonts w:cs="Tahoma"/>
          <w:szCs w:val="20"/>
        </w:rPr>
        <w:t xml:space="preserve"> Umowy</w:t>
      </w:r>
      <w:r w:rsidR="00AA07E8" w:rsidRPr="00A843B2">
        <w:rPr>
          <w:rFonts w:cs="Tahoma"/>
          <w:szCs w:val="20"/>
        </w:rPr>
        <w:t xml:space="preserve"> </w:t>
      </w:r>
      <w:r w:rsidRPr="00A843B2">
        <w:rPr>
          <w:rFonts w:cs="Tahoma"/>
          <w:szCs w:val="20"/>
        </w:rPr>
        <w:t>– w wysokości 200</w:t>
      </w:r>
      <w:r w:rsidR="00B6640D" w:rsidRPr="00A843B2">
        <w:rPr>
          <w:rFonts w:cs="Tahoma"/>
          <w:szCs w:val="20"/>
        </w:rPr>
        <w:t>,00</w:t>
      </w:r>
      <w:r w:rsidRPr="00A843B2">
        <w:rPr>
          <w:rFonts w:cs="Tahoma"/>
          <w:szCs w:val="20"/>
        </w:rPr>
        <w:t> zł, za każdy rozpoczęty dzień opóźnienia;</w:t>
      </w:r>
    </w:p>
    <w:p w14:paraId="6C4FC23B" w14:textId="77777777" w:rsidR="00787421" w:rsidRPr="00A843B2" w:rsidRDefault="00787421" w:rsidP="00A843B2">
      <w:pPr>
        <w:pStyle w:val="SFTPodstawowy"/>
        <w:numPr>
          <w:ilvl w:val="0"/>
          <w:numId w:val="32"/>
        </w:numPr>
        <w:spacing w:line="240" w:lineRule="auto"/>
        <w:ind w:left="851" w:hanging="425"/>
        <w:rPr>
          <w:rFonts w:cs="Tahoma"/>
          <w:szCs w:val="20"/>
        </w:rPr>
      </w:pPr>
      <w:r w:rsidRPr="00A843B2">
        <w:rPr>
          <w:rFonts w:cs="Tahoma"/>
          <w:szCs w:val="20"/>
        </w:rPr>
        <w:t>opóźnienie w usunięciu uchybień wymienionych w planie naprawczym zgodnie z § 13 ust. 5 Umowy – w wysokości 500,00 zł, za każdy rozpoczęty dzień opóźnienia;</w:t>
      </w:r>
    </w:p>
    <w:p w14:paraId="4ADB3995" w14:textId="77777777" w:rsidR="00787421" w:rsidRPr="00A843B2" w:rsidRDefault="00787421" w:rsidP="00A843B2">
      <w:pPr>
        <w:pStyle w:val="SFTPodstawowy"/>
        <w:numPr>
          <w:ilvl w:val="0"/>
          <w:numId w:val="32"/>
        </w:numPr>
        <w:spacing w:line="240" w:lineRule="auto"/>
        <w:ind w:left="851" w:hanging="425"/>
        <w:rPr>
          <w:rFonts w:cs="Tahoma"/>
          <w:szCs w:val="20"/>
        </w:rPr>
      </w:pPr>
      <w:r w:rsidRPr="00A843B2">
        <w:rPr>
          <w:rFonts w:cs="Tahoma"/>
          <w:szCs w:val="20"/>
        </w:rPr>
        <w:t>w przypadku opóźnienia w realizacji zgłoszeń dotyczących usunięcia błędów zakwalifikowanych jako błędy A lub B, w terminie o którym mowa w § 15 ust. 4 pkt 1</w:t>
      </w:r>
      <w:r w:rsidR="00B6640D" w:rsidRPr="00A843B2">
        <w:rPr>
          <w:rFonts w:cs="Tahoma"/>
          <w:szCs w:val="20"/>
        </w:rPr>
        <w:t xml:space="preserve"> lub </w:t>
      </w:r>
      <w:r w:rsidR="00B6640D" w:rsidRPr="00A843B2">
        <w:rPr>
          <w:rFonts w:cs="Tahoma"/>
          <w:szCs w:val="20"/>
        </w:rPr>
        <w:br/>
        <w:t>pkt 2</w:t>
      </w:r>
      <w:r w:rsidRPr="00A843B2">
        <w:rPr>
          <w:rFonts w:cs="Tahoma"/>
          <w:szCs w:val="20"/>
        </w:rPr>
        <w:t>, Wykonawca zapłaci Zamawiającemu karę umowną w wysokości 500</w:t>
      </w:r>
      <w:r w:rsidR="009A60A7" w:rsidRPr="00A843B2">
        <w:rPr>
          <w:rFonts w:cs="Tahoma"/>
          <w:szCs w:val="20"/>
        </w:rPr>
        <w:t>,00</w:t>
      </w:r>
      <w:r w:rsidRPr="00A843B2">
        <w:rPr>
          <w:rFonts w:cs="Tahoma"/>
          <w:szCs w:val="20"/>
        </w:rPr>
        <w:t xml:space="preserve"> zł, za każdą rozpoczętą godzinę opóźnienia;</w:t>
      </w:r>
    </w:p>
    <w:p w14:paraId="573CF58D" w14:textId="77777777" w:rsidR="00787421" w:rsidRPr="00A843B2" w:rsidRDefault="00787421" w:rsidP="00A843B2">
      <w:pPr>
        <w:pStyle w:val="SFTPodstawowy"/>
        <w:numPr>
          <w:ilvl w:val="0"/>
          <w:numId w:val="32"/>
        </w:numPr>
        <w:spacing w:line="240" w:lineRule="auto"/>
        <w:ind w:left="851" w:hanging="425"/>
        <w:rPr>
          <w:rFonts w:cs="Tahoma"/>
          <w:szCs w:val="20"/>
        </w:rPr>
      </w:pPr>
      <w:r w:rsidRPr="00A843B2">
        <w:rPr>
          <w:rFonts w:cs="Tahoma"/>
          <w:szCs w:val="20"/>
        </w:rPr>
        <w:t xml:space="preserve">w przypadku opóźnienia w realizacji zgłoszeń dotyczących usunięcia błędów zakwalifikowanych jako błąd C, w terminie o którym mowa w § 15 ust. 4 pkt </w:t>
      </w:r>
      <w:r w:rsidR="003A7ECC" w:rsidRPr="00A843B2">
        <w:rPr>
          <w:rFonts w:cs="Tahoma"/>
          <w:szCs w:val="20"/>
        </w:rPr>
        <w:t>3</w:t>
      </w:r>
      <w:r w:rsidRPr="00A843B2">
        <w:rPr>
          <w:rFonts w:cs="Tahoma"/>
          <w:szCs w:val="20"/>
        </w:rPr>
        <w:t>, Wykonawca zapłaci Zamawiającemu karę umowną w wysokości 300</w:t>
      </w:r>
      <w:r w:rsidR="009A60A7" w:rsidRPr="00A843B2">
        <w:rPr>
          <w:rFonts w:cs="Tahoma"/>
          <w:szCs w:val="20"/>
        </w:rPr>
        <w:t>,00</w:t>
      </w:r>
      <w:r w:rsidRPr="00A843B2">
        <w:rPr>
          <w:rFonts w:cs="Tahoma"/>
          <w:szCs w:val="20"/>
        </w:rPr>
        <w:t xml:space="preserve"> zł, za każdy rozpoczęty dzień opóźnienia;</w:t>
      </w:r>
    </w:p>
    <w:p w14:paraId="6B794D09" w14:textId="5375C469" w:rsidR="00F31849" w:rsidRDefault="00F31849" w:rsidP="00DE28FD">
      <w:pPr>
        <w:pStyle w:val="SFTPodstawowy"/>
        <w:numPr>
          <w:ilvl w:val="0"/>
          <w:numId w:val="95"/>
        </w:numPr>
        <w:spacing w:line="240" w:lineRule="auto"/>
        <w:ind w:left="426" w:hanging="426"/>
        <w:rPr>
          <w:rFonts w:cs="Tahoma"/>
          <w:szCs w:val="20"/>
        </w:rPr>
      </w:pPr>
      <w:r w:rsidRPr="00B23BC2">
        <w:rPr>
          <w:rFonts w:cs="Tahoma"/>
          <w:szCs w:val="20"/>
          <w:lang w:eastAsia="en-US"/>
        </w:rPr>
        <w:t>W przypadku, gdy suma kar umownych, naliczanych z tytułu opóźnienia stosownie do postanowień us</w:t>
      </w:r>
      <w:r w:rsidR="00D92E4D" w:rsidRPr="00A843B2">
        <w:rPr>
          <w:rFonts w:cs="Tahoma"/>
          <w:szCs w:val="20"/>
          <w:lang w:eastAsia="en-US"/>
        </w:rPr>
        <w:t>t. 2  przekroczy 3</w:t>
      </w:r>
      <w:r w:rsidR="002600DF" w:rsidRPr="00A843B2">
        <w:rPr>
          <w:rFonts w:cs="Tahoma"/>
          <w:szCs w:val="20"/>
          <w:lang w:eastAsia="en-US"/>
        </w:rPr>
        <w:t>0 % maksymalnej</w:t>
      </w:r>
      <w:r w:rsidRPr="00B23BC2">
        <w:rPr>
          <w:rFonts w:cs="Tahoma"/>
          <w:szCs w:val="20"/>
          <w:lang w:eastAsia="en-US"/>
        </w:rPr>
        <w:t xml:space="preserve"> wartości Umowy brutto, określonej w § 4 ust. 1,. Zamawiający może odstąpić od Umowy i może on żądać od Wykonawcy aby zapłacił Zamawiającemu karę umowną w wysokości 20%</w:t>
      </w:r>
      <w:r w:rsidR="002600DF" w:rsidRPr="00A843B2">
        <w:rPr>
          <w:rFonts w:cs="Tahoma"/>
          <w:szCs w:val="20"/>
          <w:lang w:eastAsia="en-US"/>
        </w:rPr>
        <w:t xml:space="preserve"> maksymalnej wartości Umowy brutto, określonej </w:t>
      </w:r>
      <w:r w:rsidRPr="00A843B2">
        <w:rPr>
          <w:rFonts w:cs="Tahoma"/>
          <w:szCs w:val="20"/>
        </w:rPr>
        <w:t>w § 4 ust. 1 Umowy.</w:t>
      </w:r>
      <w:r w:rsidR="00831A88" w:rsidRPr="00A843B2">
        <w:rPr>
          <w:rFonts w:cs="Tahoma"/>
          <w:szCs w:val="20"/>
        </w:rPr>
        <w:t xml:space="preserve"> </w:t>
      </w:r>
      <w:r w:rsidRPr="00A843B2">
        <w:rPr>
          <w:rFonts w:cs="Tahoma"/>
          <w:iCs/>
          <w:szCs w:val="20"/>
        </w:rPr>
        <w:t>Zamawi</w:t>
      </w:r>
      <w:r w:rsidR="003F0692" w:rsidRPr="00B23BC2">
        <w:rPr>
          <w:rFonts w:cs="Tahoma"/>
          <w:iCs/>
          <w:szCs w:val="20"/>
        </w:rPr>
        <w:t>ający może żądać w takim przypadku</w:t>
      </w:r>
      <w:r w:rsidRPr="00A843B2">
        <w:rPr>
          <w:rFonts w:cs="Tahoma"/>
          <w:iCs/>
          <w:szCs w:val="20"/>
        </w:rPr>
        <w:t xml:space="preserve"> od Wykonawcy wyłącznie kary w wysokości określonej w ust. </w:t>
      </w:r>
      <w:r w:rsidR="003F0692" w:rsidRPr="00B23BC2">
        <w:rPr>
          <w:rFonts w:cs="Tahoma"/>
          <w:iCs/>
          <w:szCs w:val="20"/>
        </w:rPr>
        <w:t>5</w:t>
      </w:r>
      <w:r w:rsidRPr="00A843B2">
        <w:rPr>
          <w:rFonts w:cs="Tahoma"/>
          <w:iCs/>
          <w:szCs w:val="20"/>
        </w:rPr>
        <w:t>, a nie kar w wysokości</w:t>
      </w:r>
      <w:r w:rsidR="003F0692" w:rsidRPr="00B23BC2">
        <w:rPr>
          <w:rFonts w:cs="Tahoma"/>
          <w:iCs/>
          <w:szCs w:val="20"/>
        </w:rPr>
        <w:t xml:space="preserve"> określonej odpowiednio w ust. 2</w:t>
      </w:r>
      <w:r w:rsidRPr="00A843B2">
        <w:rPr>
          <w:rFonts w:cs="Tahoma"/>
          <w:iCs/>
          <w:szCs w:val="20"/>
        </w:rPr>
        <w:t xml:space="preserve"> </w:t>
      </w:r>
      <w:r w:rsidR="003F0692" w:rsidRPr="00B23BC2">
        <w:rPr>
          <w:rFonts w:cs="Tahoma"/>
          <w:iCs/>
          <w:szCs w:val="20"/>
        </w:rPr>
        <w:t>oraz</w:t>
      </w:r>
      <w:r w:rsidRPr="00A843B2">
        <w:rPr>
          <w:rFonts w:cs="Tahoma"/>
          <w:iCs/>
          <w:szCs w:val="20"/>
        </w:rPr>
        <w:t xml:space="preserve"> kary określonej w ust. </w:t>
      </w:r>
      <w:r w:rsidR="003F0692" w:rsidRPr="00B23BC2">
        <w:rPr>
          <w:rFonts w:cs="Tahoma"/>
          <w:iCs/>
          <w:szCs w:val="20"/>
        </w:rPr>
        <w:t>5</w:t>
      </w:r>
      <w:r w:rsidRPr="00A843B2">
        <w:rPr>
          <w:rFonts w:cs="Tahoma"/>
          <w:szCs w:val="20"/>
        </w:rPr>
        <w:t xml:space="preserve">. W przypadku gdy Wykonawca zapłaci Zamawiającemu, karę umowną </w:t>
      </w:r>
      <w:r w:rsidRPr="00A843B2">
        <w:rPr>
          <w:rFonts w:cs="Tahoma"/>
          <w:szCs w:val="20"/>
          <w:lang w:eastAsia="en-US"/>
        </w:rPr>
        <w:t>naliczoną z tytułu opóźnienia</w:t>
      </w:r>
      <w:r w:rsidR="003F0692" w:rsidRPr="00B23BC2">
        <w:rPr>
          <w:rFonts w:cs="Tahoma"/>
          <w:szCs w:val="20"/>
          <w:lang w:eastAsia="en-US"/>
        </w:rPr>
        <w:t xml:space="preserve"> stosownie do postanowień ust. 2</w:t>
      </w:r>
      <w:r w:rsidRPr="00A843B2">
        <w:rPr>
          <w:rFonts w:cs="Tahoma"/>
          <w:szCs w:val="20"/>
          <w:lang w:eastAsia="en-US"/>
        </w:rPr>
        <w:t>, a następnie naliczone kary z tego tytułu przekr</w:t>
      </w:r>
      <w:r w:rsidR="003F0692" w:rsidRPr="00B23BC2">
        <w:rPr>
          <w:rFonts w:cs="Tahoma"/>
          <w:szCs w:val="20"/>
          <w:lang w:eastAsia="en-US"/>
        </w:rPr>
        <w:t>oczą 2</w:t>
      </w:r>
      <w:r w:rsidR="002600DF" w:rsidRPr="00A843B2">
        <w:rPr>
          <w:rFonts w:cs="Tahoma"/>
          <w:szCs w:val="20"/>
          <w:lang w:eastAsia="en-US"/>
        </w:rPr>
        <w:t>0 % maksymalnej</w:t>
      </w:r>
      <w:r w:rsidRPr="00A843B2">
        <w:rPr>
          <w:rFonts w:cs="Tahoma"/>
          <w:szCs w:val="20"/>
          <w:lang w:eastAsia="en-US"/>
        </w:rPr>
        <w:t xml:space="preserve"> wartości Umowy brutto, określonej w § </w:t>
      </w:r>
      <w:r w:rsidR="003F0692" w:rsidRPr="00B23BC2">
        <w:rPr>
          <w:rFonts w:cs="Tahoma"/>
          <w:szCs w:val="20"/>
          <w:lang w:eastAsia="en-US"/>
        </w:rPr>
        <w:t>4</w:t>
      </w:r>
      <w:r w:rsidRPr="00A843B2">
        <w:rPr>
          <w:rFonts w:cs="Tahoma"/>
          <w:szCs w:val="20"/>
          <w:lang w:eastAsia="en-US"/>
        </w:rPr>
        <w:t xml:space="preserve"> ust. 1 i Zamawiający odstąpi od Umowy i zażąda od Wykonawcy aby zapłacił Zamawiającemu karę umowną w wysokości określonej w ust. </w:t>
      </w:r>
      <w:r w:rsidR="003F0692" w:rsidRPr="00B23BC2">
        <w:rPr>
          <w:rFonts w:cs="Tahoma"/>
          <w:szCs w:val="20"/>
          <w:lang w:eastAsia="en-US"/>
        </w:rPr>
        <w:t>5</w:t>
      </w:r>
      <w:r w:rsidRPr="00A843B2">
        <w:rPr>
          <w:rFonts w:cs="Tahoma"/>
          <w:szCs w:val="20"/>
          <w:lang w:eastAsia="en-US"/>
        </w:rPr>
        <w:t>, Wykonawca zobowiązany będzie do zapłaty kary umownej będącej różnicą wysokości kary umownej określonej w ust.</w:t>
      </w:r>
      <w:r w:rsidR="003F0692" w:rsidRPr="00B23BC2">
        <w:rPr>
          <w:rFonts w:cs="Tahoma"/>
          <w:szCs w:val="20"/>
          <w:lang w:eastAsia="en-US"/>
        </w:rPr>
        <w:t xml:space="preserve"> 5</w:t>
      </w:r>
      <w:r w:rsidRPr="00A843B2">
        <w:rPr>
          <w:rFonts w:cs="Tahoma"/>
          <w:szCs w:val="20"/>
          <w:lang w:eastAsia="en-US"/>
        </w:rPr>
        <w:t xml:space="preserve"> i kar już zapłaconych przez Wykonawcę z tytułu opóźnienia stosowni</w:t>
      </w:r>
      <w:r w:rsidR="003F0692" w:rsidRPr="00B23BC2">
        <w:rPr>
          <w:rFonts w:cs="Tahoma"/>
          <w:szCs w:val="20"/>
          <w:lang w:eastAsia="en-US"/>
        </w:rPr>
        <w:t>e do postanowień ust. 2.</w:t>
      </w:r>
    </w:p>
    <w:p w14:paraId="58A4F5B1" w14:textId="5A53B5EB" w:rsidR="00787421" w:rsidRDefault="00831A88" w:rsidP="008B2F91">
      <w:pPr>
        <w:pStyle w:val="SFTPodstawowy"/>
        <w:numPr>
          <w:ilvl w:val="0"/>
          <w:numId w:val="95"/>
        </w:numPr>
        <w:spacing w:line="240" w:lineRule="auto"/>
        <w:ind w:left="426" w:hanging="426"/>
        <w:rPr>
          <w:rFonts w:cs="Tahoma"/>
          <w:szCs w:val="20"/>
        </w:rPr>
      </w:pPr>
      <w:r w:rsidRPr="008B2F91">
        <w:rPr>
          <w:rFonts w:cs="Tahoma"/>
          <w:szCs w:val="20"/>
        </w:rPr>
        <w:t xml:space="preserve">W przypadku </w:t>
      </w:r>
      <w:r w:rsidR="00787421" w:rsidRPr="008B2F91">
        <w:rPr>
          <w:rFonts w:cs="Tahoma"/>
          <w:szCs w:val="20"/>
        </w:rPr>
        <w:t>naruszenie przez Wykonawcę postanowień dotyczących poufności na zasadach opisanych w § 16 Umowy</w:t>
      </w:r>
      <w:r w:rsidRPr="008B2F91">
        <w:rPr>
          <w:rFonts w:cs="Tahoma"/>
          <w:szCs w:val="20"/>
        </w:rPr>
        <w:t xml:space="preserve"> Wykonawca zapłaci Zamawiają</w:t>
      </w:r>
      <w:r w:rsidR="003F0692" w:rsidRPr="008B2F91">
        <w:rPr>
          <w:rFonts w:cs="Tahoma"/>
          <w:szCs w:val="20"/>
        </w:rPr>
        <w:t>cemu karę</w:t>
      </w:r>
      <w:r w:rsidRPr="008B2F91">
        <w:rPr>
          <w:rFonts w:cs="Tahoma"/>
          <w:szCs w:val="20"/>
        </w:rPr>
        <w:t xml:space="preserve"> umowną </w:t>
      </w:r>
      <w:r w:rsidR="00787421" w:rsidRPr="008B2F91">
        <w:rPr>
          <w:rFonts w:cs="Tahoma"/>
          <w:szCs w:val="20"/>
        </w:rPr>
        <w:t>w wysokości 150</w:t>
      </w:r>
      <w:r w:rsidR="009A60A7" w:rsidRPr="008B2F91">
        <w:rPr>
          <w:rFonts w:cs="Tahoma"/>
          <w:szCs w:val="20"/>
        </w:rPr>
        <w:t>.</w:t>
      </w:r>
      <w:r w:rsidR="00787421" w:rsidRPr="008B2F91">
        <w:rPr>
          <w:rFonts w:cs="Tahoma"/>
          <w:szCs w:val="20"/>
        </w:rPr>
        <w:t>000</w:t>
      </w:r>
      <w:r w:rsidR="009A60A7" w:rsidRPr="008B2F91">
        <w:rPr>
          <w:rFonts w:cs="Tahoma"/>
          <w:szCs w:val="20"/>
        </w:rPr>
        <w:t>,00</w:t>
      </w:r>
      <w:r w:rsidR="00787421" w:rsidRPr="008B2F91">
        <w:rPr>
          <w:rFonts w:cs="Tahoma"/>
          <w:szCs w:val="20"/>
        </w:rPr>
        <w:t xml:space="preserve"> zł, za każdy przypadek naru</w:t>
      </w:r>
      <w:r w:rsidR="008B2F91">
        <w:rPr>
          <w:rFonts w:cs="Tahoma"/>
          <w:szCs w:val="20"/>
        </w:rPr>
        <w:t>szenia.</w:t>
      </w:r>
    </w:p>
    <w:p w14:paraId="4B726E7A" w14:textId="75900FA5" w:rsidR="00787421" w:rsidRDefault="003F0692" w:rsidP="008B2F91">
      <w:pPr>
        <w:pStyle w:val="SFTPodstawowy"/>
        <w:numPr>
          <w:ilvl w:val="0"/>
          <w:numId w:val="95"/>
        </w:numPr>
        <w:spacing w:line="240" w:lineRule="auto"/>
        <w:ind w:left="426" w:hanging="426"/>
        <w:rPr>
          <w:rFonts w:cs="Tahoma"/>
          <w:szCs w:val="20"/>
        </w:rPr>
      </w:pPr>
      <w:r w:rsidRPr="008B2F91">
        <w:rPr>
          <w:rFonts w:cs="Tahoma"/>
          <w:szCs w:val="20"/>
        </w:rPr>
        <w:t xml:space="preserve">W przypadku </w:t>
      </w:r>
      <w:r w:rsidR="00787421" w:rsidRPr="008B2F91">
        <w:rPr>
          <w:rFonts w:cs="Tahoma"/>
          <w:szCs w:val="20"/>
        </w:rPr>
        <w:t>odstąpieni</w:t>
      </w:r>
      <w:r w:rsidRPr="008B2F91">
        <w:rPr>
          <w:rFonts w:cs="Tahoma"/>
          <w:szCs w:val="20"/>
        </w:rPr>
        <w:t>a od Umowy</w:t>
      </w:r>
      <w:r w:rsidR="00787421" w:rsidRPr="008B2F91">
        <w:rPr>
          <w:rFonts w:cs="Tahoma"/>
          <w:szCs w:val="20"/>
        </w:rPr>
        <w:t xml:space="preserve"> przez którąkolwiek ze Stron z przyczyn leżących po stronie Wykonawcy</w:t>
      </w:r>
      <w:r w:rsidRPr="008B2F91">
        <w:rPr>
          <w:rFonts w:cs="Tahoma"/>
          <w:szCs w:val="20"/>
        </w:rPr>
        <w:t xml:space="preserve"> Wykonawca zapłaci Zamawiającemu karę umowną </w:t>
      </w:r>
      <w:r w:rsidR="00787421" w:rsidRPr="008B2F91">
        <w:rPr>
          <w:rFonts w:cs="Tahoma"/>
          <w:szCs w:val="20"/>
        </w:rPr>
        <w:t xml:space="preserve">w wysokość stanowiącej równowartość </w:t>
      </w:r>
      <w:r w:rsidR="004F61C7" w:rsidRPr="008B2F91">
        <w:rPr>
          <w:rFonts w:cs="Tahoma"/>
          <w:szCs w:val="20"/>
        </w:rPr>
        <w:t>3</w:t>
      </w:r>
      <w:r w:rsidR="00787421" w:rsidRPr="008B2F91">
        <w:rPr>
          <w:rFonts w:cs="Tahoma"/>
          <w:szCs w:val="20"/>
        </w:rPr>
        <w:t xml:space="preserve">0% </w:t>
      </w:r>
      <w:r w:rsidR="002600DF" w:rsidRPr="008B2F91">
        <w:rPr>
          <w:rFonts w:cs="Tahoma"/>
          <w:szCs w:val="20"/>
        </w:rPr>
        <w:t xml:space="preserve">maksymalnej wartości umowy </w:t>
      </w:r>
      <w:r w:rsidR="00787421" w:rsidRPr="008B2F91">
        <w:rPr>
          <w:rFonts w:cs="Tahoma"/>
          <w:szCs w:val="20"/>
        </w:rPr>
        <w:t xml:space="preserve">brutto </w:t>
      </w:r>
      <w:r w:rsidR="002600DF" w:rsidRPr="008B2F91">
        <w:rPr>
          <w:rFonts w:cs="Tahoma"/>
          <w:szCs w:val="20"/>
        </w:rPr>
        <w:t>określonej</w:t>
      </w:r>
      <w:r w:rsidR="00787421" w:rsidRPr="008B2F91">
        <w:rPr>
          <w:rFonts w:cs="Tahoma"/>
          <w:szCs w:val="20"/>
        </w:rPr>
        <w:t xml:space="preserve"> </w:t>
      </w:r>
      <w:r w:rsidR="00EC5F60" w:rsidRPr="008B2F91">
        <w:rPr>
          <w:rFonts w:cs="Tahoma"/>
          <w:szCs w:val="20"/>
        </w:rPr>
        <w:br/>
      </w:r>
      <w:r w:rsidR="00787421" w:rsidRPr="008B2F91">
        <w:rPr>
          <w:rFonts w:cs="Tahoma"/>
          <w:szCs w:val="20"/>
        </w:rPr>
        <w:t>w § 4 ust. 1 Umowy.</w:t>
      </w:r>
    </w:p>
    <w:p w14:paraId="78D8E4EC" w14:textId="56F0B895" w:rsidR="003153C5" w:rsidRPr="008B2F91" w:rsidRDefault="00597C8F" w:rsidP="008B2F91">
      <w:pPr>
        <w:pStyle w:val="SFTPodstawowy"/>
        <w:numPr>
          <w:ilvl w:val="0"/>
          <w:numId w:val="95"/>
        </w:numPr>
        <w:spacing w:line="240" w:lineRule="auto"/>
        <w:ind w:left="426" w:hanging="426"/>
        <w:rPr>
          <w:rFonts w:cs="Tahoma"/>
          <w:szCs w:val="20"/>
        </w:rPr>
      </w:pPr>
      <w:r w:rsidRPr="008B2F91">
        <w:rPr>
          <w:rFonts w:cs="Tahoma"/>
          <w:lang w:eastAsia="en-US"/>
        </w:rPr>
        <w:t xml:space="preserve">W </w:t>
      </w:r>
      <w:r w:rsidR="003153C5" w:rsidRPr="008B2F91">
        <w:rPr>
          <w:rFonts w:cs="Tahoma"/>
          <w:lang w:eastAsia="en-US"/>
        </w:rPr>
        <w:t>przypadku skorzysta</w:t>
      </w:r>
      <w:r w:rsidRPr="008B2F91">
        <w:rPr>
          <w:rFonts w:cs="Tahoma"/>
          <w:lang w:eastAsia="en-US"/>
        </w:rPr>
        <w:t>nia przez osobę określoną w § 5 ust. 12 z uprawnienia wypowiedzenia Umowy</w:t>
      </w:r>
      <w:r w:rsidR="003153C5" w:rsidRPr="008B2F91">
        <w:rPr>
          <w:rFonts w:cs="Tahoma"/>
          <w:lang w:eastAsia="en-US"/>
        </w:rPr>
        <w:t xml:space="preserve"> </w:t>
      </w:r>
      <w:r w:rsidRPr="008B2F91">
        <w:rPr>
          <w:rFonts w:cs="Tahoma"/>
          <w:lang w:eastAsia="en-US"/>
        </w:rPr>
        <w:t xml:space="preserve"> z naruszeniem postanowienia § 5 ust. 12</w:t>
      </w:r>
      <w:r w:rsidR="003153C5" w:rsidRPr="008B2F91">
        <w:rPr>
          <w:rFonts w:cs="Tahoma"/>
          <w:lang w:eastAsia="en-US"/>
        </w:rPr>
        <w:t xml:space="preserve"> Umowy, co jest tożsame z  naruszeniem przez </w:t>
      </w:r>
      <w:r w:rsidR="003153C5" w:rsidRPr="008B2F91">
        <w:rPr>
          <w:rFonts w:cs="Tahoma"/>
          <w:lang w:eastAsia="en-US"/>
        </w:rPr>
        <w:lastRenderedPageBreak/>
        <w:t>Wykonawcę, z</w:t>
      </w:r>
      <w:r w:rsidRPr="008B2F91">
        <w:rPr>
          <w:rFonts w:cs="Tahoma"/>
          <w:lang w:eastAsia="en-US"/>
        </w:rPr>
        <w:t>obowiązania, o którym mowa w § 5 ust. 13</w:t>
      </w:r>
      <w:r w:rsidR="003153C5" w:rsidRPr="008B2F91">
        <w:rPr>
          <w:rFonts w:cs="Tahoma"/>
          <w:lang w:eastAsia="en-US"/>
        </w:rPr>
        <w:t xml:space="preserve"> Umowy, </w:t>
      </w:r>
      <w:r w:rsidR="003153C5" w:rsidRPr="008B2F91">
        <w:rPr>
          <w:rFonts w:cs="Tahoma"/>
        </w:rPr>
        <w:t>Zamawiającemu przysługuje prawo żądania zapłaty przez Wykon</w:t>
      </w:r>
      <w:r w:rsidRPr="008B2F91">
        <w:rPr>
          <w:rFonts w:cs="Tahoma"/>
        </w:rPr>
        <w:t>awcę kary umownej w wysokości 25</w:t>
      </w:r>
      <w:r w:rsidR="003153C5" w:rsidRPr="008B2F91">
        <w:rPr>
          <w:rFonts w:cs="Tahoma"/>
        </w:rPr>
        <w:t xml:space="preserve"> % </w:t>
      </w:r>
      <w:r w:rsidRPr="008B2F91">
        <w:rPr>
          <w:rFonts w:cs="Tahoma"/>
        </w:rPr>
        <w:t xml:space="preserve">maksymalnej </w:t>
      </w:r>
      <w:r w:rsidR="003153C5" w:rsidRPr="008B2F91">
        <w:rPr>
          <w:rFonts w:cs="Tahoma"/>
        </w:rPr>
        <w:t>wartośc</w:t>
      </w:r>
      <w:r w:rsidRPr="008B2F91">
        <w:rPr>
          <w:rFonts w:cs="Tahoma"/>
        </w:rPr>
        <w:t>i Umowy brutto, określonej w § 4</w:t>
      </w:r>
      <w:r w:rsidR="003153C5" w:rsidRPr="008B2F91">
        <w:rPr>
          <w:rFonts w:cs="Tahoma"/>
        </w:rPr>
        <w:t xml:space="preserve"> ust. 1. Zamawiający może też z ww. powodu, odstąpić od Umowy. W</w:t>
      </w:r>
      <w:r w:rsidR="003153C5" w:rsidRPr="008B2F91">
        <w:rPr>
          <w:rFonts w:cs="Tahoma"/>
          <w:iCs/>
        </w:rPr>
        <w:t xml:space="preserve"> przypadku odstąpienia od Umowy przez Zamawiającego, Zamawiający może żądać od Wykonawcy wyłącznie kary </w:t>
      </w:r>
      <w:r w:rsidR="00A843B2" w:rsidRPr="008B2F91">
        <w:rPr>
          <w:rFonts w:cs="Tahoma"/>
          <w:iCs/>
        </w:rPr>
        <w:t>w wysokości określonej w ust. 5</w:t>
      </w:r>
      <w:r w:rsidR="003153C5" w:rsidRPr="008B2F91">
        <w:rPr>
          <w:rFonts w:cs="Tahoma"/>
          <w:iCs/>
        </w:rPr>
        <w:t>, a nie łącznie kar w wysokości określonej w</w:t>
      </w:r>
      <w:r w:rsidR="003153C5" w:rsidRPr="008B2F91">
        <w:rPr>
          <w:rFonts w:cs="Tahoma"/>
        </w:rPr>
        <w:t xml:space="preserve"> </w:t>
      </w:r>
      <w:r w:rsidR="00A843B2" w:rsidRPr="008B2F91">
        <w:rPr>
          <w:rFonts w:cs="Tahoma"/>
          <w:iCs/>
        </w:rPr>
        <w:t>ust. 5 i 6</w:t>
      </w:r>
      <w:r w:rsidR="003153C5" w:rsidRPr="008B2F91">
        <w:rPr>
          <w:rFonts w:cs="Tahoma"/>
          <w:iCs/>
        </w:rPr>
        <w:t>.</w:t>
      </w:r>
    </w:p>
    <w:p w14:paraId="6BC48614" w14:textId="52A3AAE0" w:rsidR="00C62F32" w:rsidRDefault="00C62F32" w:rsidP="008B2F91">
      <w:pPr>
        <w:pStyle w:val="SFTPodstawowy"/>
        <w:numPr>
          <w:ilvl w:val="0"/>
          <w:numId w:val="95"/>
        </w:numPr>
        <w:spacing w:line="240" w:lineRule="auto"/>
        <w:ind w:left="426" w:hanging="426"/>
        <w:rPr>
          <w:rFonts w:cs="Tahoma"/>
          <w:szCs w:val="20"/>
        </w:rPr>
      </w:pPr>
      <w:r w:rsidRPr="008B2F91">
        <w:rPr>
          <w:rFonts w:cs="Tahoma"/>
          <w:szCs w:val="20"/>
        </w:rPr>
        <w:t>W przypadku naruszenie przez Wykonawcę postanowień zawartych w §</w:t>
      </w:r>
      <w:r w:rsidR="00806F92" w:rsidRPr="008B2F91">
        <w:rPr>
          <w:rFonts w:cs="Tahoma"/>
          <w:szCs w:val="20"/>
        </w:rPr>
        <w:t xml:space="preserve"> 6 ust. 9</w:t>
      </w:r>
      <w:r w:rsidRPr="008B2F91">
        <w:rPr>
          <w:rFonts w:cs="Tahoma"/>
          <w:szCs w:val="20"/>
        </w:rPr>
        <w:t xml:space="preserve"> Wykonawca zapłaci Zamawiaj</w:t>
      </w:r>
      <w:r w:rsidR="00806F92" w:rsidRPr="008B2F91">
        <w:rPr>
          <w:rFonts w:cs="Tahoma"/>
          <w:szCs w:val="20"/>
        </w:rPr>
        <w:t>ącemu karę umowną w wysokości 10</w:t>
      </w:r>
      <w:r w:rsidR="007D7FE6" w:rsidRPr="008B2F91">
        <w:rPr>
          <w:rFonts w:cs="Tahoma"/>
          <w:szCs w:val="20"/>
        </w:rPr>
        <w:t xml:space="preserve"> % maksymalnej wartości umowy brutto określonej</w:t>
      </w:r>
      <w:r w:rsidRPr="008B2F91">
        <w:rPr>
          <w:rFonts w:cs="Tahoma"/>
          <w:szCs w:val="20"/>
        </w:rPr>
        <w:t xml:space="preserve"> w § 4 ust. 1 Umowy.</w:t>
      </w:r>
    </w:p>
    <w:p w14:paraId="1AF664FB" w14:textId="3C3D260D" w:rsidR="00C62F32" w:rsidRDefault="00C62F32" w:rsidP="008B2F91">
      <w:pPr>
        <w:pStyle w:val="SFTPodstawowy"/>
        <w:numPr>
          <w:ilvl w:val="0"/>
          <w:numId w:val="95"/>
        </w:numPr>
        <w:spacing w:line="240" w:lineRule="auto"/>
        <w:ind w:left="426" w:hanging="426"/>
        <w:rPr>
          <w:rFonts w:cs="Tahoma"/>
          <w:szCs w:val="20"/>
        </w:rPr>
      </w:pPr>
      <w:r w:rsidRPr="008B2F91">
        <w:rPr>
          <w:rFonts w:cs="Tahoma"/>
          <w:szCs w:val="20"/>
        </w:rPr>
        <w:t>W przypadku naruszenie przez Wykon</w:t>
      </w:r>
      <w:r w:rsidR="00806F92" w:rsidRPr="008B2F91">
        <w:rPr>
          <w:rFonts w:cs="Tahoma"/>
          <w:szCs w:val="20"/>
        </w:rPr>
        <w:t>awcę postanowień zawartych w § 6 ust. 10</w:t>
      </w:r>
      <w:r w:rsidRPr="008B2F91">
        <w:rPr>
          <w:rFonts w:cs="Tahoma"/>
          <w:szCs w:val="20"/>
        </w:rPr>
        <w:t xml:space="preserve"> Wykonawca zapłaci Zamawiaj</w:t>
      </w:r>
      <w:r w:rsidR="00806F92" w:rsidRPr="008B2F91">
        <w:rPr>
          <w:rFonts w:cs="Tahoma"/>
          <w:szCs w:val="20"/>
        </w:rPr>
        <w:t>ącemu karę umowną w wysokości 10</w:t>
      </w:r>
      <w:r w:rsidRPr="008B2F91">
        <w:rPr>
          <w:rFonts w:cs="Tahoma"/>
          <w:szCs w:val="20"/>
        </w:rPr>
        <w:t xml:space="preserve"> % </w:t>
      </w:r>
      <w:r w:rsidR="007D7FE6" w:rsidRPr="008B2F91">
        <w:rPr>
          <w:rFonts w:cs="Tahoma"/>
          <w:szCs w:val="20"/>
        </w:rPr>
        <w:t>maksymalnej wartości umowy brutto określonej w § 4 ust. 1 Umowy.</w:t>
      </w:r>
    </w:p>
    <w:p w14:paraId="1FE45B6A" w14:textId="448BBD6E" w:rsidR="00C62F32" w:rsidRDefault="00806F92" w:rsidP="008B2F91">
      <w:pPr>
        <w:pStyle w:val="SFTPodstawowy"/>
        <w:numPr>
          <w:ilvl w:val="0"/>
          <w:numId w:val="95"/>
        </w:numPr>
        <w:spacing w:line="240" w:lineRule="auto"/>
        <w:ind w:left="426" w:hanging="426"/>
        <w:rPr>
          <w:rFonts w:cs="Tahoma"/>
          <w:szCs w:val="20"/>
        </w:rPr>
      </w:pPr>
      <w:r w:rsidRPr="008B2F91">
        <w:rPr>
          <w:rFonts w:cs="Tahoma"/>
          <w:szCs w:val="20"/>
        </w:rPr>
        <w:t>W przypadku wystąpienia przez jakąkolwiek osobę wobec Zamawiającego z uzasadnionym roszczeniem, o którym mowa w  § 6</w:t>
      </w:r>
      <w:r w:rsidR="00FF674E" w:rsidRPr="008B2F91">
        <w:rPr>
          <w:rFonts w:cs="Tahoma"/>
          <w:szCs w:val="20"/>
        </w:rPr>
        <w:t xml:space="preserve"> ust.14 Umowy, Zamawiającemu przysługuje prawo żądania zapłaty </w:t>
      </w:r>
      <w:r w:rsidR="002600DF" w:rsidRPr="008B2F91">
        <w:rPr>
          <w:rFonts w:cs="Tahoma"/>
          <w:szCs w:val="20"/>
        </w:rPr>
        <w:t xml:space="preserve">przez </w:t>
      </w:r>
      <w:r w:rsidR="007D7FE6" w:rsidRPr="008B2F91">
        <w:rPr>
          <w:rFonts w:cs="Tahoma"/>
          <w:szCs w:val="20"/>
        </w:rPr>
        <w:t>W</w:t>
      </w:r>
      <w:r w:rsidR="002600DF" w:rsidRPr="008B2F91">
        <w:rPr>
          <w:rFonts w:cs="Tahoma"/>
          <w:szCs w:val="20"/>
        </w:rPr>
        <w:t>ykonawcę kary umownej w wy</w:t>
      </w:r>
      <w:r w:rsidR="007D7FE6" w:rsidRPr="008B2F91">
        <w:rPr>
          <w:rFonts w:cs="Tahoma"/>
          <w:szCs w:val="20"/>
        </w:rPr>
        <w:t xml:space="preserve">sokości 40 % maksymalnej wartości umowy brutto określonej w § 4 ust. 1 Umowy, chyba że Zamawiający od umowy odstąpi, a wówczas przysługiwać mu będzie </w:t>
      </w:r>
      <w:r w:rsidR="004F61C7" w:rsidRPr="008B2F91">
        <w:rPr>
          <w:rFonts w:cs="Tahoma"/>
          <w:szCs w:val="20"/>
        </w:rPr>
        <w:t>kara umowna, o której mowa w ust.5.</w:t>
      </w:r>
    </w:p>
    <w:p w14:paraId="3C207F0A" w14:textId="18192BFB" w:rsidR="001C7A10" w:rsidRPr="008B2F91" w:rsidRDefault="001C7A10" w:rsidP="008B2F91">
      <w:pPr>
        <w:pStyle w:val="SFTPodstawowy"/>
        <w:numPr>
          <w:ilvl w:val="0"/>
          <w:numId w:val="95"/>
        </w:numPr>
        <w:spacing w:line="240" w:lineRule="auto"/>
        <w:ind w:left="426" w:hanging="426"/>
        <w:rPr>
          <w:rFonts w:cs="Tahoma"/>
          <w:szCs w:val="20"/>
        </w:rPr>
      </w:pPr>
      <w:r w:rsidRPr="008B2F91">
        <w:rPr>
          <w:rFonts w:cs="Tahoma"/>
        </w:rPr>
        <w:t xml:space="preserve">W przypadku naruszenia przez Wykonawcę, zobowiązania, o którym mowa w § 6 ust. </w:t>
      </w:r>
      <w:r w:rsidR="00780696" w:rsidRPr="008B2F91">
        <w:rPr>
          <w:rFonts w:cs="Tahoma"/>
        </w:rPr>
        <w:t>15</w:t>
      </w:r>
      <w:r w:rsidRPr="008B2F91">
        <w:rPr>
          <w:rFonts w:cs="Tahoma"/>
        </w:rPr>
        <w:t xml:space="preserve"> Umowy, Zamawiający może żądać od Wykonawcy, aby zapłacił Zamawiającemu karę um</w:t>
      </w:r>
      <w:r w:rsidR="00780696" w:rsidRPr="008B2F91">
        <w:rPr>
          <w:rFonts w:cs="Tahoma"/>
        </w:rPr>
        <w:t xml:space="preserve">owną w wysokości 10 % maksymalnej </w:t>
      </w:r>
      <w:r w:rsidRPr="008B2F91">
        <w:rPr>
          <w:rFonts w:cs="Tahoma"/>
        </w:rPr>
        <w:t xml:space="preserve"> wartośc</w:t>
      </w:r>
      <w:r w:rsidR="00780696" w:rsidRPr="008B2F91">
        <w:rPr>
          <w:rFonts w:cs="Tahoma"/>
        </w:rPr>
        <w:t>i brutto Umowy, określonej w § 4</w:t>
      </w:r>
      <w:r w:rsidRPr="008B2F91">
        <w:rPr>
          <w:rFonts w:cs="Tahoma"/>
        </w:rPr>
        <w:t> ust. 1.</w:t>
      </w:r>
    </w:p>
    <w:p w14:paraId="45B689E2" w14:textId="3C819679" w:rsidR="001C7A10" w:rsidRDefault="001C7A10" w:rsidP="008B2F91">
      <w:pPr>
        <w:pStyle w:val="SFTPodstawowy"/>
        <w:numPr>
          <w:ilvl w:val="0"/>
          <w:numId w:val="95"/>
        </w:numPr>
        <w:spacing w:line="240" w:lineRule="auto"/>
        <w:ind w:left="426" w:hanging="426"/>
        <w:rPr>
          <w:rFonts w:cs="Tahoma"/>
          <w:szCs w:val="20"/>
        </w:rPr>
      </w:pPr>
      <w:r w:rsidRPr="008B2F91">
        <w:rPr>
          <w:rFonts w:cs="Tahoma"/>
          <w:szCs w:val="20"/>
        </w:rPr>
        <w:t>W przypadku wystąpienia przez jakąkolwiek osobę wobec Zamawiającego z uzasadnionym roszczen</w:t>
      </w:r>
      <w:r w:rsidR="005E7C82" w:rsidRPr="008B2F91">
        <w:rPr>
          <w:rFonts w:cs="Tahoma"/>
          <w:szCs w:val="20"/>
        </w:rPr>
        <w:t>iem, o którym mowa w § 5 ust. 10</w:t>
      </w:r>
      <w:r w:rsidRPr="008B2F91">
        <w:rPr>
          <w:rFonts w:cs="Tahoma"/>
          <w:szCs w:val="20"/>
        </w:rPr>
        <w:t xml:space="preserve"> Umowy, Zamawiającemu przysługuje prawo żądania zapłaty przez Wykonawcę kary umo</w:t>
      </w:r>
      <w:r w:rsidR="005E7C82" w:rsidRPr="008B2F91">
        <w:rPr>
          <w:rFonts w:cs="Tahoma"/>
          <w:szCs w:val="20"/>
        </w:rPr>
        <w:t>wnej w wysokości 30 % maksymalnej</w:t>
      </w:r>
      <w:r w:rsidRPr="008B2F91">
        <w:rPr>
          <w:rFonts w:cs="Tahoma"/>
          <w:szCs w:val="20"/>
        </w:rPr>
        <w:t xml:space="preserve"> wartośc</w:t>
      </w:r>
      <w:r w:rsidR="005E7C82" w:rsidRPr="008B2F91">
        <w:rPr>
          <w:rFonts w:cs="Tahoma"/>
          <w:szCs w:val="20"/>
        </w:rPr>
        <w:t>i Umowy brutto, określonej w § 4 ust. 1, chyba że Zamawiający od umowy odstąpi, a wówczas przysługiwać mu będzie kara umowna, o której mowa w ust.5.</w:t>
      </w:r>
    </w:p>
    <w:p w14:paraId="06D4887C" w14:textId="275351BE" w:rsidR="001C7A10" w:rsidRDefault="001C7A10" w:rsidP="008B2F91">
      <w:pPr>
        <w:pStyle w:val="SFTPodstawowy"/>
        <w:numPr>
          <w:ilvl w:val="0"/>
          <w:numId w:val="95"/>
        </w:numPr>
        <w:spacing w:line="240" w:lineRule="auto"/>
        <w:ind w:left="426" w:hanging="426"/>
        <w:rPr>
          <w:rFonts w:cs="Tahoma"/>
          <w:szCs w:val="20"/>
        </w:rPr>
      </w:pPr>
      <w:r w:rsidRPr="008B2F91">
        <w:rPr>
          <w:rFonts w:cs="Tahoma"/>
          <w:szCs w:val="20"/>
          <w:lang w:eastAsia="en-US"/>
        </w:rPr>
        <w:t>W przypadku naruszenia przez Wykonawcę, z</w:t>
      </w:r>
      <w:r w:rsidR="005E7C82" w:rsidRPr="008B2F91">
        <w:rPr>
          <w:rFonts w:cs="Tahoma"/>
          <w:szCs w:val="20"/>
          <w:lang w:eastAsia="en-US"/>
        </w:rPr>
        <w:t>obowiązania, o którym mowa w § 5 ust. 11</w:t>
      </w:r>
      <w:r w:rsidRPr="008B2F91">
        <w:rPr>
          <w:rFonts w:cs="Tahoma"/>
          <w:szCs w:val="20"/>
          <w:lang w:eastAsia="en-US"/>
        </w:rPr>
        <w:t xml:space="preserve"> Umowy, Zamawiający może żądać od Wykonawcy aby zapłacił Zamawiającemu karę um</w:t>
      </w:r>
      <w:r w:rsidR="005E7C82" w:rsidRPr="008B2F91">
        <w:rPr>
          <w:rFonts w:cs="Tahoma"/>
          <w:szCs w:val="20"/>
          <w:lang w:eastAsia="en-US"/>
        </w:rPr>
        <w:t>owną w wysokości 10 % maksymalnej</w:t>
      </w:r>
      <w:r w:rsidRPr="008B2F91">
        <w:rPr>
          <w:rFonts w:cs="Tahoma"/>
          <w:szCs w:val="20"/>
          <w:lang w:eastAsia="en-US"/>
        </w:rPr>
        <w:t xml:space="preserve"> wartośc</w:t>
      </w:r>
      <w:r w:rsidR="008B0A82" w:rsidRPr="008B2F91">
        <w:rPr>
          <w:rFonts w:cs="Tahoma"/>
          <w:szCs w:val="20"/>
          <w:lang w:eastAsia="en-US"/>
        </w:rPr>
        <w:t>i brutto Umowy, określonej w § 4</w:t>
      </w:r>
      <w:r w:rsidRPr="008B2F91">
        <w:rPr>
          <w:rFonts w:cs="Tahoma"/>
          <w:szCs w:val="20"/>
          <w:lang w:eastAsia="en-US"/>
        </w:rPr>
        <w:t> ust. 1.</w:t>
      </w:r>
    </w:p>
    <w:p w14:paraId="56134642" w14:textId="67FCCBEE" w:rsidR="001C7A10" w:rsidRPr="008B2F91" w:rsidRDefault="001C7A10" w:rsidP="008B2F91">
      <w:pPr>
        <w:pStyle w:val="SFTPodstawowy"/>
        <w:numPr>
          <w:ilvl w:val="0"/>
          <w:numId w:val="95"/>
        </w:numPr>
        <w:spacing w:line="240" w:lineRule="auto"/>
        <w:ind w:left="426" w:hanging="426"/>
        <w:rPr>
          <w:rFonts w:cs="Tahoma"/>
          <w:szCs w:val="20"/>
        </w:rPr>
      </w:pPr>
      <w:r w:rsidRPr="008B2F91">
        <w:rPr>
          <w:rFonts w:cs="Tahoma"/>
        </w:rPr>
        <w:t xml:space="preserve">W przypadku gdy, w trakcie obowiązywania Umowy </w:t>
      </w:r>
      <w:r w:rsidR="007778F0" w:rsidRPr="008B2F91">
        <w:rPr>
          <w:rFonts w:cs="Tahoma"/>
        </w:rPr>
        <w:t>(do wygaśnięcia 24</w:t>
      </w:r>
      <w:r w:rsidRPr="008B2F91">
        <w:rPr>
          <w:rFonts w:cs="Tahoma"/>
        </w:rPr>
        <w:t>-miesięcznej gwarancji jakości</w:t>
      </w:r>
      <w:r w:rsidRPr="008B2F91">
        <w:rPr>
          <w:rFonts w:cs="Tahoma"/>
          <w:lang w:eastAsia="en-US"/>
        </w:rPr>
        <w:t xml:space="preserve">, będącej elementem przedmiotu Umowy, o którym mowa w </w:t>
      </w:r>
      <w:r w:rsidRPr="00B23BC2">
        <w:rPr>
          <w:lang w:eastAsia="en-US"/>
        </w:rPr>
        <w:sym w:font="Arial" w:char="00A7"/>
      </w:r>
      <w:r w:rsidR="00E9645D">
        <w:rPr>
          <w:rFonts w:cs="Tahoma"/>
          <w:lang w:eastAsia="en-US"/>
        </w:rPr>
        <w:t xml:space="preserve"> 14</w:t>
      </w:r>
      <w:r w:rsidRPr="008B2F91">
        <w:rPr>
          <w:rFonts w:cs="Tahoma"/>
          <w:lang w:eastAsia="en-US"/>
        </w:rPr>
        <w:t xml:space="preserve"> Umowy</w:t>
      </w:r>
      <w:r w:rsidRPr="008B2F91">
        <w:rPr>
          <w:rFonts w:cs="Tahoma"/>
        </w:rPr>
        <w:t>), Wykonawca nie zachowa ciągłości ubezpieczenia odpowiedzialności cywilnej z tytułu prowadzonej przez siebie działalności gospodarczej, adekwatnego do przedmiotu Umowy,</w:t>
      </w:r>
      <w:r w:rsidR="007778F0" w:rsidRPr="008B2F91">
        <w:rPr>
          <w:rFonts w:cs="Tahoma"/>
        </w:rPr>
        <w:t xml:space="preserve"> o którym mowa w § 2</w:t>
      </w:r>
      <w:r w:rsidRPr="008B2F91">
        <w:rPr>
          <w:rFonts w:cs="Tahoma"/>
        </w:rPr>
        <w:t xml:space="preserve">, </w:t>
      </w:r>
      <w:r w:rsidR="009E4B69" w:rsidRPr="008B2F91">
        <w:rPr>
          <w:rFonts w:cs="Tahoma"/>
        </w:rPr>
        <w:t>o którym mowa w § 21</w:t>
      </w:r>
      <w:r w:rsidRPr="008B2F91">
        <w:rPr>
          <w:rFonts w:cs="Tahoma"/>
        </w:rPr>
        <w:t xml:space="preserve"> ust. 5 Umowy lub w przypadku jego wygaśnięcia w trakcie Umowy i nie dostarczenia Zamawiającemu przed terminem wygaśnięcia dotychczasowego ubezpieczenia kolejnego dokumentu potwierdzającego posiadanie przez Wykonawcę ww. ubezpieczenia wraz z dowodem opłacenia odpowiedniej składki ubezpieczeniowej obejmującego kolejny okres obowiązywania Umowy, Zamawiający może żądać od Wykonawcy zapłaty Zamawiającemu kary umo</w:t>
      </w:r>
      <w:r w:rsidR="0003123C" w:rsidRPr="008B2F91">
        <w:rPr>
          <w:rFonts w:cs="Tahoma"/>
        </w:rPr>
        <w:t xml:space="preserve">wnej w wysokości </w:t>
      </w:r>
      <w:r w:rsidR="00635C21">
        <w:rPr>
          <w:rFonts w:cs="Tahoma"/>
        </w:rPr>
        <w:t>10</w:t>
      </w:r>
      <w:r w:rsidR="0003123C" w:rsidRPr="008B2F91">
        <w:rPr>
          <w:rFonts w:cs="Tahoma"/>
        </w:rPr>
        <w:t xml:space="preserve"> % maksymalnej</w:t>
      </w:r>
      <w:r w:rsidRPr="008B2F91">
        <w:rPr>
          <w:rFonts w:cs="Tahoma"/>
        </w:rPr>
        <w:t xml:space="preserve"> wartośc</w:t>
      </w:r>
      <w:r w:rsidR="0003123C" w:rsidRPr="008B2F91">
        <w:rPr>
          <w:rFonts w:cs="Tahoma"/>
        </w:rPr>
        <w:t>i brutto Umowy, określonej w § 4</w:t>
      </w:r>
      <w:r w:rsidRPr="008B2F91">
        <w:rPr>
          <w:rFonts w:cs="Tahoma"/>
        </w:rPr>
        <w:t xml:space="preserve"> ust. 1. </w:t>
      </w:r>
    </w:p>
    <w:p w14:paraId="676C2DA8" w14:textId="4FE3528E" w:rsidR="001C7A10" w:rsidRPr="008B2F91" w:rsidRDefault="001C7A10" w:rsidP="008B2F91">
      <w:pPr>
        <w:pStyle w:val="SFTPodstawowy"/>
        <w:numPr>
          <w:ilvl w:val="0"/>
          <w:numId w:val="95"/>
        </w:numPr>
        <w:spacing w:line="240" w:lineRule="auto"/>
        <w:ind w:left="426" w:hanging="426"/>
        <w:rPr>
          <w:rFonts w:cs="Tahoma"/>
          <w:szCs w:val="20"/>
        </w:rPr>
      </w:pPr>
      <w:r w:rsidRPr="008B2F91">
        <w:rPr>
          <w:rFonts w:cs="Tahoma"/>
        </w:rPr>
        <w:t>W przypadku naruszen</w:t>
      </w:r>
      <w:r w:rsidR="00971387" w:rsidRPr="008B2F91">
        <w:rPr>
          <w:rFonts w:cs="Tahoma"/>
        </w:rPr>
        <w:t xml:space="preserve">ia przez Wykonawcę, zobowiązań, o których mowa w § 11 </w:t>
      </w:r>
      <w:r w:rsidRPr="008B2F91">
        <w:rPr>
          <w:rFonts w:cs="Tahoma"/>
        </w:rPr>
        <w:t xml:space="preserve"> Umowy, Zamawiający może żądać od Wykonawcy aby zapłacił Zamawiającemu karę umowną w wysokości </w:t>
      </w:r>
      <w:r w:rsidR="009E61D9" w:rsidRPr="008B2F91">
        <w:rPr>
          <w:rFonts w:cs="Tahoma"/>
        </w:rPr>
        <w:t>0,5% maksymalnej wartości brutto Umowy, określonej w § 4 ust. 1, za każde naruszenie.</w:t>
      </w:r>
    </w:p>
    <w:p w14:paraId="00051CBC" w14:textId="77777777" w:rsidR="00787421" w:rsidRDefault="00787421" w:rsidP="008B2F91">
      <w:pPr>
        <w:pStyle w:val="SFTPodstawowy"/>
        <w:numPr>
          <w:ilvl w:val="0"/>
          <w:numId w:val="95"/>
        </w:numPr>
        <w:spacing w:line="240" w:lineRule="auto"/>
        <w:ind w:left="426" w:hanging="426"/>
        <w:rPr>
          <w:rFonts w:cs="Tahoma"/>
          <w:szCs w:val="20"/>
        </w:rPr>
      </w:pPr>
      <w:r w:rsidRPr="008B2F91">
        <w:rPr>
          <w:rFonts w:cs="Tahoma"/>
          <w:szCs w:val="20"/>
        </w:rPr>
        <w:t>W przypadku opó</w:t>
      </w:r>
      <w:r w:rsidRPr="008B2F91">
        <w:rPr>
          <w:rFonts w:cs="Tahoma" w:hint="eastAsia"/>
          <w:szCs w:val="20"/>
        </w:rPr>
        <w:t>ź</w:t>
      </w:r>
      <w:r w:rsidRPr="008B2F91">
        <w:rPr>
          <w:rFonts w:cs="Tahoma"/>
          <w:szCs w:val="20"/>
        </w:rPr>
        <w:t>nienia w realizacji zamówienia lub zg</w:t>
      </w:r>
      <w:r w:rsidRPr="008B2F91">
        <w:rPr>
          <w:rFonts w:cs="Tahoma" w:hint="eastAsia"/>
          <w:szCs w:val="20"/>
        </w:rPr>
        <w:t>ł</w:t>
      </w:r>
      <w:r w:rsidRPr="008B2F91">
        <w:rPr>
          <w:rFonts w:cs="Tahoma"/>
          <w:szCs w:val="20"/>
        </w:rPr>
        <w:t>oszenia dotycz</w:t>
      </w:r>
      <w:r w:rsidRPr="008B2F91">
        <w:rPr>
          <w:rFonts w:cs="Tahoma" w:hint="eastAsia"/>
          <w:szCs w:val="20"/>
        </w:rPr>
        <w:t>ą</w:t>
      </w:r>
      <w:r w:rsidRPr="008B2F91">
        <w:rPr>
          <w:rFonts w:cs="Tahoma"/>
          <w:szCs w:val="20"/>
        </w:rPr>
        <w:t>cego usuni</w:t>
      </w:r>
      <w:r w:rsidRPr="008B2F91">
        <w:rPr>
          <w:rFonts w:cs="Tahoma" w:hint="eastAsia"/>
          <w:szCs w:val="20"/>
        </w:rPr>
        <w:t>ę</w:t>
      </w:r>
      <w:r w:rsidRPr="008B2F91">
        <w:rPr>
          <w:rFonts w:cs="Tahoma"/>
          <w:szCs w:val="20"/>
        </w:rPr>
        <w:t xml:space="preserve">cia </w:t>
      </w:r>
      <w:r w:rsidR="00F03683" w:rsidRPr="008B2F91">
        <w:rPr>
          <w:rFonts w:cs="Tahoma"/>
          <w:szCs w:val="20"/>
        </w:rPr>
        <w:t>b</w:t>
      </w:r>
      <w:r w:rsidRPr="008B2F91">
        <w:rPr>
          <w:rFonts w:cs="Tahoma" w:hint="eastAsia"/>
          <w:szCs w:val="20"/>
        </w:rPr>
        <w:t>łę</w:t>
      </w:r>
      <w:r w:rsidRPr="008B2F91">
        <w:rPr>
          <w:rFonts w:cs="Tahoma"/>
          <w:szCs w:val="20"/>
        </w:rPr>
        <w:t>dów oprogramowania, po up</w:t>
      </w:r>
      <w:r w:rsidRPr="008B2F91">
        <w:rPr>
          <w:rFonts w:cs="Tahoma" w:hint="eastAsia"/>
          <w:szCs w:val="20"/>
        </w:rPr>
        <w:t>ł</w:t>
      </w:r>
      <w:r w:rsidRPr="008B2F91">
        <w:rPr>
          <w:rFonts w:cs="Tahoma"/>
          <w:szCs w:val="20"/>
        </w:rPr>
        <w:t xml:space="preserve">ywie </w:t>
      </w:r>
      <w:r w:rsidR="00812382" w:rsidRPr="008B2F91">
        <w:rPr>
          <w:rFonts w:cs="Tahoma"/>
          <w:szCs w:val="20"/>
        </w:rPr>
        <w:t>dziesięciu</w:t>
      </w:r>
      <w:r w:rsidRPr="008B2F91">
        <w:rPr>
          <w:rFonts w:cs="Tahoma"/>
          <w:szCs w:val="20"/>
        </w:rPr>
        <w:t xml:space="preserve"> dni </w:t>
      </w:r>
      <w:r w:rsidR="00812382" w:rsidRPr="008B2F91">
        <w:rPr>
          <w:rFonts w:cs="Tahoma"/>
          <w:szCs w:val="20"/>
        </w:rPr>
        <w:t xml:space="preserve">roboczych </w:t>
      </w:r>
      <w:r w:rsidRPr="008B2F91">
        <w:rPr>
          <w:rFonts w:cs="Tahoma"/>
          <w:szCs w:val="20"/>
        </w:rPr>
        <w:t>liczonych od dnia wyznaczonego na ich realizacj</w:t>
      </w:r>
      <w:r w:rsidRPr="008B2F91">
        <w:rPr>
          <w:rFonts w:cs="Tahoma" w:hint="eastAsia"/>
          <w:szCs w:val="20"/>
        </w:rPr>
        <w:t>ę</w:t>
      </w:r>
      <w:r w:rsidRPr="008B2F91">
        <w:rPr>
          <w:rFonts w:cs="Tahoma"/>
          <w:szCs w:val="20"/>
        </w:rPr>
        <w:t xml:space="preserve"> lub usuni</w:t>
      </w:r>
      <w:r w:rsidRPr="008B2F91">
        <w:rPr>
          <w:rFonts w:cs="Tahoma" w:hint="eastAsia"/>
          <w:szCs w:val="20"/>
        </w:rPr>
        <w:t>ę</w:t>
      </w:r>
      <w:r w:rsidRPr="008B2F91">
        <w:rPr>
          <w:rFonts w:cs="Tahoma"/>
          <w:szCs w:val="20"/>
        </w:rPr>
        <w:t>cie, Zamawiaj</w:t>
      </w:r>
      <w:r w:rsidRPr="008B2F91">
        <w:rPr>
          <w:rFonts w:cs="Tahoma" w:hint="eastAsia"/>
          <w:szCs w:val="20"/>
        </w:rPr>
        <w:t>ą</w:t>
      </w:r>
      <w:r w:rsidRPr="008B2F91">
        <w:rPr>
          <w:rFonts w:cs="Tahoma"/>
          <w:szCs w:val="20"/>
        </w:rPr>
        <w:t>cy mo</w:t>
      </w:r>
      <w:r w:rsidRPr="008B2F91">
        <w:rPr>
          <w:rFonts w:cs="Tahoma" w:hint="eastAsia"/>
          <w:szCs w:val="20"/>
        </w:rPr>
        <w:t>ż</w:t>
      </w:r>
      <w:r w:rsidRPr="008B2F91">
        <w:rPr>
          <w:rFonts w:cs="Tahoma"/>
          <w:szCs w:val="20"/>
        </w:rPr>
        <w:t>e skorzysta</w:t>
      </w:r>
      <w:r w:rsidRPr="008B2F91">
        <w:rPr>
          <w:rFonts w:cs="Tahoma" w:hint="eastAsia"/>
          <w:szCs w:val="20"/>
        </w:rPr>
        <w:t>ć</w:t>
      </w:r>
      <w:r w:rsidRPr="008B2F91">
        <w:rPr>
          <w:rFonts w:cs="Tahoma"/>
          <w:szCs w:val="20"/>
        </w:rPr>
        <w:t xml:space="preserve"> z us</w:t>
      </w:r>
      <w:r w:rsidRPr="008B2F91">
        <w:rPr>
          <w:rFonts w:cs="Tahoma" w:hint="eastAsia"/>
          <w:szCs w:val="20"/>
        </w:rPr>
        <w:t>ł</w:t>
      </w:r>
      <w:r w:rsidRPr="008B2F91">
        <w:rPr>
          <w:rFonts w:cs="Tahoma"/>
          <w:szCs w:val="20"/>
        </w:rPr>
        <w:t>ug podmiotu trzeciego w celu realizacji zamówienia lub usuni</w:t>
      </w:r>
      <w:r w:rsidRPr="008B2F91">
        <w:rPr>
          <w:rFonts w:cs="Tahoma" w:hint="eastAsia"/>
          <w:szCs w:val="20"/>
        </w:rPr>
        <w:t>ę</w:t>
      </w:r>
      <w:r w:rsidRPr="008B2F91">
        <w:rPr>
          <w:rFonts w:cs="Tahoma"/>
          <w:szCs w:val="20"/>
        </w:rPr>
        <w:t>cia b</w:t>
      </w:r>
      <w:r w:rsidRPr="008B2F91">
        <w:rPr>
          <w:rFonts w:cs="Tahoma" w:hint="eastAsia"/>
          <w:szCs w:val="20"/>
        </w:rPr>
        <w:t>łę</w:t>
      </w:r>
      <w:r w:rsidRPr="008B2F91">
        <w:rPr>
          <w:rFonts w:cs="Tahoma"/>
          <w:szCs w:val="20"/>
        </w:rPr>
        <w:t>du obci</w:t>
      </w:r>
      <w:r w:rsidRPr="008B2F91">
        <w:rPr>
          <w:rFonts w:cs="Tahoma" w:hint="eastAsia"/>
          <w:szCs w:val="20"/>
        </w:rPr>
        <w:t>ąż</w:t>
      </w:r>
      <w:r w:rsidRPr="008B2F91">
        <w:rPr>
          <w:rFonts w:cs="Tahoma"/>
          <w:szCs w:val="20"/>
        </w:rPr>
        <w:t>aj</w:t>
      </w:r>
      <w:r w:rsidRPr="008B2F91">
        <w:rPr>
          <w:rFonts w:cs="Tahoma" w:hint="eastAsia"/>
          <w:szCs w:val="20"/>
        </w:rPr>
        <w:t>ą</w:t>
      </w:r>
      <w:r w:rsidRPr="008B2F91">
        <w:rPr>
          <w:rFonts w:cs="Tahoma"/>
          <w:szCs w:val="20"/>
        </w:rPr>
        <w:t>c kosztami wykonania tych us</w:t>
      </w:r>
      <w:r w:rsidRPr="008B2F91">
        <w:rPr>
          <w:rFonts w:cs="Tahoma" w:hint="eastAsia"/>
          <w:szCs w:val="20"/>
        </w:rPr>
        <w:t>ł</w:t>
      </w:r>
      <w:r w:rsidRPr="008B2F91">
        <w:rPr>
          <w:rFonts w:cs="Tahoma"/>
          <w:szCs w:val="20"/>
        </w:rPr>
        <w:t>ug Wykonawc</w:t>
      </w:r>
      <w:r w:rsidRPr="008B2F91">
        <w:rPr>
          <w:rFonts w:cs="Tahoma" w:hint="eastAsia"/>
          <w:szCs w:val="20"/>
        </w:rPr>
        <w:t>ę</w:t>
      </w:r>
      <w:r w:rsidRPr="008B2F91">
        <w:rPr>
          <w:rFonts w:cs="Tahoma"/>
          <w:szCs w:val="20"/>
        </w:rPr>
        <w:t>. Nie zwalnia to jednak Wykonawcy z obowi</w:t>
      </w:r>
      <w:r w:rsidRPr="008B2F91">
        <w:rPr>
          <w:rFonts w:cs="Tahoma" w:hint="eastAsia"/>
          <w:szCs w:val="20"/>
        </w:rPr>
        <w:t>ą</w:t>
      </w:r>
      <w:r w:rsidRPr="008B2F91">
        <w:rPr>
          <w:rFonts w:cs="Tahoma"/>
          <w:szCs w:val="20"/>
        </w:rPr>
        <w:t>zku zap</w:t>
      </w:r>
      <w:r w:rsidRPr="008B2F91">
        <w:rPr>
          <w:rFonts w:cs="Tahoma" w:hint="eastAsia"/>
          <w:szCs w:val="20"/>
        </w:rPr>
        <w:t>ł</w:t>
      </w:r>
      <w:r w:rsidRPr="008B2F91">
        <w:rPr>
          <w:rFonts w:cs="Tahoma"/>
          <w:szCs w:val="20"/>
        </w:rPr>
        <w:t>aty kary umownej z tytu</w:t>
      </w:r>
      <w:r w:rsidRPr="008B2F91">
        <w:rPr>
          <w:rFonts w:cs="Tahoma" w:hint="eastAsia"/>
          <w:szCs w:val="20"/>
        </w:rPr>
        <w:t>ł</w:t>
      </w:r>
      <w:r w:rsidRPr="008B2F91">
        <w:rPr>
          <w:rFonts w:cs="Tahoma"/>
          <w:szCs w:val="20"/>
        </w:rPr>
        <w:t>u opó</w:t>
      </w:r>
      <w:r w:rsidRPr="008B2F91">
        <w:rPr>
          <w:rFonts w:cs="Tahoma" w:hint="eastAsia"/>
          <w:szCs w:val="20"/>
        </w:rPr>
        <w:t>ź</w:t>
      </w:r>
      <w:r w:rsidRPr="008B2F91">
        <w:rPr>
          <w:rFonts w:cs="Tahoma"/>
          <w:szCs w:val="20"/>
        </w:rPr>
        <w:t>nienia.</w:t>
      </w:r>
    </w:p>
    <w:p w14:paraId="5F2C06AD" w14:textId="77777777" w:rsidR="00787421" w:rsidRDefault="00787421" w:rsidP="008B2F91">
      <w:pPr>
        <w:pStyle w:val="SFTPodstawowy"/>
        <w:numPr>
          <w:ilvl w:val="0"/>
          <w:numId w:val="95"/>
        </w:numPr>
        <w:spacing w:line="240" w:lineRule="auto"/>
        <w:ind w:left="426" w:hanging="426"/>
        <w:rPr>
          <w:rFonts w:cs="Tahoma"/>
          <w:szCs w:val="20"/>
        </w:rPr>
      </w:pPr>
      <w:r w:rsidRPr="008B2F91">
        <w:rPr>
          <w:rFonts w:cs="Tahoma"/>
          <w:szCs w:val="20"/>
        </w:rPr>
        <w:t>Kary umowne s</w:t>
      </w:r>
      <w:r w:rsidRPr="008B2F91">
        <w:rPr>
          <w:rFonts w:cs="Tahoma" w:hint="eastAsia"/>
          <w:szCs w:val="20"/>
        </w:rPr>
        <w:t>ą</w:t>
      </w:r>
      <w:r w:rsidRPr="008B2F91">
        <w:rPr>
          <w:rFonts w:cs="Tahoma"/>
          <w:szCs w:val="20"/>
        </w:rPr>
        <w:t xml:space="preserve"> niezale</w:t>
      </w:r>
      <w:r w:rsidRPr="008B2F91">
        <w:rPr>
          <w:rFonts w:cs="Tahoma" w:hint="eastAsia"/>
          <w:szCs w:val="20"/>
        </w:rPr>
        <w:t>ż</w:t>
      </w:r>
      <w:r w:rsidRPr="008B2F91">
        <w:rPr>
          <w:rFonts w:cs="Tahoma"/>
          <w:szCs w:val="20"/>
        </w:rPr>
        <w:t>ne od siebie i nale</w:t>
      </w:r>
      <w:r w:rsidRPr="008B2F91">
        <w:rPr>
          <w:rFonts w:cs="Tahoma" w:hint="eastAsia"/>
          <w:szCs w:val="20"/>
        </w:rPr>
        <w:t>żą</w:t>
      </w:r>
      <w:r w:rsidRPr="008B2F91">
        <w:rPr>
          <w:rFonts w:cs="Tahoma"/>
          <w:szCs w:val="20"/>
        </w:rPr>
        <w:t xml:space="preserve"> si</w:t>
      </w:r>
      <w:r w:rsidRPr="008B2F91">
        <w:rPr>
          <w:rFonts w:cs="Tahoma" w:hint="eastAsia"/>
          <w:szCs w:val="20"/>
        </w:rPr>
        <w:t>ę</w:t>
      </w:r>
      <w:r w:rsidRPr="008B2F91">
        <w:rPr>
          <w:rFonts w:cs="Tahoma"/>
          <w:szCs w:val="20"/>
        </w:rPr>
        <w:t xml:space="preserve"> Zamawiaj</w:t>
      </w:r>
      <w:r w:rsidRPr="008B2F91">
        <w:rPr>
          <w:rFonts w:cs="Tahoma" w:hint="eastAsia"/>
          <w:szCs w:val="20"/>
        </w:rPr>
        <w:t>ą</w:t>
      </w:r>
      <w:r w:rsidRPr="008B2F91">
        <w:rPr>
          <w:rFonts w:cs="Tahoma"/>
          <w:szCs w:val="20"/>
        </w:rPr>
        <w:t>cemu w pe</w:t>
      </w:r>
      <w:r w:rsidRPr="008B2F91">
        <w:rPr>
          <w:rFonts w:cs="Tahoma" w:hint="eastAsia"/>
          <w:szCs w:val="20"/>
        </w:rPr>
        <w:t>ł</w:t>
      </w:r>
      <w:r w:rsidRPr="008B2F91">
        <w:rPr>
          <w:rFonts w:cs="Tahoma"/>
          <w:szCs w:val="20"/>
        </w:rPr>
        <w:t>nej wysoko</w:t>
      </w:r>
      <w:r w:rsidRPr="008B2F91">
        <w:rPr>
          <w:rFonts w:cs="Tahoma" w:hint="eastAsia"/>
          <w:szCs w:val="20"/>
        </w:rPr>
        <w:t>ś</w:t>
      </w:r>
      <w:r w:rsidRPr="008B2F91">
        <w:rPr>
          <w:rFonts w:cs="Tahoma"/>
          <w:szCs w:val="20"/>
        </w:rPr>
        <w:t xml:space="preserve">ci nawet </w:t>
      </w:r>
      <w:r w:rsidR="009A60A7" w:rsidRPr="008B2F91">
        <w:rPr>
          <w:rFonts w:cs="Tahoma"/>
          <w:szCs w:val="20"/>
        </w:rPr>
        <w:br/>
      </w:r>
      <w:r w:rsidRPr="008B2F91">
        <w:rPr>
          <w:rFonts w:cs="Tahoma"/>
          <w:szCs w:val="20"/>
        </w:rPr>
        <w:t>w przypadku, gdy z powodu jednego zdarzenia naliczona jest wi</w:t>
      </w:r>
      <w:r w:rsidRPr="008B2F91">
        <w:rPr>
          <w:rFonts w:cs="Tahoma" w:hint="eastAsia"/>
          <w:szCs w:val="20"/>
        </w:rPr>
        <w:t>ę</w:t>
      </w:r>
      <w:r w:rsidRPr="008B2F91">
        <w:rPr>
          <w:rFonts w:cs="Tahoma"/>
          <w:szCs w:val="20"/>
        </w:rPr>
        <w:t>cej ni</w:t>
      </w:r>
      <w:r w:rsidRPr="008B2F91">
        <w:rPr>
          <w:rFonts w:cs="Tahoma" w:hint="eastAsia"/>
          <w:szCs w:val="20"/>
        </w:rPr>
        <w:t>ż</w:t>
      </w:r>
      <w:r w:rsidRPr="008B2F91">
        <w:rPr>
          <w:rFonts w:cs="Tahoma"/>
          <w:szCs w:val="20"/>
        </w:rPr>
        <w:t xml:space="preserve"> jedna kara. Kary b</w:t>
      </w:r>
      <w:r w:rsidRPr="008B2F91">
        <w:rPr>
          <w:rFonts w:cs="Tahoma" w:hint="eastAsia"/>
          <w:szCs w:val="20"/>
        </w:rPr>
        <w:t>ę</w:t>
      </w:r>
      <w:r w:rsidRPr="008B2F91">
        <w:rPr>
          <w:rFonts w:cs="Tahoma"/>
          <w:szCs w:val="20"/>
        </w:rPr>
        <w:t>d</w:t>
      </w:r>
      <w:r w:rsidRPr="008B2F91">
        <w:rPr>
          <w:rFonts w:cs="Tahoma" w:hint="eastAsia"/>
          <w:szCs w:val="20"/>
        </w:rPr>
        <w:t>ą</w:t>
      </w:r>
      <w:r w:rsidRPr="008B2F91">
        <w:rPr>
          <w:rFonts w:cs="Tahoma"/>
          <w:szCs w:val="20"/>
        </w:rPr>
        <w:t xml:space="preserve"> naliczane za ka</w:t>
      </w:r>
      <w:r w:rsidRPr="008B2F91">
        <w:rPr>
          <w:rFonts w:cs="Tahoma" w:hint="eastAsia"/>
          <w:szCs w:val="20"/>
        </w:rPr>
        <w:t>ż</w:t>
      </w:r>
      <w:r w:rsidRPr="008B2F91">
        <w:rPr>
          <w:rFonts w:cs="Tahoma"/>
          <w:szCs w:val="20"/>
        </w:rPr>
        <w:t>dy przypadek naruszenia Umowy odr</w:t>
      </w:r>
      <w:r w:rsidRPr="008B2F91">
        <w:rPr>
          <w:rFonts w:cs="Tahoma" w:hint="eastAsia"/>
          <w:szCs w:val="20"/>
        </w:rPr>
        <w:t>ę</w:t>
      </w:r>
      <w:r w:rsidRPr="008B2F91">
        <w:rPr>
          <w:rFonts w:cs="Tahoma"/>
          <w:szCs w:val="20"/>
        </w:rPr>
        <w:t>bnie (np. naruszenie obowi</w:t>
      </w:r>
      <w:r w:rsidRPr="008B2F91">
        <w:rPr>
          <w:rFonts w:cs="Tahoma" w:hint="eastAsia"/>
          <w:szCs w:val="20"/>
        </w:rPr>
        <w:t>ą</w:t>
      </w:r>
      <w:r w:rsidRPr="008B2F91">
        <w:rPr>
          <w:rFonts w:cs="Tahoma"/>
          <w:szCs w:val="20"/>
        </w:rPr>
        <w:t>zku poufno</w:t>
      </w:r>
      <w:r w:rsidRPr="008B2F91">
        <w:rPr>
          <w:rFonts w:cs="Tahoma" w:hint="eastAsia"/>
          <w:szCs w:val="20"/>
        </w:rPr>
        <w:t>ś</w:t>
      </w:r>
      <w:r w:rsidRPr="008B2F91">
        <w:rPr>
          <w:rFonts w:cs="Tahoma"/>
          <w:szCs w:val="20"/>
        </w:rPr>
        <w:t>ci, zasad ochrony danych osobowych etc.).</w:t>
      </w:r>
    </w:p>
    <w:p w14:paraId="37090566" w14:textId="77777777" w:rsidR="00787421" w:rsidRDefault="00787421" w:rsidP="008B2F91">
      <w:pPr>
        <w:pStyle w:val="SFTPodstawowy"/>
        <w:numPr>
          <w:ilvl w:val="0"/>
          <w:numId w:val="95"/>
        </w:numPr>
        <w:spacing w:line="240" w:lineRule="auto"/>
        <w:ind w:left="426" w:hanging="426"/>
        <w:rPr>
          <w:rFonts w:cs="Tahoma"/>
          <w:szCs w:val="20"/>
        </w:rPr>
      </w:pPr>
      <w:r w:rsidRPr="008B2F91">
        <w:rPr>
          <w:rFonts w:cs="Tahoma"/>
          <w:szCs w:val="20"/>
        </w:rPr>
        <w:t>Zamawiającemu przysługuje roszczenie o odszkodowanie uzupełniające do pełnej wysokości szkody, w przypadku, gdy powstała szkoda przewyższa wartość naliczonych kar umownych.</w:t>
      </w:r>
    </w:p>
    <w:p w14:paraId="7020E6A1" w14:textId="77777777" w:rsidR="00787421" w:rsidRDefault="00787421" w:rsidP="008B2F91">
      <w:pPr>
        <w:pStyle w:val="SFTPodstawowy"/>
        <w:numPr>
          <w:ilvl w:val="0"/>
          <w:numId w:val="95"/>
        </w:numPr>
        <w:spacing w:line="240" w:lineRule="auto"/>
        <w:ind w:left="426" w:hanging="426"/>
        <w:rPr>
          <w:rFonts w:cs="Tahoma"/>
          <w:szCs w:val="20"/>
        </w:rPr>
      </w:pPr>
      <w:r w:rsidRPr="008B2F91">
        <w:rPr>
          <w:rFonts w:cs="Tahoma"/>
          <w:szCs w:val="20"/>
        </w:rPr>
        <w:lastRenderedPageBreak/>
        <w:t xml:space="preserve">Wykonawca wyraża zgodę na potrącenie przez Zamawiającego naliczonych kar umownych </w:t>
      </w:r>
      <w:r w:rsidR="00080D39" w:rsidRPr="008B2F91">
        <w:rPr>
          <w:rFonts w:cs="Tahoma"/>
          <w:szCs w:val="20"/>
        </w:rPr>
        <w:br/>
      </w:r>
      <w:r w:rsidRPr="008B2F91">
        <w:rPr>
          <w:rFonts w:cs="Tahoma"/>
          <w:szCs w:val="20"/>
        </w:rPr>
        <w:t>z przysługującego Wykonawcy wynagrodzenia za realizację Umowy.</w:t>
      </w:r>
    </w:p>
    <w:p w14:paraId="393CA0C1" w14:textId="77777777" w:rsidR="00787421" w:rsidRPr="008B2F91" w:rsidRDefault="00787421" w:rsidP="008B2F91">
      <w:pPr>
        <w:pStyle w:val="SFTPodstawowy"/>
        <w:numPr>
          <w:ilvl w:val="0"/>
          <w:numId w:val="95"/>
        </w:numPr>
        <w:spacing w:line="240" w:lineRule="auto"/>
        <w:ind w:left="426" w:hanging="426"/>
        <w:rPr>
          <w:rFonts w:cs="Tahoma"/>
          <w:szCs w:val="20"/>
        </w:rPr>
      </w:pPr>
      <w:r w:rsidRPr="008B2F91">
        <w:rPr>
          <w:rFonts w:cs="Tahoma"/>
          <w:szCs w:val="20"/>
        </w:rPr>
        <w:t>Odst</w:t>
      </w:r>
      <w:r w:rsidRPr="008B2F91">
        <w:rPr>
          <w:rFonts w:cs="Tahoma" w:hint="eastAsia"/>
          <w:szCs w:val="20"/>
        </w:rPr>
        <w:t>ą</w:t>
      </w:r>
      <w:r w:rsidRPr="008B2F91">
        <w:rPr>
          <w:rFonts w:cs="Tahoma"/>
          <w:szCs w:val="20"/>
        </w:rPr>
        <w:t>pienie od Umowy nie ogranicza Zamawiaj</w:t>
      </w:r>
      <w:r w:rsidRPr="008B2F91">
        <w:rPr>
          <w:rFonts w:cs="Tahoma" w:hint="eastAsia"/>
          <w:szCs w:val="20"/>
        </w:rPr>
        <w:t>ą</w:t>
      </w:r>
      <w:r w:rsidRPr="008B2F91">
        <w:rPr>
          <w:rFonts w:cs="Tahoma"/>
          <w:szCs w:val="20"/>
        </w:rPr>
        <w:t>cemu mo</w:t>
      </w:r>
      <w:r w:rsidRPr="008B2F91">
        <w:rPr>
          <w:rFonts w:cs="Tahoma" w:hint="eastAsia"/>
          <w:szCs w:val="20"/>
        </w:rPr>
        <w:t>ż</w:t>
      </w:r>
      <w:r w:rsidRPr="008B2F91">
        <w:rPr>
          <w:rFonts w:cs="Tahoma"/>
          <w:szCs w:val="20"/>
        </w:rPr>
        <w:t>liwo</w:t>
      </w:r>
      <w:r w:rsidRPr="008B2F91">
        <w:rPr>
          <w:rFonts w:cs="Tahoma" w:hint="eastAsia"/>
          <w:szCs w:val="20"/>
        </w:rPr>
        <w:t>ś</w:t>
      </w:r>
      <w:r w:rsidRPr="008B2F91">
        <w:rPr>
          <w:rFonts w:cs="Tahoma"/>
          <w:szCs w:val="20"/>
        </w:rPr>
        <w:t>ci dochodzenia kar umownych jak równie</w:t>
      </w:r>
      <w:r w:rsidRPr="008B2F91">
        <w:rPr>
          <w:rFonts w:cs="Tahoma" w:hint="eastAsia"/>
          <w:szCs w:val="20"/>
        </w:rPr>
        <w:t>ż</w:t>
      </w:r>
      <w:r w:rsidRPr="008B2F91">
        <w:rPr>
          <w:rFonts w:cs="Tahoma"/>
          <w:szCs w:val="20"/>
        </w:rPr>
        <w:t xml:space="preserve"> odszkodowa</w:t>
      </w:r>
      <w:r w:rsidRPr="008B2F91">
        <w:rPr>
          <w:rFonts w:cs="Tahoma" w:hint="eastAsia"/>
          <w:szCs w:val="20"/>
        </w:rPr>
        <w:t>ń</w:t>
      </w:r>
      <w:r w:rsidRPr="008B2F91">
        <w:rPr>
          <w:rFonts w:cs="Tahoma"/>
          <w:szCs w:val="20"/>
        </w:rPr>
        <w:t>, je</w:t>
      </w:r>
      <w:r w:rsidRPr="008B2F91">
        <w:rPr>
          <w:rFonts w:cs="Tahoma" w:hint="eastAsia"/>
          <w:szCs w:val="20"/>
        </w:rPr>
        <w:t>ż</w:t>
      </w:r>
      <w:r w:rsidRPr="008B2F91">
        <w:rPr>
          <w:rFonts w:cs="Tahoma"/>
          <w:szCs w:val="20"/>
        </w:rPr>
        <w:t>eli szkoda przewy</w:t>
      </w:r>
      <w:r w:rsidRPr="008B2F91">
        <w:rPr>
          <w:rFonts w:cs="Tahoma" w:hint="eastAsia"/>
          <w:szCs w:val="20"/>
        </w:rPr>
        <w:t>ż</w:t>
      </w:r>
      <w:r w:rsidRPr="008B2F91">
        <w:rPr>
          <w:rFonts w:cs="Tahoma"/>
          <w:szCs w:val="20"/>
        </w:rPr>
        <w:t>sza wysoko</w:t>
      </w:r>
      <w:r w:rsidRPr="008B2F91">
        <w:rPr>
          <w:rFonts w:cs="Tahoma" w:hint="eastAsia"/>
          <w:szCs w:val="20"/>
        </w:rPr>
        <w:t>ść</w:t>
      </w:r>
      <w:r w:rsidRPr="008B2F91">
        <w:rPr>
          <w:rFonts w:cs="Tahoma"/>
          <w:szCs w:val="20"/>
        </w:rPr>
        <w:t xml:space="preserve"> kar umownych.</w:t>
      </w:r>
    </w:p>
    <w:p w14:paraId="1A6E0C51" w14:textId="77777777" w:rsidR="008B2F91" w:rsidRDefault="008B2F91" w:rsidP="00A843B2">
      <w:pPr>
        <w:pStyle w:val="SFTPodstawowy"/>
        <w:spacing w:line="240" w:lineRule="auto"/>
        <w:jc w:val="center"/>
        <w:rPr>
          <w:rFonts w:cs="Tahoma"/>
          <w:b/>
          <w:szCs w:val="20"/>
        </w:rPr>
      </w:pPr>
    </w:p>
    <w:p w14:paraId="65EFE61A" w14:textId="77777777" w:rsidR="00787421" w:rsidRPr="00A843B2" w:rsidRDefault="00787421" w:rsidP="00A843B2">
      <w:pPr>
        <w:pStyle w:val="SFTPodstawowy"/>
        <w:spacing w:line="240" w:lineRule="auto"/>
        <w:jc w:val="center"/>
        <w:rPr>
          <w:rFonts w:cs="Tahoma"/>
          <w:b/>
          <w:szCs w:val="20"/>
        </w:rPr>
      </w:pPr>
      <w:r w:rsidRPr="00A843B2">
        <w:rPr>
          <w:rFonts w:cs="Tahoma"/>
          <w:b/>
          <w:szCs w:val="20"/>
        </w:rPr>
        <w:t>§ 18</w:t>
      </w:r>
    </w:p>
    <w:p w14:paraId="3F5B530E" w14:textId="77777777" w:rsidR="00787421" w:rsidRPr="00A843B2" w:rsidRDefault="00787421" w:rsidP="00A843B2">
      <w:pPr>
        <w:pStyle w:val="SFTPodstawowy"/>
        <w:spacing w:line="240" w:lineRule="auto"/>
        <w:jc w:val="center"/>
        <w:rPr>
          <w:rFonts w:cs="Tahoma"/>
          <w:szCs w:val="20"/>
        </w:rPr>
      </w:pPr>
      <w:r w:rsidRPr="00A843B2">
        <w:rPr>
          <w:rFonts w:cs="Tahoma"/>
          <w:b/>
          <w:szCs w:val="20"/>
        </w:rPr>
        <w:t>Zabezpieczenie należytego wykonania Umowy</w:t>
      </w:r>
    </w:p>
    <w:p w14:paraId="2D8E113C" w14:textId="13289C01" w:rsidR="00787421" w:rsidRPr="00A843B2" w:rsidRDefault="00787421" w:rsidP="00A843B2">
      <w:pPr>
        <w:pStyle w:val="SFTPodstawowy"/>
        <w:numPr>
          <w:ilvl w:val="0"/>
          <w:numId w:val="41"/>
        </w:numPr>
        <w:spacing w:line="240" w:lineRule="auto"/>
        <w:ind w:left="426" w:hanging="426"/>
        <w:rPr>
          <w:rFonts w:cs="Tahoma"/>
          <w:szCs w:val="20"/>
        </w:rPr>
      </w:pPr>
      <w:r w:rsidRPr="00A843B2">
        <w:rPr>
          <w:rFonts w:cs="Tahoma"/>
          <w:szCs w:val="20"/>
        </w:rPr>
        <w:t xml:space="preserve">Strony zgodnie oświadczają, że przed zawarciem Umowy Wykonawca wniósł </w:t>
      </w:r>
      <w:r w:rsidR="00974017" w:rsidRPr="00A843B2">
        <w:rPr>
          <w:rFonts w:cs="Tahoma"/>
          <w:szCs w:val="20"/>
        </w:rPr>
        <w:t>z</w:t>
      </w:r>
      <w:r w:rsidRPr="00A843B2">
        <w:rPr>
          <w:rFonts w:cs="Tahoma"/>
          <w:szCs w:val="20"/>
        </w:rPr>
        <w:t xml:space="preserve">abezpieczenie, </w:t>
      </w:r>
      <w:r w:rsidR="00643047" w:rsidRPr="00A843B2">
        <w:rPr>
          <w:rFonts w:cs="Tahoma"/>
          <w:szCs w:val="20"/>
        </w:rPr>
        <w:br/>
      </w:r>
      <w:r w:rsidRPr="00A843B2">
        <w:rPr>
          <w:rFonts w:cs="Tahoma"/>
          <w:szCs w:val="20"/>
        </w:rPr>
        <w:t xml:space="preserve">w wysokości 3% </w:t>
      </w:r>
      <w:r w:rsidR="00313F01" w:rsidRPr="00A843B2">
        <w:rPr>
          <w:rFonts w:cs="Tahoma"/>
          <w:szCs w:val="20"/>
        </w:rPr>
        <w:t xml:space="preserve">ceny całkowitej podanej w ofercie, </w:t>
      </w:r>
      <w:r w:rsidRPr="00A843B2">
        <w:rPr>
          <w:rFonts w:cs="Tahoma"/>
          <w:szCs w:val="20"/>
        </w:rPr>
        <w:t>tj.</w:t>
      </w:r>
      <w:r w:rsidR="00024642" w:rsidRPr="00A843B2">
        <w:rPr>
          <w:rFonts w:cs="Tahoma"/>
          <w:szCs w:val="20"/>
        </w:rPr>
        <w:t xml:space="preserve"> … zł (słownie złotych: …) </w:t>
      </w:r>
      <w:r w:rsidR="00024642" w:rsidRPr="00A843B2">
        <w:rPr>
          <w:rFonts w:cs="Tahoma"/>
          <w:szCs w:val="20"/>
        </w:rPr>
        <w:br/>
        <w:t>w następującej formie ……</w:t>
      </w:r>
    </w:p>
    <w:p w14:paraId="62B3B044" w14:textId="77777777" w:rsidR="00787421" w:rsidRPr="00A843B2" w:rsidRDefault="00787421" w:rsidP="00A843B2">
      <w:pPr>
        <w:pStyle w:val="SFTPodstawowy"/>
        <w:numPr>
          <w:ilvl w:val="0"/>
          <w:numId w:val="41"/>
        </w:numPr>
        <w:spacing w:line="240" w:lineRule="auto"/>
        <w:ind w:left="426" w:hanging="426"/>
        <w:rPr>
          <w:rFonts w:cs="Tahoma"/>
          <w:szCs w:val="20"/>
        </w:rPr>
      </w:pPr>
      <w:r w:rsidRPr="00A843B2">
        <w:rPr>
          <w:rFonts w:cs="Tahoma"/>
          <w:szCs w:val="20"/>
        </w:rPr>
        <w:t xml:space="preserve">Zabezpieczenie wnoszone w innych </w:t>
      </w:r>
      <w:r w:rsidR="001229BC" w:rsidRPr="00A843B2">
        <w:rPr>
          <w:rFonts w:cs="Tahoma"/>
          <w:szCs w:val="20"/>
        </w:rPr>
        <w:t xml:space="preserve">formach </w:t>
      </w:r>
      <w:r w:rsidRPr="00A843B2">
        <w:rPr>
          <w:rFonts w:cs="Tahoma"/>
          <w:szCs w:val="20"/>
        </w:rPr>
        <w:t xml:space="preserve">niż w pieniądzu winno gwarantować Zamawiającemu bezwarunkową wypłatę tego zabezpieczenia, na pierwsze i każde następne wezwanie Zamawiającego, aż do wyczerpania sumy gwarancyjnej, zawierające informację </w:t>
      </w:r>
      <w:r w:rsidR="00080D39" w:rsidRPr="00A843B2">
        <w:rPr>
          <w:rFonts w:cs="Tahoma"/>
          <w:szCs w:val="20"/>
        </w:rPr>
        <w:br/>
      </w:r>
      <w:r w:rsidRPr="00A843B2">
        <w:rPr>
          <w:rFonts w:cs="Tahoma"/>
          <w:szCs w:val="20"/>
        </w:rPr>
        <w:t xml:space="preserve">o niewykonaniu lub nienależytym wykonaniu Umowy, w terminie siedmiu dni </w:t>
      </w:r>
      <w:r w:rsidR="00024642" w:rsidRPr="00A843B2">
        <w:rPr>
          <w:rFonts w:cs="Tahoma"/>
          <w:szCs w:val="20"/>
        </w:rPr>
        <w:t xml:space="preserve">kalendarzowych </w:t>
      </w:r>
      <w:r w:rsidRPr="00A843B2">
        <w:rPr>
          <w:rFonts w:cs="Tahoma"/>
          <w:szCs w:val="20"/>
        </w:rPr>
        <w:t>od doręczenia stosownego wezwania.</w:t>
      </w:r>
    </w:p>
    <w:p w14:paraId="227E0E7A" w14:textId="77777777" w:rsidR="00787421" w:rsidRPr="00A843B2" w:rsidRDefault="00787421" w:rsidP="00A843B2">
      <w:pPr>
        <w:pStyle w:val="SFTPodstawowy"/>
        <w:numPr>
          <w:ilvl w:val="0"/>
          <w:numId w:val="41"/>
        </w:numPr>
        <w:spacing w:line="240" w:lineRule="auto"/>
        <w:ind w:left="426" w:hanging="426"/>
        <w:rPr>
          <w:rFonts w:cs="Tahoma"/>
          <w:szCs w:val="20"/>
        </w:rPr>
      </w:pPr>
      <w:r w:rsidRPr="00A843B2">
        <w:rPr>
          <w:rFonts w:cs="Tahoma"/>
          <w:szCs w:val="20"/>
        </w:rPr>
        <w:t>Zabezpieczenie wniesione w innej formie niż pieniądz, powinno:</w:t>
      </w:r>
    </w:p>
    <w:p w14:paraId="58FE15C4" w14:textId="77777777" w:rsidR="00787421" w:rsidRPr="00A843B2" w:rsidRDefault="00787421" w:rsidP="00A843B2">
      <w:pPr>
        <w:pStyle w:val="SFTPodstawowy"/>
        <w:numPr>
          <w:ilvl w:val="0"/>
          <w:numId w:val="53"/>
        </w:numPr>
        <w:spacing w:line="240" w:lineRule="auto"/>
        <w:ind w:left="851" w:hanging="425"/>
        <w:rPr>
          <w:rFonts w:cs="Tahoma"/>
          <w:szCs w:val="20"/>
        </w:rPr>
      </w:pPr>
      <w:r w:rsidRPr="00A843B2">
        <w:rPr>
          <w:rFonts w:cs="Tahoma"/>
          <w:szCs w:val="20"/>
        </w:rPr>
        <w:t>wyrażać zobowiązanie jako bezwarunkowe i nieodwołalne;</w:t>
      </w:r>
    </w:p>
    <w:p w14:paraId="2695E9EE" w14:textId="77777777" w:rsidR="00787421" w:rsidRPr="00A843B2" w:rsidRDefault="00787421" w:rsidP="00A843B2">
      <w:pPr>
        <w:pStyle w:val="SFTPodstawowy"/>
        <w:numPr>
          <w:ilvl w:val="0"/>
          <w:numId w:val="53"/>
        </w:numPr>
        <w:spacing w:line="240" w:lineRule="auto"/>
        <w:ind w:left="851" w:hanging="425"/>
        <w:rPr>
          <w:rFonts w:cs="Tahoma"/>
          <w:szCs w:val="20"/>
        </w:rPr>
      </w:pPr>
      <w:r w:rsidRPr="00A843B2">
        <w:rPr>
          <w:rFonts w:cs="Tahoma"/>
          <w:szCs w:val="20"/>
        </w:rPr>
        <w:t>precyzyjnie i jasno określać wierzytelność, która ma być zabezpieczona;</w:t>
      </w:r>
    </w:p>
    <w:p w14:paraId="603C0E40" w14:textId="77777777" w:rsidR="00787421" w:rsidRPr="00A843B2" w:rsidRDefault="00787421" w:rsidP="00A843B2">
      <w:pPr>
        <w:pStyle w:val="SFTPodstawowy"/>
        <w:numPr>
          <w:ilvl w:val="0"/>
          <w:numId w:val="53"/>
        </w:numPr>
        <w:spacing w:line="240" w:lineRule="auto"/>
        <w:ind w:left="851" w:hanging="425"/>
        <w:rPr>
          <w:rFonts w:cs="Tahoma"/>
          <w:szCs w:val="20"/>
        </w:rPr>
      </w:pPr>
      <w:r w:rsidRPr="00A843B2">
        <w:rPr>
          <w:rFonts w:cs="Tahoma"/>
          <w:szCs w:val="20"/>
        </w:rPr>
        <w:t>precyzyjnie i jasno określać beneficjenta;</w:t>
      </w:r>
    </w:p>
    <w:p w14:paraId="7AFB8F54" w14:textId="77777777" w:rsidR="00787421" w:rsidRPr="00A843B2" w:rsidRDefault="00787421" w:rsidP="00A843B2">
      <w:pPr>
        <w:pStyle w:val="SFTPodstawowy"/>
        <w:numPr>
          <w:ilvl w:val="0"/>
          <w:numId w:val="53"/>
        </w:numPr>
        <w:spacing w:line="240" w:lineRule="auto"/>
        <w:ind w:left="851" w:hanging="425"/>
        <w:rPr>
          <w:rFonts w:cs="Tahoma"/>
          <w:szCs w:val="20"/>
        </w:rPr>
      </w:pPr>
      <w:r w:rsidRPr="00A843B2">
        <w:rPr>
          <w:rFonts w:cs="Tahoma"/>
          <w:szCs w:val="20"/>
        </w:rPr>
        <w:t>określać wszystkie warunki zapłaty i dokumenty jakie beneficjent powinien załączyć do żądania zapłaty;</w:t>
      </w:r>
      <w:r w:rsidRPr="00A843B2">
        <w:rPr>
          <w:rFonts w:cs="Tahoma"/>
          <w:i/>
          <w:szCs w:val="20"/>
        </w:rPr>
        <w:t xml:space="preserve"> </w:t>
      </w:r>
    </w:p>
    <w:p w14:paraId="1FB680CE" w14:textId="77777777" w:rsidR="00787421" w:rsidRPr="00A843B2" w:rsidRDefault="00787421" w:rsidP="00A843B2">
      <w:pPr>
        <w:pStyle w:val="SFTPodstawowy"/>
        <w:numPr>
          <w:ilvl w:val="0"/>
          <w:numId w:val="53"/>
        </w:numPr>
        <w:spacing w:line="240" w:lineRule="auto"/>
        <w:ind w:left="851" w:hanging="425"/>
        <w:rPr>
          <w:rFonts w:cs="Tahoma"/>
          <w:szCs w:val="20"/>
        </w:rPr>
      </w:pPr>
      <w:r w:rsidRPr="00A843B2">
        <w:rPr>
          <w:rFonts w:cs="Tahoma"/>
          <w:szCs w:val="20"/>
        </w:rPr>
        <w:t>określać okres ważności zabezpieczenia.</w:t>
      </w:r>
    </w:p>
    <w:p w14:paraId="377818E8" w14:textId="77777777" w:rsidR="00787421" w:rsidRPr="00A843B2" w:rsidRDefault="00787421" w:rsidP="00A843B2">
      <w:pPr>
        <w:pStyle w:val="SFTPodstawowy"/>
        <w:spacing w:line="240" w:lineRule="auto"/>
        <w:ind w:left="426" w:hanging="426"/>
        <w:rPr>
          <w:rFonts w:cs="Tahoma"/>
          <w:szCs w:val="20"/>
        </w:rPr>
      </w:pPr>
      <w:r w:rsidRPr="00A843B2">
        <w:rPr>
          <w:rFonts w:cs="Tahoma"/>
          <w:szCs w:val="20"/>
        </w:rPr>
        <w:t>5.</w:t>
      </w:r>
      <w:r w:rsidRPr="00A843B2">
        <w:rPr>
          <w:rFonts w:cs="Tahoma"/>
          <w:szCs w:val="20"/>
        </w:rPr>
        <w:tab/>
        <w:t xml:space="preserve">Zabezpieczenie należytego wykonania Umowy w wymaganej wysokości, wniesione w formie niepieniężnej, będzie ważne o 30 dni dłużej, licząc od dnia w którym nastąpi odbiór </w:t>
      </w:r>
      <w:r w:rsidR="00EF3875" w:rsidRPr="00A843B2">
        <w:rPr>
          <w:rFonts w:cs="Tahoma"/>
          <w:szCs w:val="20"/>
        </w:rPr>
        <w:t>E</w:t>
      </w:r>
      <w:r w:rsidRPr="00A843B2">
        <w:rPr>
          <w:rFonts w:cs="Tahoma"/>
          <w:szCs w:val="20"/>
        </w:rPr>
        <w:t>tapu VI.</w:t>
      </w:r>
    </w:p>
    <w:p w14:paraId="15604D5B" w14:textId="093DC1F2" w:rsidR="00787421" w:rsidRPr="00A843B2" w:rsidRDefault="00787421" w:rsidP="00A843B2">
      <w:pPr>
        <w:pStyle w:val="SFTPodstawowy"/>
        <w:tabs>
          <w:tab w:val="left" w:pos="1276"/>
        </w:tabs>
        <w:spacing w:line="240" w:lineRule="auto"/>
        <w:ind w:left="426" w:hanging="426"/>
        <w:rPr>
          <w:rFonts w:cs="Tahoma"/>
          <w:szCs w:val="20"/>
        </w:rPr>
      </w:pPr>
      <w:r w:rsidRPr="00A843B2">
        <w:rPr>
          <w:rFonts w:cs="Tahoma"/>
          <w:szCs w:val="20"/>
        </w:rPr>
        <w:t>6.</w:t>
      </w:r>
      <w:r w:rsidRPr="00A843B2">
        <w:rPr>
          <w:rFonts w:cs="Tahoma"/>
          <w:szCs w:val="20"/>
        </w:rPr>
        <w:tab/>
        <w:t>Część zabezpieczenia należytego wykonania Umowy</w:t>
      </w:r>
      <w:r w:rsidR="00675CB6" w:rsidRPr="00A843B2">
        <w:rPr>
          <w:rFonts w:cs="Tahoma"/>
          <w:szCs w:val="20"/>
        </w:rPr>
        <w:t xml:space="preserve"> w wysokości 30%,</w:t>
      </w:r>
      <w:r w:rsidRPr="00A843B2">
        <w:rPr>
          <w:rFonts w:cs="Tahoma"/>
          <w:szCs w:val="20"/>
        </w:rPr>
        <w:t xml:space="preserve"> tj. kwota …………</w:t>
      </w:r>
      <w:r w:rsidR="00643047" w:rsidRPr="00A843B2">
        <w:rPr>
          <w:rFonts w:cs="Tahoma"/>
          <w:szCs w:val="20"/>
        </w:rPr>
        <w:t xml:space="preserve"> zł (………………</w:t>
      </w:r>
      <w:r w:rsidRPr="00A843B2">
        <w:rPr>
          <w:rFonts w:cs="Tahoma"/>
          <w:szCs w:val="20"/>
        </w:rPr>
        <w:t xml:space="preserve"> zł) przeznaczona na zabezpieczenie roszczeń z tytułu rękojmi za wady </w:t>
      </w:r>
      <w:r w:rsidR="00E9645D">
        <w:rPr>
          <w:rFonts w:cs="Tahoma"/>
          <w:szCs w:val="20"/>
        </w:rPr>
        <w:t xml:space="preserve">lub roszczeń z tytułu gwarancji </w:t>
      </w:r>
      <w:r w:rsidRPr="00A843B2">
        <w:rPr>
          <w:rFonts w:cs="Tahoma"/>
          <w:szCs w:val="20"/>
        </w:rPr>
        <w:t>wniesiona w formie niepieniężnej, będzie ważna o 15 dni dłużej niż okres gwarancji, o którym mowa w § 14.</w:t>
      </w:r>
    </w:p>
    <w:p w14:paraId="2A846411" w14:textId="71F4427B" w:rsidR="00787421" w:rsidRPr="00A843B2" w:rsidRDefault="00787421" w:rsidP="00A843B2">
      <w:pPr>
        <w:pStyle w:val="SFTPodstawowy"/>
        <w:tabs>
          <w:tab w:val="left" w:pos="1276"/>
        </w:tabs>
        <w:spacing w:line="240" w:lineRule="auto"/>
        <w:ind w:left="426" w:hanging="426"/>
        <w:rPr>
          <w:rFonts w:cs="Tahoma"/>
          <w:szCs w:val="20"/>
        </w:rPr>
      </w:pPr>
      <w:r w:rsidRPr="00A843B2">
        <w:rPr>
          <w:rFonts w:cs="Tahoma"/>
          <w:szCs w:val="20"/>
        </w:rPr>
        <w:t>7.</w:t>
      </w:r>
      <w:r w:rsidRPr="00A843B2">
        <w:rPr>
          <w:rFonts w:cs="Tahoma"/>
          <w:szCs w:val="20"/>
        </w:rPr>
        <w:tab/>
      </w:r>
      <w:r w:rsidR="00974017" w:rsidRPr="00A843B2">
        <w:rPr>
          <w:rFonts w:cs="Tahoma"/>
          <w:szCs w:val="20"/>
        </w:rPr>
        <w:t xml:space="preserve">Zamawiający </w:t>
      </w:r>
      <w:r w:rsidR="00193549" w:rsidRPr="00A843B2">
        <w:rPr>
          <w:rFonts w:cs="Tahoma"/>
          <w:szCs w:val="20"/>
        </w:rPr>
        <w:t>zwróci</w:t>
      </w:r>
      <w:r w:rsidR="00974017" w:rsidRPr="00A843B2">
        <w:rPr>
          <w:rFonts w:cs="Tahoma"/>
          <w:szCs w:val="20"/>
        </w:rPr>
        <w:t xml:space="preserve"> z</w:t>
      </w:r>
      <w:r w:rsidRPr="00A843B2">
        <w:rPr>
          <w:rFonts w:cs="Tahoma"/>
          <w:szCs w:val="20"/>
        </w:rPr>
        <w:t>abezpieczenie należytego wykonania Umowy w wysokośc</w:t>
      </w:r>
      <w:r w:rsidR="00974017" w:rsidRPr="00A843B2">
        <w:rPr>
          <w:rFonts w:cs="Tahoma"/>
          <w:szCs w:val="20"/>
        </w:rPr>
        <w:t>i 70% z</w:t>
      </w:r>
      <w:r w:rsidRPr="00A843B2">
        <w:rPr>
          <w:rFonts w:cs="Tahoma"/>
          <w:szCs w:val="20"/>
        </w:rPr>
        <w:t>abezpieczenia w terminie trzydziestu dni kalendarzowych od dnia, w którym nastąpił Odbiór Etapu VI.</w:t>
      </w:r>
    </w:p>
    <w:p w14:paraId="33FFA902" w14:textId="2927C0BA" w:rsidR="00787421" w:rsidRPr="00A843B2" w:rsidRDefault="00787421" w:rsidP="00A843B2">
      <w:pPr>
        <w:pStyle w:val="SFTPodstawowy"/>
        <w:tabs>
          <w:tab w:val="left" w:pos="1276"/>
        </w:tabs>
        <w:spacing w:line="240" w:lineRule="auto"/>
        <w:ind w:left="426" w:hanging="426"/>
        <w:rPr>
          <w:rFonts w:cs="Tahoma"/>
          <w:szCs w:val="20"/>
        </w:rPr>
      </w:pPr>
      <w:r w:rsidRPr="00A843B2">
        <w:rPr>
          <w:rFonts w:cs="Tahoma"/>
          <w:szCs w:val="20"/>
        </w:rPr>
        <w:t>8.</w:t>
      </w:r>
      <w:r w:rsidRPr="00A843B2">
        <w:rPr>
          <w:rFonts w:cs="Tahoma"/>
          <w:szCs w:val="20"/>
        </w:rPr>
        <w:tab/>
        <w:t>Pozostała kwota zostanie pozostawiona na zabezpieczeni</w:t>
      </w:r>
      <w:r w:rsidR="00193549" w:rsidRPr="00A843B2">
        <w:rPr>
          <w:rFonts w:cs="Tahoma"/>
          <w:szCs w:val="20"/>
        </w:rPr>
        <w:t>e roszczeń</w:t>
      </w:r>
      <w:r w:rsidRPr="00A843B2">
        <w:rPr>
          <w:rFonts w:cs="Tahoma"/>
          <w:szCs w:val="20"/>
        </w:rPr>
        <w:t xml:space="preserve"> z tytuł</w:t>
      </w:r>
      <w:r w:rsidR="0044707A" w:rsidRPr="00A843B2">
        <w:rPr>
          <w:rFonts w:cs="Tahoma"/>
          <w:szCs w:val="20"/>
        </w:rPr>
        <w:t xml:space="preserve">u </w:t>
      </w:r>
      <w:r w:rsidR="00193549" w:rsidRPr="00A843B2">
        <w:rPr>
          <w:rFonts w:cs="Tahoma"/>
          <w:szCs w:val="20"/>
        </w:rPr>
        <w:t>rękojmi za wady</w:t>
      </w:r>
      <w:r w:rsidR="00E9645D">
        <w:rPr>
          <w:rFonts w:cs="Tahoma"/>
          <w:szCs w:val="20"/>
        </w:rPr>
        <w:t xml:space="preserve"> lub roszczeń z tytułu gwarancji</w:t>
      </w:r>
      <w:r w:rsidRPr="00A843B2">
        <w:rPr>
          <w:rFonts w:cs="Tahoma"/>
          <w:szCs w:val="20"/>
        </w:rPr>
        <w:t xml:space="preserve"> </w:t>
      </w:r>
      <w:r w:rsidR="00193549" w:rsidRPr="00A843B2">
        <w:rPr>
          <w:rFonts w:cs="Tahoma"/>
          <w:szCs w:val="20"/>
        </w:rPr>
        <w:t xml:space="preserve">i </w:t>
      </w:r>
      <w:r w:rsidRPr="00A843B2">
        <w:rPr>
          <w:rFonts w:cs="Tahoma"/>
          <w:szCs w:val="20"/>
        </w:rPr>
        <w:t xml:space="preserve">zostanie zwrócona nie później niż </w:t>
      </w:r>
      <w:r w:rsidR="00193549" w:rsidRPr="00A843B2">
        <w:rPr>
          <w:rFonts w:cs="Tahoma"/>
          <w:szCs w:val="20"/>
        </w:rPr>
        <w:t>w 15 dniu</w:t>
      </w:r>
      <w:r w:rsidRPr="00A843B2">
        <w:rPr>
          <w:rFonts w:cs="Tahoma"/>
          <w:szCs w:val="20"/>
        </w:rPr>
        <w:t xml:space="preserve"> po zakończeniu okresu gwarancji, o którym mowa w § 14 Umowy.</w:t>
      </w:r>
    </w:p>
    <w:p w14:paraId="0ADB2DBC" w14:textId="77777777" w:rsidR="008B2F91" w:rsidRDefault="008B2F91" w:rsidP="00A843B2">
      <w:pPr>
        <w:pStyle w:val="SFTPodstawowy"/>
        <w:spacing w:line="240" w:lineRule="auto"/>
        <w:jc w:val="center"/>
        <w:rPr>
          <w:rFonts w:cs="Tahoma"/>
          <w:b/>
          <w:szCs w:val="20"/>
        </w:rPr>
      </w:pPr>
    </w:p>
    <w:p w14:paraId="72037A7B" w14:textId="77777777" w:rsidR="00787421" w:rsidRPr="00A843B2" w:rsidRDefault="00787421" w:rsidP="00A843B2">
      <w:pPr>
        <w:pStyle w:val="SFTPodstawowy"/>
        <w:spacing w:line="240" w:lineRule="auto"/>
        <w:jc w:val="center"/>
        <w:rPr>
          <w:rFonts w:cs="Tahoma"/>
          <w:b/>
          <w:szCs w:val="20"/>
        </w:rPr>
      </w:pPr>
      <w:r w:rsidRPr="00A843B2">
        <w:rPr>
          <w:rFonts w:cs="Tahoma"/>
          <w:b/>
          <w:szCs w:val="20"/>
        </w:rPr>
        <w:t>§ 19</w:t>
      </w:r>
    </w:p>
    <w:p w14:paraId="0A7EA8D6" w14:textId="77777777" w:rsidR="00787421" w:rsidRPr="00A843B2" w:rsidRDefault="00787421" w:rsidP="00A843B2">
      <w:pPr>
        <w:pStyle w:val="SFTPodstawowy"/>
        <w:spacing w:line="240" w:lineRule="auto"/>
        <w:jc w:val="center"/>
        <w:rPr>
          <w:rFonts w:cs="Tahoma"/>
          <w:b/>
          <w:szCs w:val="20"/>
        </w:rPr>
      </w:pPr>
      <w:r w:rsidRPr="00A843B2">
        <w:rPr>
          <w:rFonts w:cs="Tahoma"/>
          <w:b/>
          <w:szCs w:val="20"/>
        </w:rPr>
        <w:t>Odstąpienie i rozwiązanie Umowy</w:t>
      </w:r>
    </w:p>
    <w:p w14:paraId="381FDFCD" w14:textId="34B73BAC"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Zamawiający może odstąpić od Umowy w całości lub części w terminie czternastu dni kalendarzowych od dnia</w:t>
      </w:r>
      <w:r w:rsidR="00DE23F8" w:rsidRPr="00A843B2">
        <w:rPr>
          <w:rFonts w:cs="Tahoma"/>
          <w:szCs w:val="20"/>
        </w:rPr>
        <w:t>, w którym Zamawiający dowiedział się o</w:t>
      </w:r>
      <w:r w:rsidRPr="00A843B2">
        <w:rPr>
          <w:rFonts w:cs="Tahoma"/>
          <w:szCs w:val="20"/>
        </w:rPr>
        <w:t xml:space="preserve"> zaistnieni</w:t>
      </w:r>
      <w:r w:rsidR="00DE23F8" w:rsidRPr="00A843B2">
        <w:rPr>
          <w:rFonts w:cs="Tahoma"/>
          <w:szCs w:val="20"/>
        </w:rPr>
        <w:t>u</w:t>
      </w:r>
      <w:r w:rsidRPr="00A843B2">
        <w:rPr>
          <w:rFonts w:cs="Tahoma"/>
          <w:szCs w:val="20"/>
        </w:rPr>
        <w:t xml:space="preserve"> zdarzenia, za które odpowiada Wykonawca, dotyczącego rażących uchybień i zaniedbań w realizacji Umowy. Za rażące uchybienie w realizacji Umowy traktowane będzie, w szczególności:</w:t>
      </w:r>
    </w:p>
    <w:p w14:paraId="39D98EF2" w14:textId="77777777" w:rsidR="00787421" w:rsidRPr="00A843B2" w:rsidRDefault="00787421" w:rsidP="00A843B2">
      <w:pPr>
        <w:pStyle w:val="SFTPodstawowy"/>
        <w:numPr>
          <w:ilvl w:val="0"/>
          <w:numId w:val="43"/>
        </w:numPr>
        <w:spacing w:line="240" w:lineRule="auto"/>
        <w:ind w:left="851" w:hanging="425"/>
        <w:rPr>
          <w:rFonts w:cs="Tahoma"/>
          <w:szCs w:val="20"/>
        </w:rPr>
      </w:pPr>
      <w:r w:rsidRPr="00A843B2">
        <w:rPr>
          <w:rFonts w:cs="Tahoma"/>
          <w:szCs w:val="20"/>
        </w:rPr>
        <w:t>opóźnienie w zakończeniu któregokolwiek z Etapów 0-IV z przyczyn leżących po stronie Wykonawcy dłuższe niż trzydzieści dni kalendarzowych;</w:t>
      </w:r>
    </w:p>
    <w:p w14:paraId="6A4D9ABA" w14:textId="77777777" w:rsidR="00787421" w:rsidRPr="00A843B2" w:rsidRDefault="00787421" w:rsidP="00A843B2">
      <w:pPr>
        <w:pStyle w:val="SFTPodstawowy"/>
        <w:numPr>
          <w:ilvl w:val="0"/>
          <w:numId w:val="43"/>
        </w:numPr>
        <w:spacing w:line="240" w:lineRule="auto"/>
        <w:ind w:left="851" w:hanging="425"/>
        <w:rPr>
          <w:rFonts w:cs="Tahoma"/>
          <w:szCs w:val="20"/>
        </w:rPr>
      </w:pPr>
      <w:r w:rsidRPr="00A843B2">
        <w:rPr>
          <w:rFonts w:cs="Tahoma"/>
          <w:szCs w:val="20"/>
        </w:rPr>
        <w:t xml:space="preserve">nierozpoczęcie przez Wykonawcę realizacji prac w ramach Umowy i niepodjęcie działań w ciągu czternastu dni kalendarzowych, pomimo wezwania Zamawiającego złożonego na piśmie. Podjęcie działań rozumiemy jako realizację prac związanych z wdrożeniem Systemu w </w:t>
      </w:r>
      <w:r w:rsidR="005C3A33" w:rsidRPr="00A843B2">
        <w:rPr>
          <w:rFonts w:cs="Tahoma"/>
          <w:szCs w:val="20"/>
        </w:rPr>
        <w:t>Centrali</w:t>
      </w:r>
      <w:r w:rsidRPr="00A843B2">
        <w:rPr>
          <w:rFonts w:cs="Tahoma"/>
          <w:szCs w:val="20"/>
        </w:rPr>
        <w:t xml:space="preserve"> Zamawiającego;</w:t>
      </w:r>
    </w:p>
    <w:p w14:paraId="3E35AFFB" w14:textId="74790C19" w:rsidR="00787421" w:rsidRPr="00A843B2" w:rsidRDefault="00787421" w:rsidP="00A843B2">
      <w:pPr>
        <w:pStyle w:val="SFTPodstawowy"/>
        <w:numPr>
          <w:ilvl w:val="0"/>
          <w:numId w:val="43"/>
        </w:numPr>
        <w:spacing w:line="240" w:lineRule="auto"/>
        <w:ind w:left="851" w:hanging="425"/>
        <w:rPr>
          <w:rFonts w:cs="Tahoma"/>
          <w:szCs w:val="20"/>
        </w:rPr>
      </w:pPr>
      <w:r w:rsidRPr="00A843B2">
        <w:rPr>
          <w:rFonts w:cs="Tahoma"/>
          <w:szCs w:val="20"/>
        </w:rPr>
        <w:lastRenderedPageBreak/>
        <w:t>przerwanie przez Wykonawcę realizacj</w:t>
      </w:r>
      <w:r w:rsidR="003F173E" w:rsidRPr="00A843B2">
        <w:rPr>
          <w:rFonts w:cs="Tahoma"/>
          <w:szCs w:val="20"/>
        </w:rPr>
        <w:t>i</w:t>
      </w:r>
      <w:r w:rsidRPr="00A843B2">
        <w:rPr>
          <w:rFonts w:cs="Tahoma"/>
          <w:szCs w:val="20"/>
        </w:rPr>
        <w:t xml:space="preserve"> Umowy na okres dłuższy niż czternaście dni kalendarzowych;</w:t>
      </w:r>
    </w:p>
    <w:p w14:paraId="2CAD04EE" w14:textId="4D6223FD" w:rsidR="00787421" w:rsidRPr="00A843B2" w:rsidRDefault="00787421" w:rsidP="00A843B2">
      <w:pPr>
        <w:pStyle w:val="SFTPodstawowy"/>
        <w:numPr>
          <w:ilvl w:val="0"/>
          <w:numId w:val="43"/>
        </w:numPr>
        <w:spacing w:line="240" w:lineRule="auto"/>
        <w:ind w:left="851" w:hanging="425"/>
        <w:rPr>
          <w:rFonts w:cs="Tahoma"/>
          <w:szCs w:val="20"/>
        </w:rPr>
      </w:pPr>
      <w:r w:rsidRPr="00A843B2">
        <w:rPr>
          <w:rFonts w:cs="Tahoma"/>
          <w:szCs w:val="20"/>
        </w:rPr>
        <w:t xml:space="preserve">opóźnienie Startu Produkcyjnego (zakończenie Etapu V) </w:t>
      </w:r>
      <w:r w:rsidR="00635C21" w:rsidRPr="00A843B2">
        <w:rPr>
          <w:rFonts w:cs="Tahoma"/>
          <w:szCs w:val="20"/>
        </w:rPr>
        <w:t xml:space="preserve">z przyczyn leżących po stronie Wykonawcy </w:t>
      </w:r>
      <w:r w:rsidRPr="00A843B2">
        <w:rPr>
          <w:rFonts w:cs="Tahoma"/>
          <w:szCs w:val="20"/>
        </w:rPr>
        <w:t>o co najmniej czternaście dni kalendarzowych.</w:t>
      </w:r>
    </w:p>
    <w:p w14:paraId="04A2E2A6" w14:textId="6699ED84"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Zamawiający może odpowiednio odstąpić od Umowy w całości lub części w terminie czternastu dni kalendarzowych</w:t>
      </w:r>
      <w:r w:rsidR="00196F0C" w:rsidRPr="00A843B2">
        <w:rPr>
          <w:rFonts w:cs="Tahoma"/>
          <w:szCs w:val="20"/>
        </w:rPr>
        <w:t xml:space="preserve"> od dnia, w którym Zamawiający dowiedział się o zaistnieniu zdarzenia stanowiącego podstawę </w:t>
      </w:r>
      <w:r w:rsidR="009E4B69" w:rsidRPr="00A843B2">
        <w:rPr>
          <w:rFonts w:cs="Tahoma"/>
          <w:szCs w:val="20"/>
        </w:rPr>
        <w:t>odstąpienia</w:t>
      </w:r>
      <w:r w:rsidRPr="00A843B2">
        <w:rPr>
          <w:rFonts w:cs="Tahoma"/>
          <w:szCs w:val="20"/>
        </w:rPr>
        <w:t xml:space="preserve"> również w następujących przypadkach:</w:t>
      </w:r>
    </w:p>
    <w:p w14:paraId="77DDB904" w14:textId="77777777" w:rsidR="00787421" w:rsidRPr="00A843B2" w:rsidRDefault="00787421" w:rsidP="00A843B2">
      <w:pPr>
        <w:pStyle w:val="SFTPodstawowy"/>
        <w:numPr>
          <w:ilvl w:val="0"/>
          <w:numId w:val="44"/>
        </w:numPr>
        <w:spacing w:line="240" w:lineRule="auto"/>
        <w:ind w:left="851" w:hanging="425"/>
        <w:rPr>
          <w:rFonts w:cs="Tahoma"/>
          <w:szCs w:val="20"/>
        </w:rPr>
      </w:pPr>
      <w:r w:rsidRPr="00A843B2">
        <w:rPr>
          <w:rFonts w:cs="Tahoma"/>
          <w:szCs w:val="20"/>
        </w:rPr>
        <w:t>otwarcia postępowania likwidacyjnego Wykonawcy;</w:t>
      </w:r>
    </w:p>
    <w:p w14:paraId="100FCFEF" w14:textId="77777777" w:rsidR="00787421" w:rsidRPr="00A843B2" w:rsidRDefault="00787421" w:rsidP="00A843B2">
      <w:pPr>
        <w:pStyle w:val="SFTPodstawowy"/>
        <w:numPr>
          <w:ilvl w:val="0"/>
          <w:numId w:val="44"/>
        </w:numPr>
        <w:spacing w:line="240" w:lineRule="auto"/>
        <w:ind w:left="851" w:hanging="425"/>
        <w:rPr>
          <w:rFonts w:cs="Tahoma"/>
          <w:szCs w:val="20"/>
        </w:rPr>
      </w:pPr>
      <w:r w:rsidRPr="00A843B2">
        <w:rPr>
          <w:rFonts w:cs="Tahoma"/>
          <w:szCs w:val="20"/>
        </w:rPr>
        <w:t>wykreślenia Wykonawcy z właściwej ewidencji;</w:t>
      </w:r>
    </w:p>
    <w:p w14:paraId="49A8B281" w14:textId="77777777" w:rsidR="00787421" w:rsidRPr="00A843B2" w:rsidRDefault="00787421" w:rsidP="00A843B2">
      <w:pPr>
        <w:pStyle w:val="SFTPodstawowy"/>
        <w:numPr>
          <w:ilvl w:val="0"/>
          <w:numId w:val="44"/>
        </w:numPr>
        <w:spacing w:line="240" w:lineRule="auto"/>
        <w:ind w:left="851" w:hanging="425"/>
        <w:rPr>
          <w:rFonts w:cs="Tahoma"/>
          <w:szCs w:val="20"/>
        </w:rPr>
      </w:pPr>
      <w:r w:rsidRPr="00A843B2">
        <w:rPr>
          <w:rFonts w:cs="Tahoma"/>
          <w:szCs w:val="20"/>
        </w:rPr>
        <w:t xml:space="preserve">zajęcia majątku Wykonawcy w stopniu uniemożliwiającym mu należyte </w:t>
      </w:r>
      <w:r w:rsidR="00974017" w:rsidRPr="00A843B2">
        <w:rPr>
          <w:rFonts w:cs="Tahoma"/>
          <w:szCs w:val="20"/>
        </w:rPr>
        <w:t>w</w:t>
      </w:r>
      <w:r w:rsidRPr="00A843B2">
        <w:rPr>
          <w:rFonts w:cs="Tahoma"/>
          <w:szCs w:val="20"/>
        </w:rPr>
        <w:t>ykonanie Umowy;</w:t>
      </w:r>
    </w:p>
    <w:p w14:paraId="67D4DEEB" w14:textId="77777777" w:rsidR="00787421" w:rsidRPr="00A843B2" w:rsidRDefault="00787421" w:rsidP="00A843B2">
      <w:pPr>
        <w:pStyle w:val="SFTPodstawowy"/>
        <w:numPr>
          <w:ilvl w:val="0"/>
          <w:numId w:val="44"/>
        </w:numPr>
        <w:spacing w:line="240" w:lineRule="auto"/>
        <w:ind w:left="851" w:hanging="425"/>
        <w:rPr>
          <w:rFonts w:cs="Tahoma"/>
          <w:szCs w:val="20"/>
        </w:rPr>
      </w:pPr>
      <w:r w:rsidRPr="00A843B2">
        <w:rPr>
          <w:rFonts w:cs="Tahoma"/>
          <w:szCs w:val="20"/>
        </w:rPr>
        <w:t xml:space="preserve">utraty w trakcie obowiązywania Umowy przez Wykonawcę Świadectwa </w:t>
      </w:r>
      <w:r w:rsidR="00974017" w:rsidRPr="00A843B2">
        <w:rPr>
          <w:rFonts w:cs="Tahoma"/>
          <w:szCs w:val="20"/>
        </w:rPr>
        <w:t>B</w:t>
      </w:r>
      <w:r w:rsidRPr="00A843B2">
        <w:rPr>
          <w:rFonts w:cs="Tahoma"/>
          <w:szCs w:val="20"/>
        </w:rPr>
        <w:t xml:space="preserve">ezpieczeństwa </w:t>
      </w:r>
      <w:r w:rsidR="00974017" w:rsidRPr="00A843B2">
        <w:rPr>
          <w:rFonts w:cs="Tahoma"/>
          <w:szCs w:val="20"/>
        </w:rPr>
        <w:t>P</w:t>
      </w:r>
      <w:r w:rsidRPr="00A843B2">
        <w:rPr>
          <w:rFonts w:cs="Tahoma"/>
          <w:szCs w:val="20"/>
        </w:rPr>
        <w:t>rzemysłowego wydanego przez Agencję Bezpieczeństwa Wewnętrznego;</w:t>
      </w:r>
    </w:p>
    <w:p w14:paraId="6C78D853" w14:textId="737FEAE8" w:rsidR="00787421" w:rsidRPr="00A843B2" w:rsidRDefault="00787421" w:rsidP="00A843B2">
      <w:pPr>
        <w:pStyle w:val="SFTPodstawowy"/>
        <w:numPr>
          <w:ilvl w:val="0"/>
          <w:numId w:val="44"/>
        </w:numPr>
        <w:spacing w:line="240" w:lineRule="auto"/>
        <w:ind w:left="851" w:hanging="425"/>
        <w:rPr>
          <w:rFonts w:cs="Tahoma"/>
          <w:szCs w:val="20"/>
        </w:rPr>
      </w:pPr>
      <w:r w:rsidRPr="00A843B2">
        <w:rPr>
          <w:rFonts w:cs="Tahoma"/>
          <w:szCs w:val="20"/>
        </w:rPr>
        <w:t>utraty praw do wykonywania prac w zakresie wdrożenia lub prac rozwojowych Systemu (np. utrata autoryzacji producenta licencji Systemu przez Wykonawcę).</w:t>
      </w:r>
    </w:p>
    <w:p w14:paraId="730FEB20" w14:textId="77777777"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Wykonawca ma obowiązek zawiadomić Zamawiającego o wystąpieniu zdarzeń opisanych w ust. 2 Umowy w ciągu dwudziestu czterech godzin od ich zaistnienia.</w:t>
      </w:r>
    </w:p>
    <w:p w14:paraId="44BC17F2" w14:textId="77777777"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Zamawiający ma prawo do odstąpienia od Umowy w przypadku braku akceptacji ustaleń zawartych w Analizie Przedwdrożeniowej. W takim przypadku Wykonawca nie będzie miał wobec Zamawiającego żadnych roszczeń z tytułu odstąpienia od Umowy.</w:t>
      </w:r>
    </w:p>
    <w:p w14:paraId="36F92B4F" w14:textId="62D21A62" w:rsidR="004B47CB"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Prawo odstąpienia</w:t>
      </w:r>
      <w:r w:rsidR="00196F0C" w:rsidRPr="00A843B2">
        <w:rPr>
          <w:rFonts w:cs="Tahoma"/>
          <w:szCs w:val="20"/>
        </w:rPr>
        <w:t>, o którym mowa w ust.</w:t>
      </w:r>
      <w:r w:rsidR="004B47CB" w:rsidRPr="00A843B2">
        <w:rPr>
          <w:rFonts w:cs="Tahoma"/>
          <w:szCs w:val="20"/>
        </w:rPr>
        <w:t>4</w:t>
      </w:r>
      <w:r w:rsidRPr="00A843B2">
        <w:rPr>
          <w:rFonts w:cs="Tahoma"/>
          <w:szCs w:val="20"/>
        </w:rPr>
        <w:t xml:space="preserve"> Zamawiający może wykonać w terminie sześćdziesięciu dni </w:t>
      </w:r>
      <w:r w:rsidR="009A60A7" w:rsidRPr="00A843B2">
        <w:rPr>
          <w:rFonts w:cs="Tahoma"/>
          <w:szCs w:val="20"/>
        </w:rPr>
        <w:t xml:space="preserve">kalendarzowych </w:t>
      </w:r>
      <w:r w:rsidRPr="00A843B2">
        <w:rPr>
          <w:rFonts w:cs="Tahoma"/>
          <w:szCs w:val="20"/>
        </w:rPr>
        <w:t>od zaistnienia okoliczności uzasadniają</w:t>
      </w:r>
      <w:r w:rsidR="004B47CB" w:rsidRPr="00A843B2">
        <w:rPr>
          <w:rFonts w:cs="Tahoma"/>
          <w:szCs w:val="20"/>
        </w:rPr>
        <w:t>cej</w:t>
      </w:r>
      <w:r w:rsidRPr="00A843B2">
        <w:rPr>
          <w:rFonts w:cs="Tahoma"/>
          <w:szCs w:val="20"/>
        </w:rPr>
        <w:t xml:space="preserve"> skorzystanie z przysługującego mu prawa odst</w:t>
      </w:r>
      <w:r w:rsidR="004B47CB" w:rsidRPr="00A843B2">
        <w:rPr>
          <w:rFonts w:cs="Tahoma"/>
          <w:szCs w:val="20"/>
        </w:rPr>
        <w:t>ąpienia.</w:t>
      </w:r>
    </w:p>
    <w:p w14:paraId="440F54C0" w14:textId="77777777"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W terminie do czternastu dni kalendarzowych od daty odstąpienia od Umowy, Wykonawca przy udziale Zamawiającego sporządzi szczegółowy protokół inwentaryzacji prac w toku, według stanu na dzień odstąpienia oraz zabezpieczy przerwane prace.</w:t>
      </w:r>
    </w:p>
    <w:p w14:paraId="1B3328B0" w14:textId="2656EEA0"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W razie zaistnienia istotnej zmiany okoliczno</w:t>
      </w:r>
      <w:r w:rsidRPr="00A843B2">
        <w:rPr>
          <w:rFonts w:cs="Tahoma" w:hint="eastAsia"/>
          <w:szCs w:val="20"/>
        </w:rPr>
        <w:t>ś</w:t>
      </w:r>
      <w:r w:rsidRPr="00A843B2">
        <w:rPr>
          <w:rFonts w:cs="Tahoma"/>
          <w:szCs w:val="20"/>
        </w:rPr>
        <w:t xml:space="preserve">ci powodującej, że wykonanie Umowy nie leży </w:t>
      </w:r>
      <w:r w:rsidR="00CE7C60" w:rsidRPr="00A843B2">
        <w:rPr>
          <w:rFonts w:cs="Tahoma"/>
          <w:szCs w:val="20"/>
        </w:rPr>
        <w:br/>
      </w:r>
      <w:r w:rsidRPr="00A843B2">
        <w:rPr>
          <w:rFonts w:cs="Tahoma"/>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w:t>
      </w:r>
      <w:r w:rsidR="00CE7C60" w:rsidRPr="00A843B2">
        <w:rPr>
          <w:rFonts w:cs="Tahoma"/>
          <w:szCs w:val="20"/>
        </w:rPr>
        <w:t xml:space="preserve"> trzydziestu </w:t>
      </w:r>
      <w:r w:rsidRPr="00A843B2">
        <w:rPr>
          <w:rFonts w:cs="Tahoma"/>
          <w:szCs w:val="20"/>
        </w:rPr>
        <w:t xml:space="preserve">dni </w:t>
      </w:r>
      <w:r w:rsidR="009A60A7" w:rsidRPr="00A843B2">
        <w:rPr>
          <w:rFonts w:cs="Tahoma"/>
          <w:szCs w:val="20"/>
        </w:rPr>
        <w:t xml:space="preserve">kalendarzowych </w:t>
      </w:r>
      <w:r w:rsidRPr="00A843B2">
        <w:rPr>
          <w:rFonts w:cs="Tahoma"/>
          <w:szCs w:val="20"/>
        </w:rPr>
        <w:t>od dnia powzięcia wiadomości o tych okolicznościach. W takim przypadku Wykonawca otrzyma wynagrodzenie za zakres prac, które zostały zrealizowane do dnia przerwania prac z powodu określonego w piśmie przez Zamawiającego. Wykonawcy nie przysługują z tego tytułu inne roszczenia.</w:t>
      </w:r>
    </w:p>
    <w:p w14:paraId="14ACA0BC" w14:textId="281DC760"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 xml:space="preserve">W przypadku, o którym mowa w ust. </w:t>
      </w:r>
      <w:r w:rsidR="00D92E4D" w:rsidRPr="00A843B2">
        <w:rPr>
          <w:rFonts w:cs="Tahoma"/>
          <w:szCs w:val="20"/>
        </w:rPr>
        <w:t>7</w:t>
      </w:r>
      <w:r w:rsidRPr="00A843B2">
        <w:rPr>
          <w:rFonts w:cs="Tahoma"/>
          <w:szCs w:val="20"/>
        </w:rPr>
        <w:t xml:space="preserve">, Wykonawca może żądać wynagrodzenia należnego </w:t>
      </w:r>
      <w:r w:rsidR="00CE7C60" w:rsidRPr="00A843B2">
        <w:rPr>
          <w:rFonts w:cs="Tahoma"/>
          <w:szCs w:val="20"/>
        </w:rPr>
        <w:br/>
      </w:r>
      <w:r w:rsidR="0044707A" w:rsidRPr="00A843B2">
        <w:rPr>
          <w:rFonts w:cs="Tahoma"/>
          <w:szCs w:val="20"/>
        </w:rPr>
        <w:t>z tytułu wykonania części U</w:t>
      </w:r>
      <w:r w:rsidRPr="00A843B2">
        <w:rPr>
          <w:rFonts w:cs="Tahoma"/>
          <w:szCs w:val="20"/>
        </w:rPr>
        <w:t>mowy.</w:t>
      </w:r>
    </w:p>
    <w:p w14:paraId="3D9F19FF" w14:textId="4563F265"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 xml:space="preserve">W przypadku odstąpienia częściowego od Umowy przez Zamawiającego, Zamawiający zatrzymuje wskazane przez siebie </w:t>
      </w:r>
      <w:r w:rsidR="003F50E5" w:rsidRPr="00A843B2">
        <w:rPr>
          <w:rFonts w:cs="Tahoma"/>
          <w:szCs w:val="20"/>
        </w:rPr>
        <w:t>p</w:t>
      </w:r>
      <w:r w:rsidRPr="00A843B2">
        <w:rPr>
          <w:rFonts w:cs="Tahoma"/>
          <w:szCs w:val="20"/>
        </w:rPr>
        <w:t>rodukty lub rezultaty prac w odebranych przez niego Etapach</w:t>
      </w:r>
      <w:r w:rsidR="00BF112E" w:rsidRPr="00A843B2">
        <w:rPr>
          <w:rFonts w:cs="Tahoma"/>
          <w:szCs w:val="20"/>
        </w:rPr>
        <w:t>.</w:t>
      </w:r>
      <w:r w:rsidRPr="00A843B2">
        <w:rPr>
          <w:rFonts w:cs="Tahoma"/>
          <w:szCs w:val="20"/>
        </w:rPr>
        <w:t xml:space="preserve"> </w:t>
      </w:r>
      <w:r w:rsidR="00BF112E" w:rsidRPr="00A843B2">
        <w:rPr>
          <w:rFonts w:cs="Tahoma"/>
          <w:szCs w:val="20"/>
        </w:rPr>
        <w:t>W</w:t>
      </w:r>
      <w:r w:rsidRPr="00A843B2">
        <w:rPr>
          <w:rFonts w:cs="Tahoma"/>
          <w:szCs w:val="20"/>
        </w:rPr>
        <w:t xml:space="preserve"> takim przypadku Wykonawcy przysługuje wynagrodzenie za ww. Etapy</w:t>
      </w:r>
      <w:r w:rsidR="00D92E4D" w:rsidRPr="00A843B2">
        <w:rPr>
          <w:rFonts w:cs="Tahoma"/>
          <w:szCs w:val="20"/>
        </w:rPr>
        <w:t xml:space="preserve">, </w:t>
      </w:r>
      <w:r w:rsidRPr="00A843B2">
        <w:rPr>
          <w:rFonts w:cs="Tahoma"/>
          <w:szCs w:val="20"/>
        </w:rPr>
        <w:t xml:space="preserve">pod warunkiem ich odbioru przez Zamawiającego.  W przypadku nieodebrania </w:t>
      </w:r>
      <w:r w:rsidR="00BF112E" w:rsidRPr="00A843B2">
        <w:rPr>
          <w:rFonts w:cs="Tahoma"/>
          <w:szCs w:val="20"/>
        </w:rPr>
        <w:t>danego Etapu</w:t>
      </w:r>
      <w:r w:rsidR="00D92E4D" w:rsidRPr="00A843B2">
        <w:rPr>
          <w:rFonts w:cs="Tahoma"/>
          <w:szCs w:val="20"/>
        </w:rPr>
        <w:t>,</w:t>
      </w:r>
      <w:r w:rsidRPr="00A843B2">
        <w:rPr>
          <w:rFonts w:cs="Tahoma"/>
          <w:szCs w:val="20"/>
        </w:rPr>
        <w:t xml:space="preserve"> Wykonawcy nie przysługuje wynagrodzenie za </w:t>
      </w:r>
      <w:r w:rsidR="00BF112E" w:rsidRPr="00A843B2">
        <w:rPr>
          <w:rFonts w:cs="Tahoma"/>
          <w:szCs w:val="20"/>
        </w:rPr>
        <w:t>ten Etap</w:t>
      </w:r>
      <w:r w:rsidRPr="00A843B2">
        <w:rPr>
          <w:rFonts w:cs="Tahoma"/>
          <w:szCs w:val="20"/>
        </w:rPr>
        <w:t>.</w:t>
      </w:r>
    </w:p>
    <w:p w14:paraId="1BB53357" w14:textId="77777777"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t xml:space="preserve">W przypadku odstąpienia od Umowy przez Zamawiającego zgodnie z ust. 1 Umowy, Zamawiający podejmie w terminie </w:t>
      </w:r>
      <w:r w:rsidR="009A60A7" w:rsidRPr="00A843B2">
        <w:rPr>
          <w:rFonts w:cs="Tahoma"/>
          <w:szCs w:val="20"/>
        </w:rPr>
        <w:t>trzydziestu</w:t>
      </w:r>
      <w:r w:rsidRPr="00A843B2">
        <w:rPr>
          <w:rFonts w:cs="Tahoma"/>
          <w:szCs w:val="20"/>
        </w:rPr>
        <w:t xml:space="preserve"> dni </w:t>
      </w:r>
      <w:r w:rsidR="009A60A7" w:rsidRPr="00A843B2">
        <w:rPr>
          <w:rFonts w:cs="Tahoma"/>
          <w:szCs w:val="20"/>
        </w:rPr>
        <w:t xml:space="preserve">kalendarzowych </w:t>
      </w:r>
      <w:r w:rsidRPr="00A843B2">
        <w:rPr>
          <w:rFonts w:cs="Tahoma"/>
          <w:szCs w:val="20"/>
        </w:rPr>
        <w:t xml:space="preserve">decyzję o zatrzymaniu lub zwrocie całości lub części tych </w:t>
      </w:r>
      <w:r w:rsidR="003F50E5" w:rsidRPr="00A843B2">
        <w:rPr>
          <w:rFonts w:cs="Tahoma"/>
          <w:szCs w:val="20"/>
        </w:rPr>
        <w:t>p</w:t>
      </w:r>
      <w:r w:rsidRPr="00A843B2">
        <w:rPr>
          <w:rFonts w:cs="Tahoma"/>
          <w:szCs w:val="20"/>
        </w:rPr>
        <w:t xml:space="preserve">roduktów lub rezultatów prac, które są w posiadaniu Zamawiającego w ramach nieodebranych </w:t>
      </w:r>
      <w:r w:rsidR="003F50E5" w:rsidRPr="00A843B2">
        <w:rPr>
          <w:rFonts w:cs="Tahoma"/>
          <w:szCs w:val="20"/>
        </w:rPr>
        <w:t>p</w:t>
      </w:r>
      <w:r w:rsidRPr="00A843B2">
        <w:rPr>
          <w:rFonts w:cs="Tahoma"/>
          <w:szCs w:val="20"/>
        </w:rPr>
        <w:t xml:space="preserve">roduktów lub rezultatów prac. Jeżeli Zamawiający rozstrzygnie o zatrzymaniu tych </w:t>
      </w:r>
      <w:r w:rsidR="003F50E5" w:rsidRPr="00A843B2">
        <w:rPr>
          <w:rFonts w:cs="Tahoma"/>
          <w:szCs w:val="20"/>
        </w:rPr>
        <w:t>p</w:t>
      </w:r>
      <w:r w:rsidRPr="00A843B2">
        <w:rPr>
          <w:rFonts w:cs="Tahoma"/>
          <w:szCs w:val="20"/>
        </w:rPr>
        <w:t xml:space="preserve">roduktów lub rezultatów prac Wykonawcy przysługuje wynagrodzenie według wartości rezultatów tych prac stanowiąca części </w:t>
      </w:r>
      <w:r w:rsidR="003F50E5" w:rsidRPr="00A843B2">
        <w:rPr>
          <w:rFonts w:cs="Tahoma"/>
          <w:szCs w:val="20"/>
        </w:rPr>
        <w:t>p</w:t>
      </w:r>
      <w:r w:rsidRPr="00A843B2">
        <w:rPr>
          <w:rFonts w:cs="Tahoma"/>
          <w:szCs w:val="20"/>
        </w:rPr>
        <w:t>roduktów, która będzie obliczona przez Strony na podstawie wyl</w:t>
      </w:r>
      <w:r w:rsidR="003F50E5" w:rsidRPr="00A843B2">
        <w:rPr>
          <w:rFonts w:cs="Tahoma"/>
          <w:szCs w:val="20"/>
        </w:rPr>
        <w:t>iczenia zakresu wykonania tych p</w:t>
      </w:r>
      <w:r w:rsidRPr="00A843B2">
        <w:rPr>
          <w:rFonts w:cs="Tahoma"/>
          <w:szCs w:val="20"/>
        </w:rPr>
        <w:t xml:space="preserve">roduktów do dnia odstąpienia od Umowy w stosunku do ich wartości określonej w § 4 Umowy. Strony mogą ustalić inne zasady rozliczania za </w:t>
      </w:r>
      <w:r w:rsidR="003F50E5" w:rsidRPr="00A843B2">
        <w:rPr>
          <w:rFonts w:cs="Tahoma"/>
          <w:szCs w:val="20"/>
        </w:rPr>
        <w:t>p</w:t>
      </w:r>
      <w:r w:rsidRPr="00A843B2">
        <w:rPr>
          <w:rFonts w:cs="Tahoma"/>
          <w:szCs w:val="20"/>
        </w:rPr>
        <w:t xml:space="preserve">rodukty, </w:t>
      </w:r>
      <w:r w:rsidR="00B01486" w:rsidRPr="00A843B2">
        <w:rPr>
          <w:rFonts w:cs="Tahoma"/>
          <w:szCs w:val="20"/>
        </w:rPr>
        <w:br/>
      </w:r>
      <w:r w:rsidRPr="00A843B2">
        <w:rPr>
          <w:rFonts w:cs="Tahoma"/>
          <w:szCs w:val="20"/>
        </w:rPr>
        <w:t>o których mowa powyżej.</w:t>
      </w:r>
    </w:p>
    <w:p w14:paraId="117F5312" w14:textId="77777777" w:rsidR="00787421" w:rsidRPr="00A843B2" w:rsidRDefault="00787421" w:rsidP="00A843B2">
      <w:pPr>
        <w:pStyle w:val="SFTPodstawowy"/>
        <w:numPr>
          <w:ilvl w:val="0"/>
          <w:numId w:val="42"/>
        </w:numPr>
        <w:spacing w:line="240" w:lineRule="auto"/>
        <w:ind w:left="426" w:hanging="426"/>
        <w:rPr>
          <w:rFonts w:cs="Tahoma"/>
          <w:szCs w:val="20"/>
        </w:rPr>
      </w:pPr>
      <w:r w:rsidRPr="00A843B2">
        <w:rPr>
          <w:rFonts w:cs="Tahoma"/>
          <w:szCs w:val="20"/>
        </w:rPr>
        <w:lastRenderedPageBreak/>
        <w:t>Złożenie oświadczenia o odstąpieniu w całości lub części od Umowy wymaga formy pisemnej pod rygorem nieważności.</w:t>
      </w:r>
    </w:p>
    <w:p w14:paraId="5CA2916F" w14:textId="00279F9F" w:rsidR="0083165C" w:rsidRPr="00B23BC2" w:rsidRDefault="0083165C" w:rsidP="00A843B2">
      <w:pPr>
        <w:numPr>
          <w:ilvl w:val="0"/>
          <w:numId w:val="42"/>
        </w:numPr>
        <w:tabs>
          <w:tab w:val="left" w:pos="0"/>
          <w:tab w:val="left" w:pos="142"/>
        </w:tabs>
        <w:spacing w:before="120"/>
        <w:ind w:left="426" w:hanging="426"/>
        <w:jc w:val="both"/>
        <w:rPr>
          <w:rFonts w:ascii="Tahoma" w:hAnsi="Tahoma" w:cs="Tahoma"/>
        </w:rPr>
      </w:pPr>
      <w:r w:rsidRPr="00B23BC2">
        <w:rPr>
          <w:rFonts w:ascii="Tahoma" w:hAnsi="Tahoma" w:cs="Tahoma"/>
        </w:rPr>
        <w:t>W przypadku, gdy suma naliczonych przez Zamawiaj</w:t>
      </w:r>
      <w:r w:rsidRPr="00B23BC2">
        <w:rPr>
          <w:rFonts w:ascii="Tahoma" w:hAnsi="Tahoma" w:cs="Tahoma" w:hint="eastAsia"/>
        </w:rPr>
        <w:t>ą</w:t>
      </w:r>
      <w:r w:rsidRPr="00B23BC2">
        <w:rPr>
          <w:rFonts w:ascii="Tahoma" w:hAnsi="Tahoma" w:cs="Tahoma"/>
        </w:rPr>
        <w:t>cego kar umownych przekroczy</w:t>
      </w:r>
      <w:r w:rsidR="00473F9B" w:rsidRPr="00B23BC2">
        <w:rPr>
          <w:rFonts w:ascii="Tahoma" w:hAnsi="Tahoma" w:cs="Tahoma"/>
        </w:rPr>
        <w:t xml:space="preserve"> </w:t>
      </w:r>
      <w:r w:rsidR="00710FC1" w:rsidRPr="00A843B2">
        <w:rPr>
          <w:rFonts w:ascii="Tahoma" w:hAnsi="Tahoma" w:cs="Tahoma"/>
        </w:rPr>
        <w:t>3</w:t>
      </w:r>
      <w:r w:rsidR="00473F9B" w:rsidRPr="00B23BC2">
        <w:rPr>
          <w:rFonts w:ascii="Tahoma" w:hAnsi="Tahoma" w:cs="Tahoma"/>
        </w:rPr>
        <w:t>0</w:t>
      </w:r>
      <w:r w:rsidRPr="00B23BC2">
        <w:rPr>
          <w:rFonts w:ascii="Tahoma" w:hAnsi="Tahoma" w:cs="Tahoma"/>
        </w:rPr>
        <w:t>%</w:t>
      </w:r>
      <w:r w:rsidR="00710FC1" w:rsidRPr="00A843B2">
        <w:rPr>
          <w:rFonts w:ascii="Tahoma" w:hAnsi="Tahoma" w:cs="Tahoma"/>
        </w:rPr>
        <w:t xml:space="preserve"> maksymalnej</w:t>
      </w:r>
      <w:r w:rsidRPr="00B23BC2">
        <w:rPr>
          <w:rFonts w:ascii="Tahoma" w:hAnsi="Tahoma" w:cs="Tahoma"/>
        </w:rPr>
        <w:t xml:space="preserve"> warto</w:t>
      </w:r>
      <w:r w:rsidRPr="00B23BC2">
        <w:rPr>
          <w:rFonts w:ascii="Tahoma" w:hAnsi="Tahoma" w:cs="Tahoma" w:hint="eastAsia"/>
        </w:rPr>
        <w:t>ś</w:t>
      </w:r>
      <w:r w:rsidRPr="00B23BC2">
        <w:rPr>
          <w:rFonts w:ascii="Tahoma" w:hAnsi="Tahoma" w:cs="Tahoma"/>
        </w:rPr>
        <w:t>ci brutto umowy okre</w:t>
      </w:r>
      <w:r w:rsidRPr="00B23BC2">
        <w:rPr>
          <w:rFonts w:ascii="Tahoma" w:hAnsi="Tahoma" w:cs="Tahoma" w:hint="eastAsia"/>
        </w:rPr>
        <w:t>ś</w:t>
      </w:r>
      <w:r w:rsidRPr="00B23BC2">
        <w:rPr>
          <w:rFonts w:ascii="Tahoma" w:hAnsi="Tahoma" w:cs="Tahoma"/>
        </w:rPr>
        <w:t xml:space="preserve">lonej w </w:t>
      </w:r>
      <w:r w:rsidRPr="00B23BC2">
        <w:rPr>
          <w:rFonts w:ascii="Tahoma" w:hAnsi="Tahoma" w:cs="Tahoma" w:hint="eastAsia"/>
        </w:rPr>
        <w:t>§</w:t>
      </w:r>
      <w:r w:rsidRPr="00B23BC2">
        <w:rPr>
          <w:rFonts w:ascii="Tahoma" w:hAnsi="Tahoma" w:cs="Tahoma"/>
        </w:rPr>
        <w:t xml:space="preserve"> 4 ust. 1, Zamawiaj</w:t>
      </w:r>
      <w:r w:rsidRPr="00B23BC2">
        <w:rPr>
          <w:rFonts w:ascii="Tahoma" w:hAnsi="Tahoma" w:cs="Tahoma" w:hint="eastAsia"/>
        </w:rPr>
        <w:t>ą</w:t>
      </w:r>
      <w:r w:rsidRPr="00B23BC2">
        <w:rPr>
          <w:rFonts w:ascii="Tahoma" w:hAnsi="Tahoma" w:cs="Tahoma"/>
        </w:rPr>
        <w:t>cy mo</w:t>
      </w:r>
      <w:r w:rsidRPr="00B23BC2">
        <w:rPr>
          <w:rFonts w:ascii="Tahoma" w:hAnsi="Tahoma" w:cs="Tahoma" w:hint="eastAsia"/>
        </w:rPr>
        <w:t>ż</w:t>
      </w:r>
      <w:r w:rsidRPr="00B23BC2">
        <w:rPr>
          <w:rFonts w:ascii="Tahoma" w:hAnsi="Tahoma" w:cs="Tahoma"/>
        </w:rPr>
        <w:t>e odst</w:t>
      </w:r>
      <w:r w:rsidRPr="00B23BC2">
        <w:rPr>
          <w:rFonts w:ascii="Tahoma" w:hAnsi="Tahoma" w:cs="Tahoma" w:hint="eastAsia"/>
        </w:rPr>
        <w:t>ą</w:t>
      </w:r>
      <w:r w:rsidRPr="00B23BC2">
        <w:rPr>
          <w:rFonts w:ascii="Tahoma" w:hAnsi="Tahoma" w:cs="Tahoma"/>
        </w:rPr>
        <w:t>pi</w:t>
      </w:r>
      <w:r w:rsidRPr="00B23BC2">
        <w:rPr>
          <w:rFonts w:ascii="Tahoma" w:hAnsi="Tahoma" w:cs="Tahoma" w:hint="eastAsia"/>
        </w:rPr>
        <w:t>ć</w:t>
      </w:r>
      <w:r w:rsidRPr="00B23BC2">
        <w:rPr>
          <w:rFonts w:ascii="Tahoma" w:hAnsi="Tahoma" w:cs="Tahoma"/>
        </w:rPr>
        <w:t xml:space="preserve"> od umowy</w:t>
      </w:r>
      <w:r w:rsidR="00925CC4" w:rsidRPr="00B23BC2">
        <w:rPr>
          <w:rFonts w:ascii="Tahoma" w:hAnsi="Tahoma" w:cs="Tahoma"/>
        </w:rPr>
        <w:t xml:space="preserve"> w ca</w:t>
      </w:r>
      <w:r w:rsidR="00925CC4" w:rsidRPr="00B23BC2">
        <w:rPr>
          <w:rFonts w:ascii="Tahoma" w:hAnsi="Tahoma" w:cs="Tahoma" w:hint="eastAsia"/>
        </w:rPr>
        <w:t>ł</w:t>
      </w:r>
      <w:r w:rsidR="00925CC4" w:rsidRPr="00B23BC2">
        <w:rPr>
          <w:rFonts w:ascii="Tahoma" w:hAnsi="Tahoma" w:cs="Tahoma"/>
        </w:rPr>
        <w:t>o</w:t>
      </w:r>
      <w:r w:rsidR="00925CC4" w:rsidRPr="00B23BC2">
        <w:rPr>
          <w:rFonts w:ascii="Tahoma" w:hAnsi="Tahoma" w:cs="Tahoma" w:hint="eastAsia"/>
        </w:rPr>
        <w:t>ś</w:t>
      </w:r>
      <w:r w:rsidR="00925CC4" w:rsidRPr="00B23BC2">
        <w:rPr>
          <w:rFonts w:ascii="Tahoma" w:hAnsi="Tahoma" w:cs="Tahoma"/>
        </w:rPr>
        <w:t>ci lub w cz</w:t>
      </w:r>
      <w:r w:rsidR="00925CC4" w:rsidRPr="00B23BC2">
        <w:rPr>
          <w:rFonts w:ascii="Tahoma" w:hAnsi="Tahoma" w:cs="Tahoma" w:hint="eastAsia"/>
        </w:rPr>
        <w:t>ęś</w:t>
      </w:r>
      <w:r w:rsidR="00925CC4" w:rsidRPr="00B23BC2">
        <w:rPr>
          <w:rFonts w:ascii="Tahoma" w:hAnsi="Tahoma" w:cs="Tahoma"/>
        </w:rPr>
        <w:t>ci i zatrzyma</w:t>
      </w:r>
      <w:r w:rsidR="00925CC4" w:rsidRPr="00B23BC2">
        <w:rPr>
          <w:rFonts w:ascii="Tahoma" w:hAnsi="Tahoma" w:cs="Tahoma" w:hint="eastAsia"/>
        </w:rPr>
        <w:t>ć</w:t>
      </w:r>
      <w:r w:rsidR="00925CC4" w:rsidRPr="00B23BC2">
        <w:rPr>
          <w:rFonts w:ascii="Tahoma" w:hAnsi="Tahoma" w:cs="Tahoma"/>
        </w:rPr>
        <w:t xml:space="preserve"> wskazane przez siebie produkty lub rezultaty prac  w odebranych Etapach</w:t>
      </w:r>
      <w:r w:rsidRPr="00B23BC2">
        <w:rPr>
          <w:rFonts w:ascii="Tahoma" w:hAnsi="Tahoma" w:cs="Tahoma"/>
        </w:rPr>
        <w:t>. O</w:t>
      </w:r>
      <w:r w:rsidRPr="00B23BC2">
        <w:rPr>
          <w:rFonts w:ascii="Tahoma" w:hAnsi="Tahoma" w:cs="Tahoma" w:hint="eastAsia"/>
        </w:rPr>
        <w:t>ś</w:t>
      </w:r>
      <w:r w:rsidRPr="00B23BC2">
        <w:rPr>
          <w:rFonts w:ascii="Tahoma" w:hAnsi="Tahoma" w:cs="Tahoma"/>
        </w:rPr>
        <w:t>wiadczenie Zamawiaj</w:t>
      </w:r>
      <w:r w:rsidRPr="00B23BC2">
        <w:rPr>
          <w:rFonts w:ascii="Tahoma" w:hAnsi="Tahoma" w:cs="Tahoma" w:hint="eastAsia"/>
        </w:rPr>
        <w:t>ą</w:t>
      </w:r>
      <w:r w:rsidRPr="00B23BC2">
        <w:rPr>
          <w:rFonts w:ascii="Tahoma" w:hAnsi="Tahoma" w:cs="Tahoma"/>
        </w:rPr>
        <w:t>cego o odst</w:t>
      </w:r>
      <w:r w:rsidRPr="00B23BC2">
        <w:rPr>
          <w:rFonts w:ascii="Tahoma" w:hAnsi="Tahoma" w:cs="Tahoma" w:hint="eastAsia"/>
        </w:rPr>
        <w:t>ą</w:t>
      </w:r>
      <w:r w:rsidRPr="00B23BC2">
        <w:rPr>
          <w:rFonts w:ascii="Tahoma" w:hAnsi="Tahoma" w:cs="Tahoma"/>
        </w:rPr>
        <w:t xml:space="preserve">pieniu od </w:t>
      </w:r>
      <w:r w:rsidR="003F173E" w:rsidRPr="00B23BC2">
        <w:rPr>
          <w:rFonts w:ascii="Tahoma" w:hAnsi="Tahoma" w:cs="Tahoma"/>
        </w:rPr>
        <w:t>U</w:t>
      </w:r>
      <w:r w:rsidRPr="00B23BC2">
        <w:rPr>
          <w:rFonts w:ascii="Tahoma" w:hAnsi="Tahoma" w:cs="Tahoma"/>
        </w:rPr>
        <w:t>mowy powinno by</w:t>
      </w:r>
      <w:r w:rsidRPr="00B23BC2">
        <w:rPr>
          <w:rFonts w:ascii="Tahoma" w:hAnsi="Tahoma" w:cs="Tahoma" w:hint="eastAsia"/>
        </w:rPr>
        <w:t>ć</w:t>
      </w:r>
      <w:r w:rsidRPr="00B23BC2">
        <w:rPr>
          <w:rFonts w:ascii="Tahoma" w:hAnsi="Tahoma" w:cs="Tahoma"/>
        </w:rPr>
        <w:t xml:space="preserve"> z</w:t>
      </w:r>
      <w:r w:rsidRPr="00B23BC2">
        <w:rPr>
          <w:rFonts w:ascii="Tahoma" w:hAnsi="Tahoma" w:cs="Tahoma" w:hint="eastAsia"/>
        </w:rPr>
        <w:t>ł</w:t>
      </w:r>
      <w:r w:rsidRPr="00B23BC2">
        <w:rPr>
          <w:rFonts w:ascii="Tahoma" w:hAnsi="Tahoma" w:cs="Tahoma"/>
        </w:rPr>
        <w:t>o</w:t>
      </w:r>
      <w:r w:rsidRPr="00B23BC2">
        <w:rPr>
          <w:rFonts w:ascii="Tahoma" w:hAnsi="Tahoma" w:cs="Tahoma" w:hint="eastAsia"/>
        </w:rPr>
        <w:t>ż</w:t>
      </w:r>
      <w:r w:rsidRPr="00B23BC2">
        <w:rPr>
          <w:rFonts w:ascii="Tahoma" w:hAnsi="Tahoma" w:cs="Tahoma"/>
        </w:rPr>
        <w:t>one w terminie 1</w:t>
      </w:r>
      <w:r w:rsidR="00710FC1" w:rsidRPr="00A843B2">
        <w:rPr>
          <w:rFonts w:ascii="Tahoma" w:hAnsi="Tahoma" w:cs="Tahoma"/>
        </w:rPr>
        <w:t>4</w:t>
      </w:r>
      <w:r w:rsidRPr="00B23BC2">
        <w:rPr>
          <w:rFonts w:ascii="Tahoma" w:hAnsi="Tahoma" w:cs="Tahoma"/>
        </w:rPr>
        <w:t xml:space="preserve"> dni od dnia zaistnienia okoliczno</w:t>
      </w:r>
      <w:r w:rsidRPr="00B23BC2">
        <w:rPr>
          <w:rFonts w:ascii="Tahoma" w:hAnsi="Tahoma" w:cs="Tahoma" w:hint="eastAsia"/>
        </w:rPr>
        <w:t>ś</w:t>
      </w:r>
      <w:r w:rsidRPr="00B23BC2">
        <w:rPr>
          <w:rFonts w:ascii="Tahoma" w:hAnsi="Tahoma" w:cs="Tahoma"/>
        </w:rPr>
        <w:t xml:space="preserve">ci, o której mowa w zdaniu pierwszym. </w:t>
      </w:r>
      <w:r w:rsidR="00473F9B" w:rsidRPr="00B23BC2">
        <w:rPr>
          <w:rFonts w:ascii="Tahoma" w:hAnsi="Tahoma" w:cs="Tahoma"/>
        </w:rPr>
        <w:t>W takim przypadku Wykonawcy przys</w:t>
      </w:r>
      <w:r w:rsidR="00473F9B" w:rsidRPr="00B23BC2">
        <w:rPr>
          <w:rFonts w:ascii="Tahoma" w:hAnsi="Tahoma" w:cs="Tahoma" w:hint="eastAsia"/>
        </w:rPr>
        <w:t>ł</w:t>
      </w:r>
      <w:r w:rsidR="00473F9B" w:rsidRPr="00B23BC2">
        <w:rPr>
          <w:rFonts w:ascii="Tahoma" w:hAnsi="Tahoma" w:cs="Tahoma"/>
        </w:rPr>
        <w:t>uguje wynagrodzenie za ww. Etapy</w:t>
      </w:r>
      <w:r w:rsidR="00710FC1" w:rsidRPr="00A843B2">
        <w:rPr>
          <w:rFonts w:ascii="Tahoma" w:hAnsi="Tahoma" w:cs="Tahoma"/>
        </w:rPr>
        <w:t xml:space="preserve">, </w:t>
      </w:r>
      <w:r w:rsidR="00473F9B" w:rsidRPr="00B23BC2">
        <w:rPr>
          <w:rFonts w:ascii="Tahoma" w:hAnsi="Tahoma" w:cs="Tahoma"/>
        </w:rPr>
        <w:t>pod warunkiem ich odbioru przez Zamawiaj</w:t>
      </w:r>
      <w:r w:rsidR="00473F9B" w:rsidRPr="00B23BC2">
        <w:rPr>
          <w:rFonts w:ascii="Tahoma" w:hAnsi="Tahoma" w:cs="Tahoma" w:hint="eastAsia"/>
        </w:rPr>
        <w:t>ą</w:t>
      </w:r>
      <w:r w:rsidR="00473F9B" w:rsidRPr="00B23BC2">
        <w:rPr>
          <w:rFonts w:ascii="Tahoma" w:hAnsi="Tahoma" w:cs="Tahoma"/>
        </w:rPr>
        <w:t xml:space="preserve">cego.  </w:t>
      </w:r>
    </w:p>
    <w:p w14:paraId="15764284" w14:textId="77777777" w:rsidR="008B2F91" w:rsidRDefault="008B2F91" w:rsidP="00A843B2">
      <w:pPr>
        <w:pStyle w:val="SFTPodstawowy"/>
        <w:spacing w:line="240" w:lineRule="auto"/>
        <w:jc w:val="center"/>
        <w:rPr>
          <w:rFonts w:cs="Tahoma"/>
          <w:b/>
          <w:szCs w:val="20"/>
        </w:rPr>
      </w:pPr>
    </w:p>
    <w:p w14:paraId="770DCA02" w14:textId="5BC17C6C" w:rsidR="00787421" w:rsidRPr="00A843B2" w:rsidRDefault="00787421" w:rsidP="00A843B2">
      <w:pPr>
        <w:pStyle w:val="SFTPodstawowy"/>
        <w:spacing w:line="240" w:lineRule="auto"/>
        <w:jc w:val="center"/>
        <w:rPr>
          <w:rFonts w:cs="Tahoma"/>
          <w:b/>
          <w:szCs w:val="20"/>
        </w:rPr>
      </w:pPr>
      <w:r w:rsidRPr="00A843B2">
        <w:rPr>
          <w:rFonts w:cs="Tahoma"/>
          <w:b/>
          <w:szCs w:val="20"/>
        </w:rPr>
        <w:t>§ 2</w:t>
      </w:r>
      <w:r w:rsidR="009E4B69" w:rsidRPr="00A843B2">
        <w:rPr>
          <w:rFonts w:cs="Tahoma"/>
          <w:b/>
          <w:szCs w:val="20"/>
        </w:rPr>
        <w:t>0</w:t>
      </w:r>
    </w:p>
    <w:p w14:paraId="670BAFAD" w14:textId="77777777" w:rsidR="00787421" w:rsidRPr="00A843B2" w:rsidRDefault="00787421" w:rsidP="00A843B2">
      <w:pPr>
        <w:pStyle w:val="SFTPodstawowy"/>
        <w:spacing w:line="240" w:lineRule="auto"/>
        <w:jc w:val="center"/>
        <w:rPr>
          <w:rFonts w:cs="Tahoma"/>
          <w:b/>
          <w:szCs w:val="20"/>
        </w:rPr>
      </w:pPr>
      <w:r w:rsidRPr="00A843B2">
        <w:rPr>
          <w:rFonts w:cs="Tahoma"/>
          <w:b/>
          <w:szCs w:val="20"/>
        </w:rPr>
        <w:t>Zmiana istotnych postanowień Umowy</w:t>
      </w:r>
    </w:p>
    <w:p w14:paraId="465F70EA" w14:textId="77777777" w:rsidR="00787421" w:rsidRPr="00A843B2" w:rsidRDefault="00787421" w:rsidP="00A843B2">
      <w:pPr>
        <w:pStyle w:val="SFTPodstawowy"/>
        <w:numPr>
          <w:ilvl w:val="0"/>
          <w:numId w:val="48"/>
        </w:numPr>
        <w:spacing w:line="240" w:lineRule="auto"/>
        <w:ind w:left="426" w:hanging="426"/>
        <w:rPr>
          <w:rFonts w:cs="Tahoma"/>
          <w:szCs w:val="20"/>
        </w:rPr>
      </w:pPr>
      <w:r w:rsidRPr="00A843B2">
        <w:rPr>
          <w:rFonts w:cs="Tahoma"/>
          <w:szCs w:val="20"/>
        </w:rPr>
        <w:t xml:space="preserve">Zmiana Umowy dopuszczalna jest w zakresie i na warunkach przewidzianych przepisami Ustawy PZP, w szczególności: </w:t>
      </w:r>
    </w:p>
    <w:p w14:paraId="567B9E84" w14:textId="77777777" w:rsidR="00787421" w:rsidRPr="00A843B2" w:rsidRDefault="00787421" w:rsidP="00A843B2">
      <w:pPr>
        <w:pStyle w:val="SFTPodstawowy"/>
        <w:numPr>
          <w:ilvl w:val="0"/>
          <w:numId w:val="50"/>
        </w:numPr>
        <w:spacing w:line="240" w:lineRule="auto"/>
        <w:ind w:left="851" w:hanging="425"/>
        <w:rPr>
          <w:rFonts w:cs="Tahoma"/>
          <w:szCs w:val="20"/>
        </w:rPr>
      </w:pPr>
      <w:r w:rsidRPr="00A843B2">
        <w:rPr>
          <w:rFonts w:cs="Tahoma"/>
          <w:szCs w:val="20"/>
        </w:rPr>
        <w:t>stosownie do art. 144 ust. 1 pkt 1 Ustawy PZP, Zamawiający przewiduje możliwość wprowadzenia do Umowy zmian</w:t>
      </w:r>
      <w:r w:rsidR="003F50E5" w:rsidRPr="00A843B2">
        <w:rPr>
          <w:rFonts w:cs="Tahoma"/>
          <w:szCs w:val="20"/>
        </w:rPr>
        <w:t>:</w:t>
      </w:r>
    </w:p>
    <w:p w14:paraId="5F7D222A" w14:textId="77777777" w:rsidR="00787421" w:rsidRPr="00A843B2" w:rsidRDefault="00787421" w:rsidP="00A843B2">
      <w:pPr>
        <w:pStyle w:val="SFTPodstawowy"/>
        <w:numPr>
          <w:ilvl w:val="0"/>
          <w:numId w:val="52"/>
        </w:numPr>
        <w:spacing w:line="240" w:lineRule="auto"/>
        <w:ind w:left="1134" w:hanging="283"/>
        <w:rPr>
          <w:rFonts w:cs="Tahoma"/>
          <w:szCs w:val="20"/>
        </w:rPr>
      </w:pPr>
      <w:r w:rsidRPr="00A843B2">
        <w:rPr>
          <w:rFonts w:cs="Tahoma"/>
          <w:szCs w:val="20"/>
        </w:rPr>
        <w:t xml:space="preserve">w przypadku wprowadzenia przez producenta nowej wersji </w:t>
      </w:r>
      <w:r w:rsidR="00871B73" w:rsidRPr="00A843B2">
        <w:rPr>
          <w:rFonts w:cs="Tahoma"/>
          <w:szCs w:val="20"/>
        </w:rPr>
        <w:t>o</w:t>
      </w:r>
      <w:r w:rsidRPr="00A843B2">
        <w:rPr>
          <w:rFonts w:cs="Tahoma"/>
          <w:szCs w:val="20"/>
        </w:rPr>
        <w:t xml:space="preserve">programowania, Zamawiający dopuszcza zmianę wersji </w:t>
      </w:r>
      <w:r w:rsidR="00871B73" w:rsidRPr="00A843B2">
        <w:rPr>
          <w:rFonts w:cs="Tahoma"/>
          <w:szCs w:val="20"/>
        </w:rPr>
        <w:t>o</w:t>
      </w:r>
      <w:r w:rsidRPr="00A843B2">
        <w:rPr>
          <w:rFonts w:cs="Tahoma"/>
          <w:szCs w:val="20"/>
        </w:rPr>
        <w:t xml:space="preserve">programowania pod warunkiem, że nowa wersja spełnia wymagania określone w SIWZ; </w:t>
      </w:r>
    </w:p>
    <w:p w14:paraId="5E949AE5" w14:textId="77777777" w:rsidR="00787421" w:rsidRPr="00A843B2" w:rsidRDefault="00787421" w:rsidP="00A843B2">
      <w:pPr>
        <w:pStyle w:val="SFTPodstawowy"/>
        <w:numPr>
          <w:ilvl w:val="0"/>
          <w:numId w:val="52"/>
        </w:numPr>
        <w:spacing w:line="240" w:lineRule="auto"/>
        <w:ind w:left="1134" w:hanging="283"/>
        <w:rPr>
          <w:rFonts w:cs="Tahoma"/>
          <w:szCs w:val="20"/>
        </w:rPr>
      </w:pPr>
      <w:r w:rsidRPr="00A843B2">
        <w:rPr>
          <w:rFonts w:cs="Tahoma"/>
          <w:szCs w:val="20"/>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60723C7" w14:textId="77777777" w:rsidR="00787421" w:rsidRPr="00A843B2" w:rsidRDefault="00787421" w:rsidP="00A843B2">
      <w:pPr>
        <w:pStyle w:val="SFTPodstawowy"/>
        <w:numPr>
          <w:ilvl w:val="0"/>
          <w:numId w:val="52"/>
        </w:numPr>
        <w:spacing w:line="240" w:lineRule="auto"/>
        <w:ind w:left="1134" w:hanging="283"/>
        <w:rPr>
          <w:rFonts w:cs="Tahoma"/>
          <w:szCs w:val="20"/>
        </w:rPr>
      </w:pPr>
      <w:r w:rsidRPr="00A843B2">
        <w:rPr>
          <w:rFonts w:cs="Tahoma"/>
          <w:szCs w:val="20"/>
        </w:rPr>
        <w:t>w przypadku uzasadnionej przyczynami technicznymi, w szczególności ujawnionymi na etapie prac analitycznych i projektowych, konieczności zmiany:</w:t>
      </w:r>
    </w:p>
    <w:p w14:paraId="5AF441F0" w14:textId="77777777" w:rsidR="00787421" w:rsidRPr="00A843B2" w:rsidRDefault="00787421" w:rsidP="00A843B2">
      <w:pPr>
        <w:pStyle w:val="SFTPodstawowy"/>
        <w:numPr>
          <w:ilvl w:val="3"/>
          <w:numId w:val="55"/>
        </w:numPr>
        <w:tabs>
          <w:tab w:val="clear" w:pos="1152"/>
        </w:tabs>
        <w:spacing w:line="240" w:lineRule="auto"/>
        <w:ind w:left="1418" w:hanging="284"/>
        <w:rPr>
          <w:rFonts w:cs="Tahoma"/>
          <w:szCs w:val="20"/>
        </w:rPr>
      </w:pPr>
      <w:r w:rsidRPr="00A843B2">
        <w:rPr>
          <w:rFonts w:cs="Tahoma"/>
          <w:szCs w:val="20"/>
        </w:rPr>
        <w:t>sposobu wykonania Umowy w obszarach: organizacyjnym, wykorzystywanych narzędzi, przyjętych metod i kanałó</w:t>
      </w:r>
      <w:r w:rsidR="007E2113" w:rsidRPr="00A843B2">
        <w:rPr>
          <w:rFonts w:cs="Tahoma"/>
          <w:szCs w:val="20"/>
        </w:rPr>
        <w:t>w komunikacji;</w:t>
      </w:r>
    </w:p>
    <w:p w14:paraId="67927A50" w14:textId="77777777" w:rsidR="00361459" w:rsidRPr="00A843B2" w:rsidRDefault="00787421" w:rsidP="00A843B2">
      <w:pPr>
        <w:pStyle w:val="SFTPodstawowy"/>
        <w:numPr>
          <w:ilvl w:val="3"/>
          <w:numId w:val="55"/>
        </w:numPr>
        <w:tabs>
          <w:tab w:val="clear" w:pos="1152"/>
          <w:tab w:val="num" w:pos="1701"/>
        </w:tabs>
        <w:spacing w:line="240" w:lineRule="auto"/>
        <w:ind w:left="1418" w:hanging="284"/>
        <w:rPr>
          <w:rFonts w:cs="Tahoma"/>
          <w:szCs w:val="20"/>
        </w:rPr>
      </w:pPr>
      <w:r w:rsidRPr="00A843B2">
        <w:rPr>
          <w:rFonts w:cs="Tahoma"/>
          <w:szCs w:val="20"/>
        </w:rPr>
        <w:t xml:space="preserve">zakresu przedmiotu Umowy w obszarze wymagań funkcjonalnych lub </w:t>
      </w:r>
      <w:proofErr w:type="spellStart"/>
      <w:r w:rsidRPr="00A843B2">
        <w:rPr>
          <w:rFonts w:cs="Tahoma"/>
          <w:szCs w:val="20"/>
        </w:rPr>
        <w:t>pozafunkcjonalnych</w:t>
      </w:r>
      <w:proofErr w:type="spellEnd"/>
      <w:r w:rsidRPr="00A843B2">
        <w:rPr>
          <w:rFonts w:cs="Tahoma"/>
          <w:szCs w:val="20"/>
        </w:rPr>
        <w:t>,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796B3F01" w14:textId="77777777" w:rsidR="00787421" w:rsidRPr="00A843B2" w:rsidRDefault="00787421" w:rsidP="00A843B2">
      <w:pPr>
        <w:pStyle w:val="SFTPodstawowy"/>
        <w:numPr>
          <w:ilvl w:val="0"/>
          <w:numId w:val="52"/>
        </w:numPr>
        <w:spacing w:line="240" w:lineRule="auto"/>
        <w:ind w:left="1134" w:hanging="283"/>
        <w:rPr>
          <w:rFonts w:cs="Tahoma"/>
          <w:szCs w:val="20"/>
        </w:rPr>
      </w:pPr>
      <w:r w:rsidRPr="00A843B2">
        <w:rPr>
          <w:rFonts w:cs="Tahoma"/>
          <w:szCs w:val="20"/>
        </w:rPr>
        <w:t xml:space="preserve">w przypadku wystąpienia przyczyn niezależnych od Wykonawcy, związanych </w:t>
      </w:r>
      <w:r w:rsidR="00361459" w:rsidRPr="00A843B2">
        <w:rPr>
          <w:rFonts w:cs="Tahoma"/>
          <w:szCs w:val="20"/>
        </w:rPr>
        <w:br/>
      </w:r>
      <w:r w:rsidRPr="00A843B2">
        <w:rPr>
          <w:rFonts w:cs="Tahoma"/>
          <w:szCs w:val="20"/>
        </w:rPr>
        <w:t xml:space="preserve">z równolegle prowadzonymi przez Zamawiającego projektami mającymi wpływ na realizację Umowy lub w związku ze zmianami okoliczności wynikającymi ze specyfiki działalności Zamawiającego albo w związku z podjęciem przez Zamawiającego decyzji </w:t>
      </w:r>
      <w:r w:rsidR="00DF1A35" w:rsidRPr="00A843B2">
        <w:rPr>
          <w:rFonts w:cs="Tahoma"/>
          <w:szCs w:val="20"/>
        </w:rPr>
        <w:br/>
      </w:r>
      <w:r w:rsidRPr="00A843B2">
        <w:rPr>
          <w:rFonts w:cs="Tahoma"/>
          <w:szCs w:val="20"/>
        </w:rPr>
        <w:t xml:space="preserve">o przeprowadzeniu przez osobę trzecią kontroli jakości i sposobu prowadzenia prac, Zamawiający dopuszcza zmiany terminu realizacji Umowy lub jej poszczególnych </w:t>
      </w:r>
      <w:r w:rsidR="00EF3875" w:rsidRPr="00A843B2">
        <w:rPr>
          <w:rFonts w:cs="Tahoma"/>
          <w:szCs w:val="20"/>
        </w:rPr>
        <w:t>E</w:t>
      </w:r>
      <w:r w:rsidRPr="00A843B2">
        <w:rPr>
          <w:rFonts w:cs="Tahoma"/>
          <w:szCs w:val="20"/>
        </w:rPr>
        <w:t xml:space="preserve">tapów oraz przewiduje możliwość zwiększenia </w:t>
      </w:r>
      <w:r w:rsidR="003F50E5" w:rsidRPr="00A843B2">
        <w:rPr>
          <w:rFonts w:cs="Tahoma"/>
          <w:szCs w:val="20"/>
        </w:rPr>
        <w:t>w</w:t>
      </w:r>
      <w:r w:rsidRPr="00A843B2">
        <w:rPr>
          <w:rFonts w:cs="Tahoma"/>
          <w:szCs w:val="20"/>
        </w:rPr>
        <w:t xml:space="preserve">ynagrodzenia pod warunkiem, że Wykonawca wykaże, że w celu uwzględnienia powyżej opisanych uwarunkowań leżących po stronie Zamawiającego musi ponieść koszty, których zawarcie w cenie oferty nie było możliwe </w:t>
      </w:r>
      <w:r w:rsidR="00DF1A35" w:rsidRPr="00A843B2">
        <w:rPr>
          <w:rFonts w:cs="Tahoma"/>
          <w:szCs w:val="20"/>
        </w:rPr>
        <w:br/>
      </w:r>
      <w:r w:rsidRPr="00A843B2">
        <w:rPr>
          <w:rFonts w:cs="Tahoma"/>
          <w:szCs w:val="20"/>
        </w:rPr>
        <w:t xml:space="preserve">w dniu jej składania. Zmiana wysokości </w:t>
      </w:r>
      <w:r w:rsidR="003F50E5" w:rsidRPr="00A843B2">
        <w:rPr>
          <w:rFonts w:cs="Tahoma"/>
          <w:szCs w:val="20"/>
        </w:rPr>
        <w:t>w</w:t>
      </w:r>
      <w:r w:rsidRPr="00A843B2">
        <w:rPr>
          <w:rFonts w:cs="Tahoma"/>
          <w:szCs w:val="20"/>
        </w:rPr>
        <w:t xml:space="preserve">ynagrodzenia dopuszczalna jest w oparciu </w:t>
      </w:r>
      <w:r w:rsidR="00DF1A35" w:rsidRPr="00A843B2">
        <w:rPr>
          <w:rFonts w:cs="Tahoma"/>
          <w:szCs w:val="20"/>
        </w:rPr>
        <w:br/>
      </w:r>
      <w:r w:rsidRPr="00A843B2">
        <w:rPr>
          <w:rFonts w:cs="Tahoma"/>
          <w:szCs w:val="20"/>
        </w:rPr>
        <w:t xml:space="preserve">o niniejsze postanowienie wyłącznie do wysokości niezbędnej do pokrycia kosztów, </w:t>
      </w:r>
      <w:r w:rsidR="00DF1A35" w:rsidRPr="00A843B2">
        <w:rPr>
          <w:rFonts w:cs="Tahoma"/>
          <w:szCs w:val="20"/>
        </w:rPr>
        <w:br/>
      </w:r>
      <w:r w:rsidRPr="00A843B2">
        <w:rPr>
          <w:rFonts w:cs="Tahoma"/>
          <w:szCs w:val="20"/>
        </w:rPr>
        <w:t>o których mowa w zdaniu poprzedzającym;</w:t>
      </w:r>
    </w:p>
    <w:p w14:paraId="225CF171" w14:textId="77777777" w:rsidR="00787421" w:rsidRPr="00A843B2" w:rsidRDefault="00787421" w:rsidP="00A843B2">
      <w:pPr>
        <w:pStyle w:val="SFTPodstawowy"/>
        <w:numPr>
          <w:ilvl w:val="0"/>
          <w:numId w:val="52"/>
        </w:numPr>
        <w:spacing w:line="240" w:lineRule="auto"/>
        <w:ind w:left="1134" w:hanging="283"/>
        <w:rPr>
          <w:rFonts w:cs="Tahoma"/>
          <w:szCs w:val="20"/>
        </w:rPr>
      </w:pPr>
      <w:r w:rsidRPr="00A843B2">
        <w:rPr>
          <w:rFonts w:cs="Tahoma"/>
          <w:szCs w:val="20"/>
        </w:rPr>
        <w:t>w przypadku wprowadzenia zmiany stawki podatku VAT - zmianie ulegnie wysokość wynagrodzenia brutto, o którym mowa w § 4 ust. 1 Umowy: stawka podatku VAT oraz wartość podatku VAT;</w:t>
      </w:r>
    </w:p>
    <w:p w14:paraId="62A73B10" w14:textId="77777777" w:rsidR="00787421" w:rsidRPr="00A843B2" w:rsidRDefault="00787421" w:rsidP="00A843B2">
      <w:pPr>
        <w:pStyle w:val="SFTPodstawowy"/>
        <w:numPr>
          <w:ilvl w:val="0"/>
          <w:numId w:val="52"/>
        </w:numPr>
        <w:spacing w:line="240" w:lineRule="auto"/>
        <w:ind w:left="1134" w:hanging="283"/>
        <w:rPr>
          <w:rFonts w:cs="Tahoma"/>
          <w:szCs w:val="20"/>
        </w:rPr>
      </w:pPr>
      <w:r w:rsidRPr="00A843B2">
        <w:rPr>
          <w:rFonts w:cs="Tahoma"/>
          <w:szCs w:val="20"/>
        </w:rPr>
        <w:t>zmian w wykazie osób, które biorą udział w wykonywaniu Umowy – w zakresie dostosowania Umowy do tych zmian;</w:t>
      </w:r>
    </w:p>
    <w:p w14:paraId="1EA43366" w14:textId="393B5202" w:rsidR="00931361" w:rsidRDefault="00787421" w:rsidP="00A843B2">
      <w:pPr>
        <w:pStyle w:val="SFTPodstawowy"/>
        <w:numPr>
          <w:ilvl w:val="0"/>
          <w:numId w:val="52"/>
        </w:numPr>
        <w:spacing w:line="240" w:lineRule="auto"/>
        <w:ind w:left="1134" w:hanging="283"/>
        <w:rPr>
          <w:rFonts w:cs="Tahoma"/>
          <w:szCs w:val="20"/>
        </w:rPr>
      </w:pPr>
      <w:r w:rsidRPr="00A843B2">
        <w:rPr>
          <w:rFonts w:cs="Tahoma"/>
          <w:szCs w:val="20"/>
        </w:rPr>
        <w:lastRenderedPageBreak/>
        <w:t xml:space="preserve">wystąpienia siły wyższej, rozumianej jako zdarzenie lub połączenie zdarzeń obiektywnie niezależnych od Stron, które zasadniczo i istotnie utrudniają wykonywanie części lub całości zobowiązań wynikających z niniejszej Umowy, których Strony nie mogły przewidzieć </w:t>
      </w:r>
      <w:r w:rsidR="00DF1A35" w:rsidRPr="00A843B2">
        <w:rPr>
          <w:rFonts w:cs="Tahoma"/>
          <w:szCs w:val="20"/>
        </w:rPr>
        <w:br/>
      </w:r>
      <w:r w:rsidRPr="00A843B2">
        <w:rPr>
          <w:rFonts w:cs="Tahoma"/>
          <w:szCs w:val="20"/>
        </w:rPr>
        <w:t>i którym nie mogły zapobiec, ani ich przezwyciężyć, i im przeciwdziałać poprzez działanie z należytą starannością ogólnie przewidzianą dla cywilnoprawnych stosunków zobowiązaniowych – w zakresie dostosowania niniejszej Umowy do zmian nią spowodowanych</w:t>
      </w:r>
      <w:r w:rsidR="00931361">
        <w:rPr>
          <w:rFonts w:cs="Tahoma"/>
          <w:szCs w:val="20"/>
        </w:rPr>
        <w:t>;</w:t>
      </w:r>
    </w:p>
    <w:p w14:paraId="711E8BE3" w14:textId="0390DBF9" w:rsidR="00931361" w:rsidRPr="004C5E5F" w:rsidRDefault="00931361" w:rsidP="00931361">
      <w:pPr>
        <w:widowControl w:val="0"/>
        <w:numPr>
          <w:ilvl w:val="0"/>
          <w:numId w:val="52"/>
        </w:numPr>
        <w:autoSpaceDE w:val="0"/>
        <w:autoSpaceDN w:val="0"/>
        <w:ind w:left="1134" w:hanging="283"/>
        <w:jc w:val="both"/>
        <w:rPr>
          <w:rFonts w:cs="Arial"/>
        </w:rPr>
      </w:pPr>
      <w:r w:rsidRPr="004C5E5F">
        <w:rPr>
          <w:rFonts w:cs="Arial"/>
        </w:rPr>
        <w:t>zmiany wartości umowy brutto – w przypadku zmiany wysokości minimalnego wynagrodzenia za pracę ustalonego na podstawie art. 2 ust. 3÷5 ustawy z dnia 10 października 2002 r., o minimalnym wynagrodzeniu za pracę;</w:t>
      </w:r>
    </w:p>
    <w:p w14:paraId="4491CBCC" w14:textId="18C42E92" w:rsidR="00787421" w:rsidRPr="00A843B2" w:rsidRDefault="00931361" w:rsidP="00931361">
      <w:pPr>
        <w:pStyle w:val="SFTPodstawowy"/>
        <w:numPr>
          <w:ilvl w:val="0"/>
          <w:numId w:val="52"/>
        </w:numPr>
        <w:spacing w:line="240" w:lineRule="auto"/>
        <w:ind w:left="1134" w:hanging="425"/>
        <w:rPr>
          <w:rFonts w:cs="Tahoma"/>
          <w:szCs w:val="20"/>
        </w:rPr>
      </w:pPr>
      <w:r w:rsidRPr="004C5E5F">
        <w:rPr>
          <w:rFonts w:cs="Arial"/>
        </w:rPr>
        <w:t>zmiany wartości umowy brutto – w przypadku zmiany zasad podlegania ubezpieczeniom społecznym lub ubezpieczeniu zdrowotnemu lub wysokości stawki składki na ubezpieczenia społeczne lub zdrowotne - jeżeli zmiany te będą miały wpływ na koszty wykonania zamówienia przez Wykonawcę</w:t>
      </w:r>
      <w:r w:rsidR="00787421" w:rsidRPr="00A843B2">
        <w:rPr>
          <w:rFonts w:cs="Tahoma"/>
          <w:szCs w:val="20"/>
        </w:rPr>
        <w:t>.</w:t>
      </w:r>
    </w:p>
    <w:p w14:paraId="28443C09" w14:textId="4EC600B5" w:rsidR="00787421" w:rsidRPr="00002FE1" w:rsidRDefault="00787421" w:rsidP="00A843B2">
      <w:pPr>
        <w:pStyle w:val="SFTPodstawowy"/>
        <w:numPr>
          <w:ilvl w:val="0"/>
          <w:numId w:val="50"/>
        </w:numPr>
        <w:spacing w:line="240" w:lineRule="auto"/>
        <w:ind w:left="851" w:hanging="425"/>
        <w:rPr>
          <w:rFonts w:cs="Tahoma"/>
          <w:szCs w:val="20"/>
        </w:rPr>
      </w:pPr>
      <w:r w:rsidRPr="00A843B2">
        <w:rPr>
          <w:rFonts w:cs="Tahoma"/>
          <w:szCs w:val="20"/>
        </w:rPr>
        <w:t xml:space="preserve">Strony są uprawnione do dokonania zmian o łącznej wartości nieprzekraczającej 10% </w:t>
      </w:r>
      <w:r w:rsidR="00C2216D" w:rsidRPr="00A843B2">
        <w:rPr>
          <w:rFonts w:cs="Tahoma"/>
          <w:szCs w:val="20"/>
        </w:rPr>
        <w:t>wartości zamówienia określonej pierwotnie w Umowie i nieprzekraczającej kwot określonych w przepisach wydanych na podstawie art. 11 ust. 8 Ustawy PZP</w:t>
      </w:r>
      <w:r w:rsidRPr="00A843B2">
        <w:rPr>
          <w:rFonts w:cs="Tahoma"/>
          <w:szCs w:val="20"/>
        </w:rPr>
        <w:t xml:space="preserve">, niezależnie od innych </w:t>
      </w:r>
      <w:r w:rsidRPr="00002FE1">
        <w:rPr>
          <w:rFonts w:cs="Tahoma"/>
          <w:szCs w:val="20"/>
        </w:rPr>
        <w:t>przypadków zmian dozwolonych przepisami Ustawy PZP. Zmiana dokonana zgodnie z niniejszym postanowieniem, niezależnie od jej wartości, nie może prowadzić do zmiany charakteru Umowy, w szczególności do zastąpienia przedmiotu zamówienia innego rodzaju przedmiotem;</w:t>
      </w:r>
    </w:p>
    <w:p w14:paraId="5CBFE076" w14:textId="77777777" w:rsidR="00787421" w:rsidRPr="00002FE1" w:rsidRDefault="00787421" w:rsidP="00A843B2">
      <w:pPr>
        <w:pStyle w:val="SFTPodstawowy"/>
        <w:numPr>
          <w:ilvl w:val="0"/>
          <w:numId w:val="50"/>
        </w:numPr>
        <w:spacing w:line="240" w:lineRule="auto"/>
        <w:ind w:left="851" w:hanging="425"/>
        <w:rPr>
          <w:rFonts w:cs="Tahoma"/>
          <w:szCs w:val="20"/>
        </w:rPr>
      </w:pPr>
      <w:r w:rsidRPr="00002FE1">
        <w:rPr>
          <w:rFonts w:cs="Tahoma"/>
          <w:szCs w:val="20"/>
        </w:rPr>
        <w:t>Strony są uprawnione do wprowadzenia do Umowy zmian nieistotnych, to jest innych, niż zmiany zdefiniowane w art. 144 ust. 1e Ustawy PZP</w:t>
      </w:r>
      <w:r w:rsidR="0023561B" w:rsidRPr="00002FE1">
        <w:rPr>
          <w:rFonts w:cs="Tahoma"/>
          <w:szCs w:val="20"/>
        </w:rPr>
        <w:t>.</w:t>
      </w:r>
    </w:p>
    <w:p w14:paraId="4812FBBD" w14:textId="77402261" w:rsidR="00787421" w:rsidRPr="00002FE1" w:rsidRDefault="00787421" w:rsidP="00A843B2">
      <w:pPr>
        <w:pStyle w:val="SFTPodstawowy"/>
        <w:numPr>
          <w:ilvl w:val="0"/>
          <w:numId w:val="48"/>
        </w:numPr>
        <w:spacing w:line="240" w:lineRule="auto"/>
        <w:ind w:left="426" w:hanging="426"/>
        <w:rPr>
          <w:rFonts w:cs="Tahoma"/>
          <w:szCs w:val="20"/>
        </w:rPr>
      </w:pPr>
      <w:r w:rsidRPr="00002FE1">
        <w:rPr>
          <w:rFonts w:cs="Tahoma"/>
          <w:szCs w:val="20"/>
        </w:rPr>
        <w:t>Zmiany, o których mowa w ust. 1 pkt 1 i pkt 3 nie mogą spowodować zwiększenia wartości wynagrodzenia brutto, o którym mowa w § 4 ust. 1 Umowy, z wyjątkiem przypadku wskazanego w ust. 1 pkt 1 lit</w:t>
      </w:r>
      <w:r w:rsidR="00B6197D" w:rsidRPr="00002FE1">
        <w:rPr>
          <w:rFonts w:cs="Tahoma"/>
          <w:szCs w:val="20"/>
        </w:rPr>
        <w:t>.</w:t>
      </w:r>
      <w:r w:rsidRPr="00002FE1">
        <w:rPr>
          <w:rFonts w:cs="Tahoma"/>
          <w:szCs w:val="20"/>
        </w:rPr>
        <w:t xml:space="preserve"> e.</w:t>
      </w:r>
      <w:r w:rsidRPr="00002FE1" w:rsidDel="00B3202F">
        <w:rPr>
          <w:rFonts w:cs="Tahoma"/>
          <w:szCs w:val="20"/>
        </w:rPr>
        <w:t xml:space="preserve"> </w:t>
      </w:r>
    </w:p>
    <w:p w14:paraId="0C23F0E8" w14:textId="5436B986" w:rsidR="00002FE1" w:rsidRPr="00002FE1" w:rsidRDefault="00931361" w:rsidP="00931361">
      <w:pPr>
        <w:pStyle w:val="SFTPodstawowy"/>
        <w:numPr>
          <w:ilvl w:val="0"/>
          <w:numId w:val="48"/>
        </w:numPr>
        <w:spacing w:line="240" w:lineRule="auto"/>
        <w:ind w:left="426" w:hanging="426"/>
        <w:rPr>
          <w:rFonts w:cs="Tahoma"/>
          <w:szCs w:val="20"/>
        </w:rPr>
      </w:pPr>
      <w:r w:rsidRPr="00002FE1">
        <w:rPr>
          <w:rFonts w:cs="Tahoma"/>
          <w:szCs w:val="20"/>
        </w:rPr>
        <w:t xml:space="preserve">Zamawiający przewiduje możliwość zmian terminów określonych w </w:t>
      </w:r>
      <w:r w:rsidR="00002FE1">
        <w:rPr>
          <w:rFonts w:cs="Tahoma"/>
          <w:szCs w:val="20"/>
        </w:rPr>
        <w:t>r</w:t>
      </w:r>
      <w:r w:rsidRPr="00002FE1">
        <w:rPr>
          <w:rFonts w:cs="Tahoma"/>
          <w:szCs w:val="20"/>
        </w:rPr>
        <w:t xml:space="preserve">amowym </w:t>
      </w:r>
      <w:r w:rsidR="00002FE1">
        <w:rPr>
          <w:rFonts w:cs="Tahoma"/>
          <w:szCs w:val="20"/>
        </w:rPr>
        <w:t>h</w:t>
      </w:r>
      <w:r w:rsidRPr="00002FE1">
        <w:rPr>
          <w:rFonts w:cs="Tahoma"/>
          <w:szCs w:val="20"/>
        </w:rPr>
        <w:t>armonogramie realizacji przedmiotu zamówienia:</w:t>
      </w:r>
    </w:p>
    <w:p w14:paraId="3BFBF725" w14:textId="13AC338E" w:rsidR="00002FE1" w:rsidRPr="00002FE1" w:rsidRDefault="00002FE1" w:rsidP="00002FE1">
      <w:pPr>
        <w:pStyle w:val="SFTPodstawowy"/>
        <w:numPr>
          <w:ilvl w:val="0"/>
          <w:numId w:val="105"/>
        </w:numPr>
        <w:spacing w:line="240" w:lineRule="auto"/>
        <w:ind w:left="851" w:hanging="567"/>
        <w:rPr>
          <w:rFonts w:cs="Tahoma"/>
          <w:szCs w:val="20"/>
        </w:rPr>
      </w:pPr>
      <w:r w:rsidRPr="00002FE1">
        <w:rPr>
          <w:rFonts w:cs="Tahoma"/>
          <w:szCs w:val="20"/>
        </w:rPr>
        <w:t xml:space="preserve">w przypadkach, </w:t>
      </w:r>
      <w:r w:rsidRPr="00002FE1">
        <w:rPr>
          <w:rFonts w:eastAsia="Calibri" w:cs="Tahoma"/>
          <w:szCs w:val="20"/>
          <w:lang w:eastAsia="en-US"/>
        </w:rPr>
        <w:t>w których zgodnie z powyższymi postanowieniami lub przepisami prawa możliwe jest wprowadzenie zmiany do Umowy, jeżeli jest to konieczne dla uwzględnienia czasu niezbędnego w celu realizacji zmienionego zakresu prac lub produktów lub w celu uwzględnienia wprowadzonych zmian organizacyjnych;</w:t>
      </w:r>
    </w:p>
    <w:p w14:paraId="1B505894" w14:textId="49F67918" w:rsidR="00787421" w:rsidRPr="00002FE1" w:rsidRDefault="00002FE1" w:rsidP="00002FE1">
      <w:pPr>
        <w:pStyle w:val="SFTPodstawowy"/>
        <w:numPr>
          <w:ilvl w:val="0"/>
          <w:numId w:val="105"/>
        </w:numPr>
        <w:spacing w:line="240" w:lineRule="auto"/>
        <w:ind w:left="851" w:hanging="567"/>
        <w:rPr>
          <w:rFonts w:cs="Tahoma"/>
          <w:szCs w:val="20"/>
        </w:rPr>
      </w:pPr>
      <w:r w:rsidRPr="00002FE1">
        <w:rPr>
          <w:rFonts w:eastAsia="Calibri" w:cs="Tahoma"/>
          <w:szCs w:val="20"/>
          <w:lang w:eastAsia="en-US"/>
        </w:rPr>
        <w:t>w przypadku opóźnienia rozpoczęcia realizacji przedmiotu zamówienia tj. przystąpienie do realizacji Etapu 0</w:t>
      </w:r>
      <w:r w:rsidR="00787421" w:rsidRPr="00002FE1">
        <w:rPr>
          <w:rFonts w:cs="Tahoma"/>
          <w:szCs w:val="20"/>
        </w:rPr>
        <w:t>.</w:t>
      </w:r>
    </w:p>
    <w:p w14:paraId="7462F436" w14:textId="77777777" w:rsidR="00787421" w:rsidRPr="00002FE1" w:rsidRDefault="00787421" w:rsidP="00A843B2">
      <w:pPr>
        <w:pStyle w:val="SFTPodstawowy"/>
        <w:numPr>
          <w:ilvl w:val="0"/>
          <w:numId w:val="48"/>
        </w:numPr>
        <w:spacing w:line="240" w:lineRule="auto"/>
        <w:ind w:left="426" w:hanging="426"/>
        <w:rPr>
          <w:rFonts w:cs="Tahoma"/>
          <w:szCs w:val="20"/>
        </w:rPr>
      </w:pPr>
      <w:r w:rsidRPr="00002FE1">
        <w:rPr>
          <w:rFonts w:cs="Tahoma"/>
          <w:szCs w:val="20"/>
        </w:rPr>
        <w:t xml:space="preserve">Niezależnie od powyższego, Zamawiający przewiduje możliwość wprowadzenia do </w:t>
      </w:r>
      <w:r w:rsidR="003F50E5" w:rsidRPr="00002FE1">
        <w:rPr>
          <w:rFonts w:cs="Tahoma"/>
          <w:szCs w:val="20"/>
        </w:rPr>
        <w:t>h</w:t>
      </w:r>
      <w:r w:rsidRPr="00002FE1">
        <w:rPr>
          <w:rFonts w:cs="Tahoma"/>
          <w:szCs w:val="20"/>
        </w:rPr>
        <w:t xml:space="preserve">armonogramu </w:t>
      </w:r>
      <w:r w:rsidR="00996A7A" w:rsidRPr="00002FE1">
        <w:rPr>
          <w:rFonts w:cs="Tahoma"/>
          <w:szCs w:val="20"/>
        </w:rPr>
        <w:t>s</w:t>
      </w:r>
      <w:r w:rsidRPr="00002FE1">
        <w:rPr>
          <w:rFonts w:cs="Tahoma"/>
          <w:szCs w:val="20"/>
        </w:rPr>
        <w:t xml:space="preserve">zczegółowego zmian niewpływających na terminy określone </w:t>
      </w:r>
      <w:r w:rsidR="003F50E5" w:rsidRPr="00002FE1">
        <w:rPr>
          <w:rFonts w:cs="Tahoma"/>
          <w:szCs w:val="20"/>
        </w:rPr>
        <w:t>h</w:t>
      </w:r>
      <w:r w:rsidRPr="00002FE1">
        <w:rPr>
          <w:rFonts w:cs="Tahoma"/>
          <w:szCs w:val="20"/>
        </w:rPr>
        <w:t xml:space="preserve">armonogramem </w:t>
      </w:r>
      <w:r w:rsidR="003F50E5" w:rsidRPr="00002FE1">
        <w:rPr>
          <w:rFonts w:cs="Tahoma"/>
          <w:szCs w:val="20"/>
        </w:rPr>
        <w:t>r</w:t>
      </w:r>
      <w:r w:rsidRPr="00002FE1">
        <w:rPr>
          <w:rFonts w:cs="Tahoma"/>
          <w:szCs w:val="20"/>
        </w:rPr>
        <w:t xml:space="preserve">amowym, jeżeli wprowadzenie takich zmian jest uzasadnione ze względów technicznych lub organizacyjnych i nie powoduje konieczności poniesienia przez Zamawiającego dodatkowych kosztów. </w:t>
      </w:r>
    </w:p>
    <w:p w14:paraId="133FC2A4" w14:textId="77777777" w:rsidR="00787421" w:rsidRPr="00A843B2" w:rsidRDefault="00787421" w:rsidP="00A843B2">
      <w:pPr>
        <w:pStyle w:val="SFTPodstawowy"/>
        <w:numPr>
          <w:ilvl w:val="0"/>
          <w:numId w:val="48"/>
        </w:numPr>
        <w:spacing w:line="240" w:lineRule="auto"/>
        <w:ind w:left="426" w:hanging="426"/>
        <w:rPr>
          <w:rFonts w:cs="Tahoma"/>
          <w:szCs w:val="20"/>
        </w:rPr>
      </w:pPr>
      <w:r w:rsidRPr="00A843B2">
        <w:rPr>
          <w:rFonts w:cs="Tahoma"/>
          <w:szCs w:val="20"/>
        </w:rPr>
        <w:t xml:space="preserve">Wszelkie zmiany, zarówno istotne, które wraz z warunkami ich wprowadzenia zostały przewidziane niniejszą Umową lub których wprowadzenie możliwe jest zgodnie z przepisami prawa, jak </w:t>
      </w:r>
      <w:r w:rsidR="00DF1A35" w:rsidRPr="00A843B2">
        <w:rPr>
          <w:rFonts w:cs="Tahoma"/>
          <w:szCs w:val="20"/>
        </w:rPr>
        <w:br/>
      </w:r>
      <w:r w:rsidRPr="00A843B2">
        <w:rPr>
          <w:rFonts w:cs="Tahoma"/>
          <w:szCs w:val="20"/>
        </w:rPr>
        <w:t>i nieistotne będą dokonywane w formie pisemnej pod rygorem nieważności.</w:t>
      </w:r>
    </w:p>
    <w:p w14:paraId="74E284C9" w14:textId="77777777" w:rsidR="008B2F91" w:rsidRDefault="008B2F91" w:rsidP="00A843B2">
      <w:pPr>
        <w:pStyle w:val="SFTPodstawowy"/>
        <w:spacing w:line="240" w:lineRule="auto"/>
        <w:jc w:val="center"/>
        <w:rPr>
          <w:rFonts w:cs="Tahoma"/>
          <w:b/>
          <w:szCs w:val="20"/>
        </w:rPr>
      </w:pPr>
    </w:p>
    <w:p w14:paraId="4C28AC25" w14:textId="6710D0D6" w:rsidR="00787421" w:rsidRPr="00A843B2" w:rsidRDefault="00787421" w:rsidP="00A843B2">
      <w:pPr>
        <w:pStyle w:val="SFTPodstawowy"/>
        <w:spacing w:line="240" w:lineRule="auto"/>
        <w:jc w:val="center"/>
        <w:rPr>
          <w:rFonts w:cs="Tahoma"/>
          <w:b/>
          <w:szCs w:val="20"/>
        </w:rPr>
      </w:pPr>
      <w:r w:rsidRPr="00A843B2">
        <w:rPr>
          <w:rFonts w:cs="Tahoma"/>
          <w:b/>
          <w:szCs w:val="20"/>
        </w:rPr>
        <w:t>§ 2</w:t>
      </w:r>
      <w:r w:rsidR="009E4B69" w:rsidRPr="00A843B2">
        <w:rPr>
          <w:rFonts w:cs="Tahoma"/>
          <w:b/>
          <w:szCs w:val="20"/>
        </w:rPr>
        <w:t>1</w:t>
      </w:r>
    </w:p>
    <w:p w14:paraId="4F60F450" w14:textId="77777777" w:rsidR="00787421" w:rsidRPr="00A843B2" w:rsidRDefault="00787421" w:rsidP="00A843B2">
      <w:pPr>
        <w:pStyle w:val="SFTPodstawowy"/>
        <w:spacing w:line="240" w:lineRule="auto"/>
        <w:jc w:val="center"/>
        <w:rPr>
          <w:rFonts w:cs="Tahoma"/>
          <w:b/>
          <w:szCs w:val="20"/>
        </w:rPr>
      </w:pPr>
      <w:r w:rsidRPr="00A843B2">
        <w:rPr>
          <w:rFonts w:cs="Tahoma"/>
          <w:b/>
          <w:szCs w:val="20"/>
        </w:rPr>
        <w:t>Postanowienia końcowe</w:t>
      </w:r>
    </w:p>
    <w:p w14:paraId="55898371" w14:textId="77777777" w:rsidR="00787421" w:rsidRPr="00A843B2" w:rsidRDefault="00787421" w:rsidP="00A843B2">
      <w:pPr>
        <w:pStyle w:val="SFTPodstawowy"/>
        <w:numPr>
          <w:ilvl w:val="0"/>
          <w:numId w:val="49"/>
        </w:numPr>
        <w:spacing w:line="240" w:lineRule="auto"/>
        <w:ind w:left="426" w:hanging="426"/>
        <w:rPr>
          <w:rFonts w:cs="Tahoma"/>
          <w:szCs w:val="20"/>
        </w:rPr>
      </w:pPr>
      <w:r w:rsidRPr="00A843B2">
        <w:rPr>
          <w:rFonts w:cs="Tahoma"/>
          <w:szCs w:val="20"/>
        </w:rPr>
        <w:t>Strony oświadczają, że ich celem jest rozstrzyganie wszelkich ewentualnych sporów dotyczących treści i wykonywania Umowy w drodze polubownej. Jeżeli wypracowanie rozwiązania polubownego nie będzie możliwe w terminie do trzydziestu dni kalendarzowych od daty powstania sporu, Strony poddadzą spór rozstrzygnięciu sądowi powszechnemu, właściwemu ze względu na siedzibę Zamawiającego.</w:t>
      </w:r>
    </w:p>
    <w:p w14:paraId="178472D9" w14:textId="0B2895BC" w:rsidR="00787421" w:rsidRPr="00A843B2" w:rsidRDefault="00787421" w:rsidP="00A843B2">
      <w:pPr>
        <w:pStyle w:val="SFTPodstawowy"/>
        <w:numPr>
          <w:ilvl w:val="0"/>
          <w:numId w:val="49"/>
        </w:numPr>
        <w:spacing w:line="240" w:lineRule="auto"/>
        <w:ind w:left="426" w:hanging="426"/>
        <w:rPr>
          <w:rFonts w:cs="Tahoma"/>
          <w:szCs w:val="20"/>
        </w:rPr>
      </w:pPr>
      <w:r w:rsidRPr="00A843B2">
        <w:rPr>
          <w:rFonts w:cs="Tahoma"/>
          <w:szCs w:val="20"/>
        </w:rPr>
        <w:t>W sprawach nieuregulowanych Umową mają zastosowanie przepisy prawa polskiego</w:t>
      </w:r>
      <w:r w:rsidR="00B6641E" w:rsidRPr="00A843B2">
        <w:rPr>
          <w:rFonts w:cs="Tahoma"/>
          <w:szCs w:val="20"/>
        </w:rPr>
        <w:t xml:space="preserve">, w szczególności przepisy Kodeksu cywilnego, ustawy Prawo zamówień publicznych, ustawy o prawie </w:t>
      </w:r>
      <w:r w:rsidR="00B6641E" w:rsidRPr="00A843B2">
        <w:rPr>
          <w:rFonts w:cs="Tahoma"/>
          <w:szCs w:val="20"/>
        </w:rPr>
        <w:lastRenderedPageBreak/>
        <w:t>autorskim i prawach pokrewnych, ustawy o ochronie informacji niejawnych oraz ustawy o ochronie danych osobowych.</w:t>
      </w:r>
    </w:p>
    <w:p w14:paraId="4340D9D5" w14:textId="0741BDC6" w:rsidR="00A92346" w:rsidRPr="00A843B2" w:rsidRDefault="00AB49F1" w:rsidP="00A843B2">
      <w:pPr>
        <w:pStyle w:val="SFTPodstawowy"/>
        <w:numPr>
          <w:ilvl w:val="0"/>
          <w:numId w:val="49"/>
        </w:numPr>
        <w:spacing w:line="240" w:lineRule="auto"/>
        <w:ind w:left="426" w:hanging="426"/>
        <w:rPr>
          <w:rFonts w:cs="Tahoma"/>
          <w:szCs w:val="20"/>
        </w:rPr>
      </w:pPr>
      <w:r w:rsidRPr="00A843B2">
        <w:rPr>
          <w:rFonts w:cs="Tahoma"/>
          <w:szCs w:val="20"/>
        </w:rPr>
        <w:t xml:space="preserve">Zamawiający oświadcza, że stosuje wymagania Systemu Zarządzania Środowiskowego, którego celem jest utrzymanie zgodności z obowiązującym prawem z zakresu ochrony środowiska i stały postęp w dziedzinie zmniejszania uciążliwości dla środowiska. Dokumentem wiodącym Systemu jest „Polityka Środowiskowa”, dostępna pod adresem: www.arm.gov.pl/informacje </w:t>
      </w:r>
      <w:r w:rsidRPr="00A843B2">
        <w:rPr>
          <w:rFonts w:cs="Tahoma"/>
          <w:szCs w:val="20"/>
        </w:rPr>
        <w:br/>
        <w:t>o ARM/System zarządzania</w:t>
      </w:r>
      <w:r w:rsidR="00A92346" w:rsidRPr="00A843B2">
        <w:rPr>
          <w:rFonts w:cs="Tahoma"/>
          <w:szCs w:val="20"/>
        </w:rPr>
        <w:t>.</w:t>
      </w:r>
    </w:p>
    <w:p w14:paraId="0241D13B" w14:textId="77777777" w:rsidR="00787421" w:rsidRPr="00A843B2" w:rsidRDefault="00787421" w:rsidP="00A843B2">
      <w:pPr>
        <w:pStyle w:val="SFTPodstawowy"/>
        <w:numPr>
          <w:ilvl w:val="0"/>
          <w:numId w:val="49"/>
        </w:numPr>
        <w:spacing w:line="240" w:lineRule="auto"/>
        <w:ind w:left="426" w:hanging="426"/>
        <w:rPr>
          <w:rFonts w:cs="Tahoma"/>
          <w:szCs w:val="20"/>
        </w:rPr>
      </w:pPr>
      <w:r w:rsidRPr="00A843B2">
        <w:rPr>
          <w:rFonts w:cs="Tahoma"/>
          <w:szCs w:val="20"/>
        </w:rPr>
        <w:t>Wykonawca przyjmuje do wiadomości, że System Zarządzania Środowiskowego wymaga informowania Zamawiającego o wszelkiego rodzaju czynnościach związanych z realizacją</w:t>
      </w:r>
      <w:r w:rsidR="0044707A" w:rsidRPr="00A843B2">
        <w:rPr>
          <w:rFonts w:cs="Tahoma"/>
          <w:szCs w:val="20"/>
        </w:rPr>
        <w:t xml:space="preserve"> U</w:t>
      </w:r>
      <w:r w:rsidRPr="00A843B2">
        <w:rPr>
          <w:rFonts w:cs="Tahoma"/>
          <w:szCs w:val="20"/>
        </w:rPr>
        <w:t>mowy, które mogą stanowić zagrożenie dla środowiska oraz o wydarzeniach nagłych, które takie zagrożenia spowodowały.</w:t>
      </w:r>
    </w:p>
    <w:p w14:paraId="098A7C42" w14:textId="0F93F2AD" w:rsidR="00A92346" w:rsidRPr="00E947EC" w:rsidRDefault="00A92346" w:rsidP="00B23BC2">
      <w:pPr>
        <w:widowControl w:val="0"/>
        <w:numPr>
          <w:ilvl w:val="0"/>
          <w:numId w:val="49"/>
        </w:numPr>
        <w:autoSpaceDE w:val="0"/>
        <w:autoSpaceDN w:val="0"/>
        <w:adjustRightInd w:val="0"/>
        <w:spacing w:after="120"/>
        <w:jc w:val="both"/>
        <w:rPr>
          <w:rFonts w:cs="Tahoma"/>
        </w:rPr>
      </w:pPr>
      <w:r w:rsidRPr="00B23BC2">
        <w:rPr>
          <w:rFonts w:ascii="Tahoma" w:hAnsi="Tahoma" w:cs="Tahoma"/>
        </w:rPr>
        <w:t>Wykonawca posiada ubezpieczenie odpowiedzialności cywilnej w zakresie</w:t>
      </w:r>
      <w:r w:rsidRPr="00B23BC2" w:rsidDel="00FD139F">
        <w:rPr>
          <w:rFonts w:ascii="Tahoma" w:hAnsi="Tahoma" w:cs="Tahoma"/>
        </w:rPr>
        <w:t xml:space="preserve"> </w:t>
      </w:r>
      <w:r w:rsidRPr="00B23BC2">
        <w:rPr>
          <w:rFonts w:ascii="Tahoma" w:hAnsi="Tahoma" w:cs="Tahoma"/>
        </w:rPr>
        <w:t>prowadzonej działalności gospodarczej adekwatne do przedmiotu Umowy,</w:t>
      </w:r>
      <w:r w:rsidR="00235307" w:rsidRPr="00B23BC2">
        <w:rPr>
          <w:rFonts w:ascii="Tahoma" w:hAnsi="Tahoma" w:cs="Tahoma"/>
        </w:rPr>
        <w:t xml:space="preserve"> o którym mowa w § 2</w:t>
      </w:r>
      <w:r w:rsidRPr="00B23BC2">
        <w:rPr>
          <w:rFonts w:ascii="Tahoma" w:hAnsi="Tahoma" w:cs="Tahoma"/>
        </w:rPr>
        <w:t xml:space="preserve">, ważne przez cały okres obowiązywania Umowy (nie krócej niż do wygaśnięcia </w:t>
      </w:r>
      <w:r w:rsidR="00235307" w:rsidRPr="00B23BC2">
        <w:rPr>
          <w:rFonts w:ascii="Tahoma" w:hAnsi="Tahoma" w:cs="Tahoma"/>
        </w:rPr>
        <w:t>24</w:t>
      </w:r>
      <w:r w:rsidRPr="00B23BC2">
        <w:rPr>
          <w:rFonts w:ascii="Tahoma" w:hAnsi="Tahoma" w:cs="Tahoma"/>
        </w:rPr>
        <w:t>-miesięcznej gwarancji jakości</w:t>
      </w:r>
      <w:r w:rsidRPr="00B23BC2">
        <w:rPr>
          <w:rFonts w:ascii="Tahoma" w:hAnsi="Tahoma" w:cs="Tahoma"/>
          <w:lang w:eastAsia="en-US"/>
        </w:rPr>
        <w:t>, będącej elementem pr</w:t>
      </w:r>
      <w:r w:rsidR="00235307" w:rsidRPr="00B23BC2">
        <w:rPr>
          <w:rFonts w:ascii="Tahoma" w:hAnsi="Tahoma" w:cs="Tahoma"/>
          <w:lang w:eastAsia="en-US"/>
        </w:rPr>
        <w:t>zedmiotu Umowy</w:t>
      </w:r>
      <w:r w:rsidRPr="00B23BC2">
        <w:rPr>
          <w:rFonts w:ascii="Tahoma" w:hAnsi="Tahoma" w:cs="Tahoma"/>
          <w:lang w:eastAsia="en-US"/>
        </w:rPr>
        <w:t>)</w:t>
      </w:r>
      <w:r w:rsidRPr="00B23BC2">
        <w:rPr>
          <w:rFonts w:ascii="Tahoma" w:hAnsi="Tahoma" w:cs="Tahoma"/>
        </w:rPr>
        <w:t xml:space="preserve"> lub krótsze pod warunkiem, że będzie ono przedłużane przez cały okres obowiązywania Umowy, na kwotę nie mniejszą niż </w:t>
      </w:r>
      <w:r w:rsidR="00201C48">
        <w:rPr>
          <w:rFonts w:ascii="Tahoma" w:hAnsi="Tahoma" w:cs="Tahoma"/>
        </w:rPr>
        <w:t>5 000.000,00</w:t>
      </w:r>
      <w:r w:rsidRPr="00B23BC2">
        <w:rPr>
          <w:rFonts w:ascii="Tahoma" w:hAnsi="Tahoma" w:cs="Tahoma"/>
        </w:rPr>
        <w:t xml:space="preserve"> zł brutto. Dokument potwierdzający posiadanie ww. ubezpieczenia przez Wykonawcę wraz z dowodem opłacenia odpowiedniej składki ubezpieczeniowej</w:t>
      </w:r>
      <w:r w:rsidR="00235307" w:rsidRPr="00B23BC2">
        <w:rPr>
          <w:rFonts w:ascii="Tahoma" w:hAnsi="Tahoma" w:cs="Tahoma"/>
        </w:rPr>
        <w:t xml:space="preserve"> zostanie przedłożony Zamawiającemu najpóźniej w dniu podpisania umowy. </w:t>
      </w:r>
      <w:r w:rsidRPr="00B23BC2">
        <w:rPr>
          <w:rFonts w:ascii="Tahoma" w:hAnsi="Tahoma" w:cs="Tahoma"/>
        </w:rPr>
        <w:t>W przypadku wygaśnięcia ww. ubezpieczenia, Wykonawca zobowiązuje się do przedstawienia Zamawiającemu kolejnego dokumentu potwierdzającego posiadanie przez Wykonawcę ww. ubezpieczenia obejmującego kolejny okres obowiązywania Umowy, zgodnego ze zdaniem pierwszym niniejszego ustępu.</w:t>
      </w:r>
    </w:p>
    <w:p w14:paraId="2FDC4859" w14:textId="37CFD672" w:rsidR="00FE50BE" w:rsidRPr="00E947EC" w:rsidRDefault="00FE50BE" w:rsidP="00B23BC2">
      <w:pPr>
        <w:widowControl w:val="0"/>
        <w:numPr>
          <w:ilvl w:val="0"/>
          <w:numId w:val="49"/>
        </w:numPr>
        <w:autoSpaceDE w:val="0"/>
        <w:autoSpaceDN w:val="0"/>
        <w:adjustRightInd w:val="0"/>
        <w:spacing w:after="120"/>
        <w:jc w:val="both"/>
        <w:rPr>
          <w:rFonts w:cs="Tahoma"/>
        </w:rPr>
      </w:pPr>
      <w:r w:rsidRPr="00B23BC2">
        <w:rPr>
          <w:rFonts w:ascii="Tahoma" w:hAnsi="Tahoma" w:cs="Tahoma"/>
        </w:rPr>
        <w:t>Strony zgodnie oświadczają, iż ilekroć wg treści Umowy Zamawiający uprawniony jest do odstąpienia od Umowy bez określenia terminu do wykonania tego prawa, rozumie się że możliwość odstąpienia od Umowy powstaje w terminie 14 dni od dnia</w:t>
      </w:r>
      <w:r w:rsidR="00B6641E" w:rsidRPr="00B23BC2">
        <w:rPr>
          <w:rFonts w:ascii="Tahoma" w:hAnsi="Tahoma" w:cs="Tahoma"/>
        </w:rPr>
        <w:t>, w którym Zamawiający powziął wiedzę o zaistnieniu</w:t>
      </w:r>
      <w:r w:rsidRPr="00B23BC2">
        <w:rPr>
          <w:rFonts w:ascii="Tahoma" w:hAnsi="Tahoma" w:cs="Tahoma"/>
        </w:rPr>
        <w:t xml:space="preserve"> okoliczności upoważniającej do wykonania prawa odstąpienia w danym przypadku.</w:t>
      </w:r>
    </w:p>
    <w:p w14:paraId="32047E5B" w14:textId="77777777" w:rsidR="00787421" w:rsidRPr="00A843B2" w:rsidRDefault="00787421" w:rsidP="00A843B2">
      <w:pPr>
        <w:pStyle w:val="SFTPodstawowy"/>
        <w:numPr>
          <w:ilvl w:val="0"/>
          <w:numId w:val="49"/>
        </w:numPr>
        <w:spacing w:line="240" w:lineRule="auto"/>
        <w:ind w:left="426" w:hanging="426"/>
        <w:rPr>
          <w:rFonts w:cs="Tahoma"/>
          <w:szCs w:val="20"/>
        </w:rPr>
      </w:pPr>
      <w:r w:rsidRPr="00A843B2">
        <w:rPr>
          <w:rFonts w:cs="Tahoma"/>
          <w:szCs w:val="20"/>
        </w:rPr>
        <w:t>Umow</w:t>
      </w:r>
      <w:r w:rsidRPr="00A843B2">
        <w:rPr>
          <w:rFonts w:cs="Tahoma" w:hint="eastAsia"/>
          <w:szCs w:val="20"/>
        </w:rPr>
        <w:t>ę</w:t>
      </w:r>
      <w:r w:rsidRPr="00A843B2">
        <w:rPr>
          <w:rFonts w:cs="Tahoma"/>
          <w:szCs w:val="20"/>
        </w:rPr>
        <w:t xml:space="preserve"> sporz</w:t>
      </w:r>
      <w:r w:rsidRPr="00A843B2">
        <w:rPr>
          <w:rFonts w:cs="Tahoma" w:hint="eastAsia"/>
          <w:szCs w:val="20"/>
        </w:rPr>
        <w:t>ą</w:t>
      </w:r>
      <w:r w:rsidRPr="00A843B2">
        <w:rPr>
          <w:rFonts w:cs="Tahoma"/>
          <w:szCs w:val="20"/>
        </w:rPr>
        <w:t xml:space="preserve">dzono w trzech jednobrzmiących egzemplarzach, dwa dla Zamawiającego </w:t>
      </w:r>
      <w:r w:rsidR="006F4D16" w:rsidRPr="00A843B2">
        <w:rPr>
          <w:rFonts w:cs="Tahoma"/>
          <w:szCs w:val="20"/>
        </w:rPr>
        <w:br/>
      </w:r>
      <w:r w:rsidRPr="00A843B2">
        <w:rPr>
          <w:rFonts w:cs="Tahoma"/>
          <w:szCs w:val="20"/>
        </w:rPr>
        <w:t>i jeden dla Wykonawcy.</w:t>
      </w:r>
    </w:p>
    <w:p w14:paraId="71702C32" w14:textId="77777777" w:rsidR="00787421" w:rsidRPr="00A843B2" w:rsidRDefault="00292880" w:rsidP="00A843B2">
      <w:pPr>
        <w:pStyle w:val="SFTPodstawowy"/>
        <w:numPr>
          <w:ilvl w:val="0"/>
          <w:numId w:val="49"/>
        </w:numPr>
        <w:spacing w:line="240" w:lineRule="auto"/>
        <w:ind w:left="426" w:hanging="426"/>
        <w:rPr>
          <w:rFonts w:cs="Tahoma"/>
          <w:szCs w:val="20"/>
        </w:rPr>
      </w:pPr>
      <w:r w:rsidRPr="00A843B2">
        <w:rPr>
          <w:rFonts w:cs="Tahoma"/>
          <w:szCs w:val="20"/>
        </w:rPr>
        <w:t>Niżej wymienione z</w:t>
      </w:r>
      <w:r w:rsidR="00787421" w:rsidRPr="00A843B2">
        <w:rPr>
          <w:rFonts w:cs="Tahoma"/>
          <w:szCs w:val="20"/>
        </w:rPr>
        <w:t>ałączniki do Umowy, podpisane przez Strony, stanowią integralną część Umowy:</w:t>
      </w:r>
    </w:p>
    <w:p w14:paraId="775C616A" w14:textId="77777777" w:rsidR="00787421" w:rsidRPr="00A843B2" w:rsidRDefault="00787421" w:rsidP="00A843B2">
      <w:pPr>
        <w:pStyle w:val="SFTPodstawowy"/>
        <w:spacing w:line="240" w:lineRule="auto"/>
        <w:ind w:left="426"/>
        <w:rPr>
          <w:rFonts w:cs="Tahoma"/>
          <w:szCs w:val="20"/>
        </w:rPr>
      </w:pPr>
      <w:r w:rsidRPr="00A843B2">
        <w:rPr>
          <w:rFonts w:cs="Tahoma"/>
          <w:szCs w:val="20"/>
        </w:rPr>
        <w:t>Załącznik nr 1</w:t>
      </w:r>
      <w:r w:rsidR="006F4D16" w:rsidRPr="00A843B2">
        <w:rPr>
          <w:rFonts w:cs="Tahoma"/>
          <w:szCs w:val="20"/>
        </w:rPr>
        <w:t xml:space="preserve"> -</w:t>
      </w:r>
      <w:r w:rsidR="00856B55" w:rsidRPr="00A843B2">
        <w:rPr>
          <w:rFonts w:cs="Tahoma"/>
          <w:szCs w:val="20"/>
        </w:rPr>
        <w:t xml:space="preserve"> Opis przedmiotu zamówienia</w:t>
      </w:r>
      <w:r w:rsidR="007909C0" w:rsidRPr="00A843B2">
        <w:rPr>
          <w:rFonts w:cs="Tahoma"/>
          <w:szCs w:val="20"/>
        </w:rPr>
        <w:t xml:space="preserve"> </w:t>
      </w:r>
      <w:r w:rsidR="007909C0" w:rsidRPr="00A843B2">
        <w:rPr>
          <w:rFonts w:cs="Tahoma"/>
          <w:i/>
          <w:szCs w:val="20"/>
        </w:rPr>
        <w:t>(zgodny z załącznikiem nr 1 do SIWZ)</w:t>
      </w:r>
    </w:p>
    <w:p w14:paraId="2E120509" w14:textId="77777777" w:rsidR="00787421" w:rsidRPr="00A843B2" w:rsidRDefault="00787421" w:rsidP="00A843B2">
      <w:pPr>
        <w:pStyle w:val="SFTPodstawowy"/>
        <w:spacing w:line="240" w:lineRule="auto"/>
        <w:ind w:left="426"/>
        <w:rPr>
          <w:rFonts w:cs="Tahoma"/>
          <w:szCs w:val="20"/>
        </w:rPr>
      </w:pPr>
      <w:r w:rsidRPr="00A843B2">
        <w:rPr>
          <w:rFonts w:cs="Tahoma"/>
          <w:szCs w:val="20"/>
        </w:rPr>
        <w:t>Załą</w:t>
      </w:r>
      <w:r w:rsidR="006F4D16" w:rsidRPr="00A843B2">
        <w:rPr>
          <w:rFonts w:cs="Tahoma"/>
          <w:szCs w:val="20"/>
        </w:rPr>
        <w:t xml:space="preserve">cznik nr 2 - </w:t>
      </w:r>
      <w:r w:rsidR="00856B55" w:rsidRPr="00A843B2">
        <w:rPr>
          <w:rFonts w:cs="Tahoma"/>
          <w:szCs w:val="20"/>
        </w:rPr>
        <w:t>Formularz ofertowy</w:t>
      </w:r>
    </w:p>
    <w:p w14:paraId="045808E8" w14:textId="77777777" w:rsidR="00787421" w:rsidRPr="00A843B2" w:rsidRDefault="00787421" w:rsidP="00A843B2">
      <w:pPr>
        <w:pStyle w:val="SFTPodstawowy"/>
        <w:spacing w:line="240" w:lineRule="auto"/>
        <w:ind w:left="426"/>
        <w:rPr>
          <w:rFonts w:cs="Tahoma"/>
          <w:szCs w:val="20"/>
        </w:rPr>
      </w:pPr>
      <w:r w:rsidRPr="00A843B2">
        <w:rPr>
          <w:rFonts w:cs="Tahoma"/>
          <w:szCs w:val="20"/>
        </w:rPr>
        <w:t xml:space="preserve">Załącznik nr </w:t>
      </w:r>
      <w:r w:rsidR="00AB49F1" w:rsidRPr="00A843B2">
        <w:rPr>
          <w:rFonts w:cs="Tahoma"/>
          <w:szCs w:val="20"/>
        </w:rPr>
        <w:t>3</w:t>
      </w:r>
      <w:r w:rsidR="006F4D16" w:rsidRPr="00A843B2">
        <w:rPr>
          <w:rFonts w:cs="Tahoma"/>
          <w:szCs w:val="20"/>
        </w:rPr>
        <w:t xml:space="preserve"> - </w:t>
      </w:r>
      <w:r w:rsidRPr="00A843B2">
        <w:rPr>
          <w:rFonts w:cs="Tahoma"/>
          <w:szCs w:val="20"/>
        </w:rPr>
        <w:t xml:space="preserve">Protokół </w:t>
      </w:r>
      <w:r w:rsidR="00856B55" w:rsidRPr="00A843B2">
        <w:rPr>
          <w:rFonts w:cs="Tahoma"/>
          <w:szCs w:val="20"/>
        </w:rPr>
        <w:t>odbioru</w:t>
      </w:r>
    </w:p>
    <w:p w14:paraId="405A6F91" w14:textId="6F03F1B3" w:rsidR="00787421" w:rsidRPr="00A843B2" w:rsidRDefault="00787421" w:rsidP="00A843B2">
      <w:pPr>
        <w:pStyle w:val="SFTPodstawowy"/>
        <w:spacing w:line="240" w:lineRule="auto"/>
        <w:ind w:left="426"/>
        <w:rPr>
          <w:rFonts w:cs="Tahoma"/>
          <w:szCs w:val="20"/>
        </w:rPr>
      </w:pPr>
      <w:r w:rsidRPr="00A843B2">
        <w:rPr>
          <w:rFonts w:cs="Tahoma"/>
          <w:szCs w:val="20"/>
        </w:rPr>
        <w:t>Załą</w:t>
      </w:r>
      <w:r w:rsidR="006F4D16" w:rsidRPr="00A843B2">
        <w:rPr>
          <w:rFonts w:cs="Tahoma"/>
          <w:szCs w:val="20"/>
        </w:rPr>
        <w:t xml:space="preserve">cznik nr </w:t>
      </w:r>
      <w:r w:rsidR="00AB49F1" w:rsidRPr="00A843B2">
        <w:rPr>
          <w:rFonts w:cs="Tahoma"/>
          <w:szCs w:val="20"/>
        </w:rPr>
        <w:t>4</w:t>
      </w:r>
      <w:r w:rsidR="006F4D16" w:rsidRPr="00A843B2">
        <w:rPr>
          <w:rFonts w:cs="Tahoma"/>
          <w:szCs w:val="20"/>
        </w:rPr>
        <w:t xml:space="preserve"> - </w:t>
      </w:r>
      <w:r w:rsidR="00856B55" w:rsidRPr="00A843B2">
        <w:rPr>
          <w:rFonts w:cs="Tahoma"/>
          <w:szCs w:val="20"/>
        </w:rPr>
        <w:t>Umow</w:t>
      </w:r>
      <w:r w:rsidR="008F0ECC" w:rsidRPr="00A843B2">
        <w:rPr>
          <w:rFonts w:cs="Tahoma"/>
          <w:szCs w:val="20"/>
        </w:rPr>
        <w:t>y</w:t>
      </w:r>
      <w:r w:rsidR="00856B55" w:rsidRPr="00A843B2">
        <w:rPr>
          <w:rFonts w:cs="Tahoma"/>
          <w:szCs w:val="20"/>
        </w:rPr>
        <w:t xml:space="preserve"> licencyjn</w:t>
      </w:r>
      <w:r w:rsidR="008F0ECC" w:rsidRPr="00A843B2">
        <w:rPr>
          <w:rFonts w:cs="Tahoma"/>
          <w:szCs w:val="20"/>
        </w:rPr>
        <w:t>e</w:t>
      </w:r>
    </w:p>
    <w:p w14:paraId="5916EE7D" w14:textId="042A0F6E" w:rsidR="00D02E90" w:rsidRPr="00D02E90" w:rsidRDefault="00787421" w:rsidP="00D02E90">
      <w:pPr>
        <w:pStyle w:val="SFTPodstawowy"/>
        <w:spacing w:line="240" w:lineRule="auto"/>
        <w:ind w:left="426"/>
        <w:rPr>
          <w:rFonts w:cs="Tahoma"/>
          <w:szCs w:val="20"/>
        </w:rPr>
      </w:pPr>
      <w:r w:rsidRPr="00A843B2">
        <w:rPr>
          <w:rFonts w:cs="Tahoma"/>
          <w:szCs w:val="20"/>
        </w:rPr>
        <w:t>Załą</w:t>
      </w:r>
      <w:r w:rsidR="006F4D16" w:rsidRPr="00A843B2">
        <w:rPr>
          <w:rFonts w:cs="Tahoma"/>
          <w:szCs w:val="20"/>
        </w:rPr>
        <w:t xml:space="preserve">cznik nr </w:t>
      </w:r>
      <w:r w:rsidR="00AB49F1" w:rsidRPr="00A843B2">
        <w:rPr>
          <w:rFonts w:cs="Tahoma"/>
          <w:szCs w:val="20"/>
        </w:rPr>
        <w:t>5</w:t>
      </w:r>
      <w:r w:rsidR="006F4D16" w:rsidRPr="00A843B2">
        <w:rPr>
          <w:rFonts w:cs="Tahoma"/>
          <w:szCs w:val="20"/>
        </w:rPr>
        <w:t xml:space="preserve"> - </w:t>
      </w:r>
      <w:r w:rsidR="00856B55" w:rsidRPr="00A843B2">
        <w:rPr>
          <w:rFonts w:cs="Tahoma"/>
          <w:szCs w:val="20"/>
        </w:rPr>
        <w:t>Wykaz osób</w:t>
      </w:r>
      <w:r w:rsidR="00D02E90">
        <w:rPr>
          <w:rFonts w:cs="Tahoma"/>
          <w:szCs w:val="20"/>
        </w:rPr>
        <w:t xml:space="preserve"> </w:t>
      </w:r>
      <w:r w:rsidR="00D02E90" w:rsidRPr="00D02E90">
        <w:rPr>
          <w:rFonts w:cs="Tahoma"/>
          <w:i/>
          <w:szCs w:val="20"/>
        </w:rPr>
        <w:t>(zgodny z załącznikiem nr 1</w:t>
      </w:r>
      <w:r w:rsidR="00D02E90">
        <w:rPr>
          <w:rFonts w:cs="Tahoma"/>
          <w:i/>
          <w:szCs w:val="20"/>
        </w:rPr>
        <w:t>0</w:t>
      </w:r>
      <w:r w:rsidR="00D02E90" w:rsidRPr="00D02E90">
        <w:rPr>
          <w:rFonts w:cs="Tahoma"/>
          <w:i/>
          <w:szCs w:val="20"/>
        </w:rPr>
        <w:t xml:space="preserve"> do SIWZ)</w:t>
      </w:r>
    </w:p>
    <w:p w14:paraId="35433D20" w14:textId="77777777" w:rsidR="00787421" w:rsidRPr="00A843B2" w:rsidRDefault="006F4D16" w:rsidP="00A843B2">
      <w:pPr>
        <w:pStyle w:val="SFTPodstawowy"/>
        <w:spacing w:line="240" w:lineRule="auto"/>
        <w:ind w:left="426"/>
        <w:rPr>
          <w:rFonts w:cs="Tahoma"/>
          <w:szCs w:val="20"/>
        </w:rPr>
      </w:pPr>
      <w:r w:rsidRPr="00A843B2">
        <w:rPr>
          <w:rFonts w:cs="Tahoma"/>
          <w:szCs w:val="20"/>
        </w:rPr>
        <w:t xml:space="preserve">Załącznik nr </w:t>
      </w:r>
      <w:r w:rsidR="00E123AE" w:rsidRPr="00A843B2">
        <w:rPr>
          <w:rFonts w:cs="Tahoma"/>
          <w:szCs w:val="20"/>
        </w:rPr>
        <w:t>6</w:t>
      </w:r>
      <w:r w:rsidRPr="00A843B2">
        <w:rPr>
          <w:rFonts w:cs="Tahoma"/>
          <w:szCs w:val="20"/>
        </w:rPr>
        <w:t xml:space="preserve"> - </w:t>
      </w:r>
      <w:r w:rsidR="00787421" w:rsidRPr="00A843B2">
        <w:rPr>
          <w:rFonts w:cs="Tahoma"/>
          <w:szCs w:val="20"/>
        </w:rPr>
        <w:t>Wytyczne Bezpieczeństwa Informacji dla Kontrahentów i Jednostek Zewnętrznych</w:t>
      </w:r>
    </w:p>
    <w:p w14:paraId="6F8CC52C" w14:textId="77777777" w:rsidR="00787421" w:rsidRPr="00A843B2" w:rsidRDefault="006F4D16" w:rsidP="00A843B2">
      <w:pPr>
        <w:pStyle w:val="SFTPodstawowy"/>
        <w:spacing w:line="240" w:lineRule="auto"/>
        <w:ind w:left="426"/>
        <w:rPr>
          <w:rFonts w:cs="Tahoma"/>
          <w:szCs w:val="20"/>
        </w:rPr>
      </w:pPr>
      <w:r w:rsidRPr="00A843B2">
        <w:rPr>
          <w:rFonts w:cs="Tahoma"/>
          <w:szCs w:val="20"/>
        </w:rPr>
        <w:t xml:space="preserve">Załącznik nr </w:t>
      </w:r>
      <w:r w:rsidR="00E123AE" w:rsidRPr="00A843B2">
        <w:rPr>
          <w:rFonts w:cs="Tahoma"/>
          <w:szCs w:val="20"/>
        </w:rPr>
        <w:t>7</w:t>
      </w:r>
      <w:r w:rsidRPr="00A843B2">
        <w:rPr>
          <w:rFonts w:cs="Tahoma"/>
          <w:szCs w:val="20"/>
        </w:rPr>
        <w:t xml:space="preserve"> - </w:t>
      </w:r>
      <w:r w:rsidR="00787421" w:rsidRPr="00A843B2">
        <w:rPr>
          <w:rFonts w:cs="Tahoma"/>
          <w:szCs w:val="20"/>
        </w:rPr>
        <w:t>Instrukcja Bezpieczeństwa Przemysłowego</w:t>
      </w:r>
    </w:p>
    <w:p w14:paraId="06750CF1" w14:textId="055C6448" w:rsidR="00787421" w:rsidRPr="00A843B2" w:rsidRDefault="00AB49F1" w:rsidP="00A843B2">
      <w:pPr>
        <w:pStyle w:val="SFTPodstawowy"/>
        <w:spacing w:line="240" w:lineRule="auto"/>
        <w:ind w:left="426"/>
        <w:rPr>
          <w:rFonts w:cs="Tahoma"/>
          <w:szCs w:val="20"/>
        </w:rPr>
      </w:pPr>
      <w:r w:rsidRPr="00A843B2">
        <w:rPr>
          <w:rFonts w:cs="Tahoma"/>
          <w:szCs w:val="20"/>
        </w:rPr>
        <w:t xml:space="preserve">Załącznik nr </w:t>
      </w:r>
      <w:r w:rsidR="00E123AE" w:rsidRPr="00A843B2">
        <w:rPr>
          <w:rFonts w:cs="Tahoma"/>
          <w:szCs w:val="20"/>
        </w:rPr>
        <w:t>8</w:t>
      </w:r>
      <w:r w:rsidR="00787421" w:rsidRPr="00A843B2">
        <w:rPr>
          <w:rFonts w:cs="Tahoma"/>
          <w:szCs w:val="20"/>
        </w:rPr>
        <w:t xml:space="preserve"> </w:t>
      </w:r>
      <w:r w:rsidR="008F0ECC" w:rsidRPr="00A843B2">
        <w:rPr>
          <w:rFonts w:cs="Tahoma"/>
          <w:szCs w:val="20"/>
        </w:rPr>
        <w:t>–</w:t>
      </w:r>
      <w:r w:rsidR="006F4D16" w:rsidRPr="00A843B2">
        <w:rPr>
          <w:rFonts w:cs="Tahoma"/>
          <w:szCs w:val="20"/>
        </w:rPr>
        <w:t xml:space="preserve"> </w:t>
      </w:r>
      <w:r w:rsidR="00856B55" w:rsidRPr="00A843B2">
        <w:rPr>
          <w:rFonts w:cs="Tahoma"/>
          <w:szCs w:val="20"/>
        </w:rPr>
        <w:t>Protokół</w:t>
      </w:r>
      <w:r w:rsidR="008F0ECC" w:rsidRPr="00A843B2">
        <w:rPr>
          <w:rFonts w:cs="Tahoma"/>
          <w:szCs w:val="20"/>
        </w:rPr>
        <w:t xml:space="preserve"> cząstkowy</w:t>
      </w:r>
    </w:p>
    <w:p w14:paraId="537E3904" w14:textId="77777777" w:rsidR="00787421" w:rsidRPr="00A843B2" w:rsidRDefault="00787421" w:rsidP="00A843B2">
      <w:pPr>
        <w:pStyle w:val="SFTPodstawowy"/>
        <w:spacing w:line="240" w:lineRule="auto"/>
        <w:ind w:left="426"/>
        <w:rPr>
          <w:rFonts w:cs="Tahoma"/>
          <w:szCs w:val="20"/>
        </w:rPr>
      </w:pPr>
      <w:r w:rsidRPr="00A843B2">
        <w:rPr>
          <w:rFonts w:cs="Tahoma"/>
          <w:szCs w:val="20"/>
        </w:rPr>
        <w:t xml:space="preserve">Załącznik nr </w:t>
      </w:r>
      <w:r w:rsidR="00A44911" w:rsidRPr="00A843B2">
        <w:rPr>
          <w:rFonts w:cs="Tahoma"/>
          <w:szCs w:val="20"/>
        </w:rPr>
        <w:t>9</w:t>
      </w:r>
      <w:r w:rsidRPr="00A843B2">
        <w:rPr>
          <w:rFonts w:cs="Tahoma"/>
          <w:szCs w:val="20"/>
        </w:rPr>
        <w:t xml:space="preserve"> </w:t>
      </w:r>
      <w:r w:rsidR="006F4D16" w:rsidRPr="00A843B2">
        <w:rPr>
          <w:rFonts w:cs="Tahoma"/>
          <w:szCs w:val="20"/>
        </w:rPr>
        <w:t xml:space="preserve">- </w:t>
      </w:r>
      <w:r w:rsidRPr="00A843B2">
        <w:rPr>
          <w:rFonts w:cs="Tahoma"/>
          <w:szCs w:val="20"/>
        </w:rPr>
        <w:t>Protokół zbiorczy</w:t>
      </w:r>
    </w:p>
    <w:p w14:paraId="69DCA125" w14:textId="77777777" w:rsidR="00F8481C" w:rsidRPr="00A843B2" w:rsidRDefault="00F8481C" w:rsidP="00A843B2">
      <w:pPr>
        <w:pStyle w:val="SFTPodstawowy"/>
        <w:spacing w:line="240" w:lineRule="auto"/>
        <w:jc w:val="center"/>
        <w:rPr>
          <w:rFonts w:cs="Tahoma"/>
          <w:b/>
          <w:szCs w:val="20"/>
        </w:rPr>
      </w:pPr>
    </w:p>
    <w:p w14:paraId="4634D3C2" w14:textId="77777777" w:rsidR="00085DF8" w:rsidRPr="00A843B2" w:rsidRDefault="00085DF8" w:rsidP="00A843B2">
      <w:pPr>
        <w:pStyle w:val="SFTPodstawowy"/>
        <w:spacing w:line="240" w:lineRule="auto"/>
        <w:jc w:val="center"/>
        <w:rPr>
          <w:rFonts w:cs="Tahoma"/>
          <w:b/>
          <w:szCs w:val="20"/>
        </w:rPr>
      </w:pPr>
    </w:p>
    <w:p w14:paraId="73AC9111" w14:textId="77777777" w:rsidR="00085DF8" w:rsidRPr="00A843B2" w:rsidRDefault="00085DF8" w:rsidP="00A843B2">
      <w:pPr>
        <w:pStyle w:val="SFTPodstawowy"/>
        <w:spacing w:line="240" w:lineRule="auto"/>
        <w:jc w:val="center"/>
        <w:rPr>
          <w:rFonts w:cs="Tahoma"/>
          <w:b/>
          <w:szCs w:val="20"/>
        </w:rPr>
      </w:pPr>
    </w:p>
    <w:p w14:paraId="3E4636FB" w14:textId="77777777" w:rsidR="00085DF8" w:rsidRPr="00A843B2" w:rsidRDefault="00085DF8" w:rsidP="00A843B2">
      <w:pPr>
        <w:pStyle w:val="SFTPodstawowy"/>
        <w:spacing w:line="240" w:lineRule="auto"/>
        <w:jc w:val="center"/>
        <w:rPr>
          <w:rFonts w:cs="Tahoma"/>
          <w:b/>
          <w:szCs w:val="20"/>
        </w:rPr>
      </w:pPr>
    </w:p>
    <w:p w14:paraId="73E89983" w14:textId="769C6BB3" w:rsidR="00364F81" w:rsidRPr="00A843B2" w:rsidRDefault="00F8481C" w:rsidP="00A843B2">
      <w:pPr>
        <w:pStyle w:val="SFTPodstawowy"/>
        <w:spacing w:line="240" w:lineRule="auto"/>
        <w:jc w:val="center"/>
        <w:rPr>
          <w:rFonts w:cs="Tahoma"/>
          <w:szCs w:val="20"/>
        </w:rPr>
      </w:pPr>
      <w:r w:rsidRPr="00A843B2">
        <w:rPr>
          <w:rFonts w:cs="Tahoma"/>
          <w:b/>
          <w:szCs w:val="20"/>
        </w:rPr>
        <w:t>Z</w:t>
      </w:r>
      <w:r w:rsidR="00787421" w:rsidRPr="00A843B2">
        <w:rPr>
          <w:rFonts w:cs="Tahoma"/>
          <w:b/>
          <w:szCs w:val="20"/>
        </w:rPr>
        <w:t>amawiający:</w:t>
      </w:r>
      <w:r w:rsidR="00787421" w:rsidRPr="00A843B2">
        <w:rPr>
          <w:rFonts w:cs="Tahoma"/>
          <w:b/>
          <w:szCs w:val="20"/>
        </w:rPr>
        <w:tab/>
      </w:r>
      <w:r w:rsidR="00787421" w:rsidRPr="00A843B2">
        <w:rPr>
          <w:rFonts w:cs="Tahoma"/>
          <w:b/>
          <w:szCs w:val="20"/>
        </w:rPr>
        <w:tab/>
      </w:r>
      <w:r w:rsidR="00787421" w:rsidRPr="00A843B2">
        <w:rPr>
          <w:rFonts w:cs="Tahoma"/>
          <w:b/>
          <w:szCs w:val="20"/>
        </w:rPr>
        <w:tab/>
      </w:r>
      <w:r w:rsidR="006F4D16" w:rsidRPr="00A843B2">
        <w:rPr>
          <w:rFonts w:cs="Tahoma"/>
          <w:b/>
          <w:szCs w:val="20"/>
        </w:rPr>
        <w:tab/>
      </w:r>
      <w:r w:rsidR="006F4D16" w:rsidRPr="00A843B2">
        <w:rPr>
          <w:rFonts w:cs="Tahoma"/>
          <w:b/>
          <w:szCs w:val="20"/>
        </w:rPr>
        <w:tab/>
      </w:r>
      <w:r w:rsidR="006F4D16" w:rsidRPr="00A843B2">
        <w:rPr>
          <w:rFonts w:cs="Tahoma"/>
          <w:b/>
          <w:szCs w:val="20"/>
        </w:rPr>
        <w:tab/>
      </w:r>
      <w:r w:rsidR="006F4D16" w:rsidRPr="00A843B2">
        <w:rPr>
          <w:rFonts w:cs="Tahoma"/>
          <w:b/>
          <w:szCs w:val="20"/>
        </w:rPr>
        <w:tab/>
      </w:r>
      <w:r w:rsidR="00787421" w:rsidRPr="00A843B2">
        <w:rPr>
          <w:rFonts w:cs="Tahoma"/>
          <w:b/>
          <w:szCs w:val="20"/>
        </w:rPr>
        <w:t>Wyko</w:t>
      </w:r>
      <w:r w:rsidRPr="00A843B2">
        <w:rPr>
          <w:rFonts w:cs="Tahoma"/>
          <w:b/>
          <w:szCs w:val="20"/>
        </w:rPr>
        <w:t>nawca:</w:t>
      </w:r>
    </w:p>
    <w:sectPr w:rsidR="00364F81" w:rsidRPr="00A843B2" w:rsidSect="004F305A">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02C4" w14:textId="77777777" w:rsidR="002A4A7D" w:rsidRDefault="002A4A7D" w:rsidP="00A15049">
      <w:r>
        <w:separator/>
      </w:r>
    </w:p>
  </w:endnote>
  <w:endnote w:type="continuationSeparator" w:id="0">
    <w:p w14:paraId="11ADAA2B" w14:textId="77777777" w:rsidR="002A4A7D" w:rsidRDefault="002A4A7D" w:rsidP="00A1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P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717049"/>
      <w:docPartObj>
        <w:docPartGallery w:val="Page Numbers (Bottom of Page)"/>
        <w:docPartUnique/>
      </w:docPartObj>
    </w:sdtPr>
    <w:sdtEndPr/>
    <w:sdtContent>
      <w:p w14:paraId="0C11A9E6" w14:textId="77777777" w:rsidR="002A4A7D" w:rsidRDefault="002A4A7D">
        <w:pPr>
          <w:pStyle w:val="Stopka"/>
          <w:jc w:val="right"/>
        </w:pPr>
        <w:r>
          <w:fldChar w:fldCharType="begin"/>
        </w:r>
        <w:r>
          <w:instrText>PAGE   \* MERGEFORMAT</w:instrText>
        </w:r>
        <w:r>
          <w:fldChar w:fldCharType="separate"/>
        </w:r>
        <w:r w:rsidR="005F7981">
          <w:rPr>
            <w:noProof/>
          </w:rPr>
          <w:t>2</w:t>
        </w:r>
        <w:r>
          <w:fldChar w:fldCharType="end"/>
        </w:r>
      </w:p>
    </w:sdtContent>
  </w:sdt>
  <w:p w14:paraId="1CAF9281" w14:textId="77777777" w:rsidR="002A4A7D" w:rsidRDefault="002A4A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4967" w14:textId="77777777" w:rsidR="002A4A7D" w:rsidRDefault="002A4A7D" w:rsidP="00A15049">
      <w:r>
        <w:separator/>
      </w:r>
    </w:p>
  </w:footnote>
  <w:footnote w:type="continuationSeparator" w:id="0">
    <w:p w14:paraId="32C9F369" w14:textId="77777777" w:rsidR="002A4A7D" w:rsidRDefault="002A4A7D" w:rsidP="00A1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09E"/>
    <w:multiLevelType w:val="hybridMultilevel"/>
    <w:tmpl w:val="F6DE52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53A1D"/>
    <w:multiLevelType w:val="hybridMultilevel"/>
    <w:tmpl w:val="585E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2D4015"/>
    <w:multiLevelType w:val="hybridMultilevel"/>
    <w:tmpl w:val="68CA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B5F88"/>
    <w:multiLevelType w:val="hybridMultilevel"/>
    <w:tmpl w:val="4D1C953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A7A2C5E"/>
    <w:multiLevelType w:val="hybridMultilevel"/>
    <w:tmpl w:val="F584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9249D"/>
    <w:multiLevelType w:val="hybridMultilevel"/>
    <w:tmpl w:val="56E87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46E8C"/>
    <w:multiLevelType w:val="hybridMultilevel"/>
    <w:tmpl w:val="68CA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03D0E"/>
    <w:multiLevelType w:val="hybridMultilevel"/>
    <w:tmpl w:val="A9F817E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10404C9"/>
    <w:multiLevelType w:val="hybridMultilevel"/>
    <w:tmpl w:val="6E8EA962"/>
    <w:lvl w:ilvl="0" w:tplc="B352CB9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1A51904"/>
    <w:multiLevelType w:val="hybridMultilevel"/>
    <w:tmpl w:val="EAE618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D224DB"/>
    <w:multiLevelType w:val="hybridMultilevel"/>
    <w:tmpl w:val="2C2E26B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B700C4A">
      <w:start w:val="1"/>
      <w:numFmt w:val="decimal"/>
      <w:lvlText w:val="%4)"/>
      <w:lvlJc w:val="left"/>
      <w:pPr>
        <w:ind w:left="149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F3A7B1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662CF"/>
    <w:multiLevelType w:val="hybridMultilevel"/>
    <w:tmpl w:val="5AE0AA1A"/>
    <w:lvl w:ilvl="0" w:tplc="CDA279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D1EFA"/>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6D3935"/>
    <w:multiLevelType w:val="hybridMultilevel"/>
    <w:tmpl w:val="744AC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A0B46"/>
    <w:multiLevelType w:val="hybridMultilevel"/>
    <w:tmpl w:val="6B56209C"/>
    <w:lvl w:ilvl="0" w:tplc="EB301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291700"/>
    <w:multiLevelType w:val="hybridMultilevel"/>
    <w:tmpl w:val="4420ECF4"/>
    <w:lvl w:ilvl="0" w:tplc="CC88264A">
      <w:start w:val="1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D38AA"/>
    <w:multiLevelType w:val="hybridMultilevel"/>
    <w:tmpl w:val="6C8E20C2"/>
    <w:lvl w:ilvl="0" w:tplc="0B0E5A28">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A450CE2"/>
    <w:multiLevelType w:val="hybridMultilevel"/>
    <w:tmpl w:val="E85226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A6E2B49"/>
    <w:multiLevelType w:val="hybridMultilevel"/>
    <w:tmpl w:val="B9B86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96DAD"/>
    <w:multiLevelType w:val="hybridMultilevel"/>
    <w:tmpl w:val="B770E6CC"/>
    <w:lvl w:ilvl="0" w:tplc="B26ED6D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CF65131"/>
    <w:multiLevelType w:val="hybridMultilevel"/>
    <w:tmpl w:val="229AE564"/>
    <w:lvl w:ilvl="0" w:tplc="9490BB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8342B3"/>
    <w:multiLevelType w:val="hybridMultilevel"/>
    <w:tmpl w:val="88964778"/>
    <w:lvl w:ilvl="0" w:tplc="336E7540">
      <w:start w:val="1"/>
      <w:numFmt w:val="lowerLetter"/>
      <w:lvlText w:val="%1)"/>
      <w:lvlJc w:val="left"/>
      <w:pPr>
        <w:tabs>
          <w:tab w:val="num" w:pos="785"/>
        </w:tabs>
        <w:ind w:left="785" w:hanging="360"/>
      </w:pPr>
      <w:rPr>
        <w:color w:val="auto"/>
      </w:r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7" w15:restartNumberingAfterBreak="0">
    <w:nsid w:val="1EF018E4"/>
    <w:multiLevelType w:val="hybridMultilevel"/>
    <w:tmpl w:val="13620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F842F3"/>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FC157E8"/>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28C1D78"/>
    <w:multiLevelType w:val="hybridMultilevel"/>
    <w:tmpl w:val="AF90D2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2E0229D"/>
    <w:multiLevelType w:val="hybridMultilevel"/>
    <w:tmpl w:val="915020D8"/>
    <w:lvl w:ilvl="0" w:tplc="A970B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416FD6"/>
    <w:multiLevelType w:val="hybridMultilevel"/>
    <w:tmpl w:val="5E2C1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57702E9"/>
    <w:multiLevelType w:val="hybridMultilevel"/>
    <w:tmpl w:val="689ED21E"/>
    <w:lvl w:ilvl="0" w:tplc="7EC6095A">
      <w:start w:val="1"/>
      <w:numFmt w:val="decimal"/>
      <w:lvlText w:val="%1)"/>
      <w:lvlJc w:val="left"/>
      <w:pPr>
        <w:tabs>
          <w:tab w:val="num" w:pos="930"/>
        </w:tabs>
        <w:ind w:left="930" w:hanging="390"/>
      </w:pPr>
      <w:rPr>
        <w:rFonts w:ascii="Tahoma" w:eastAsia="Times New Roman" w:hAnsi="Tahoma" w:cs="Tahoma"/>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5" w15:restartNumberingAfterBreak="0">
    <w:nsid w:val="25F13BD2"/>
    <w:multiLevelType w:val="hybridMultilevel"/>
    <w:tmpl w:val="9BA8F202"/>
    <w:lvl w:ilvl="0" w:tplc="C10A1DF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150D7D"/>
    <w:multiLevelType w:val="hybridMultilevel"/>
    <w:tmpl w:val="F23CA75A"/>
    <w:lvl w:ilvl="0" w:tplc="A08E11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A819AC"/>
    <w:multiLevelType w:val="hybridMultilevel"/>
    <w:tmpl w:val="D368D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A8C22A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C915E2"/>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B1213D3"/>
    <w:multiLevelType w:val="hybridMultilevel"/>
    <w:tmpl w:val="83886662"/>
    <w:lvl w:ilvl="0" w:tplc="7DEAFD4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5C713B"/>
    <w:multiLevelType w:val="hybridMultilevel"/>
    <w:tmpl w:val="88E0684C"/>
    <w:lvl w:ilvl="0" w:tplc="EB301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A00F06"/>
    <w:multiLevelType w:val="hybridMultilevel"/>
    <w:tmpl w:val="12A46858"/>
    <w:lvl w:ilvl="0" w:tplc="EB301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48478C"/>
    <w:multiLevelType w:val="hybridMultilevel"/>
    <w:tmpl w:val="03B69B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E651328"/>
    <w:multiLevelType w:val="hybridMultilevel"/>
    <w:tmpl w:val="1250E6D2"/>
    <w:lvl w:ilvl="0" w:tplc="F94ED656">
      <w:start w:val="1"/>
      <w:numFmt w:val="decimal"/>
      <w:lvlText w:val="%1."/>
      <w:lvlJc w:val="left"/>
      <w:pPr>
        <w:tabs>
          <w:tab w:val="num" w:pos="644"/>
        </w:tabs>
        <w:ind w:left="644" w:hanging="284"/>
      </w:pPr>
      <w:rPr>
        <w:rFonts w:hint="default"/>
        <w:sz w:val="24"/>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E676E0A"/>
    <w:multiLevelType w:val="hybridMultilevel"/>
    <w:tmpl w:val="8B7221F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E954E6A"/>
    <w:multiLevelType w:val="hybridMultilevel"/>
    <w:tmpl w:val="FC340724"/>
    <w:lvl w:ilvl="0" w:tplc="7640F9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BB518B"/>
    <w:multiLevelType w:val="hybridMultilevel"/>
    <w:tmpl w:val="7C345C4E"/>
    <w:lvl w:ilvl="0" w:tplc="A1BEA1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2408A0"/>
    <w:multiLevelType w:val="hybridMultilevel"/>
    <w:tmpl w:val="38D0F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A73297"/>
    <w:multiLevelType w:val="hybridMultilevel"/>
    <w:tmpl w:val="F5A2D00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48"/>
        </w:tabs>
        <w:ind w:left="748" w:hanging="360"/>
      </w:pPr>
    </w:lvl>
    <w:lvl w:ilvl="2" w:tplc="0415000D">
      <w:start w:val="1"/>
      <w:numFmt w:val="bullet"/>
      <w:lvlText w:val=""/>
      <w:lvlJc w:val="left"/>
      <w:pPr>
        <w:tabs>
          <w:tab w:val="num" w:pos="890"/>
        </w:tabs>
        <w:ind w:left="890" w:hanging="360"/>
      </w:pPr>
      <w:rPr>
        <w:rFonts w:ascii="Wingdings" w:hAnsi="Wingdings" w:cs="Wingding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5013229"/>
    <w:multiLevelType w:val="hybridMultilevel"/>
    <w:tmpl w:val="3D22B2A2"/>
    <w:lvl w:ilvl="0" w:tplc="E1E820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358E41CF"/>
    <w:multiLevelType w:val="hybridMultilevel"/>
    <w:tmpl w:val="D4D441B4"/>
    <w:lvl w:ilvl="0" w:tplc="EB301AC8">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1" w15:restartNumberingAfterBreak="0">
    <w:nsid w:val="35E71D06"/>
    <w:multiLevelType w:val="hybridMultilevel"/>
    <w:tmpl w:val="5BB6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AA09DA"/>
    <w:multiLevelType w:val="multilevel"/>
    <w:tmpl w:val="1850110C"/>
    <w:lvl w:ilvl="0">
      <w:start w:val="1"/>
      <w:numFmt w:val="decimal"/>
      <w:lvlText w:val="%1."/>
      <w:lvlJc w:val="right"/>
      <w:pPr>
        <w:tabs>
          <w:tab w:val="num" w:pos="72"/>
        </w:tabs>
        <w:ind w:left="72" w:hanging="72"/>
      </w:pPr>
      <w:rPr>
        <w:b w:val="0"/>
        <w:color w:val="auto"/>
      </w:rPr>
    </w:lvl>
    <w:lvl w:ilvl="1">
      <w:start w:val="1"/>
      <w:numFmt w:val="decimal"/>
      <w:lvlText w:val="%2)"/>
      <w:lvlJc w:val="right"/>
      <w:pPr>
        <w:tabs>
          <w:tab w:val="num" w:pos="432"/>
        </w:tabs>
        <w:ind w:left="432" w:hanging="153"/>
      </w:pPr>
    </w:lvl>
    <w:lvl w:ilvl="2">
      <w:start w:val="1"/>
      <w:numFmt w:val="lowerLetter"/>
      <w:lvlText w:val="%3)"/>
      <w:lvlJc w:val="left"/>
      <w:pPr>
        <w:tabs>
          <w:tab w:val="num" w:pos="792"/>
        </w:tabs>
        <w:ind w:left="792" w:hanging="360"/>
      </w:pPr>
    </w:lvl>
    <w:lvl w:ilvl="3">
      <w:start w:val="1"/>
      <w:numFmt w:val="none"/>
      <w:lvlText w:val="-"/>
      <w:lvlJc w:val="left"/>
      <w:pPr>
        <w:tabs>
          <w:tab w:val="num" w:pos="1152"/>
        </w:tabs>
        <w:ind w:left="1152" w:hanging="360"/>
      </w:pPr>
    </w:lvl>
    <w:lvl w:ilvl="4">
      <w:start w:val="1"/>
      <w:numFmt w:val="lowerLetter"/>
      <w:lvlText w:val="(%5)"/>
      <w:lvlJc w:val="left"/>
      <w:pPr>
        <w:tabs>
          <w:tab w:val="num" w:pos="1512"/>
        </w:tabs>
        <w:ind w:left="1512" w:hanging="360"/>
      </w:pPr>
    </w:lvl>
    <w:lvl w:ilvl="5">
      <w:start w:val="1"/>
      <w:numFmt w:val="lowerRoman"/>
      <w:lvlText w:val="(%6)"/>
      <w:lvlJc w:val="left"/>
      <w:pPr>
        <w:tabs>
          <w:tab w:val="num" w:pos="1872"/>
        </w:tabs>
        <w:ind w:left="1872" w:hanging="360"/>
      </w:pPr>
    </w:lvl>
    <w:lvl w:ilvl="6">
      <w:start w:val="1"/>
      <w:numFmt w:val="decimal"/>
      <w:lvlText w:val="%7."/>
      <w:lvlJc w:val="left"/>
      <w:pPr>
        <w:tabs>
          <w:tab w:val="num" w:pos="2232"/>
        </w:tabs>
        <w:ind w:left="2232" w:hanging="360"/>
      </w:pPr>
    </w:lvl>
    <w:lvl w:ilvl="7">
      <w:start w:val="1"/>
      <w:numFmt w:val="lowerLetter"/>
      <w:lvlText w:val="%8."/>
      <w:lvlJc w:val="left"/>
      <w:pPr>
        <w:tabs>
          <w:tab w:val="num" w:pos="2592"/>
        </w:tabs>
        <w:ind w:left="2592" w:hanging="360"/>
      </w:pPr>
    </w:lvl>
    <w:lvl w:ilvl="8">
      <w:start w:val="1"/>
      <w:numFmt w:val="lowerRoman"/>
      <w:lvlText w:val="%9."/>
      <w:lvlJc w:val="left"/>
      <w:pPr>
        <w:tabs>
          <w:tab w:val="num" w:pos="2952"/>
        </w:tabs>
        <w:ind w:left="2952" w:hanging="360"/>
      </w:pPr>
    </w:lvl>
  </w:abstractNum>
  <w:abstractNum w:abstractNumId="53" w15:restartNumberingAfterBreak="0">
    <w:nsid w:val="390F25F0"/>
    <w:multiLevelType w:val="hybridMultilevel"/>
    <w:tmpl w:val="2B20E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9CF7EEE"/>
    <w:multiLevelType w:val="hybridMultilevel"/>
    <w:tmpl w:val="A55E9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0251F2"/>
    <w:multiLevelType w:val="hybridMultilevel"/>
    <w:tmpl w:val="9BFEDF3E"/>
    <w:lvl w:ilvl="0" w:tplc="0854D86E">
      <w:start w:val="1"/>
      <w:numFmt w:val="decimal"/>
      <w:lvlText w:val="%1)"/>
      <w:lvlJc w:val="left"/>
      <w:pPr>
        <w:ind w:left="1080" w:hanging="360"/>
      </w:pPr>
      <w:rPr>
        <w:rFonts w:ascii="Tahoma" w:eastAsia="Times New Roman" w:hAnsi="Tahom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F0F6872"/>
    <w:multiLevelType w:val="hybridMultilevel"/>
    <w:tmpl w:val="6D468070"/>
    <w:lvl w:ilvl="0" w:tplc="3356F5E4">
      <w:start w:val="1"/>
      <w:numFmt w:val="decimal"/>
      <w:lvlText w:val="%1)"/>
      <w:lvlJc w:val="left"/>
      <w:pPr>
        <w:ind w:left="1080" w:hanging="360"/>
      </w:pPr>
      <w:rPr>
        <w:rFonts w:hint="default"/>
      </w:rPr>
    </w:lvl>
    <w:lvl w:ilvl="1" w:tplc="BB5E9A28">
      <w:start w:val="1"/>
      <w:numFmt w:val="lowerLetter"/>
      <w:lvlText w:val="%2)"/>
      <w:lvlJc w:val="left"/>
      <w:pPr>
        <w:ind w:left="1800" w:hanging="360"/>
      </w:pPr>
      <w:rPr>
        <w:rFonts w:ascii="Tahoma" w:eastAsia="Times New Roman" w:hAnsi="Tahom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F9747A9"/>
    <w:multiLevelType w:val="hybridMultilevel"/>
    <w:tmpl w:val="D276AB24"/>
    <w:lvl w:ilvl="0" w:tplc="79C604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F55E6D"/>
    <w:multiLevelType w:val="multilevel"/>
    <w:tmpl w:val="40E882A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9" w15:restartNumberingAfterBreak="0">
    <w:nsid w:val="445F2621"/>
    <w:multiLevelType w:val="hybridMultilevel"/>
    <w:tmpl w:val="E85226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80A7E07"/>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A584703"/>
    <w:multiLevelType w:val="hybridMultilevel"/>
    <w:tmpl w:val="D872195E"/>
    <w:lvl w:ilvl="0" w:tplc="A210C7C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B3B5AAB"/>
    <w:multiLevelType w:val="hybridMultilevel"/>
    <w:tmpl w:val="E03625BA"/>
    <w:lvl w:ilvl="0" w:tplc="0415000F">
      <w:start w:val="1"/>
      <w:numFmt w:val="decimal"/>
      <w:lvlText w:val="%1."/>
      <w:lvlJc w:val="left"/>
      <w:pPr>
        <w:tabs>
          <w:tab w:val="num" w:pos="360"/>
        </w:tabs>
        <w:ind w:left="360" w:hanging="360"/>
      </w:pPr>
    </w:lvl>
    <w:lvl w:ilvl="1" w:tplc="B6E03B9A">
      <w:start w:val="1"/>
      <w:numFmt w:val="lowerLetter"/>
      <w:lvlText w:val="%2)"/>
      <w:lvlJc w:val="left"/>
      <w:pPr>
        <w:tabs>
          <w:tab w:val="num" w:pos="750"/>
        </w:tabs>
        <w:ind w:left="750" w:hanging="39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4D310FF7"/>
    <w:multiLevelType w:val="hybridMultilevel"/>
    <w:tmpl w:val="5D829F5A"/>
    <w:lvl w:ilvl="0" w:tplc="EB301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376A13"/>
    <w:multiLevelType w:val="hybridMultilevel"/>
    <w:tmpl w:val="3468CB2A"/>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65" w15:restartNumberingAfterBreak="0">
    <w:nsid w:val="50D00B32"/>
    <w:multiLevelType w:val="hybridMultilevel"/>
    <w:tmpl w:val="1AA21344"/>
    <w:lvl w:ilvl="0" w:tplc="23F841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1F209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2A66A45"/>
    <w:multiLevelType w:val="hybridMultilevel"/>
    <w:tmpl w:val="678CC976"/>
    <w:lvl w:ilvl="0" w:tplc="BA2E186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582D84"/>
    <w:multiLevelType w:val="hybridMultilevel"/>
    <w:tmpl w:val="A112A35A"/>
    <w:lvl w:ilvl="0" w:tplc="EB301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5736F16"/>
    <w:multiLevelType w:val="hybridMultilevel"/>
    <w:tmpl w:val="F2A67290"/>
    <w:lvl w:ilvl="0" w:tplc="1B46A7C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704072B"/>
    <w:multiLevelType w:val="hybridMultilevel"/>
    <w:tmpl w:val="CF42D228"/>
    <w:lvl w:ilvl="0" w:tplc="6246860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C6F6A0B"/>
    <w:multiLevelType w:val="hybridMultilevel"/>
    <w:tmpl w:val="CE065A18"/>
    <w:lvl w:ilvl="0" w:tplc="D708C8DE">
      <w:start w:val="1"/>
      <w:numFmt w:val="decimal"/>
      <w:lvlText w:val="%1)"/>
      <w:lvlJc w:val="left"/>
      <w:pPr>
        <w:ind w:left="1440" w:hanging="360"/>
      </w:pPr>
      <w:rPr>
        <w:rFonts w:ascii="Tahoma" w:eastAsia="Times New Roman" w:hAnsi="Tahoma"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E54078B"/>
    <w:multiLevelType w:val="hybridMultilevel"/>
    <w:tmpl w:val="04569766"/>
    <w:lvl w:ilvl="0" w:tplc="A3E4D2EA">
      <w:start w:val="3"/>
      <w:numFmt w:val="decimal"/>
      <w:lvlText w:val="%1."/>
      <w:lvlJc w:val="left"/>
      <w:pPr>
        <w:tabs>
          <w:tab w:val="num" w:pos="360"/>
        </w:tabs>
        <w:ind w:left="360" w:hanging="360"/>
      </w:pPr>
      <w:rPr>
        <w:rFonts w:hint="default"/>
      </w:rPr>
    </w:lvl>
    <w:lvl w:ilvl="1" w:tplc="481A636A">
      <w:start w:val="1"/>
      <w:numFmt w:val="lowerLetter"/>
      <w:lvlText w:val="%2)"/>
      <w:lvlJc w:val="left"/>
      <w:pPr>
        <w:tabs>
          <w:tab w:val="num" w:pos="748"/>
        </w:tabs>
        <w:ind w:left="748"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487"/>
        </w:tabs>
        <w:ind w:left="2487"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5ED56414"/>
    <w:multiLevelType w:val="hybridMultilevel"/>
    <w:tmpl w:val="4B08C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BE2E65"/>
    <w:multiLevelType w:val="hybridMultilevel"/>
    <w:tmpl w:val="3EA6B2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1595A75"/>
    <w:multiLevelType w:val="hybridMultilevel"/>
    <w:tmpl w:val="7C345C4E"/>
    <w:lvl w:ilvl="0" w:tplc="A1BEA1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592C07"/>
    <w:multiLevelType w:val="hybridMultilevel"/>
    <w:tmpl w:val="6822716C"/>
    <w:lvl w:ilvl="0" w:tplc="EB301AC8">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8" w15:restartNumberingAfterBreak="0">
    <w:nsid w:val="63D114E2"/>
    <w:multiLevelType w:val="hybridMultilevel"/>
    <w:tmpl w:val="A6F80F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43C28AB"/>
    <w:multiLevelType w:val="hybridMultilevel"/>
    <w:tmpl w:val="29CCD660"/>
    <w:lvl w:ilvl="0" w:tplc="BF7ED096">
      <w:start w:val="1"/>
      <w:numFmt w:val="decimal"/>
      <w:lvlText w:val="%1."/>
      <w:lvlJc w:val="left"/>
      <w:pPr>
        <w:ind w:left="360" w:hanging="360"/>
      </w:pPr>
      <w:rPr>
        <w:rFonts w:ascii="Tahoma" w:eastAsia="Times New Roman" w:hAnsi="Tahoma"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4D3BFA"/>
    <w:multiLevelType w:val="hybridMultilevel"/>
    <w:tmpl w:val="5FF815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F76676"/>
    <w:multiLevelType w:val="hybridMultilevel"/>
    <w:tmpl w:val="2A7E7168"/>
    <w:lvl w:ilvl="0" w:tplc="2788E514">
      <w:start w:val="8"/>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E3264B"/>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B636AB"/>
    <w:multiLevelType w:val="hybridMultilevel"/>
    <w:tmpl w:val="03A89198"/>
    <w:lvl w:ilvl="0" w:tplc="5388F1BA">
      <w:start w:val="1"/>
      <w:numFmt w:val="decimal"/>
      <w:lvlText w:val="%1."/>
      <w:lvlJc w:val="left"/>
      <w:pPr>
        <w:ind w:left="851" w:hanging="49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DA49E8"/>
    <w:multiLevelType w:val="hybridMultilevel"/>
    <w:tmpl w:val="0ED093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CF0088F"/>
    <w:multiLevelType w:val="multilevel"/>
    <w:tmpl w:val="1850110C"/>
    <w:lvl w:ilvl="0">
      <w:start w:val="1"/>
      <w:numFmt w:val="decimal"/>
      <w:lvlText w:val="%1."/>
      <w:lvlJc w:val="right"/>
      <w:pPr>
        <w:tabs>
          <w:tab w:val="num" w:pos="72"/>
        </w:tabs>
        <w:ind w:left="72" w:hanging="72"/>
      </w:pPr>
      <w:rPr>
        <w:b w:val="0"/>
        <w:color w:val="auto"/>
      </w:rPr>
    </w:lvl>
    <w:lvl w:ilvl="1">
      <w:start w:val="1"/>
      <w:numFmt w:val="decimal"/>
      <w:lvlText w:val="%2)"/>
      <w:lvlJc w:val="right"/>
      <w:pPr>
        <w:tabs>
          <w:tab w:val="num" w:pos="432"/>
        </w:tabs>
        <w:ind w:left="432" w:hanging="153"/>
      </w:pPr>
    </w:lvl>
    <w:lvl w:ilvl="2">
      <w:start w:val="1"/>
      <w:numFmt w:val="lowerLetter"/>
      <w:lvlText w:val="%3)"/>
      <w:lvlJc w:val="left"/>
      <w:pPr>
        <w:tabs>
          <w:tab w:val="num" w:pos="792"/>
        </w:tabs>
        <w:ind w:left="792" w:hanging="360"/>
      </w:pPr>
    </w:lvl>
    <w:lvl w:ilvl="3">
      <w:start w:val="1"/>
      <w:numFmt w:val="none"/>
      <w:lvlText w:val="-"/>
      <w:lvlJc w:val="left"/>
      <w:pPr>
        <w:tabs>
          <w:tab w:val="num" w:pos="1152"/>
        </w:tabs>
        <w:ind w:left="1152" w:hanging="360"/>
      </w:pPr>
    </w:lvl>
    <w:lvl w:ilvl="4">
      <w:start w:val="1"/>
      <w:numFmt w:val="lowerLetter"/>
      <w:lvlText w:val="(%5)"/>
      <w:lvlJc w:val="left"/>
      <w:pPr>
        <w:tabs>
          <w:tab w:val="num" w:pos="1512"/>
        </w:tabs>
        <w:ind w:left="1512" w:hanging="360"/>
      </w:pPr>
    </w:lvl>
    <w:lvl w:ilvl="5">
      <w:start w:val="1"/>
      <w:numFmt w:val="lowerRoman"/>
      <w:lvlText w:val="(%6)"/>
      <w:lvlJc w:val="left"/>
      <w:pPr>
        <w:tabs>
          <w:tab w:val="num" w:pos="1872"/>
        </w:tabs>
        <w:ind w:left="1872" w:hanging="360"/>
      </w:pPr>
    </w:lvl>
    <w:lvl w:ilvl="6">
      <w:start w:val="1"/>
      <w:numFmt w:val="decimal"/>
      <w:lvlText w:val="%7."/>
      <w:lvlJc w:val="left"/>
      <w:pPr>
        <w:tabs>
          <w:tab w:val="num" w:pos="2232"/>
        </w:tabs>
        <w:ind w:left="2232" w:hanging="360"/>
      </w:pPr>
    </w:lvl>
    <w:lvl w:ilvl="7">
      <w:start w:val="1"/>
      <w:numFmt w:val="lowerLetter"/>
      <w:lvlText w:val="%8."/>
      <w:lvlJc w:val="left"/>
      <w:pPr>
        <w:tabs>
          <w:tab w:val="num" w:pos="2592"/>
        </w:tabs>
        <w:ind w:left="2592" w:hanging="360"/>
      </w:pPr>
    </w:lvl>
    <w:lvl w:ilvl="8">
      <w:start w:val="1"/>
      <w:numFmt w:val="lowerRoman"/>
      <w:lvlText w:val="%9."/>
      <w:lvlJc w:val="left"/>
      <w:pPr>
        <w:tabs>
          <w:tab w:val="num" w:pos="2952"/>
        </w:tabs>
        <w:ind w:left="2952" w:hanging="360"/>
      </w:pPr>
    </w:lvl>
  </w:abstractNum>
  <w:abstractNum w:abstractNumId="8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881DF3"/>
    <w:multiLevelType w:val="hybridMultilevel"/>
    <w:tmpl w:val="44AE2234"/>
    <w:lvl w:ilvl="0" w:tplc="9C68C11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BC7FE5"/>
    <w:multiLevelType w:val="hybridMultilevel"/>
    <w:tmpl w:val="72EC26A8"/>
    <w:lvl w:ilvl="0" w:tplc="A18E572A">
      <w:start w:val="1"/>
      <w:numFmt w:val="decimal"/>
      <w:lvlText w:val="%1."/>
      <w:lvlJc w:val="left"/>
      <w:pPr>
        <w:tabs>
          <w:tab w:val="num" w:pos="397"/>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EF573AE"/>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08F6A06"/>
    <w:multiLevelType w:val="hybridMultilevel"/>
    <w:tmpl w:val="54B4E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BA56A2"/>
    <w:multiLevelType w:val="hybridMultilevel"/>
    <w:tmpl w:val="B7C0D6D0"/>
    <w:lvl w:ilvl="0" w:tplc="099ACE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CD37E3"/>
    <w:multiLevelType w:val="hybridMultilevel"/>
    <w:tmpl w:val="9D16F8D2"/>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94" w15:restartNumberingAfterBreak="0">
    <w:nsid w:val="72B83C21"/>
    <w:multiLevelType w:val="hybridMultilevel"/>
    <w:tmpl w:val="C7EEB330"/>
    <w:lvl w:ilvl="0" w:tplc="EE0845E4">
      <w:start w:val="4"/>
      <w:numFmt w:val="decimal"/>
      <w:lvlText w:val="%1."/>
      <w:lvlJc w:val="left"/>
      <w:pPr>
        <w:tabs>
          <w:tab w:val="num" w:pos="786"/>
        </w:tabs>
        <w:ind w:left="78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234B92"/>
    <w:multiLevelType w:val="hybridMultilevel"/>
    <w:tmpl w:val="4AD66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066910"/>
    <w:multiLevelType w:val="hybridMultilevel"/>
    <w:tmpl w:val="BAD4D6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B07709"/>
    <w:multiLevelType w:val="hybridMultilevel"/>
    <w:tmpl w:val="F68E6B32"/>
    <w:lvl w:ilvl="0" w:tplc="3356F5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8FB0FAD"/>
    <w:multiLevelType w:val="hybridMultilevel"/>
    <w:tmpl w:val="14DCA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06276F"/>
    <w:multiLevelType w:val="hybridMultilevel"/>
    <w:tmpl w:val="E8A6C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98D585A"/>
    <w:multiLevelType w:val="hybridMultilevel"/>
    <w:tmpl w:val="884A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0B187A"/>
    <w:multiLevelType w:val="hybridMultilevel"/>
    <w:tmpl w:val="7FCAE4EE"/>
    <w:lvl w:ilvl="0" w:tplc="0742BAE8">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C92D70"/>
    <w:multiLevelType w:val="hybridMultilevel"/>
    <w:tmpl w:val="A0EE7B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7D574001"/>
    <w:multiLevelType w:val="hybridMultilevel"/>
    <w:tmpl w:val="A75267D0"/>
    <w:lvl w:ilvl="0" w:tplc="0D2E1506">
      <w:start w:val="1"/>
      <w:numFmt w:val="decimal"/>
      <w:lvlText w:val="%1)"/>
      <w:lvlJc w:val="left"/>
      <w:pPr>
        <w:ind w:left="786" w:hanging="360"/>
      </w:pPr>
      <w:rPr>
        <w:rFonts w:ascii="Tahoma" w:eastAsia="Times New Roman" w:hAnsi="Tahoma" w:cs="Tahoma"/>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83"/>
  </w:num>
  <w:num w:numId="2">
    <w:abstractNumId w:val="37"/>
  </w:num>
  <w:num w:numId="3">
    <w:abstractNumId w:val="12"/>
  </w:num>
  <w:num w:numId="4">
    <w:abstractNumId w:val="72"/>
  </w:num>
  <w:num w:numId="5">
    <w:abstractNumId w:val="55"/>
  </w:num>
  <w:num w:numId="6">
    <w:abstractNumId w:val="31"/>
  </w:num>
  <w:num w:numId="7">
    <w:abstractNumId w:val="23"/>
  </w:num>
  <w:num w:numId="8">
    <w:abstractNumId w:val="7"/>
  </w:num>
  <w:num w:numId="9">
    <w:abstractNumId w:val="54"/>
  </w:num>
  <w:num w:numId="10">
    <w:abstractNumId w:val="80"/>
  </w:num>
  <w:num w:numId="11">
    <w:abstractNumId w:val="75"/>
  </w:num>
  <w:num w:numId="12">
    <w:abstractNumId w:val="8"/>
  </w:num>
  <w:num w:numId="13">
    <w:abstractNumId w:val="20"/>
  </w:num>
  <w:num w:numId="14">
    <w:abstractNumId w:val="29"/>
  </w:num>
  <w:num w:numId="15">
    <w:abstractNumId w:val="28"/>
  </w:num>
  <w:num w:numId="16">
    <w:abstractNumId w:val="97"/>
  </w:num>
  <w:num w:numId="17">
    <w:abstractNumId w:val="56"/>
  </w:num>
  <w:num w:numId="18">
    <w:abstractNumId w:val="89"/>
  </w:num>
  <w:num w:numId="19">
    <w:abstractNumId w:val="82"/>
  </w:num>
  <w:num w:numId="20">
    <w:abstractNumId w:val="18"/>
  </w:num>
  <w:num w:numId="21">
    <w:abstractNumId w:val="78"/>
  </w:num>
  <w:num w:numId="22">
    <w:abstractNumId w:val="98"/>
  </w:num>
  <w:num w:numId="23">
    <w:abstractNumId w:val="96"/>
  </w:num>
  <w:num w:numId="24">
    <w:abstractNumId w:val="59"/>
  </w:num>
  <w:num w:numId="25">
    <w:abstractNumId w:val="76"/>
  </w:num>
  <w:num w:numId="26">
    <w:abstractNumId w:val="22"/>
  </w:num>
  <w:num w:numId="27">
    <w:abstractNumId w:val="46"/>
  </w:num>
  <w:num w:numId="28">
    <w:abstractNumId w:val="86"/>
  </w:num>
  <w:num w:numId="29">
    <w:abstractNumId w:val="21"/>
  </w:num>
  <w:num w:numId="30">
    <w:abstractNumId w:val="35"/>
  </w:num>
  <w:num w:numId="31">
    <w:abstractNumId w:val="13"/>
  </w:num>
  <w:num w:numId="32">
    <w:abstractNumId w:val="53"/>
  </w:num>
  <w:num w:numId="33">
    <w:abstractNumId w:val="3"/>
  </w:num>
  <w:num w:numId="34">
    <w:abstractNumId w:val="15"/>
  </w:num>
  <w:num w:numId="35">
    <w:abstractNumId w:val="14"/>
  </w:num>
  <w:num w:numId="36">
    <w:abstractNumId w:val="33"/>
  </w:num>
  <w:num w:numId="37">
    <w:abstractNumId w:val="60"/>
  </w:num>
  <w:num w:numId="38">
    <w:abstractNumId w:val="38"/>
  </w:num>
  <w:num w:numId="39">
    <w:abstractNumId w:val="2"/>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6"/>
  </w:num>
  <w:num w:numId="43">
    <w:abstractNumId w:val="36"/>
  </w:num>
  <w:num w:numId="44">
    <w:abstractNumId w:val="65"/>
  </w:num>
  <w:num w:numId="45">
    <w:abstractNumId w:val="84"/>
  </w:num>
  <w:num w:numId="46">
    <w:abstractNumId w:val="47"/>
  </w:num>
  <w:num w:numId="47">
    <w:abstractNumId w:val="42"/>
  </w:num>
  <w:num w:numId="48">
    <w:abstractNumId w:val="91"/>
  </w:num>
  <w:num w:numId="49">
    <w:abstractNumId w:val="79"/>
  </w:num>
  <w:num w:numId="50">
    <w:abstractNumId w:val="4"/>
  </w:num>
  <w:num w:numId="51">
    <w:abstractNumId w:val="16"/>
  </w:num>
  <w:num w:numId="52">
    <w:abstractNumId w:val="71"/>
  </w:num>
  <w:num w:numId="53">
    <w:abstractNumId w:val="90"/>
  </w:num>
  <w:num w:numId="54">
    <w:abstractNumId w:val="52"/>
  </w:num>
  <w:num w:numId="55">
    <w:abstractNumId w:val="58"/>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num>
  <w:num w:numId="58">
    <w:abstractNumId w:val="43"/>
  </w:num>
  <w:num w:numId="59">
    <w:abstractNumId w:val="30"/>
  </w:num>
  <w:num w:numId="60">
    <w:abstractNumId w:val="5"/>
  </w:num>
  <w:num w:numId="61">
    <w:abstractNumId w:val="0"/>
  </w:num>
  <w:num w:numId="62">
    <w:abstractNumId w:val="66"/>
  </w:num>
  <w:num w:numId="63">
    <w:abstractNumId w:val="95"/>
  </w:num>
  <w:num w:numId="64">
    <w:abstractNumId w:val="73"/>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num>
  <w:num w:numId="69">
    <w:abstractNumId w:val="51"/>
  </w:num>
  <w:num w:numId="70">
    <w:abstractNumId w:val="74"/>
  </w:num>
  <w:num w:numId="71">
    <w:abstractNumId w:val="67"/>
  </w:num>
  <w:num w:numId="72">
    <w:abstractNumId w:val="101"/>
  </w:num>
  <w:num w:numId="73">
    <w:abstractNumId w:val="40"/>
  </w:num>
  <w:num w:numId="74">
    <w:abstractNumId w:val="77"/>
  </w:num>
  <w:num w:numId="75">
    <w:abstractNumId w:val="45"/>
  </w:num>
  <w:num w:numId="76">
    <w:abstractNumId w:val="41"/>
  </w:num>
  <w:num w:numId="77">
    <w:abstractNumId w:val="94"/>
  </w:num>
  <w:num w:numId="78">
    <w:abstractNumId w:val="63"/>
  </w:num>
  <w:num w:numId="79">
    <w:abstractNumId w:val="100"/>
  </w:num>
  <w:num w:numId="80">
    <w:abstractNumId w:val="99"/>
  </w:num>
  <w:num w:numId="81">
    <w:abstractNumId w:val="39"/>
  </w:num>
  <w:num w:numId="82">
    <w:abstractNumId w:val="64"/>
  </w:num>
  <w:num w:numId="83">
    <w:abstractNumId w:val="93"/>
  </w:num>
  <w:num w:numId="84">
    <w:abstractNumId w:val="50"/>
  </w:num>
  <w:num w:numId="85">
    <w:abstractNumId w:val="70"/>
  </w:num>
  <w:num w:numId="86">
    <w:abstractNumId w:val="61"/>
  </w:num>
  <w:num w:numId="87">
    <w:abstractNumId w:val="48"/>
  </w:num>
  <w:num w:numId="88">
    <w:abstractNumId w:val="1"/>
  </w:num>
  <w:num w:numId="89">
    <w:abstractNumId w:val="9"/>
  </w:num>
  <w:num w:numId="90">
    <w:abstractNumId w:val="25"/>
  </w:num>
  <w:num w:numId="91">
    <w:abstractNumId w:val="27"/>
  </w:num>
  <w:num w:numId="92">
    <w:abstractNumId w:val="68"/>
  </w:num>
  <w:num w:numId="93">
    <w:abstractNumId w:val="19"/>
  </w:num>
  <w:num w:numId="94">
    <w:abstractNumId w:val="44"/>
  </w:num>
  <w:num w:numId="95">
    <w:abstractNumId w:val="57"/>
  </w:num>
  <w:num w:numId="96">
    <w:abstractNumId w:val="17"/>
  </w:num>
  <w:num w:numId="97">
    <w:abstractNumId w:val="10"/>
  </w:num>
  <w:num w:numId="98">
    <w:abstractNumId w:val="24"/>
  </w:num>
  <w:num w:numId="99">
    <w:abstractNumId w:val="87"/>
  </w:num>
  <w:num w:numId="100">
    <w:abstractNumId w:val="92"/>
  </w:num>
  <w:num w:numId="101">
    <w:abstractNumId w:val="62"/>
  </w:num>
  <w:num w:numId="102">
    <w:abstractNumId w:val="34"/>
  </w:num>
  <w:num w:numId="103">
    <w:abstractNumId w:val="49"/>
  </w:num>
  <w:num w:numId="104">
    <w:abstractNumId w:val="81"/>
  </w:num>
  <w:num w:numId="105">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28"/>
    <w:rsid w:val="00002FE1"/>
    <w:rsid w:val="000035A7"/>
    <w:rsid w:val="000052AB"/>
    <w:rsid w:val="00011B20"/>
    <w:rsid w:val="00024642"/>
    <w:rsid w:val="0003123C"/>
    <w:rsid w:val="00042778"/>
    <w:rsid w:val="00050C25"/>
    <w:rsid w:val="000541E4"/>
    <w:rsid w:val="0006799C"/>
    <w:rsid w:val="00080D39"/>
    <w:rsid w:val="00080EFE"/>
    <w:rsid w:val="00081E9A"/>
    <w:rsid w:val="0008387F"/>
    <w:rsid w:val="00085DF8"/>
    <w:rsid w:val="00091E35"/>
    <w:rsid w:val="000950B1"/>
    <w:rsid w:val="00095237"/>
    <w:rsid w:val="000966E1"/>
    <w:rsid w:val="000B26AC"/>
    <w:rsid w:val="000B46E4"/>
    <w:rsid w:val="000D3C71"/>
    <w:rsid w:val="000D48CE"/>
    <w:rsid w:val="000E0711"/>
    <w:rsid w:val="000E3B06"/>
    <w:rsid w:val="000F04B2"/>
    <w:rsid w:val="000F0EC7"/>
    <w:rsid w:val="001103DE"/>
    <w:rsid w:val="00121BBB"/>
    <w:rsid w:val="001229BC"/>
    <w:rsid w:val="00123C67"/>
    <w:rsid w:val="00126982"/>
    <w:rsid w:val="00127ECD"/>
    <w:rsid w:val="00144258"/>
    <w:rsid w:val="001560F7"/>
    <w:rsid w:val="001639FB"/>
    <w:rsid w:val="00165E57"/>
    <w:rsid w:val="001726F1"/>
    <w:rsid w:val="00181706"/>
    <w:rsid w:val="00185D84"/>
    <w:rsid w:val="001913ED"/>
    <w:rsid w:val="00191AFD"/>
    <w:rsid w:val="00193549"/>
    <w:rsid w:val="00196F0C"/>
    <w:rsid w:val="001A28B1"/>
    <w:rsid w:val="001B7D1B"/>
    <w:rsid w:val="001C1F26"/>
    <w:rsid w:val="001C7A10"/>
    <w:rsid w:val="001D08DC"/>
    <w:rsid w:val="001D2FA2"/>
    <w:rsid w:val="001F1ACE"/>
    <w:rsid w:val="001F3DED"/>
    <w:rsid w:val="001F5960"/>
    <w:rsid w:val="00201C48"/>
    <w:rsid w:val="00226764"/>
    <w:rsid w:val="00235307"/>
    <w:rsid w:val="0023561B"/>
    <w:rsid w:val="00236276"/>
    <w:rsid w:val="002431A3"/>
    <w:rsid w:val="002457C8"/>
    <w:rsid w:val="00245FB2"/>
    <w:rsid w:val="002465AC"/>
    <w:rsid w:val="002522C3"/>
    <w:rsid w:val="002522ED"/>
    <w:rsid w:val="002600DF"/>
    <w:rsid w:val="00260197"/>
    <w:rsid w:val="00263FDD"/>
    <w:rsid w:val="0027330F"/>
    <w:rsid w:val="002814D1"/>
    <w:rsid w:val="0028620C"/>
    <w:rsid w:val="00291B83"/>
    <w:rsid w:val="00292880"/>
    <w:rsid w:val="0029478A"/>
    <w:rsid w:val="002A4A7D"/>
    <w:rsid w:val="002A5938"/>
    <w:rsid w:val="002B46CC"/>
    <w:rsid w:val="002C332D"/>
    <w:rsid w:val="002C39D6"/>
    <w:rsid w:val="002E1C48"/>
    <w:rsid w:val="002E461C"/>
    <w:rsid w:val="002E5379"/>
    <w:rsid w:val="00307EA4"/>
    <w:rsid w:val="00313F01"/>
    <w:rsid w:val="003153C5"/>
    <w:rsid w:val="0034692D"/>
    <w:rsid w:val="00347C93"/>
    <w:rsid w:val="00351577"/>
    <w:rsid w:val="00352223"/>
    <w:rsid w:val="0035755F"/>
    <w:rsid w:val="00360FE2"/>
    <w:rsid w:val="00361459"/>
    <w:rsid w:val="00364F81"/>
    <w:rsid w:val="00377BFD"/>
    <w:rsid w:val="00381B2B"/>
    <w:rsid w:val="00394739"/>
    <w:rsid w:val="003A09D9"/>
    <w:rsid w:val="003A528F"/>
    <w:rsid w:val="003A7ECC"/>
    <w:rsid w:val="003B1B67"/>
    <w:rsid w:val="003B5593"/>
    <w:rsid w:val="003C25B5"/>
    <w:rsid w:val="003C379C"/>
    <w:rsid w:val="003C4D6D"/>
    <w:rsid w:val="003D5569"/>
    <w:rsid w:val="003E01D8"/>
    <w:rsid w:val="003E768E"/>
    <w:rsid w:val="003E7786"/>
    <w:rsid w:val="003F0692"/>
    <w:rsid w:val="003F173E"/>
    <w:rsid w:val="003F21CF"/>
    <w:rsid w:val="003F2600"/>
    <w:rsid w:val="003F50E5"/>
    <w:rsid w:val="003F7410"/>
    <w:rsid w:val="0040075B"/>
    <w:rsid w:val="004170A0"/>
    <w:rsid w:val="004235D9"/>
    <w:rsid w:val="00427E1D"/>
    <w:rsid w:val="00443C39"/>
    <w:rsid w:val="0044707A"/>
    <w:rsid w:val="00455375"/>
    <w:rsid w:val="00470CD9"/>
    <w:rsid w:val="00473F9B"/>
    <w:rsid w:val="00496613"/>
    <w:rsid w:val="004A0FE8"/>
    <w:rsid w:val="004B3C3C"/>
    <w:rsid w:val="004B47CB"/>
    <w:rsid w:val="004C7AF3"/>
    <w:rsid w:val="004E5A96"/>
    <w:rsid w:val="004F0675"/>
    <w:rsid w:val="004F305A"/>
    <w:rsid w:val="004F61C7"/>
    <w:rsid w:val="005002B2"/>
    <w:rsid w:val="005018AC"/>
    <w:rsid w:val="00501D86"/>
    <w:rsid w:val="00504F4D"/>
    <w:rsid w:val="00512630"/>
    <w:rsid w:val="005177AB"/>
    <w:rsid w:val="005221AE"/>
    <w:rsid w:val="005313DF"/>
    <w:rsid w:val="00542892"/>
    <w:rsid w:val="00545D49"/>
    <w:rsid w:val="00561135"/>
    <w:rsid w:val="0056679A"/>
    <w:rsid w:val="00593293"/>
    <w:rsid w:val="005933BA"/>
    <w:rsid w:val="00596C25"/>
    <w:rsid w:val="00597C8F"/>
    <w:rsid w:val="005A664E"/>
    <w:rsid w:val="005A6DF4"/>
    <w:rsid w:val="005C3A33"/>
    <w:rsid w:val="005E3588"/>
    <w:rsid w:val="005E7C82"/>
    <w:rsid w:val="005E7D7C"/>
    <w:rsid w:val="005F7981"/>
    <w:rsid w:val="00600A99"/>
    <w:rsid w:val="0060476E"/>
    <w:rsid w:val="00611FFA"/>
    <w:rsid w:val="00616D98"/>
    <w:rsid w:val="0063263E"/>
    <w:rsid w:val="00635C21"/>
    <w:rsid w:val="00640142"/>
    <w:rsid w:val="00641FD0"/>
    <w:rsid w:val="00643047"/>
    <w:rsid w:val="006432EB"/>
    <w:rsid w:val="006458C4"/>
    <w:rsid w:val="006478DD"/>
    <w:rsid w:val="006629E9"/>
    <w:rsid w:val="00665B72"/>
    <w:rsid w:val="0067167D"/>
    <w:rsid w:val="00671880"/>
    <w:rsid w:val="00675CB6"/>
    <w:rsid w:val="00686E13"/>
    <w:rsid w:val="00687736"/>
    <w:rsid w:val="006A4488"/>
    <w:rsid w:val="006A5BFE"/>
    <w:rsid w:val="006B0E5F"/>
    <w:rsid w:val="006B3400"/>
    <w:rsid w:val="006B3DCC"/>
    <w:rsid w:val="006B4B16"/>
    <w:rsid w:val="006C35AC"/>
    <w:rsid w:val="006C52E6"/>
    <w:rsid w:val="006E3FE9"/>
    <w:rsid w:val="006F3F71"/>
    <w:rsid w:val="006F4468"/>
    <w:rsid w:val="006F4D16"/>
    <w:rsid w:val="00710FC1"/>
    <w:rsid w:val="00712A6C"/>
    <w:rsid w:val="00715995"/>
    <w:rsid w:val="00716C8E"/>
    <w:rsid w:val="00730726"/>
    <w:rsid w:val="00731295"/>
    <w:rsid w:val="0074555A"/>
    <w:rsid w:val="00747F9C"/>
    <w:rsid w:val="00766A25"/>
    <w:rsid w:val="00770A6E"/>
    <w:rsid w:val="007778F0"/>
    <w:rsid w:val="00780696"/>
    <w:rsid w:val="00787421"/>
    <w:rsid w:val="00787812"/>
    <w:rsid w:val="0079053C"/>
    <w:rsid w:val="007909C0"/>
    <w:rsid w:val="007A483D"/>
    <w:rsid w:val="007B6483"/>
    <w:rsid w:val="007C37BE"/>
    <w:rsid w:val="007C638D"/>
    <w:rsid w:val="007D14CD"/>
    <w:rsid w:val="007D5B53"/>
    <w:rsid w:val="007D7FE6"/>
    <w:rsid w:val="007E0A53"/>
    <w:rsid w:val="007E208A"/>
    <w:rsid w:val="007E2113"/>
    <w:rsid w:val="00806C5C"/>
    <w:rsid w:val="00806F92"/>
    <w:rsid w:val="00812382"/>
    <w:rsid w:val="0083165C"/>
    <w:rsid w:val="00831A88"/>
    <w:rsid w:val="00843162"/>
    <w:rsid w:val="0084391C"/>
    <w:rsid w:val="00844204"/>
    <w:rsid w:val="00856B55"/>
    <w:rsid w:val="0086107F"/>
    <w:rsid w:val="00866A03"/>
    <w:rsid w:val="00871B73"/>
    <w:rsid w:val="00893097"/>
    <w:rsid w:val="008A39C3"/>
    <w:rsid w:val="008A5256"/>
    <w:rsid w:val="008A6EF1"/>
    <w:rsid w:val="008B0A82"/>
    <w:rsid w:val="008B1CC8"/>
    <w:rsid w:val="008B2F91"/>
    <w:rsid w:val="008B5590"/>
    <w:rsid w:val="008B77B0"/>
    <w:rsid w:val="008D5CFE"/>
    <w:rsid w:val="008E19EA"/>
    <w:rsid w:val="008E2284"/>
    <w:rsid w:val="008F0ECC"/>
    <w:rsid w:val="00905BF4"/>
    <w:rsid w:val="00910CAC"/>
    <w:rsid w:val="009255EE"/>
    <w:rsid w:val="00925CC4"/>
    <w:rsid w:val="00931361"/>
    <w:rsid w:val="00937FFB"/>
    <w:rsid w:val="00942978"/>
    <w:rsid w:val="0094446B"/>
    <w:rsid w:val="00952903"/>
    <w:rsid w:val="009679FE"/>
    <w:rsid w:val="00971387"/>
    <w:rsid w:val="00974017"/>
    <w:rsid w:val="00996A7A"/>
    <w:rsid w:val="009A1D0D"/>
    <w:rsid w:val="009A1F5D"/>
    <w:rsid w:val="009A2016"/>
    <w:rsid w:val="009A60A7"/>
    <w:rsid w:val="009B0BB7"/>
    <w:rsid w:val="009B4F30"/>
    <w:rsid w:val="009D3E72"/>
    <w:rsid w:val="009E4B69"/>
    <w:rsid w:val="009E61D9"/>
    <w:rsid w:val="009F4D54"/>
    <w:rsid w:val="00A03E7D"/>
    <w:rsid w:val="00A05579"/>
    <w:rsid w:val="00A07D28"/>
    <w:rsid w:val="00A10C6F"/>
    <w:rsid w:val="00A12A8B"/>
    <w:rsid w:val="00A15049"/>
    <w:rsid w:val="00A16961"/>
    <w:rsid w:val="00A332FF"/>
    <w:rsid w:val="00A33994"/>
    <w:rsid w:val="00A37E5E"/>
    <w:rsid w:val="00A42D7C"/>
    <w:rsid w:val="00A44911"/>
    <w:rsid w:val="00A50036"/>
    <w:rsid w:val="00A5490A"/>
    <w:rsid w:val="00A60F2C"/>
    <w:rsid w:val="00A72FE9"/>
    <w:rsid w:val="00A746A0"/>
    <w:rsid w:val="00A778AE"/>
    <w:rsid w:val="00A809D3"/>
    <w:rsid w:val="00A83B87"/>
    <w:rsid w:val="00A843B2"/>
    <w:rsid w:val="00A92346"/>
    <w:rsid w:val="00AA07E8"/>
    <w:rsid w:val="00AA1B59"/>
    <w:rsid w:val="00AB08C8"/>
    <w:rsid w:val="00AB3C42"/>
    <w:rsid w:val="00AB49F1"/>
    <w:rsid w:val="00AC1724"/>
    <w:rsid w:val="00AC5F7F"/>
    <w:rsid w:val="00AD39CD"/>
    <w:rsid w:val="00AF0332"/>
    <w:rsid w:val="00AF25A1"/>
    <w:rsid w:val="00AF4046"/>
    <w:rsid w:val="00AF7332"/>
    <w:rsid w:val="00B001A3"/>
    <w:rsid w:val="00B01486"/>
    <w:rsid w:val="00B04DFC"/>
    <w:rsid w:val="00B131A8"/>
    <w:rsid w:val="00B13AF9"/>
    <w:rsid w:val="00B2062C"/>
    <w:rsid w:val="00B22CF1"/>
    <w:rsid w:val="00B23BC2"/>
    <w:rsid w:val="00B3778C"/>
    <w:rsid w:val="00B50143"/>
    <w:rsid w:val="00B6197D"/>
    <w:rsid w:val="00B6640D"/>
    <w:rsid w:val="00B6641E"/>
    <w:rsid w:val="00B67999"/>
    <w:rsid w:val="00B757A6"/>
    <w:rsid w:val="00B862E5"/>
    <w:rsid w:val="00B8630D"/>
    <w:rsid w:val="00B90062"/>
    <w:rsid w:val="00BA7066"/>
    <w:rsid w:val="00BC3459"/>
    <w:rsid w:val="00BD1DFA"/>
    <w:rsid w:val="00BD400F"/>
    <w:rsid w:val="00BF112E"/>
    <w:rsid w:val="00C2216D"/>
    <w:rsid w:val="00C27571"/>
    <w:rsid w:val="00C30F67"/>
    <w:rsid w:val="00C32768"/>
    <w:rsid w:val="00C330B8"/>
    <w:rsid w:val="00C368D1"/>
    <w:rsid w:val="00C46B18"/>
    <w:rsid w:val="00C46F17"/>
    <w:rsid w:val="00C62F32"/>
    <w:rsid w:val="00C63758"/>
    <w:rsid w:val="00C666C6"/>
    <w:rsid w:val="00C82A54"/>
    <w:rsid w:val="00C868C4"/>
    <w:rsid w:val="00C92E07"/>
    <w:rsid w:val="00C97B83"/>
    <w:rsid w:val="00CA27E4"/>
    <w:rsid w:val="00CB2019"/>
    <w:rsid w:val="00CC5085"/>
    <w:rsid w:val="00CD4A65"/>
    <w:rsid w:val="00CE7C60"/>
    <w:rsid w:val="00CF3EC6"/>
    <w:rsid w:val="00CF58F8"/>
    <w:rsid w:val="00D02E90"/>
    <w:rsid w:val="00D07FA6"/>
    <w:rsid w:val="00D168E7"/>
    <w:rsid w:val="00D23A42"/>
    <w:rsid w:val="00D477DA"/>
    <w:rsid w:val="00D622F4"/>
    <w:rsid w:val="00D67B76"/>
    <w:rsid w:val="00D75E69"/>
    <w:rsid w:val="00D92E4D"/>
    <w:rsid w:val="00D94794"/>
    <w:rsid w:val="00DA6BF1"/>
    <w:rsid w:val="00DB446A"/>
    <w:rsid w:val="00DC3EB7"/>
    <w:rsid w:val="00DC637C"/>
    <w:rsid w:val="00DC777A"/>
    <w:rsid w:val="00DE23F8"/>
    <w:rsid w:val="00DE28FD"/>
    <w:rsid w:val="00DE7990"/>
    <w:rsid w:val="00DF1A35"/>
    <w:rsid w:val="00DF4CFC"/>
    <w:rsid w:val="00E009A8"/>
    <w:rsid w:val="00E014FF"/>
    <w:rsid w:val="00E123AE"/>
    <w:rsid w:val="00E1668B"/>
    <w:rsid w:val="00E52B5F"/>
    <w:rsid w:val="00E53C69"/>
    <w:rsid w:val="00E56234"/>
    <w:rsid w:val="00E570D4"/>
    <w:rsid w:val="00E64127"/>
    <w:rsid w:val="00E736C8"/>
    <w:rsid w:val="00E947EC"/>
    <w:rsid w:val="00E9645D"/>
    <w:rsid w:val="00E97858"/>
    <w:rsid w:val="00EA1A56"/>
    <w:rsid w:val="00EA2F8C"/>
    <w:rsid w:val="00EA32E7"/>
    <w:rsid w:val="00EA6E31"/>
    <w:rsid w:val="00EB005F"/>
    <w:rsid w:val="00EB68C8"/>
    <w:rsid w:val="00EC21AE"/>
    <w:rsid w:val="00EC3564"/>
    <w:rsid w:val="00EC5F60"/>
    <w:rsid w:val="00EC7D06"/>
    <w:rsid w:val="00ED508E"/>
    <w:rsid w:val="00EE0F8E"/>
    <w:rsid w:val="00EE15B3"/>
    <w:rsid w:val="00EE1A16"/>
    <w:rsid w:val="00EE3469"/>
    <w:rsid w:val="00EE5EFB"/>
    <w:rsid w:val="00EF062F"/>
    <w:rsid w:val="00EF3875"/>
    <w:rsid w:val="00F03683"/>
    <w:rsid w:val="00F04277"/>
    <w:rsid w:val="00F12A69"/>
    <w:rsid w:val="00F25BB6"/>
    <w:rsid w:val="00F31849"/>
    <w:rsid w:val="00F3624B"/>
    <w:rsid w:val="00F5053F"/>
    <w:rsid w:val="00F508C6"/>
    <w:rsid w:val="00F56650"/>
    <w:rsid w:val="00F66EC4"/>
    <w:rsid w:val="00F75B50"/>
    <w:rsid w:val="00F83577"/>
    <w:rsid w:val="00F8481C"/>
    <w:rsid w:val="00F97870"/>
    <w:rsid w:val="00FA0D91"/>
    <w:rsid w:val="00FB38F7"/>
    <w:rsid w:val="00FB680A"/>
    <w:rsid w:val="00FB7B74"/>
    <w:rsid w:val="00FB7F68"/>
    <w:rsid w:val="00FD2CA6"/>
    <w:rsid w:val="00FD2D95"/>
    <w:rsid w:val="00FD40E7"/>
    <w:rsid w:val="00FD5F12"/>
    <w:rsid w:val="00FE50BE"/>
    <w:rsid w:val="00FE66E8"/>
    <w:rsid w:val="00FE797A"/>
    <w:rsid w:val="00FE7FB1"/>
    <w:rsid w:val="00FF1FFA"/>
    <w:rsid w:val="00FF6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C086"/>
  <w15:chartTrackingRefBased/>
  <w15:docId w15:val="{EC59E391-2B4A-4A3B-92AF-5D5989E0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D28"/>
    <w:pPr>
      <w:spacing w:after="0" w:line="240" w:lineRule="auto"/>
    </w:pPr>
    <w:rPr>
      <w:rFonts w:ascii="Helv PL" w:eastAsia="Times New Roman" w:hAnsi="Helv P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FTPodstawowy">
    <w:name w:val="SFT_Podstawowy"/>
    <w:basedOn w:val="Normalny"/>
    <w:link w:val="SFTPodstawowyZnak"/>
    <w:qFormat/>
    <w:rsid w:val="00A07D28"/>
    <w:pPr>
      <w:spacing w:after="120" w:line="360" w:lineRule="auto"/>
      <w:jc w:val="both"/>
    </w:pPr>
    <w:rPr>
      <w:rFonts w:ascii="Tahoma" w:hAnsi="Tahoma"/>
      <w:szCs w:val="24"/>
    </w:rPr>
  </w:style>
  <w:style w:type="character" w:customStyle="1" w:styleId="SFTPodstawowyZnak">
    <w:name w:val="SFT_Podstawowy Znak"/>
    <w:link w:val="SFTPodstawowy"/>
    <w:locked/>
    <w:rsid w:val="00A07D28"/>
    <w:rPr>
      <w:rFonts w:ascii="Tahoma" w:eastAsia="Times New Roman" w:hAnsi="Tahoma" w:cs="Times New Roman"/>
      <w:sz w:val="20"/>
      <w:szCs w:val="24"/>
      <w:lang w:eastAsia="pl-PL"/>
    </w:rPr>
  </w:style>
  <w:style w:type="paragraph" w:customStyle="1" w:styleId="Tytu1">
    <w:name w:val="Tytuł1"/>
    <w:basedOn w:val="Normalny"/>
    <w:next w:val="Normalny"/>
    <w:uiPriority w:val="10"/>
    <w:qFormat/>
    <w:rsid w:val="00A07D28"/>
    <w:pPr>
      <w:spacing w:before="240" w:after="60"/>
      <w:jc w:val="center"/>
      <w:outlineLvl w:val="0"/>
    </w:pPr>
    <w:rPr>
      <w:rFonts w:ascii="Cambria" w:hAnsi="Cambria"/>
      <w:b/>
      <w:bCs/>
      <w:kern w:val="28"/>
      <w:sz w:val="32"/>
      <w:szCs w:val="32"/>
    </w:rPr>
  </w:style>
  <w:style w:type="paragraph" w:customStyle="1" w:styleId="Stopkafirmowa">
    <w:name w:val="Stopka_firmowa"/>
    <w:basedOn w:val="Normalny"/>
    <w:rsid w:val="00A07D28"/>
    <w:pPr>
      <w:jc w:val="center"/>
    </w:pPr>
    <w:rPr>
      <w:rFonts w:ascii="Tahoma" w:hAnsi="Tahoma"/>
      <w:szCs w:val="24"/>
    </w:rPr>
  </w:style>
  <w:style w:type="paragraph" w:styleId="Akapitzlist">
    <w:name w:val="List Paragraph"/>
    <w:basedOn w:val="Normalny"/>
    <w:link w:val="AkapitzlistZnak"/>
    <w:uiPriority w:val="34"/>
    <w:qFormat/>
    <w:rsid w:val="00A07D28"/>
    <w:pPr>
      <w:ind w:left="708"/>
    </w:pPr>
    <w:rPr>
      <w:rFonts w:ascii="Times New Roman" w:hAnsi="Times New Roman"/>
      <w:sz w:val="24"/>
      <w:szCs w:val="24"/>
    </w:rPr>
  </w:style>
  <w:style w:type="character" w:customStyle="1" w:styleId="AkapitzlistZnak">
    <w:name w:val="Akapit z listą Znak"/>
    <w:basedOn w:val="Domylnaczcionkaakapitu"/>
    <w:link w:val="Akapitzlist"/>
    <w:uiPriority w:val="34"/>
    <w:locked/>
    <w:rsid w:val="00A07D2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5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561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15049"/>
    <w:pPr>
      <w:tabs>
        <w:tab w:val="center" w:pos="4536"/>
        <w:tab w:val="right" w:pos="9072"/>
      </w:tabs>
    </w:pPr>
  </w:style>
  <w:style w:type="character" w:customStyle="1" w:styleId="NagwekZnak">
    <w:name w:val="Nagłówek Znak"/>
    <w:basedOn w:val="Domylnaczcionkaakapitu"/>
    <w:link w:val="Nagwek"/>
    <w:uiPriority w:val="99"/>
    <w:rsid w:val="00A15049"/>
    <w:rPr>
      <w:rFonts w:ascii="Helv PL" w:eastAsia="Times New Roman" w:hAnsi="Helv PL" w:cs="Times New Roman"/>
      <w:sz w:val="20"/>
      <w:szCs w:val="20"/>
      <w:lang w:eastAsia="pl-PL"/>
    </w:rPr>
  </w:style>
  <w:style w:type="paragraph" w:styleId="Stopka">
    <w:name w:val="footer"/>
    <w:basedOn w:val="Normalny"/>
    <w:link w:val="StopkaZnak"/>
    <w:uiPriority w:val="99"/>
    <w:unhideWhenUsed/>
    <w:rsid w:val="00A15049"/>
    <w:pPr>
      <w:tabs>
        <w:tab w:val="center" w:pos="4536"/>
        <w:tab w:val="right" w:pos="9072"/>
      </w:tabs>
    </w:pPr>
  </w:style>
  <w:style w:type="character" w:customStyle="1" w:styleId="StopkaZnak">
    <w:name w:val="Stopka Znak"/>
    <w:basedOn w:val="Domylnaczcionkaakapitu"/>
    <w:link w:val="Stopka"/>
    <w:uiPriority w:val="99"/>
    <w:rsid w:val="00A15049"/>
    <w:rPr>
      <w:rFonts w:ascii="Helv PL" w:eastAsia="Times New Roman" w:hAnsi="Helv PL" w:cs="Times New Roman"/>
      <w:sz w:val="20"/>
      <w:szCs w:val="20"/>
      <w:lang w:eastAsia="pl-PL"/>
    </w:rPr>
  </w:style>
  <w:style w:type="character" w:styleId="Odwoaniedokomentarza">
    <w:name w:val="annotation reference"/>
    <w:basedOn w:val="Domylnaczcionkaakapitu"/>
    <w:uiPriority w:val="99"/>
    <w:semiHidden/>
    <w:unhideWhenUsed/>
    <w:rsid w:val="006F3F71"/>
    <w:rPr>
      <w:sz w:val="16"/>
      <w:szCs w:val="16"/>
    </w:rPr>
  </w:style>
  <w:style w:type="paragraph" w:styleId="Tekstkomentarza">
    <w:name w:val="annotation text"/>
    <w:basedOn w:val="Normalny"/>
    <w:link w:val="TekstkomentarzaZnak"/>
    <w:uiPriority w:val="99"/>
    <w:semiHidden/>
    <w:unhideWhenUsed/>
    <w:rsid w:val="006F3F71"/>
  </w:style>
  <w:style w:type="character" w:customStyle="1" w:styleId="TekstkomentarzaZnak">
    <w:name w:val="Tekst komentarza Znak"/>
    <w:basedOn w:val="Domylnaczcionkaakapitu"/>
    <w:link w:val="Tekstkomentarza"/>
    <w:uiPriority w:val="99"/>
    <w:semiHidden/>
    <w:rsid w:val="006F3F71"/>
    <w:rPr>
      <w:rFonts w:ascii="Helv PL" w:eastAsia="Times New Roman" w:hAnsi="Helv P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F3F71"/>
    <w:rPr>
      <w:b/>
      <w:bCs/>
    </w:rPr>
  </w:style>
  <w:style w:type="character" w:customStyle="1" w:styleId="TematkomentarzaZnak">
    <w:name w:val="Temat komentarza Znak"/>
    <w:basedOn w:val="TekstkomentarzaZnak"/>
    <w:link w:val="Tematkomentarza"/>
    <w:uiPriority w:val="99"/>
    <w:semiHidden/>
    <w:rsid w:val="006F3F71"/>
    <w:rPr>
      <w:rFonts w:ascii="Helv PL" w:eastAsia="Times New Roman" w:hAnsi="Helv PL" w:cs="Times New Roman"/>
      <w:b/>
      <w:bCs/>
      <w:sz w:val="20"/>
      <w:szCs w:val="20"/>
      <w:lang w:eastAsia="pl-PL"/>
    </w:rPr>
  </w:style>
  <w:style w:type="character" w:styleId="Tekstzastpczy">
    <w:name w:val="Placeholder Text"/>
    <w:basedOn w:val="Domylnaczcionkaakapitu"/>
    <w:uiPriority w:val="99"/>
    <w:semiHidden/>
    <w:rsid w:val="00905BF4"/>
    <w:rPr>
      <w:color w:val="808080"/>
    </w:rPr>
  </w:style>
  <w:style w:type="paragraph" w:styleId="Poprawka">
    <w:name w:val="Revision"/>
    <w:hidden/>
    <w:uiPriority w:val="99"/>
    <w:semiHidden/>
    <w:rsid w:val="009E4B69"/>
    <w:pPr>
      <w:spacing w:after="0" w:line="240" w:lineRule="auto"/>
    </w:pPr>
    <w:rPr>
      <w:rFonts w:ascii="Helv PL" w:eastAsia="Times New Roman" w:hAnsi="Helv PL" w:cs="Times New Roman"/>
      <w:sz w:val="20"/>
      <w:szCs w:val="20"/>
      <w:lang w:eastAsia="pl-PL"/>
    </w:rPr>
  </w:style>
  <w:style w:type="paragraph" w:customStyle="1" w:styleId="Styl2">
    <w:name w:val="Styl2"/>
    <w:basedOn w:val="Podtytu"/>
    <w:next w:val="Podtytu"/>
    <w:rsid w:val="00931361"/>
    <w:pPr>
      <w:numPr>
        <w:ilvl w:val="0"/>
      </w:numPr>
      <w:spacing w:after="60"/>
      <w:ind w:left="717"/>
      <w:jc w:val="center"/>
      <w:outlineLvl w:val="1"/>
    </w:pPr>
    <w:rPr>
      <w:rFonts w:ascii="Arial" w:eastAsia="Times New Roman" w:hAnsi="Arial" w:cs="Arial"/>
      <w:color w:val="auto"/>
      <w:spacing w:val="0"/>
      <w:sz w:val="24"/>
      <w:szCs w:val="24"/>
    </w:rPr>
  </w:style>
  <w:style w:type="paragraph" w:styleId="Podtytu">
    <w:name w:val="Subtitle"/>
    <w:basedOn w:val="Normalny"/>
    <w:next w:val="Normalny"/>
    <w:link w:val="PodtytuZnak"/>
    <w:uiPriority w:val="11"/>
    <w:qFormat/>
    <w:rsid w:val="00931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31361"/>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74040">
      <w:bodyDiv w:val="1"/>
      <w:marLeft w:val="0"/>
      <w:marRight w:val="0"/>
      <w:marTop w:val="0"/>
      <w:marBottom w:val="0"/>
      <w:divBdr>
        <w:top w:val="none" w:sz="0" w:space="0" w:color="auto"/>
        <w:left w:val="none" w:sz="0" w:space="0" w:color="auto"/>
        <w:bottom w:val="none" w:sz="0" w:space="0" w:color="auto"/>
        <w:right w:val="none" w:sz="0" w:space="0" w:color="auto"/>
      </w:divBdr>
      <w:divsChild>
        <w:div w:id="1647733629">
          <w:marLeft w:val="0"/>
          <w:marRight w:val="0"/>
          <w:marTop w:val="0"/>
          <w:marBottom w:val="0"/>
          <w:divBdr>
            <w:top w:val="none" w:sz="0" w:space="0" w:color="auto"/>
            <w:left w:val="none" w:sz="0" w:space="0" w:color="auto"/>
            <w:bottom w:val="none" w:sz="0" w:space="0" w:color="auto"/>
            <w:right w:val="none" w:sz="0" w:space="0" w:color="auto"/>
          </w:divBdr>
        </w:div>
        <w:div w:id="911739248">
          <w:marLeft w:val="0"/>
          <w:marRight w:val="0"/>
          <w:marTop w:val="0"/>
          <w:marBottom w:val="0"/>
          <w:divBdr>
            <w:top w:val="none" w:sz="0" w:space="0" w:color="auto"/>
            <w:left w:val="none" w:sz="0" w:space="0" w:color="auto"/>
            <w:bottom w:val="none" w:sz="0" w:space="0" w:color="auto"/>
            <w:right w:val="none" w:sz="0" w:space="0" w:color="auto"/>
          </w:divBdr>
        </w:div>
        <w:div w:id="413010963">
          <w:marLeft w:val="0"/>
          <w:marRight w:val="0"/>
          <w:marTop w:val="0"/>
          <w:marBottom w:val="0"/>
          <w:divBdr>
            <w:top w:val="none" w:sz="0" w:space="0" w:color="auto"/>
            <w:left w:val="none" w:sz="0" w:space="0" w:color="auto"/>
            <w:bottom w:val="none" w:sz="0" w:space="0" w:color="auto"/>
            <w:right w:val="none" w:sz="0" w:space="0" w:color="auto"/>
          </w:divBdr>
        </w:div>
        <w:div w:id="1275403360">
          <w:marLeft w:val="0"/>
          <w:marRight w:val="0"/>
          <w:marTop w:val="0"/>
          <w:marBottom w:val="0"/>
          <w:divBdr>
            <w:top w:val="none" w:sz="0" w:space="0" w:color="auto"/>
            <w:left w:val="none" w:sz="0" w:space="0" w:color="auto"/>
            <w:bottom w:val="none" w:sz="0" w:space="0" w:color="auto"/>
            <w:right w:val="none" w:sz="0" w:space="0" w:color="auto"/>
          </w:divBdr>
        </w:div>
        <w:div w:id="302925065">
          <w:marLeft w:val="0"/>
          <w:marRight w:val="0"/>
          <w:marTop w:val="0"/>
          <w:marBottom w:val="0"/>
          <w:divBdr>
            <w:top w:val="none" w:sz="0" w:space="0" w:color="auto"/>
            <w:left w:val="none" w:sz="0" w:space="0" w:color="auto"/>
            <w:bottom w:val="none" w:sz="0" w:space="0" w:color="auto"/>
            <w:right w:val="none" w:sz="0" w:space="0" w:color="auto"/>
          </w:divBdr>
        </w:div>
        <w:div w:id="79527854">
          <w:marLeft w:val="0"/>
          <w:marRight w:val="0"/>
          <w:marTop w:val="0"/>
          <w:marBottom w:val="0"/>
          <w:divBdr>
            <w:top w:val="none" w:sz="0" w:space="0" w:color="auto"/>
            <w:left w:val="none" w:sz="0" w:space="0" w:color="auto"/>
            <w:bottom w:val="none" w:sz="0" w:space="0" w:color="auto"/>
            <w:right w:val="none" w:sz="0" w:space="0" w:color="auto"/>
          </w:divBdr>
        </w:div>
        <w:div w:id="1564637050">
          <w:marLeft w:val="0"/>
          <w:marRight w:val="0"/>
          <w:marTop w:val="0"/>
          <w:marBottom w:val="0"/>
          <w:divBdr>
            <w:top w:val="none" w:sz="0" w:space="0" w:color="auto"/>
            <w:left w:val="none" w:sz="0" w:space="0" w:color="auto"/>
            <w:bottom w:val="none" w:sz="0" w:space="0" w:color="auto"/>
            <w:right w:val="none" w:sz="0" w:space="0" w:color="auto"/>
          </w:divBdr>
        </w:div>
        <w:div w:id="877661640">
          <w:marLeft w:val="0"/>
          <w:marRight w:val="0"/>
          <w:marTop w:val="0"/>
          <w:marBottom w:val="0"/>
          <w:divBdr>
            <w:top w:val="none" w:sz="0" w:space="0" w:color="auto"/>
            <w:left w:val="none" w:sz="0" w:space="0" w:color="auto"/>
            <w:bottom w:val="none" w:sz="0" w:space="0" w:color="auto"/>
            <w:right w:val="none" w:sz="0" w:space="0" w:color="auto"/>
          </w:divBdr>
        </w:div>
        <w:div w:id="1304846859">
          <w:marLeft w:val="0"/>
          <w:marRight w:val="0"/>
          <w:marTop w:val="0"/>
          <w:marBottom w:val="0"/>
          <w:divBdr>
            <w:top w:val="none" w:sz="0" w:space="0" w:color="auto"/>
            <w:left w:val="none" w:sz="0" w:space="0" w:color="auto"/>
            <w:bottom w:val="none" w:sz="0" w:space="0" w:color="auto"/>
            <w:right w:val="none" w:sz="0" w:space="0" w:color="auto"/>
          </w:divBdr>
        </w:div>
        <w:div w:id="1854764942">
          <w:marLeft w:val="0"/>
          <w:marRight w:val="0"/>
          <w:marTop w:val="0"/>
          <w:marBottom w:val="0"/>
          <w:divBdr>
            <w:top w:val="none" w:sz="0" w:space="0" w:color="auto"/>
            <w:left w:val="none" w:sz="0" w:space="0" w:color="auto"/>
            <w:bottom w:val="none" w:sz="0" w:space="0" w:color="auto"/>
            <w:right w:val="none" w:sz="0" w:space="0" w:color="auto"/>
          </w:divBdr>
        </w:div>
        <w:div w:id="481895125">
          <w:marLeft w:val="0"/>
          <w:marRight w:val="0"/>
          <w:marTop w:val="0"/>
          <w:marBottom w:val="0"/>
          <w:divBdr>
            <w:top w:val="none" w:sz="0" w:space="0" w:color="auto"/>
            <w:left w:val="none" w:sz="0" w:space="0" w:color="auto"/>
            <w:bottom w:val="none" w:sz="0" w:space="0" w:color="auto"/>
            <w:right w:val="none" w:sz="0" w:space="0" w:color="auto"/>
          </w:divBdr>
        </w:div>
        <w:div w:id="1579484003">
          <w:marLeft w:val="0"/>
          <w:marRight w:val="0"/>
          <w:marTop w:val="0"/>
          <w:marBottom w:val="0"/>
          <w:divBdr>
            <w:top w:val="none" w:sz="0" w:space="0" w:color="auto"/>
            <w:left w:val="none" w:sz="0" w:space="0" w:color="auto"/>
            <w:bottom w:val="none" w:sz="0" w:space="0" w:color="auto"/>
            <w:right w:val="none" w:sz="0" w:space="0" w:color="auto"/>
          </w:divBdr>
        </w:div>
        <w:div w:id="118647682">
          <w:marLeft w:val="0"/>
          <w:marRight w:val="0"/>
          <w:marTop w:val="0"/>
          <w:marBottom w:val="0"/>
          <w:divBdr>
            <w:top w:val="none" w:sz="0" w:space="0" w:color="auto"/>
            <w:left w:val="none" w:sz="0" w:space="0" w:color="auto"/>
            <w:bottom w:val="none" w:sz="0" w:space="0" w:color="auto"/>
            <w:right w:val="none" w:sz="0" w:space="0" w:color="auto"/>
          </w:divBdr>
        </w:div>
        <w:div w:id="30955653">
          <w:marLeft w:val="0"/>
          <w:marRight w:val="0"/>
          <w:marTop w:val="0"/>
          <w:marBottom w:val="0"/>
          <w:divBdr>
            <w:top w:val="none" w:sz="0" w:space="0" w:color="auto"/>
            <w:left w:val="none" w:sz="0" w:space="0" w:color="auto"/>
            <w:bottom w:val="none" w:sz="0" w:space="0" w:color="auto"/>
            <w:right w:val="none" w:sz="0" w:space="0" w:color="auto"/>
          </w:divBdr>
        </w:div>
        <w:div w:id="422915582">
          <w:marLeft w:val="0"/>
          <w:marRight w:val="0"/>
          <w:marTop w:val="0"/>
          <w:marBottom w:val="0"/>
          <w:divBdr>
            <w:top w:val="none" w:sz="0" w:space="0" w:color="auto"/>
            <w:left w:val="none" w:sz="0" w:space="0" w:color="auto"/>
            <w:bottom w:val="none" w:sz="0" w:space="0" w:color="auto"/>
            <w:right w:val="none" w:sz="0" w:space="0" w:color="auto"/>
          </w:divBdr>
        </w:div>
        <w:div w:id="1903056403">
          <w:marLeft w:val="0"/>
          <w:marRight w:val="0"/>
          <w:marTop w:val="0"/>
          <w:marBottom w:val="0"/>
          <w:divBdr>
            <w:top w:val="none" w:sz="0" w:space="0" w:color="auto"/>
            <w:left w:val="none" w:sz="0" w:space="0" w:color="auto"/>
            <w:bottom w:val="none" w:sz="0" w:space="0" w:color="auto"/>
            <w:right w:val="none" w:sz="0" w:space="0" w:color="auto"/>
          </w:divBdr>
        </w:div>
        <w:div w:id="837963220">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0"/>
          <w:marBottom w:val="0"/>
          <w:divBdr>
            <w:top w:val="none" w:sz="0" w:space="0" w:color="auto"/>
            <w:left w:val="none" w:sz="0" w:space="0" w:color="auto"/>
            <w:bottom w:val="none" w:sz="0" w:space="0" w:color="auto"/>
            <w:right w:val="none" w:sz="0" w:space="0" w:color="auto"/>
          </w:divBdr>
        </w:div>
        <w:div w:id="755977680">
          <w:marLeft w:val="0"/>
          <w:marRight w:val="0"/>
          <w:marTop w:val="0"/>
          <w:marBottom w:val="0"/>
          <w:divBdr>
            <w:top w:val="none" w:sz="0" w:space="0" w:color="auto"/>
            <w:left w:val="none" w:sz="0" w:space="0" w:color="auto"/>
            <w:bottom w:val="none" w:sz="0" w:space="0" w:color="auto"/>
            <w:right w:val="none" w:sz="0" w:space="0" w:color="auto"/>
          </w:divBdr>
        </w:div>
        <w:div w:id="1043406620">
          <w:marLeft w:val="0"/>
          <w:marRight w:val="0"/>
          <w:marTop w:val="0"/>
          <w:marBottom w:val="0"/>
          <w:divBdr>
            <w:top w:val="none" w:sz="0" w:space="0" w:color="auto"/>
            <w:left w:val="none" w:sz="0" w:space="0" w:color="auto"/>
            <w:bottom w:val="none" w:sz="0" w:space="0" w:color="auto"/>
            <w:right w:val="none" w:sz="0" w:space="0" w:color="auto"/>
          </w:divBdr>
        </w:div>
        <w:div w:id="210312142">
          <w:marLeft w:val="0"/>
          <w:marRight w:val="0"/>
          <w:marTop w:val="0"/>
          <w:marBottom w:val="0"/>
          <w:divBdr>
            <w:top w:val="none" w:sz="0" w:space="0" w:color="auto"/>
            <w:left w:val="none" w:sz="0" w:space="0" w:color="auto"/>
            <w:bottom w:val="none" w:sz="0" w:space="0" w:color="auto"/>
            <w:right w:val="none" w:sz="0" w:space="0" w:color="auto"/>
          </w:divBdr>
        </w:div>
        <w:div w:id="1318270387">
          <w:marLeft w:val="0"/>
          <w:marRight w:val="0"/>
          <w:marTop w:val="0"/>
          <w:marBottom w:val="0"/>
          <w:divBdr>
            <w:top w:val="none" w:sz="0" w:space="0" w:color="auto"/>
            <w:left w:val="none" w:sz="0" w:space="0" w:color="auto"/>
            <w:bottom w:val="none" w:sz="0" w:space="0" w:color="auto"/>
            <w:right w:val="none" w:sz="0" w:space="0" w:color="auto"/>
          </w:divBdr>
        </w:div>
        <w:div w:id="827281970">
          <w:marLeft w:val="0"/>
          <w:marRight w:val="0"/>
          <w:marTop w:val="0"/>
          <w:marBottom w:val="0"/>
          <w:divBdr>
            <w:top w:val="none" w:sz="0" w:space="0" w:color="auto"/>
            <w:left w:val="none" w:sz="0" w:space="0" w:color="auto"/>
            <w:bottom w:val="none" w:sz="0" w:space="0" w:color="auto"/>
            <w:right w:val="none" w:sz="0" w:space="0" w:color="auto"/>
          </w:divBdr>
        </w:div>
        <w:div w:id="1789809326">
          <w:marLeft w:val="0"/>
          <w:marRight w:val="0"/>
          <w:marTop w:val="0"/>
          <w:marBottom w:val="0"/>
          <w:divBdr>
            <w:top w:val="none" w:sz="0" w:space="0" w:color="auto"/>
            <w:left w:val="none" w:sz="0" w:space="0" w:color="auto"/>
            <w:bottom w:val="none" w:sz="0" w:space="0" w:color="auto"/>
            <w:right w:val="none" w:sz="0" w:space="0" w:color="auto"/>
          </w:divBdr>
        </w:div>
        <w:div w:id="151604239">
          <w:marLeft w:val="0"/>
          <w:marRight w:val="0"/>
          <w:marTop w:val="0"/>
          <w:marBottom w:val="0"/>
          <w:divBdr>
            <w:top w:val="none" w:sz="0" w:space="0" w:color="auto"/>
            <w:left w:val="none" w:sz="0" w:space="0" w:color="auto"/>
            <w:bottom w:val="none" w:sz="0" w:space="0" w:color="auto"/>
            <w:right w:val="none" w:sz="0" w:space="0" w:color="auto"/>
          </w:divBdr>
        </w:div>
        <w:div w:id="1888910185">
          <w:marLeft w:val="0"/>
          <w:marRight w:val="0"/>
          <w:marTop w:val="0"/>
          <w:marBottom w:val="0"/>
          <w:divBdr>
            <w:top w:val="none" w:sz="0" w:space="0" w:color="auto"/>
            <w:left w:val="none" w:sz="0" w:space="0" w:color="auto"/>
            <w:bottom w:val="none" w:sz="0" w:space="0" w:color="auto"/>
            <w:right w:val="none" w:sz="0" w:space="0" w:color="auto"/>
          </w:divBdr>
        </w:div>
        <w:div w:id="487600024">
          <w:marLeft w:val="0"/>
          <w:marRight w:val="0"/>
          <w:marTop w:val="0"/>
          <w:marBottom w:val="0"/>
          <w:divBdr>
            <w:top w:val="none" w:sz="0" w:space="0" w:color="auto"/>
            <w:left w:val="none" w:sz="0" w:space="0" w:color="auto"/>
            <w:bottom w:val="none" w:sz="0" w:space="0" w:color="auto"/>
            <w:right w:val="none" w:sz="0" w:space="0" w:color="auto"/>
          </w:divBdr>
        </w:div>
        <w:div w:id="1928154963">
          <w:marLeft w:val="0"/>
          <w:marRight w:val="0"/>
          <w:marTop w:val="0"/>
          <w:marBottom w:val="0"/>
          <w:divBdr>
            <w:top w:val="none" w:sz="0" w:space="0" w:color="auto"/>
            <w:left w:val="none" w:sz="0" w:space="0" w:color="auto"/>
            <w:bottom w:val="none" w:sz="0" w:space="0" w:color="auto"/>
            <w:right w:val="none" w:sz="0" w:space="0" w:color="auto"/>
          </w:divBdr>
        </w:div>
        <w:div w:id="1157960747">
          <w:marLeft w:val="0"/>
          <w:marRight w:val="0"/>
          <w:marTop w:val="0"/>
          <w:marBottom w:val="0"/>
          <w:divBdr>
            <w:top w:val="none" w:sz="0" w:space="0" w:color="auto"/>
            <w:left w:val="none" w:sz="0" w:space="0" w:color="auto"/>
            <w:bottom w:val="none" w:sz="0" w:space="0" w:color="auto"/>
            <w:right w:val="none" w:sz="0" w:space="0" w:color="auto"/>
          </w:divBdr>
        </w:div>
        <w:div w:id="1152529071">
          <w:marLeft w:val="0"/>
          <w:marRight w:val="0"/>
          <w:marTop w:val="0"/>
          <w:marBottom w:val="0"/>
          <w:divBdr>
            <w:top w:val="none" w:sz="0" w:space="0" w:color="auto"/>
            <w:left w:val="none" w:sz="0" w:space="0" w:color="auto"/>
            <w:bottom w:val="none" w:sz="0" w:space="0" w:color="auto"/>
            <w:right w:val="none" w:sz="0" w:space="0" w:color="auto"/>
          </w:divBdr>
        </w:div>
        <w:div w:id="1829247416">
          <w:marLeft w:val="0"/>
          <w:marRight w:val="0"/>
          <w:marTop w:val="0"/>
          <w:marBottom w:val="0"/>
          <w:divBdr>
            <w:top w:val="none" w:sz="0" w:space="0" w:color="auto"/>
            <w:left w:val="none" w:sz="0" w:space="0" w:color="auto"/>
            <w:bottom w:val="none" w:sz="0" w:space="0" w:color="auto"/>
            <w:right w:val="none" w:sz="0" w:space="0" w:color="auto"/>
          </w:divBdr>
        </w:div>
        <w:div w:id="776026404">
          <w:marLeft w:val="0"/>
          <w:marRight w:val="0"/>
          <w:marTop w:val="0"/>
          <w:marBottom w:val="0"/>
          <w:divBdr>
            <w:top w:val="none" w:sz="0" w:space="0" w:color="auto"/>
            <w:left w:val="none" w:sz="0" w:space="0" w:color="auto"/>
            <w:bottom w:val="none" w:sz="0" w:space="0" w:color="auto"/>
            <w:right w:val="none" w:sz="0" w:space="0" w:color="auto"/>
          </w:divBdr>
        </w:div>
        <w:div w:id="801924786">
          <w:marLeft w:val="0"/>
          <w:marRight w:val="0"/>
          <w:marTop w:val="0"/>
          <w:marBottom w:val="0"/>
          <w:divBdr>
            <w:top w:val="none" w:sz="0" w:space="0" w:color="auto"/>
            <w:left w:val="none" w:sz="0" w:space="0" w:color="auto"/>
            <w:bottom w:val="none" w:sz="0" w:space="0" w:color="auto"/>
            <w:right w:val="none" w:sz="0" w:space="0" w:color="auto"/>
          </w:divBdr>
        </w:div>
        <w:div w:id="1832327138">
          <w:marLeft w:val="0"/>
          <w:marRight w:val="0"/>
          <w:marTop w:val="0"/>
          <w:marBottom w:val="0"/>
          <w:divBdr>
            <w:top w:val="none" w:sz="0" w:space="0" w:color="auto"/>
            <w:left w:val="none" w:sz="0" w:space="0" w:color="auto"/>
            <w:bottom w:val="none" w:sz="0" w:space="0" w:color="auto"/>
            <w:right w:val="none" w:sz="0" w:space="0" w:color="auto"/>
          </w:divBdr>
        </w:div>
        <w:div w:id="1297297499">
          <w:marLeft w:val="0"/>
          <w:marRight w:val="0"/>
          <w:marTop w:val="0"/>
          <w:marBottom w:val="0"/>
          <w:divBdr>
            <w:top w:val="none" w:sz="0" w:space="0" w:color="auto"/>
            <w:left w:val="none" w:sz="0" w:space="0" w:color="auto"/>
            <w:bottom w:val="none" w:sz="0" w:space="0" w:color="auto"/>
            <w:right w:val="none" w:sz="0" w:space="0" w:color="auto"/>
          </w:divBdr>
        </w:div>
        <w:div w:id="558787195">
          <w:marLeft w:val="0"/>
          <w:marRight w:val="0"/>
          <w:marTop w:val="0"/>
          <w:marBottom w:val="0"/>
          <w:divBdr>
            <w:top w:val="none" w:sz="0" w:space="0" w:color="auto"/>
            <w:left w:val="none" w:sz="0" w:space="0" w:color="auto"/>
            <w:bottom w:val="none" w:sz="0" w:space="0" w:color="auto"/>
            <w:right w:val="none" w:sz="0" w:space="0" w:color="auto"/>
          </w:divBdr>
        </w:div>
        <w:div w:id="609775133">
          <w:marLeft w:val="0"/>
          <w:marRight w:val="0"/>
          <w:marTop w:val="0"/>
          <w:marBottom w:val="0"/>
          <w:divBdr>
            <w:top w:val="none" w:sz="0" w:space="0" w:color="auto"/>
            <w:left w:val="none" w:sz="0" w:space="0" w:color="auto"/>
            <w:bottom w:val="none" w:sz="0" w:space="0" w:color="auto"/>
            <w:right w:val="none" w:sz="0" w:space="0" w:color="auto"/>
          </w:divBdr>
        </w:div>
        <w:div w:id="50809835">
          <w:marLeft w:val="0"/>
          <w:marRight w:val="0"/>
          <w:marTop w:val="0"/>
          <w:marBottom w:val="0"/>
          <w:divBdr>
            <w:top w:val="none" w:sz="0" w:space="0" w:color="auto"/>
            <w:left w:val="none" w:sz="0" w:space="0" w:color="auto"/>
            <w:bottom w:val="none" w:sz="0" w:space="0" w:color="auto"/>
            <w:right w:val="none" w:sz="0" w:space="0" w:color="auto"/>
          </w:divBdr>
        </w:div>
        <w:div w:id="199780243">
          <w:marLeft w:val="0"/>
          <w:marRight w:val="0"/>
          <w:marTop w:val="0"/>
          <w:marBottom w:val="0"/>
          <w:divBdr>
            <w:top w:val="none" w:sz="0" w:space="0" w:color="auto"/>
            <w:left w:val="none" w:sz="0" w:space="0" w:color="auto"/>
            <w:bottom w:val="none" w:sz="0" w:space="0" w:color="auto"/>
            <w:right w:val="none" w:sz="0" w:space="0" w:color="auto"/>
          </w:divBdr>
        </w:div>
        <w:div w:id="719476312">
          <w:marLeft w:val="0"/>
          <w:marRight w:val="0"/>
          <w:marTop w:val="0"/>
          <w:marBottom w:val="0"/>
          <w:divBdr>
            <w:top w:val="none" w:sz="0" w:space="0" w:color="auto"/>
            <w:left w:val="none" w:sz="0" w:space="0" w:color="auto"/>
            <w:bottom w:val="none" w:sz="0" w:space="0" w:color="auto"/>
            <w:right w:val="none" w:sz="0" w:space="0" w:color="auto"/>
          </w:divBdr>
        </w:div>
        <w:div w:id="145366382">
          <w:marLeft w:val="0"/>
          <w:marRight w:val="0"/>
          <w:marTop w:val="0"/>
          <w:marBottom w:val="0"/>
          <w:divBdr>
            <w:top w:val="none" w:sz="0" w:space="0" w:color="auto"/>
            <w:left w:val="none" w:sz="0" w:space="0" w:color="auto"/>
            <w:bottom w:val="none" w:sz="0" w:space="0" w:color="auto"/>
            <w:right w:val="none" w:sz="0" w:space="0" w:color="auto"/>
          </w:divBdr>
        </w:div>
        <w:div w:id="672687482">
          <w:marLeft w:val="0"/>
          <w:marRight w:val="0"/>
          <w:marTop w:val="0"/>
          <w:marBottom w:val="0"/>
          <w:divBdr>
            <w:top w:val="none" w:sz="0" w:space="0" w:color="auto"/>
            <w:left w:val="none" w:sz="0" w:space="0" w:color="auto"/>
            <w:bottom w:val="none" w:sz="0" w:space="0" w:color="auto"/>
            <w:right w:val="none" w:sz="0" w:space="0" w:color="auto"/>
          </w:divBdr>
        </w:div>
        <w:div w:id="600530456">
          <w:marLeft w:val="0"/>
          <w:marRight w:val="0"/>
          <w:marTop w:val="0"/>
          <w:marBottom w:val="0"/>
          <w:divBdr>
            <w:top w:val="none" w:sz="0" w:space="0" w:color="auto"/>
            <w:left w:val="none" w:sz="0" w:space="0" w:color="auto"/>
            <w:bottom w:val="none" w:sz="0" w:space="0" w:color="auto"/>
            <w:right w:val="none" w:sz="0" w:space="0" w:color="auto"/>
          </w:divBdr>
        </w:div>
        <w:div w:id="1782918236">
          <w:marLeft w:val="0"/>
          <w:marRight w:val="0"/>
          <w:marTop w:val="0"/>
          <w:marBottom w:val="0"/>
          <w:divBdr>
            <w:top w:val="none" w:sz="0" w:space="0" w:color="auto"/>
            <w:left w:val="none" w:sz="0" w:space="0" w:color="auto"/>
            <w:bottom w:val="none" w:sz="0" w:space="0" w:color="auto"/>
            <w:right w:val="none" w:sz="0" w:space="0" w:color="auto"/>
          </w:divBdr>
        </w:div>
        <w:div w:id="1443647154">
          <w:marLeft w:val="0"/>
          <w:marRight w:val="0"/>
          <w:marTop w:val="0"/>
          <w:marBottom w:val="0"/>
          <w:divBdr>
            <w:top w:val="none" w:sz="0" w:space="0" w:color="auto"/>
            <w:left w:val="none" w:sz="0" w:space="0" w:color="auto"/>
            <w:bottom w:val="none" w:sz="0" w:space="0" w:color="auto"/>
            <w:right w:val="none" w:sz="0" w:space="0" w:color="auto"/>
          </w:divBdr>
        </w:div>
        <w:div w:id="779682782">
          <w:marLeft w:val="0"/>
          <w:marRight w:val="0"/>
          <w:marTop w:val="0"/>
          <w:marBottom w:val="0"/>
          <w:divBdr>
            <w:top w:val="none" w:sz="0" w:space="0" w:color="auto"/>
            <w:left w:val="none" w:sz="0" w:space="0" w:color="auto"/>
            <w:bottom w:val="none" w:sz="0" w:space="0" w:color="auto"/>
            <w:right w:val="none" w:sz="0" w:space="0" w:color="auto"/>
          </w:divBdr>
        </w:div>
        <w:div w:id="1402215624">
          <w:marLeft w:val="0"/>
          <w:marRight w:val="0"/>
          <w:marTop w:val="0"/>
          <w:marBottom w:val="0"/>
          <w:divBdr>
            <w:top w:val="none" w:sz="0" w:space="0" w:color="auto"/>
            <w:left w:val="none" w:sz="0" w:space="0" w:color="auto"/>
            <w:bottom w:val="none" w:sz="0" w:space="0" w:color="auto"/>
            <w:right w:val="none" w:sz="0" w:space="0" w:color="auto"/>
          </w:divBdr>
        </w:div>
        <w:div w:id="755901921">
          <w:marLeft w:val="0"/>
          <w:marRight w:val="0"/>
          <w:marTop w:val="0"/>
          <w:marBottom w:val="0"/>
          <w:divBdr>
            <w:top w:val="none" w:sz="0" w:space="0" w:color="auto"/>
            <w:left w:val="none" w:sz="0" w:space="0" w:color="auto"/>
            <w:bottom w:val="none" w:sz="0" w:space="0" w:color="auto"/>
            <w:right w:val="none" w:sz="0" w:space="0" w:color="auto"/>
          </w:divBdr>
        </w:div>
        <w:div w:id="736559739">
          <w:marLeft w:val="0"/>
          <w:marRight w:val="0"/>
          <w:marTop w:val="0"/>
          <w:marBottom w:val="0"/>
          <w:divBdr>
            <w:top w:val="none" w:sz="0" w:space="0" w:color="auto"/>
            <w:left w:val="none" w:sz="0" w:space="0" w:color="auto"/>
            <w:bottom w:val="none" w:sz="0" w:space="0" w:color="auto"/>
            <w:right w:val="none" w:sz="0" w:space="0" w:color="auto"/>
          </w:divBdr>
        </w:div>
        <w:div w:id="596865907">
          <w:marLeft w:val="0"/>
          <w:marRight w:val="0"/>
          <w:marTop w:val="0"/>
          <w:marBottom w:val="0"/>
          <w:divBdr>
            <w:top w:val="none" w:sz="0" w:space="0" w:color="auto"/>
            <w:left w:val="none" w:sz="0" w:space="0" w:color="auto"/>
            <w:bottom w:val="none" w:sz="0" w:space="0" w:color="auto"/>
            <w:right w:val="none" w:sz="0" w:space="0" w:color="auto"/>
          </w:divBdr>
        </w:div>
        <w:div w:id="701636661">
          <w:marLeft w:val="0"/>
          <w:marRight w:val="0"/>
          <w:marTop w:val="0"/>
          <w:marBottom w:val="0"/>
          <w:divBdr>
            <w:top w:val="none" w:sz="0" w:space="0" w:color="auto"/>
            <w:left w:val="none" w:sz="0" w:space="0" w:color="auto"/>
            <w:bottom w:val="none" w:sz="0" w:space="0" w:color="auto"/>
            <w:right w:val="none" w:sz="0" w:space="0" w:color="auto"/>
          </w:divBdr>
        </w:div>
        <w:div w:id="832838859">
          <w:marLeft w:val="0"/>
          <w:marRight w:val="0"/>
          <w:marTop w:val="0"/>
          <w:marBottom w:val="0"/>
          <w:divBdr>
            <w:top w:val="none" w:sz="0" w:space="0" w:color="auto"/>
            <w:left w:val="none" w:sz="0" w:space="0" w:color="auto"/>
            <w:bottom w:val="none" w:sz="0" w:space="0" w:color="auto"/>
            <w:right w:val="none" w:sz="0" w:space="0" w:color="auto"/>
          </w:divBdr>
        </w:div>
        <w:div w:id="875503910">
          <w:marLeft w:val="0"/>
          <w:marRight w:val="0"/>
          <w:marTop w:val="0"/>
          <w:marBottom w:val="0"/>
          <w:divBdr>
            <w:top w:val="none" w:sz="0" w:space="0" w:color="auto"/>
            <w:left w:val="none" w:sz="0" w:space="0" w:color="auto"/>
            <w:bottom w:val="none" w:sz="0" w:space="0" w:color="auto"/>
            <w:right w:val="none" w:sz="0" w:space="0" w:color="auto"/>
          </w:divBdr>
        </w:div>
        <w:div w:id="1383015073">
          <w:marLeft w:val="0"/>
          <w:marRight w:val="0"/>
          <w:marTop w:val="0"/>
          <w:marBottom w:val="0"/>
          <w:divBdr>
            <w:top w:val="none" w:sz="0" w:space="0" w:color="auto"/>
            <w:left w:val="none" w:sz="0" w:space="0" w:color="auto"/>
            <w:bottom w:val="none" w:sz="0" w:space="0" w:color="auto"/>
            <w:right w:val="none" w:sz="0" w:space="0" w:color="auto"/>
          </w:divBdr>
        </w:div>
        <w:div w:id="506755613">
          <w:marLeft w:val="0"/>
          <w:marRight w:val="0"/>
          <w:marTop w:val="0"/>
          <w:marBottom w:val="0"/>
          <w:divBdr>
            <w:top w:val="none" w:sz="0" w:space="0" w:color="auto"/>
            <w:left w:val="none" w:sz="0" w:space="0" w:color="auto"/>
            <w:bottom w:val="none" w:sz="0" w:space="0" w:color="auto"/>
            <w:right w:val="none" w:sz="0" w:space="0" w:color="auto"/>
          </w:divBdr>
        </w:div>
        <w:div w:id="1265844077">
          <w:marLeft w:val="0"/>
          <w:marRight w:val="0"/>
          <w:marTop w:val="0"/>
          <w:marBottom w:val="0"/>
          <w:divBdr>
            <w:top w:val="none" w:sz="0" w:space="0" w:color="auto"/>
            <w:left w:val="none" w:sz="0" w:space="0" w:color="auto"/>
            <w:bottom w:val="none" w:sz="0" w:space="0" w:color="auto"/>
            <w:right w:val="none" w:sz="0" w:space="0" w:color="auto"/>
          </w:divBdr>
        </w:div>
        <w:div w:id="1176841054">
          <w:marLeft w:val="0"/>
          <w:marRight w:val="0"/>
          <w:marTop w:val="0"/>
          <w:marBottom w:val="0"/>
          <w:divBdr>
            <w:top w:val="none" w:sz="0" w:space="0" w:color="auto"/>
            <w:left w:val="none" w:sz="0" w:space="0" w:color="auto"/>
            <w:bottom w:val="none" w:sz="0" w:space="0" w:color="auto"/>
            <w:right w:val="none" w:sz="0" w:space="0" w:color="auto"/>
          </w:divBdr>
        </w:div>
        <w:div w:id="1007295010">
          <w:marLeft w:val="0"/>
          <w:marRight w:val="0"/>
          <w:marTop w:val="0"/>
          <w:marBottom w:val="0"/>
          <w:divBdr>
            <w:top w:val="none" w:sz="0" w:space="0" w:color="auto"/>
            <w:left w:val="none" w:sz="0" w:space="0" w:color="auto"/>
            <w:bottom w:val="none" w:sz="0" w:space="0" w:color="auto"/>
            <w:right w:val="none" w:sz="0" w:space="0" w:color="auto"/>
          </w:divBdr>
        </w:div>
        <w:div w:id="650015753">
          <w:marLeft w:val="0"/>
          <w:marRight w:val="0"/>
          <w:marTop w:val="0"/>
          <w:marBottom w:val="0"/>
          <w:divBdr>
            <w:top w:val="none" w:sz="0" w:space="0" w:color="auto"/>
            <w:left w:val="none" w:sz="0" w:space="0" w:color="auto"/>
            <w:bottom w:val="none" w:sz="0" w:space="0" w:color="auto"/>
            <w:right w:val="none" w:sz="0" w:space="0" w:color="auto"/>
          </w:divBdr>
        </w:div>
        <w:div w:id="674067830">
          <w:marLeft w:val="0"/>
          <w:marRight w:val="0"/>
          <w:marTop w:val="0"/>
          <w:marBottom w:val="0"/>
          <w:divBdr>
            <w:top w:val="none" w:sz="0" w:space="0" w:color="auto"/>
            <w:left w:val="none" w:sz="0" w:space="0" w:color="auto"/>
            <w:bottom w:val="none" w:sz="0" w:space="0" w:color="auto"/>
            <w:right w:val="none" w:sz="0" w:space="0" w:color="auto"/>
          </w:divBdr>
        </w:div>
        <w:div w:id="1430809103">
          <w:marLeft w:val="0"/>
          <w:marRight w:val="0"/>
          <w:marTop w:val="0"/>
          <w:marBottom w:val="0"/>
          <w:divBdr>
            <w:top w:val="none" w:sz="0" w:space="0" w:color="auto"/>
            <w:left w:val="none" w:sz="0" w:space="0" w:color="auto"/>
            <w:bottom w:val="none" w:sz="0" w:space="0" w:color="auto"/>
            <w:right w:val="none" w:sz="0" w:space="0" w:color="auto"/>
          </w:divBdr>
        </w:div>
        <w:div w:id="1590386588">
          <w:marLeft w:val="0"/>
          <w:marRight w:val="0"/>
          <w:marTop w:val="0"/>
          <w:marBottom w:val="0"/>
          <w:divBdr>
            <w:top w:val="none" w:sz="0" w:space="0" w:color="auto"/>
            <w:left w:val="none" w:sz="0" w:space="0" w:color="auto"/>
            <w:bottom w:val="none" w:sz="0" w:space="0" w:color="auto"/>
            <w:right w:val="none" w:sz="0" w:space="0" w:color="auto"/>
          </w:divBdr>
        </w:div>
        <w:div w:id="1992513344">
          <w:marLeft w:val="0"/>
          <w:marRight w:val="0"/>
          <w:marTop w:val="0"/>
          <w:marBottom w:val="0"/>
          <w:divBdr>
            <w:top w:val="none" w:sz="0" w:space="0" w:color="auto"/>
            <w:left w:val="none" w:sz="0" w:space="0" w:color="auto"/>
            <w:bottom w:val="none" w:sz="0" w:space="0" w:color="auto"/>
            <w:right w:val="none" w:sz="0" w:space="0" w:color="auto"/>
          </w:divBdr>
        </w:div>
        <w:div w:id="1223174537">
          <w:marLeft w:val="0"/>
          <w:marRight w:val="0"/>
          <w:marTop w:val="0"/>
          <w:marBottom w:val="0"/>
          <w:divBdr>
            <w:top w:val="none" w:sz="0" w:space="0" w:color="auto"/>
            <w:left w:val="none" w:sz="0" w:space="0" w:color="auto"/>
            <w:bottom w:val="none" w:sz="0" w:space="0" w:color="auto"/>
            <w:right w:val="none" w:sz="0" w:space="0" w:color="auto"/>
          </w:divBdr>
        </w:div>
        <w:div w:id="14580715">
          <w:marLeft w:val="0"/>
          <w:marRight w:val="0"/>
          <w:marTop w:val="0"/>
          <w:marBottom w:val="0"/>
          <w:divBdr>
            <w:top w:val="none" w:sz="0" w:space="0" w:color="auto"/>
            <w:left w:val="none" w:sz="0" w:space="0" w:color="auto"/>
            <w:bottom w:val="none" w:sz="0" w:space="0" w:color="auto"/>
            <w:right w:val="none" w:sz="0" w:space="0" w:color="auto"/>
          </w:divBdr>
        </w:div>
        <w:div w:id="258684002">
          <w:marLeft w:val="0"/>
          <w:marRight w:val="0"/>
          <w:marTop w:val="0"/>
          <w:marBottom w:val="0"/>
          <w:divBdr>
            <w:top w:val="none" w:sz="0" w:space="0" w:color="auto"/>
            <w:left w:val="none" w:sz="0" w:space="0" w:color="auto"/>
            <w:bottom w:val="none" w:sz="0" w:space="0" w:color="auto"/>
            <w:right w:val="none" w:sz="0" w:space="0" w:color="auto"/>
          </w:divBdr>
        </w:div>
        <w:div w:id="519855114">
          <w:marLeft w:val="0"/>
          <w:marRight w:val="0"/>
          <w:marTop w:val="0"/>
          <w:marBottom w:val="0"/>
          <w:divBdr>
            <w:top w:val="none" w:sz="0" w:space="0" w:color="auto"/>
            <w:left w:val="none" w:sz="0" w:space="0" w:color="auto"/>
            <w:bottom w:val="none" w:sz="0" w:space="0" w:color="auto"/>
            <w:right w:val="none" w:sz="0" w:space="0" w:color="auto"/>
          </w:divBdr>
        </w:div>
        <w:div w:id="48040409">
          <w:marLeft w:val="0"/>
          <w:marRight w:val="0"/>
          <w:marTop w:val="0"/>
          <w:marBottom w:val="0"/>
          <w:divBdr>
            <w:top w:val="none" w:sz="0" w:space="0" w:color="auto"/>
            <w:left w:val="none" w:sz="0" w:space="0" w:color="auto"/>
            <w:bottom w:val="none" w:sz="0" w:space="0" w:color="auto"/>
            <w:right w:val="none" w:sz="0" w:space="0" w:color="auto"/>
          </w:divBdr>
        </w:div>
        <w:div w:id="1530607271">
          <w:marLeft w:val="0"/>
          <w:marRight w:val="0"/>
          <w:marTop w:val="0"/>
          <w:marBottom w:val="0"/>
          <w:divBdr>
            <w:top w:val="none" w:sz="0" w:space="0" w:color="auto"/>
            <w:left w:val="none" w:sz="0" w:space="0" w:color="auto"/>
            <w:bottom w:val="none" w:sz="0" w:space="0" w:color="auto"/>
            <w:right w:val="none" w:sz="0" w:space="0" w:color="auto"/>
          </w:divBdr>
        </w:div>
        <w:div w:id="1146242283">
          <w:marLeft w:val="0"/>
          <w:marRight w:val="0"/>
          <w:marTop w:val="0"/>
          <w:marBottom w:val="0"/>
          <w:divBdr>
            <w:top w:val="none" w:sz="0" w:space="0" w:color="auto"/>
            <w:left w:val="none" w:sz="0" w:space="0" w:color="auto"/>
            <w:bottom w:val="none" w:sz="0" w:space="0" w:color="auto"/>
            <w:right w:val="none" w:sz="0" w:space="0" w:color="auto"/>
          </w:divBdr>
        </w:div>
        <w:div w:id="2034643419">
          <w:marLeft w:val="0"/>
          <w:marRight w:val="0"/>
          <w:marTop w:val="0"/>
          <w:marBottom w:val="0"/>
          <w:divBdr>
            <w:top w:val="none" w:sz="0" w:space="0" w:color="auto"/>
            <w:left w:val="none" w:sz="0" w:space="0" w:color="auto"/>
            <w:bottom w:val="none" w:sz="0" w:space="0" w:color="auto"/>
            <w:right w:val="none" w:sz="0" w:space="0" w:color="auto"/>
          </w:divBdr>
        </w:div>
        <w:div w:id="758336392">
          <w:marLeft w:val="0"/>
          <w:marRight w:val="0"/>
          <w:marTop w:val="0"/>
          <w:marBottom w:val="0"/>
          <w:divBdr>
            <w:top w:val="none" w:sz="0" w:space="0" w:color="auto"/>
            <w:left w:val="none" w:sz="0" w:space="0" w:color="auto"/>
            <w:bottom w:val="none" w:sz="0" w:space="0" w:color="auto"/>
            <w:right w:val="none" w:sz="0" w:space="0" w:color="auto"/>
          </w:divBdr>
        </w:div>
        <w:div w:id="1195388954">
          <w:marLeft w:val="0"/>
          <w:marRight w:val="0"/>
          <w:marTop w:val="0"/>
          <w:marBottom w:val="0"/>
          <w:divBdr>
            <w:top w:val="none" w:sz="0" w:space="0" w:color="auto"/>
            <w:left w:val="none" w:sz="0" w:space="0" w:color="auto"/>
            <w:bottom w:val="none" w:sz="0" w:space="0" w:color="auto"/>
            <w:right w:val="none" w:sz="0" w:space="0" w:color="auto"/>
          </w:divBdr>
        </w:div>
        <w:div w:id="1756974314">
          <w:marLeft w:val="0"/>
          <w:marRight w:val="0"/>
          <w:marTop w:val="0"/>
          <w:marBottom w:val="0"/>
          <w:divBdr>
            <w:top w:val="none" w:sz="0" w:space="0" w:color="auto"/>
            <w:left w:val="none" w:sz="0" w:space="0" w:color="auto"/>
            <w:bottom w:val="none" w:sz="0" w:space="0" w:color="auto"/>
            <w:right w:val="none" w:sz="0" w:space="0" w:color="auto"/>
          </w:divBdr>
        </w:div>
        <w:div w:id="1308317334">
          <w:marLeft w:val="0"/>
          <w:marRight w:val="0"/>
          <w:marTop w:val="0"/>
          <w:marBottom w:val="0"/>
          <w:divBdr>
            <w:top w:val="none" w:sz="0" w:space="0" w:color="auto"/>
            <w:left w:val="none" w:sz="0" w:space="0" w:color="auto"/>
            <w:bottom w:val="none" w:sz="0" w:space="0" w:color="auto"/>
            <w:right w:val="none" w:sz="0" w:space="0" w:color="auto"/>
          </w:divBdr>
        </w:div>
        <w:div w:id="1448887491">
          <w:marLeft w:val="0"/>
          <w:marRight w:val="0"/>
          <w:marTop w:val="0"/>
          <w:marBottom w:val="0"/>
          <w:divBdr>
            <w:top w:val="none" w:sz="0" w:space="0" w:color="auto"/>
            <w:left w:val="none" w:sz="0" w:space="0" w:color="auto"/>
            <w:bottom w:val="none" w:sz="0" w:space="0" w:color="auto"/>
            <w:right w:val="none" w:sz="0" w:space="0" w:color="auto"/>
          </w:divBdr>
        </w:div>
        <w:div w:id="214436799">
          <w:marLeft w:val="0"/>
          <w:marRight w:val="0"/>
          <w:marTop w:val="0"/>
          <w:marBottom w:val="0"/>
          <w:divBdr>
            <w:top w:val="none" w:sz="0" w:space="0" w:color="auto"/>
            <w:left w:val="none" w:sz="0" w:space="0" w:color="auto"/>
            <w:bottom w:val="none" w:sz="0" w:space="0" w:color="auto"/>
            <w:right w:val="none" w:sz="0" w:space="0" w:color="auto"/>
          </w:divBdr>
        </w:div>
        <w:div w:id="741757120">
          <w:marLeft w:val="0"/>
          <w:marRight w:val="0"/>
          <w:marTop w:val="0"/>
          <w:marBottom w:val="0"/>
          <w:divBdr>
            <w:top w:val="none" w:sz="0" w:space="0" w:color="auto"/>
            <w:left w:val="none" w:sz="0" w:space="0" w:color="auto"/>
            <w:bottom w:val="none" w:sz="0" w:space="0" w:color="auto"/>
            <w:right w:val="none" w:sz="0" w:space="0" w:color="auto"/>
          </w:divBdr>
        </w:div>
        <w:div w:id="2085254166">
          <w:marLeft w:val="0"/>
          <w:marRight w:val="0"/>
          <w:marTop w:val="0"/>
          <w:marBottom w:val="0"/>
          <w:divBdr>
            <w:top w:val="none" w:sz="0" w:space="0" w:color="auto"/>
            <w:left w:val="none" w:sz="0" w:space="0" w:color="auto"/>
            <w:bottom w:val="none" w:sz="0" w:space="0" w:color="auto"/>
            <w:right w:val="none" w:sz="0" w:space="0" w:color="auto"/>
          </w:divBdr>
        </w:div>
        <w:div w:id="683483885">
          <w:marLeft w:val="0"/>
          <w:marRight w:val="0"/>
          <w:marTop w:val="0"/>
          <w:marBottom w:val="0"/>
          <w:divBdr>
            <w:top w:val="none" w:sz="0" w:space="0" w:color="auto"/>
            <w:left w:val="none" w:sz="0" w:space="0" w:color="auto"/>
            <w:bottom w:val="none" w:sz="0" w:space="0" w:color="auto"/>
            <w:right w:val="none" w:sz="0" w:space="0" w:color="auto"/>
          </w:divBdr>
        </w:div>
        <w:div w:id="2072725785">
          <w:marLeft w:val="0"/>
          <w:marRight w:val="0"/>
          <w:marTop w:val="0"/>
          <w:marBottom w:val="0"/>
          <w:divBdr>
            <w:top w:val="none" w:sz="0" w:space="0" w:color="auto"/>
            <w:left w:val="none" w:sz="0" w:space="0" w:color="auto"/>
            <w:bottom w:val="none" w:sz="0" w:space="0" w:color="auto"/>
            <w:right w:val="none" w:sz="0" w:space="0" w:color="auto"/>
          </w:divBdr>
        </w:div>
        <w:div w:id="1781533649">
          <w:marLeft w:val="0"/>
          <w:marRight w:val="0"/>
          <w:marTop w:val="0"/>
          <w:marBottom w:val="0"/>
          <w:divBdr>
            <w:top w:val="none" w:sz="0" w:space="0" w:color="auto"/>
            <w:left w:val="none" w:sz="0" w:space="0" w:color="auto"/>
            <w:bottom w:val="none" w:sz="0" w:space="0" w:color="auto"/>
            <w:right w:val="none" w:sz="0" w:space="0" w:color="auto"/>
          </w:divBdr>
        </w:div>
        <w:div w:id="1513492785">
          <w:marLeft w:val="0"/>
          <w:marRight w:val="0"/>
          <w:marTop w:val="0"/>
          <w:marBottom w:val="0"/>
          <w:divBdr>
            <w:top w:val="none" w:sz="0" w:space="0" w:color="auto"/>
            <w:left w:val="none" w:sz="0" w:space="0" w:color="auto"/>
            <w:bottom w:val="none" w:sz="0" w:space="0" w:color="auto"/>
            <w:right w:val="none" w:sz="0" w:space="0" w:color="auto"/>
          </w:divBdr>
        </w:div>
        <w:div w:id="171722486">
          <w:marLeft w:val="0"/>
          <w:marRight w:val="0"/>
          <w:marTop w:val="0"/>
          <w:marBottom w:val="0"/>
          <w:divBdr>
            <w:top w:val="none" w:sz="0" w:space="0" w:color="auto"/>
            <w:left w:val="none" w:sz="0" w:space="0" w:color="auto"/>
            <w:bottom w:val="none" w:sz="0" w:space="0" w:color="auto"/>
            <w:right w:val="none" w:sz="0" w:space="0" w:color="auto"/>
          </w:divBdr>
        </w:div>
        <w:div w:id="2024479318">
          <w:marLeft w:val="0"/>
          <w:marRight w:val="0"/>
          <w:marTop w:val="0"/>
          <w:marBottom w:val="0"/>
          <w:divBdr>
            <w:top w:val="none" w:sz="0" w:space="0" w:color="auto"/>
            <w:left w:val="none" w:sz="0" w:space="0" w:color="auto"/>
            <w:bottom w:val="none" w:sz="0" w:space="0" w:color="auto"/>
            <w:right w:val="none" w:sz="0" w:space="0" w:color="auto"/>
          </w:divBdr>
        </w:div>
        <w:div w:id="1923177775">
          <w:marLeft w:val="0"/>
          <w:marRight w:val="0"/>
          <w:marTop w:val="0"/>
          <w:marBottom w:val="0"/>
          <w:divBdr>
            <w:top w:val="none" w:sz="0" w:space="0" w:color="auto"/>
            <w:left w:val="none" w:sz="0" w:space="0" w:color="auto"/>
            <w:bottom w:val="none" w:sz="0" w:space="0" w:color="auto"/>
            <w:right w:val="none" w:sz="0" w:space="0" w:color="auto"/>
          </w:divBdr>
        </w:div>
        <w:div w:id="1841237214">
          <w:marLeft w:val="0"/>
          <w:marRight w:val="0"/>
          <w:marTop w:val="0"/>
          <w:marBottom w:val="0"/>
          <w:divBdr>
            <w:top w:val="none" w:sz="0" w:space="0" w:color="auto"/>
            <w:left w:val="none" w:sz="0" w:space="0" w:color="auto"/>
            <w:bottom w:val="none" w:sz="0" w:space="0" w:color="auto"/>
            <w:right w:val="none" w:sz="0" w:space="0" w:color="auto"/>
          </w:divBdr>
        </w:div>
        <w:div w:id="876351409">
          <w:marLeft w:val="0"/>
          <w:marRight w:val="0"/>
          <w:marTop w:val="0"/>
          <w:marBottom w:val="0"/>
          <w:divBdr>
            <w:top w:val="none" w:sz="0" w:space="0" w:color="auto"/>
            <w:left w:val="none" w:sz="0" w:space="0" w:color="auto"/>
            <w:bottom w:val="none" w:sz="0" w:space="0" w:color="auto"/>
            <w:right w:val="none" w:sz="0" w:space="0" w:color="auto"/>
          </w:divBdr>
        </w:div>
        <w:div w:id="1936788300">
          <w:marLeft w:val="0"/>
          <w:marRight w:val="0"/>
          <w:marTop w:val="0"/>
          <w:marBottom w:val="0"/>
          <w:divBdr>
            <w:top w:val="none" w:sz="0" w:space="0" w:color="auto"/>
            <w:left w:val="none" w:sz="0" w:space="0" w:color="auto"/>
            <w:bottom w:val="none" w:sz="0" w:space="0" w:color="auto"/>
            <w:right w:val="none" w:sz="0" w:space="0" w:color="auto"/>
          </w:divBdr>
        </w:div>
        <w:div w:id="1628854671">
          <w:marLeft w:val="0"/>
          <w:marRight w:val="0"/>
          <w:marTop w:val="0"/>
          <w:marBottom w:val="0"/>
          <w:divBdr>
            <w:top w:val="none" w:sz="0" w:space="0" w:color="auto"/>
            <w:left w:val="none" w:sz="0" w:space="0" w:color="auto"/>
            <w:bottom w:val="none" w:sz="0" w:space="0" w:color="auto"/>
            <w:right w:val="none" w:sz="0" w:space="0" w:color="auto"/>
          </w:divBdr>
        </w:div>
        <w:div w:id="1809274809">
          <w:marLeft w:val="0"/>
          <w:marRight w:val="0"/>
          <w:marTop w:val="0"/>
          <w:marBottom w:val="0"/>
          <w:divBdr>
            <w:top w:val="none" w:sz="0" w:space="0" w:color="auto"/>
            <w:left w:val="none" w:sz="0" w:space="0" w:color="auto"/>
            <w:bottom w:val="none" w:sz="0" w:space="0" w:color="auto"/>
            <w:right w:val="none" w:sz="0" w:space="0" w:color="auto"/>
          </w:divBdr>
        </w:div>
        <w:div w:id="1848059942">
          <w:marLeft w:val="0"/>
          <w:marRight w:val="0"/>
          <w:marTop w:val="0"/>
          <w:marBottom w:val="0"/>
          <w:divBdr>
            <w:top w:val="none" w:sz="0" w:space="0" w:color="auto"/>
            <w:left w:val="none" w:sz="0" w:space="0" w:color="auto"/>
            <w:bottom w:val="none" w:sz="0" w:space="0" w:color="auto"/>
            <w:right w:val="none" w:sz="0" w:space="0" w:color="auto"/>
          </w:divBdr>
        </w:div>
        <w:div w:id="1576934483">
          <w:marLeft w:val="0"/>
          <w:marRight w:val="0"/>
          <w:marTop w:val="0"/>
          <w:marBottom w:val="0"/>
          <w:divBdr>
            <w:top w:val="none" w:sz="0" w:space="0" w:color="auto"/>
            <w:left w:val="none" w:sz="0" w:space="0" w:color="auto"/>
            <w:bottom w:val="none" w:sz="0" w:space="0" w:color="auto"/>
            <w:right w:val="none" w:sz="0" w:space="0" w:color="auto"/>
          </w:divBdr>
        </w:div>
        <w:div w:id="1061369287">
          <w:marLeft w:val="0"/>
          <w:marRight w:val="0"/>
          <w:marTop w:val="0"/>
          <w:marBottom w:val="0"/>
          <w:divBdr>
            <w:top w:val="none" w:sz="0" w:space="0" w:color="auto"/>
            <w:left w:val="none" w:sz="0" w:space="0" w:color="auto"/>
            <w:bottom w:val="none" w:sz="0" w:space="0" w:color="auto"/>
            <w:right w:val="none" w:sz="0" w:space="0" w:color="auto"/>
          </w:divBdr>
        </w:div>
        <w:div w:id="837040334">
          <w:marLeft w:val="0"/>
          <w:marRight w:val="0"/>
          <w:marTop w:val="0"/>
          <w:marBottom w:val="0"/>
          <w:divBdr>
            <w:top w:val="none" w:sz="0" w:space="0" w:color="auto"/>
            <w:left w:val="none" w:sz="0" w:space="0" w:color="auto"/>
            <w:bottom w:val="none" w:sz="0" w:space="0" w:color="auto"/>
            <w:right w:val="none" w:sz="0" w:space="0" w:color="auto"/>
          </w:divBdr>
        </w:div>
        <w:div w:id="1182549721">
          <w:marLeft w:val="0"/>
          <w:marRight w:val="0"/>
          <w:marTop w:val="0"/>
          <w:marBottom w:val="0"/>
          <w:divBdr>
            <w:top w:val="none" w:sz="0" w:space="0" w:color="auto"/>
            <w:left w:val="none" w:sz="0" w:space="0" w:color="auto"/>
            <w:bottom w:val="none" w:sz="0" w:space="0" w:color="auto"/>
            <w:right w:val="none" w:sz="0" w:space="0" w:color="auto"/>
          </w:divBdr>
        </w:div>
        <w:div w:id="46153098">
          <w:marLeft w:val="0"/>
          <w:marRight w:val="0"/>
          <w:marTop w:val="0"/>
          <w:marBottom w:val="0"/>
          <w:divBdr>
            <w:top w:val="none" w:sz="0" w:space="0" w:color="auto"/>
            <w:left w:val="none" w:sz="0" w:space="0" w:color="auto"/>
            <w:bottom w:val="none" w:sz="0" w:space="0" w:color="auto"/>
            <w:right w:val="none" w:sz="0" w:space="0" w:color="auto"/>
          </w:divBdr>
        </w:div>
        <w:div w:id="1681810262">
          <w:marLeft w:val="0"/>
          <w:marRight w:val="0"/>
          <w:marTop w:val="0"/>
          <w:marBottom w:val="0"/>
          <w:divBdr>
            <w:top w:val="none" w:sz="0" w:space="0" w:color="auto"/>
            <w:left w:val="none" w:sz="0" w:space="0" w:color="auto"/>
            <w:bottom w:val="none" w:sz="0" w:space="0" w:color="auto"/>
            <w:right w:val="none" w:sz="0" w:space="0" w:color="auto"/>
          </w:divBdr>
        </w:div>
        <w:div w:id="2065057143">
          <w:marLeft w:val="0"/>
          <w:marRight w:val="0"/>
          <w:marTop w:val="0"/>
          <w:marBottom w:val="0"/>
          <w:divBdr>
            <w:top w:val="none" w:sz="0" w:space="0" w:color="auto"/>
            <w:left w:val="none" w:sz="0" w:space="0" w:color="auto"/>
            <w:bottom w:val="none" w:sz="0" w:space="0" w:color="auto"/>
            <w:right w:val="none" w:sz="0" w:space="0" w:color="auto"/>
          </w:divBdr>
        </w:div>
        <w:div w:id="2138834764">
          <w:marLeft w:val="0"/>
          <w:marRight w:val="0"/>
          <w:marTop w:val="0"/>
          <w:marBottom w:val="0"/>
          <w:divBdr>
            <w:top w:val="none" w:sz="0" w:space="0" w:color="auto"/>
            <w:left w:val="none" w:sz="0" w:space="0" w:color="auto"/>
            <w:bottom w:val="none" w:sz="0" w:space="0" w:color="auto"/>
            <w:right w:val="none" w:sz="0" w:space="0" w:color="auto"/>
          </w:divBdr>
        </w:div>
        <w:div w:id="144203716">
          <w:marLeft w:val="0"/>
          <w:marRight w:val="0"/>
          <w:marTop w:val="0"/>
          <w:marBottom w:val="0"/>
          <w:divBdr>
            <w:top w:val="none" w:sz="0" w:space="0" w:color="auto"/>
            <w:left w:val="none" w:sz="0" w:space="0" w:color="auto"/>
            <w:bottom w:val="none" w:sz="0" w:space="0" w:color="auto"/>
            <w:right w:val="none" w:sz="0" w:space="0" w:color="auto"/>
          </w:divBdr>
        </w:div>
        <w:div w:id="174274860">
          <w:marLeft w:val="0"/>
          <w:marRight w:val="0"/>
          <w:marTop w:val="0"/>
          <w:marBottom w:val="0"/>
          <w:divBdr>
            <w:top w:val="none" w:sz="0" w:space="0" w:color="auto"/>
            <w:left w:val="none" w:sz="0" w:space="0" w:color="auto"/>
            <w:bottom w:val="none" w:sz="0" w:space="0" w:color="auto"/>
            <w:right w:val="none" w:sz="0" w:space="0" w:color="auto"/>
          </w:divBdr>
        </w:div>
        <w:div w:id="1970549359">
          <w:marLeft w:val="0"/>
          <w:marRight w:val="0"/>
          <w:marTop w:val="0"/>
          <w:marBottom w:val="0"/>
          <w:divBdr>
            <w:top w:val="none" w:sz="0" w:space="0" w:color="auto"/>
            <w:left w:val="none" w:sz="0" w:space="0" w:color="auto"/>
            <w:bottom w:val="none" w:sz="0" w:space="0" w:color="auto"/>
            <w:right w:val="none" w:sz="0" w:space="0" w:color="auto"/>
          </w:divBdr>
        </w:div>
        <w:div w:id="1392339352">
          <w:marLeft w:val="0"/>
          <w:marRight w:val="0"/>
          <w:marTop w:val="0"/>
          <w:marBottom w:val="0"/>
          <w:divBdr>
            <w:top w:val="none" w:sz="0" w:space="0" w:color="auto"/>
            <w:left w:val="none" w:sz="0" w:space="0" w:color="auto"/>
            <w:bottom w:val="none" w:sz="0" w:space="0" w:color="auto"/>
            <w:right w:val="none" w:sz="0" w:space="0" w:color="auto"/>
          </w:divBdr>
        </w:div>
        <w:div w:id="47455735">
          <w:marLeft w:val="0"/>
          <w:marRight w:val="0"/>
          <w:marTop w:val="0"/>
          <w:marBottom w:val="0"/>
          <w:divBdr>
            <w:top w:val="none" w:sz="0" w:space="0" w:color="auto"/>
            <w:left w:val="none" w:sz="0" w:space="0" w:color="auto"/>
            <w:bottom w:val="none" w:sz="0" w:space="0" w:color="auto"/>
            <w:right w:val="none" w:sz="0" w:space="0" w:color="auto"/>
          </w:divBdr>
        </w:div>
        <w:div w:id="760178033">
          <w:marLeft w:val="0"/>
          <w:marRight w:val="0"/>
          <w:marTop w:val="0"/>
          <w:marBottom w:val="0"/>
          <w:divBdr>
            <w:top w:val="none" w:sz="0" w:space="0" w:color="auto"/>
            <w:left w:val="none" w:sz="0" w:space="0" w:color="auto"/>
            <w:bottom w:val="none" w:sz="0" w:space="0" w:color="auto"/>
            <w:right w:val="none" w:sz="0" w:space="0" w:color="auto"/>
          </w:divBdr>
        </w:div>
        <w:div w:id="1132166625">
          <w:marLeft w:val="0"/>
          <w:marRight w:val="0"/>
          <w:marTop w:val="0"/>
          <w:marBottom w:val="0"/>
          <w:divBdr>
            <w:top w:val="none" w:sz="0" w:space="0" w:color="auto"/>
            <w:left w:val="none" w:sz="0" w:space="0" w:color="auto"/>
            <w:bottom w:val="none" w:sz="0" w:space="0" w:color="auto"/>
            <w:right w:val="none" w:sz="0" w:space="0" w:color="auto"/>
          </w:divBdr>
        </w:div>
        <w:div w:id="1592932839">
          <w:marLeft w:val="0"/>
          <w:marRight w:val="0"/>
          <w:marTop w:val="0"/>
          <w:marBottom w:val="0"/>
          <w:divBdr>
            <w:top w:val="none" w:sz="0" w:space="0" w:color="auto"/>
            <w:left w:val="none" w:sz="0" w:space="0" w:color="auto"/>
            <w:bottom w:val="none" w:sz="0" w:space="0" w:color="auto"/>
            <w:right w:val="none" w:sz="0" w:space="0" w:color="auto"/>
          </w:divBdr>
        </w:div>
        <w:div w:id="1779836513">
          <w:marLeft w:val="0"/>
          <w:marRight w:val="0"/>
          <w:marTop w:val="0"/>
          <w:marBottom w:val="0"/>
          <w:divBdr>
            <w:top w:val="none" w:sz="0" w:space="0" w:color="auto"/>
            <w:left w:val="none" w:sz="0" w:space="0" w:color="auto"/>
            <w:bottom w:val="none" w:sz="0" w:space="0" w:color="auto"/>
            <w:right w:val="none" w:sz="0" w:space="0" w:color="auto"/>
          </w:divBdr>
        </w:div>
        <w:div w:id="1671367177">
          <w:marLeft w:val="0"/>
          <w:marRight w:val="0"/>
          <w:marTop w:val="0"/>
          <w:marBottom w:val="0"/>
          <w:divBdr>
            <w:top w:val="none" w:sz="0" w:space="0" w:color="auto"/>
            <w:left w:val="none" w:sz="0" w:space="0" w:color="auto"/>
            <w:bottom w:val="none" w:sz="0" w:space="0" w:color="auto"/>
            <w:right w:val="none" w:sz="0" w:space="0" w:color="auto"/>
          </w:divBdr>
        </w:div>
        <w:div w:id="355542881">
          <w:marLeft w:val="0"/>
          <w:marRight w:val="0"/>
          <w:marTop w:val="0"/>
          <w:marBottom w:val="0"/>
          <w:divBdr>
            <w:top w:val="none" w:sz="0" w:space="0" w:color="auto"/>
            <w:left w:val="none" w:sz="0" w:space="0" w:color="auto"/>
            <w:bottom w:val="none" w:sz="0" w:space="0" w:color="auto"/>
            <w:right w:val="none" w:sz="0" w:space="0" w:color="auto"/>
          </w:divBdr>
        </w:div>
        <w:div w:id="1440905584">
          <w:marLeft w:val="0"/>
          <w:marRight w:val="0"/>
          <w:marTop w:val="0"/>
          <w:marBottom w:val="0"/>
          <w:divBdr>
            <w:top w:val="none" w:sz="0" w:space="0" w:color="auto"/>
            <w:left w:val="none" w:sz="0" w:space="0" w:color="auto"/>
            <w:bottom w:val="none" w:sz="0" w:space="0" w:color="auto"/>
            <w:right w:val="none" w:sz="0" w:space="0" w:color="auto"/>
          </w:divBdr>
        </w:div>
        <w:div w:id="1553230896">
          <w:marLeft w:val="0"/>
          <w:marRight w:val="0"/>
          <w:marTop w:val="0"/>
          <w:marBottom w:val="0"/>
          <w:divBdr>
            <w:top w:val="none" w:sz="0" w:space="0" w:color="auto"/>
            <w:left w:val="none" w:sz="0" w:space="0" w:color="auto"/>
            <w:bottom w:val="none" w:sz="0" w:space="0" w:color="auto"/>
            <w:right w:val="none" w:sz="0" w:space="0" w:color="auto"/>
          </w:divBdr>
        </w:div>
        <w:div w:id="524559857">
          <w:marLeft w:val="0"/>
          <w:marRight w:val="0"/>
          <w:marTop w:val="0"/>
          <w:marBottom w:val="0"/>
          <w:divBdr>
            <w:top w:val="none" w:sz="0" w:space="0" w:color="auto"/>
            <w:left w:val="none" w:sz="0" w:space="0" w:color="auto"/>
            <w:bottom w:val="none" w:sz="0" w:space="0" w:color="auto"/>
            <w:right w:val="none" w:sz="0" w:space="0" w:color="auto"/>
          </w:divBdr>
        </w:div>
        <w:div w:id="644239060">
          <w:marLeft w:val="0"/>
          <w:marRight w:val="0"/>
          <w:marTop w:val="0"/>
          <w:marBottom w:val="0"/>
          <w:divBdr>
            <w:top w:val="none" w:sz="0" w:space="0" w:color="auto"/>
            <w:left w:val="none" w:sz="0" w:space="0" w:color="auto"/>
            <w:bottom w:val="none" w:sz="0" w:space="0" w:color="auto"/>
            <w:right w:val="none" w:sz="0" w:space="0" w:color="auto"/>
          </w:divBdr>
        </w:div>
        <w:div w:id="753746606">
          <w:marLeft w:val="0"/>
          <w:marRight w:val="0"/>
          <w:marTop w:val="0"/>
          <w:marBottom w:val="0"/>
          <w:divBdr>
            <w:top w:val="none" w:sz="0" w:space="0" w:color="auto"/>
            <w:left w:val="none" w:sz="0" w:space="0" w:color="auto"/>
            <w:bottom w:val="none" w:sz="0" w:space="0" w:color="auto"/>
            <w:right w:val="none" w:sz="0" w:space="0" w:color="auto"/>
          </w:divBdr>
        </w:div>
        <w:div w:id="378432911">
          <w:marLeft w:val="0"/>
          <w:marRight w:val="0"/>
          <w:marTop w:val="0"/>
          <w:marBottom w:val="0"/>
          <w:divBdr>
            <w:top w:val="none" w:sz="0" w:space="0" w:color="auto"/>
            <w:left w:val="none" w:sz="0" w:space="0" w:color="auto"/>
            <w:bottom w:val="none" w:sz="0" w:space="0" w:color="auto"/>
            <w:right w:val="none" w:sz="0" w:space="0" w:color="auto"/>
          </w:divBdr>
        </w:div>
        <w:div w:id="952204237">
          <w:marLeft w:val="0"/>
          <w:marRight w:val="0"/>
          <w:marTop w:val="0"/>
          <w:marBottom w:val="0"/>
          <w:divBdr>
            <w:top w:val="none" w:sz="0" w:space="0" w:color="auto"/>
            <w:left w:val="none" w:sz="0" w:space="0" w:color="auto"/>
            <w:bottom w:val="none" w:sz="0" w:space="0" w:color="auto"/>
            <w:right w:val="none" w:sz="0" w:space="0" w:color="auto"/>
          </w:divBdr>
        </w:div>
        <w:div w:id="542208431">
          <w:marLeft w:val="0"/>
          <w:marRight w:val="0"/>
          <w:marTop w:val="0"/>
          <w:marBottom w:val="0"/>
          <w:divBdr>
            <w:top w:val="none" w:sz="0" w:space="0" w:color="auto"/>
            <w:left w:val="none" w:sz="0" w:space="0" w:color="auto"/>
            <w:bottom w:val="none" w:sz="0" w:space="0" w:color="auto"/>
            <w:right w:val="none" w:sz="0" w:space="0" w:color="auto"/>
          </w:divBdr>
        </w:div>
        <w:div w:id="2093431165">
          <w:marLeft w:val="0"/>
          <w:marRight w:val="0"/>
          <w:marTop w:val="0"/>
          <w:marBottom w:val="0"/>
          <w:divBdr>
            <w:top w:val="none" w:sz="0" w:space="0" w:color="auto"/>
            <w:left w:val="none" w:sz="0" w:space="0" w:color="auto"/>
            <w:bottom w:val="none" w:sz="0" w:space="0" w:color="auto"/>
            <w:right w:val="none" w:sz="0" w:space="0" w:color="auto"/>
          </w:divBdr>
        </w:div>
        <w:div w:id="165945974">
          <w:marLeft w:val="0"/>
          <w:marRight w:val="0"/>
          <w:marTop w:val="0"/>
          <w:marBottom w:val="0"/>
          <w:divBdr>
            <w:top w:val="none" w:sz="0" w:space="0" w:color="auto"/>
            <w:left w:val="none" w:sz="0" w:space="0" w:color="auto"/>
            <w:bottom w:val="none" w:sz="0" w:space="0" w:color="auto"/>
            <w:right w:val="none" w:sz="0" w:space="0" w:color="auto"/>
          </w:divBdr>
        </w:div>
        <w:div w:id="217785591">
          <w:marLeft w:val="0"/>
          <w:marRight w:val="0"/>
          <w:marTop w:val="0"/>
          <w:marBottom w:val="0"/>
          <w:divBdr>
            <w:top w:val="none" w:sz="0" w:space="0" w:color="auto"/>
            <w:left w:val="none" w:sz="0" w:space="0" w:color="auto"/>
            <w:bottom w:val="none" w:sz="0" w:space="0" w:color="auto"/>
            <w:right w:val="none" w:sz="0" w:space="0" w:color="auto"/>
          </w:divBdr>
        </w:div>
        <w:div w:id="629676395">
          <w:marLeft w:val="0"/>
          <w:marRight w:val="0"/>
          <w:marTop w:val="0"/>
          <w:marBottom w:val="0"/>
          <w:divBdr>
            <w:top w:val="none" w:sz="0" w:space="0" w:color="auto"/>
            <w:left w:val="none" w:sz="0" w:space="0" w:color="auto"/>
            <w:bottom w:val="none" w:sz="0" w:space="0" w:color="auto"/>
            <w:right w:val="none" w:sz="0" w:space="0" w:color="auto"/>
          </w:divBdr>
        </w:div>
        <w:div w:id="769084956">
          <w:marLeft w:val="0"/>
          <w:marRight w:val="0"/>
          <w:marTop w:val="0"/>
          <w:marBottom w:val="0"/>
          <w:divBdr>
            <w:top w:val="none" w:sz="0" w:space="0" w:color="auto"/>
            <w:left w:val="none" w:sz="0" w:space="0" w:color="auto"/>
            <w:bottom w:val="none" w:sz="0" w:space="0" w:color="auto"/>
            <w:right w:val="none" w:sz="0" w:space="0" w:color="auto"/>
          </w:divBdr>
        </w:div>
        <w:div w:id="580606981">
          <w:marLeft w:val="0"/>
          <w:marRight w:val="0"/>
          <w:marTop w:val="0"/>
          <w:marBottom w:val="0"/>
          <w:divBdr>
            <w:top w:val="none" w:sz="0" w:space="0" w:color="auto"/>
            <w:left w:val="none" w:sz="0" w:space="0" w:color="auto"/>
            <w:bottom w:val="none" w:sz="0" w:space="0" w:color="auto"/>
            <w:right w:val="none" w:sz="0" w:space="0" w:color="auto"/>
          </w:divBdr>
        </w:div>
        <w:div w:id="1388919210">
          <w:marLeft w:val="0"/>
          <w:marRight w:val="0"/>
          <w:marTop w:val="0"/>
          <w:marBottom w:val="0"/>
          <w:divBdr>
            <w:top w:val="none" w:sz="0" w:space="0" w:color="auto"/>
            <w:left w:val="none" w:sz="0" w:space="0" w:color="auto"/>
            <w:bottom w:val="none" w:sz="0" w:space="0" w:color="auto"/>
            <w:right w:val="none" w:sz="0" w:space="0" w:color="auto"/>
          </w:divBdr>
        </w:div>
        <w:div w:id="1199590306">
          <w:marLeft w:val="0"/>
          <w:marRight w:val="0"/>
          <w:marTop w:val="0"/>
          <w:marBottom w:val="0"/>
          <w:divBdr>
            <w:top w:val="none" w:sz="0" w:space="0" w:color="auto"/>
            <w:left w:val="none" w:sz="0" w:space="0" w:color="auto"/>
            <w:bottom w:val="none" w:sz="0" w:space="0" w:color="auto"/>
            <w:right w:val="none" w:sz="0" w:space="0" w:color="auto"/>
          </w:divBdr>
        </w:div>
        <w:div w:id="357588850">
          <w:marLeft w:val="0"/>
          <w:marRight w:val="0"/>
          <w:marTop w:val="0"/>
          <w:marBottom w:val="0"/>
          <w:divBdr>
            <w:top w:val="none" w:sz="0" w:space="0" w:color="auto"/>
            <w:left w:val="none" w:sz="0" w:space="0" w:color="auto"/>
            <w:bottom w:val="none" w:sz="0" w:space="0" w:color="auto"/>
            <w:right w:val="none" w:sz="0" w:space="0" w:color="auto"/>
          </w:divBdr>
        </w:div>
        <w:div w:id="970478903">
          <w:marLeft w:val="0"/>
          <w:marRight w:val="0"/>
          <w:marTop w:val="0"/>
          <w:marBottom w:val="0"/>
          <w:divBdr>
            <w:top w:val="none" w:sz="0" w:space="0" w:color="auto"/>
            <w:left w:val="none" w:sz="0" w:space="0" w:color="auto"/>
            <w:bottom w:val="none" w:sz="0" w:space="0" w:color="auto"/>
            <w:right w:val="none" w:sz="0" w:space="0" w:color="auto"/>
          </w:divBdr>
        </w:div>
        <w:div w:id="1180507693">
          <w:marLeft w:val="0"/>
          <w:marRight w:val="0"/>
          <w:marTop w:val="0"/>
          <w:marBottom w:val="0"/>
          <w:divBdr>
            <w:top w:val="none" w:sz="0" w:space="0" w:color="auto"/>
            <w:left w:val="none" w:sz="0" w:space="0" w:color="auto"/>
            <w:bottom w:val="none" w:sz="0" w:space="0" w:color="auto"/>
            <w:right w:val="none" w:sz="0" w:space="0" w:color="auto"/>
          </w:divBdr>
        </w:div>
        <w:div w:id="880704323">
          <w:marLeft w:val="0"/>
          <w:marRight w:val="0"/>
          <w:marTop w:val="0"/>
          <w:marBottom w:val="0"/>
          <w:divBdr>
            <w:top w:val="none" w:sz="0" w:space="0" w:color="auto"/>
            <w:left w:val="none" w:sz="0" w:space="0" w:color="auto"/>
            <w:bottom w:val="none" w:sz="0" w:space="0" w:color="auto"/>
            <w:right w:val="none" w:sz="0" w:space="0" w:color="auto"/>
          </w:divBdr>
        </w:div>
        <w:div w:id="1996451525">
          <w:marLeft w:val="0"/>
          <w:marRight w:val="0"/>
          <w:marTop w:val="0"/>
          <w:marBottom w:val="0"/>
          <w:divBdr>
            <w:top w:val="none" w:sz="0" w:space="0" w:color="auto"/>
            <w:left w:val="none" w:sz="0" w:space="0" w:color="auto"/>
            <w:bottom w:val="none" w:sz="0" w:space="0" w:color="auto"/>
            <w:right w:val="none" w:sz="0" w:space="0" w:color="auto"/>
          </w:divBdr>
        </w:div>
        <w:div w:id="657804081">
          <w:marLeft w:val="0"/>
          <w:marRight w:val="0"/>
          <w:marTop w:val="0"/>
          <w:marBottom w:val="0"/>
          <w:divBdr>
            <w:top w:val="none" w:sz="0" w:space="0" w:color="auto"/>
            <w:left w:val="none" w:sz="0" w:space="0" w:color="auto"/>
            <w:bottom w:val="none" w:sz="0" w:space="0" w:color="auto"/>
            <w:right w:val="none" w:sz="0" w:space="0" w:color="auto"/>
          </w:divBdr>
        </w:div>
        <w:div w:id="621617451">
          <w:marLeft w:val="0"/>
          <w:marRight w:val="0"/>
          <w:marTop w:val="0"/>
          <w:marBottom w:val="0"/>
          <w:divBdr>
            <w:top w:val="none" w:sz="0" w:space="0" w:color="auto"/>
            <w:left w:val="none" w:sz="0" w:space="0" w:color="auto"/>
            <w:bottom w:val="none" w:sz="0" w:space="0" w:color="auto"/>
            <w:right w:val="none" w:sz="0" w:space="0" w:color="auto"/>
          </w:divBdr>
        </w:div>
        <w:div w:id="2005355566">
          <w:marLeft w:val="0"/>
          <w:marRight w:val="0"/>
          <w:marTop w:val="0"/>
          <w:marBottom w:val="0"/>
          <w:divBdr>
            <w:top w:val="none" w:sz="0" w:space="0" w:color="auto"/>
            <w:left w:val="none" w:sz="0" w:space="0" w:color="auto"/>
            <w:bottom w:val="none" w:sz="0" w:space="0" w:color="auto"/>
            <w:right w:val="none" w:sz="0" w:space="0" w:color="auto"/>
          </w:divBdr>
        </w:div>
        <w:div w:id="676659754">
          <w:marLeft w:val="0"/>
          <w:marRight w:val="0"/>
          <w:marTop w:val="0"/>
          <w:marBottom w:val="0"/>
          <w:divBdr>
            <w:top w:val="none" w:sz="0" w:space="0" w:color="auto"/>
            <w:left w:val="none" w:sz="0" w:space="0" w:color="auto"/>
            <w:bottom w:val="none" w:sz="0" w:space="0" w:color="auto"/>
            <w:right w:val="none" w:sz="0" w:space="0" w:color="auto"/>
          </w:divBdr>
        </w:div>
        <w:div w:id="265122050">
          <w:marLeft w:val="0"/>
          <w:marRight w:val="0"/>
          <w:marTop w:val="0"/>
          <w:marBottom w:val="0"/>
          <w:divBdr>
            <w:top w:val="none" w:sz="0" w:space="0" w:color="auto"/>
            <w:left w:val="none" w:sz="0" w:space="0" w:color="auto"/>
            <w:bottom w:val="none" w:sz="0" w:space="0" w:color="auto"/>
            <w:right w:val="none" w:sz="0" w:space="0" w:color="auto"/>
          </w:divBdr>
        </w:div>
        <w:div w:id="2124957188">
          <w:marLeft w:val="0"/>
          <w:marRight w:val="0"/>
          <w:marTop w:val="0"/>
          <w:marBottom w:val="0"/>
          <w:divBdr>
            <w:top w:val="none" w:sz="0" w:space="0" w:color="auto"/>
            <w:left w:val="none" w:sz="0" w:space="0" w:color="auto"/>
            <w:bottom w:val="none" w:sz="0" w:space="0" w:color="auto"/>
            <w:right w:val="none" w:sz="0" w:space="0" w:color="auto"/>
          </w:divBdr>
        </w:div>
        <w:div w:id="533277549">
          <w:marLeft w:val="0"/>
          <w:marRight w:val="0"/>
          <w:marTop w:val="0"/>
          <w:marBottom w:val="0"/>
          <w:divBdr>
            <w:top w:val="none" w:sz="0" w:space="0" w:color="auto"/>
            <w:left w:val="none" w:sz="0" w:space="0" w:color="auto"/>
            <w:bottom w:val="none" w:sz="0" w:space="0" w:color="auto"/>
            <w:right w:val="none" w:sz="0" w:space="0" w:color="auto"/>
          </w:divBdr>
        </w:div>
        <w:div w:id="468477553">
          <w:marLeft w:val="0"/>
          <w:marRight w:val="0"/>
          <w:marTop w:val="0"/>
          <w:marBottom w:val="0"/>
          <w:divBdr>
            <w:top w:val="none" w:sz="0" w:space="0" w:color="auto"/>
            <w:left w:val="none" w:sz="0" w:space="0" w:color="auto"/>
            <w:bottom w:val="none" w:sz="0" w:space="0" w:color="auto"/>
            <w:right w:val="none" w:sz="0" w:space="0" w:color="auto"/>
          </w:divBdr>
        </w:div>
        <w:div w:id="665791672">
          <w:marLeft w:val="0"/>
          <w:marRight w:val="0"/>
          <w:marTop w:val="0"/>
          <w:marBottom w:val="0"/>
          <w:divBdr>
            <w:top w:val="none" w:sz="0" w:space="0" w:color="auto"/>
            <w:left w:val="none" w:sz="0" w:space="0" w:color="auto"/>
            <w:bottom w:val="none" w:sz="0" w:space="0" w:color="auto"/>
            <w:right w:val="none" w:sz="0" w:space="0" w:color="auto"/>
          </w:divBdr>
        </w:div>
        <w:div w:id="438187142">
          <w:marLeft w:val="0"/>
          <w:marRight w:val="0"/>
          <w:marTop w:val="0"/>
          <w:marBottom w:val="0"/>
          <w:divBdr>
            <w:top w:val="none" w:sz="0" w:space="0" w:color="auto"/>
            <w:left w:val="none" w:sz="0" w:space="0" w:color="auto"/>
            <w:bottom w:val="none" w:sz="0" w:space="0" w:color="auto"/>
            <w:right w:val="none" w:sz="0" w:space="0" w:color="auto"/>
          </w:divBdr>
        </w:div>
        <w:div w:id="223220310">
          <w:marLeft w:val="0"/>
          <w:marRight w:val="0"/>
          <w:marTop w:val="0"/>
          <w:marBottom w:val="0"/>
          <w:divBdr>
            <w:top w:val="none" w:sz="0" w:space="0" w:color="auto"/>
            <w:left w:val="none" w:sz="0" w:space="0" w:color="auto"/>
            <w:bottom w:val="none" w:sz="0" w:space="0" w:color="auto"/>
            <w:right w:val="none" w:sz="0" w:space="0" w:color="auto"/>
          </w:divBdr>
        </w:div>
        <w:div w:id="2124110447">
          <w:marLeft w:val="0"/>
          <w:marRight w:val="0"/>
          <w:marTop w:val="0"/>
          <w:marBottom w:val="0"/>
          <w:divBdr>
            <w:top w:val="none" w:sz="0" w:space="0" w:color="auto"/>
            <w:left w:val="none" w:sz="0" w:space="0" w:color="auto"/>
            <w:bottom w:val="none" w:sz="0" w:space="0" w:color="auto"/>
            <w:right w:val="none" w:sz="0" w:space="0" w:color="auto"/>
          </w:divBdr>
        </w:div>
        <w:div w:id="38601984">
          <w:marLeft w:val="0"/>
          <w:marRight w:val="0"/>
          <w:marTop w:val="0"/>
          <w:marBottom w:val="0"/>
          <w:divBdr>
            <w:top w:val="none" w:sz="0" w:space="0" w:color="auto"/>
            <w:left w:val="none" w:sz="0" w:space="0" w:color="auto"/>
            <w:bottom w:val="none" w:sz="0" w:space="0" w:color="auto"/>
            <w:right w:val="none" w:sz="0" w:space="0" w:color="auto"/>
          </w:divBdr>
        </w:div>
        <w:div w:id="1463304862">
          <w:marLeft w:val="0"/>
          <w:marRight w:val="0"/>
          <w:marTop w:val="0"/>
          <w:marBottom w:val="0"/>
          <w:divBdr>
            <w:top w:val="none" w:sz="0" w:space="0" w:color="auto"/>
            <w:left w:val="none" w:sz="0" w:space="0" w:color="auto"/>
            <w:bottom w:val="none" w:sz="0" w:space="0" w:color="auto"/>
            <w:right w:val="none" w:sz="0" w:space="0" w:color="auto"/>
          </w:divBdr>
        </w:div>
        <w:div w:id="1356807578">
          <w:marLeft w:val="0"/>
          <w:marRight w:val="0"/>
          <w:marTop w:val="0"/>
          <w:marBottom w:val="0"/>
          <w:divBdr>
            <w:top w:val="none" w:sz="0" w:space="0" w:color="auto"/>
            <w:left w:val="none" w:sz="0" w:space="0" w:color="auto"/>
            <w:bottom w:val="none" w:sz="0" w:space="0" w:color="auto"/>
            <w:right w:val="none" w:sz="0" w:space="0" w:color="auto"/>
          </w:divBdr>
        </w:div>
        <w:div w:id="1208760297">
          <w:marLeft w:val="0"/>
          <w:marRight w:val="0"/>
          <w:marTop w:val="0"/>
          <w:marBottom w:val="0"/>
          <w:divBdr>
            <w:top w:val="none" w:sz="0" w:space="0" w:color="auto"/>
            <w:left w:val="none" w:sz="0" w:space="0" w:color="auto"/>
            <w:bottom w:val="none" w:sz="0" w:space="0" w:color="auto"/>
            <w:right w:val="none" w:sz="0" w:space="0" w:color="auto"/>
          </w:divBdr>
        </w:div>
        <w:div w:id="2097706640">
          <w:marLeft w:val="0"/>
          <w:marRight w:val="0"/>
          <w:marTop w:val="0"/>
          <w:marBottom w:val="0"/>
          <w:divBdr>
            <w:top w:val="none" w:sz="0" w:space="0" w:color="auto"/>
            <w:left w:val="none" w:sz="0" w:space="0" w:color="auto"/>
            <w:bottom w:val="none" w:sz="0" w:space="0" w:color="auto"/>
            <w:right w:val="none" w:sz="0" w:space="0" w:color="auto"/>
          </w:divBdr>
        </w:div>
        <w:div w:id="455754531">
          <w:marLeft w:val="0"/>
          <w:marRight w:val="0"/>
          <w:marTop w:val="0"/>
          <w:marBottom w:val="0"/>
          <w:divBdr>
            <w:top w:val="none" w:sz="0" w:space="0" w:color="auto"/>
            <w:left w:val="none" w:sz="0" w:space="0" w:color="auto"/>
            <w:bottom w:val="none" w:sz="0" w:space="0" w:color="auto"/>
            <w:right w:val="none" w:sz="0" w:space="0" w:color="auto"/>
          </w:divBdr>
        </w:div>
        <w:div w:id="1010910263">
          <w:marLeft w:val="0"/>
          <w:marRight w:val="0"/>
          <w:marTop w:val="0"/>
          <w:marBottom w:val="0"/>
          <w:divBdr>
            <w:top w:val="none" w:sz="0" w:space="0" w:color="auto"/>
            <w:left w:val="none" w:sz="0" w:space="0" w:color="auto"/>
            <w:bottom w:val="none" w:sz="0" w:space="0" w:color="auto"/>
            <w:right w:val="none" w:sz="0" w:space="0" w:color="auto"/>
          </w:divBdr>
        </w:div>
        <w:div w:id="486435757">
          <w:marLeft w:val="0"/>
          <w:marRight w:val="0"/>
          <w:marTop w:val="0"/>
          <w:marBottom w:val="0"/>
          <w:divBdr>
            <w:top w:val="none" w:sz="0" w:space="0" w:color="auto"/>
            <w:left w:val="none" w:sz="0" w:space="0" w:color="auto"/>
            <w:bottom w:val="none" w:sz="0" w:space="0" w:color="auto"/>
            <w:right w:val="none" w:sz="0" w:space="0" w:color="auto"/>
          </w:divBdr>
        </w:div>
        <w:div w:id="1987127906">
          <w:marLeft w:val="0"/>
          <w:marRight w:val="0"/>
          <w:marTop w:val="0"/>
          <w:marBottom w:val="0"/>
          <w:divBdr>
            <w:top w:val="none" w:sz="0" w:space="0" w:color="auto"/>
            <w:left w:val="none" w:sz="0" w:space="0" w:color="auto"/>
            <w:bottom w:val="none" w:sz="0" w:space="0" w:color="auto"/>
            <w:right w:val="none" w:sz="0" w:space="0" w:color="auto"/>
          </w:divBdr>
        </w:div>
        <w:div w:id="64570160">
          <w:marLeft w:val="0"/>
          <w:marRight w:val="0"/>
          <w:marTop w:val="0"/>
          <w:marBottom w:val="0"/>
          <w:divBdr>
            <w:top w:val="none" w:sz="0" w:space="0" w:color="auto"/>
            <w:left w:val="none" w:sz="0" w:space="0" w:color="auto"/>
            <w:bottom w:val="none" w:sz="0" w:space="0" w:color="auto"/>
            <w:right w:val="none" w:sz="0" w:space="0" w:color="auto"/>
          </w:divBdr>
        </w:div>
        <w:div w:id="564920928">
          <w:marLeft w:val="0"/>
          <w:marRight w:val="0"/>
          <w:marTop w:val="0"/>
          <w:marBottom w:val="0"/>
          <w:divBdr>
            <w:top w:val="none" w:sz="0" w:space="0" w:color="auto"/>
            <w:left w:val="none" w:sz="0" w:space="0" w:color="auto"/>
            <w:bottom w:val="none" w:sz="0" w:space="0" w:color="auto"/>
            <w:right w:val="none" w:sz="0" w:space="0" w:color="auto"/>
          </w:divBdr>
        </w:div>
        <w:div w:id="834148365">
          <w:marLeft w:val="0"/>
          <w:marRight w:val="0"/>
          <w:marTop w:val="0"/>
          <w:marBottom w:val="0"/>
          <w:divBdr>
            <w:top w:val="none" w:sz="0" w:space="0" w:color="auto"/>
            <w:left w:val="none" w:sz="0" w:space="0" w:color="auto"/>
            <w:bottom w:val="none" w:sz="0" w:space="0" w:color="auto"/>
            <w:right w:val="none" w:sz="0" w:space="0" w:color="auto"/>
          </w:divBdr>
        </w:div>
        <w:div w:id="1111164347">
          <w:marLeft w:val="0"/>
          <w:marRight w:val="0"/>
          <w:marTop w:val="0"/>
          <w:marBottom w:val="0"/>
          <w:divBdr>
            <w:top w:val="none" w:sz="0" w:space="0" w:color="auto"/>
            <w:left w:val="none" w:sz="0" w:space="0" w:color="auto"/>
            <w:bottom w:val="none" w:sz="0" w:space="0" w:color="auto"/>
            <w:right w:val="none" w:sz="0" w:space="0" w:color="auto"/>
          </w:divBdr>
        </w:div>
        <w:div w:id="1480998156">
          <w:marLeft w:val="0"/>
          <w:marRight w:val="0"/>
          <w:marTop w:val="0"/>
          <w:marBottom w:val="0"/>
          <w:divBdr>
            <w:top w:val="none" w:sz="0" w:space="0" w:color="auto"/>
            <w:left w:val="none" w:sz="0" w:space="0" w:color="auto"/>
            <w:bottom w:val="none" w:sz="0" w:space="0" w:color="auto"/>
            <w:right w:val="none" w:sz="0" w:space="0" w:color="auto"/>
          </w:divBdr>
        </w:div>
        <w:div w:id="425883096">
          <w:marLeft w:val="0"/>
          <w:marRight w:val="0"/>
          <w:marTop w:val="0"/>
          <w:marBottom w:val="0"/>
          <w:divBdr>
            <w:top w:val="none" w:sz="0" w:space="0" w:color="auto"/>
            <w:left w:val="none" w:sz="0" w:space="0" w:color="auto"/>
            <w:bottom w:val="none" w:sz="0" w:space="0" w:color="auto"/>
            <w:right w:val="none" w:sz="0" w:space="0" w:color="auto"/>
          </w:divBdr>
        </w:div>
        <w:div w:id="473181564">
          <w:marLeft w:val="0"/>
          <w:marRight w:val="0"/>
          <w:marTop w:val="0"/>
          <w:marBottom w:val="0"/>
          <w:divBdr>
            <w:top w:val="none" w:sz="0" w:space="0" w:color="auto"/>
            <w:left w:val="none" w:sz="0" w:space="0" w:color="auto"/>
            <w:bottom w:val="none" w:sz="0" w:space="0" w:color="auto"/>
            <w:right w:val="none" w:sz="0" w:space="0" w:color="auto"/>
          </w:divBdr>
        </w:div>
        <w:div w:id="2133787953">
          <w:marLeft w:val="0"/>
          <w:marRight w:val="0"/>
          <w:marTop w:val="0"/>
          <w:marBottom w:val="0"/>
          <w:divBdr>
            <w:top w:val="none" w:sz="0" w:space="0" w:color="auto"/>
            <w:left w:val="none" w:sz="0" w:space="0" w:color="auto"/>
            <w:bottom w:val="none" w:sz="0" w:space="0" w:color="auto"/>
            <w:right w:val="none" w:sz="0" w:space="0" w:color="auto"/>
          </w:divBdr>
        </w:div>
        <w:div w:id="888343550">
          <w:marLeft w:val="0"/>
          <w:marRight w:val="0"/>
          <w:marTop w:val="0"/>
          <w:marBottom w:val="0"/>
          <w:divBdr>
            <w:top w:val="none" w:sz="0" w:space="0" w:color="auto"/>
            <w:left w:val="none" w:sz="0" w:space="0" w:color="auto"/>
            <w:bottom w:val="none" w:sz="0" w:space="0" w:color="auto"/>
            <w:right w:val="none" w:sz="0" w:space="0" w:color="auto"/>
          </w:divBdr>
        </w:div>
        <w:div w:id="372536242">
          <w:marLeft w:val="0"/>
          <w:marRight w:val="0"/>
          <w:marTop w:val="0"/>
          <w:marBottom w:val="0"/>
          <w:divBdr>
            <w:top w:val="none" w:sz="0" w:space="0" w:color="auto"/>
            <w:left w:val="none" w:sz="0" w:space="0" w:color="auto"/>
            <w:bottom w:val="none" w:sz="0" w:space="0" w:color="auto"/>
            <w:right w:val="none" w:sz="0" w:space="0" w:color="auto"/>
          </w:divBdr>
        </w:div>
        <w:div w:id="250703065">
          <w:marLeft w:val="0"/>
          <w:marRight w:val="0"/>
          <w:marTop w:val="0"/>
          <w:marBottom w:val="0"/>
          <w:divBdr>
            <w:top w:val="none" w:sz="0" w:space="0" w:color="auto"/>
            <w:left w:val="none" w:sz="0" w:space="0" w:color="auto"/>
            <w:bottom w:val="none" w:sz="0" w:space="0" w:color="auto"/>
            <w:right w:val="none" w:sz="0" w:space="0" w:color="auto"/>
          </w:divBdr>
        </w:div>
        <w:div w:id="1795442017">
          <w:marLeft w:val="0"/>
          <w:marRight w:val="0"/>
          <w:marTop w:val="0"/>
          <w:marBottom w:val="0"/>
          <w:divBdr>
            <w:top w:val="none" w:sz="0" w:space="0" w:color="auto"/>
            <w:left w:val="none" w:sz="0" w:space="0" w:color="auto"/>
            <w:bottom w:val="none" w:sz="0" w:space="0" w:color="auto"/>
            <w:right w:val="none" w:sz="0" w:space="0" w:color="auto"/>
          </w:divBdr>
        </w:div>
        <w:div w:id="1047222203">
          <w:marLeft w:val="0"/>
          <w:marRight w:val="0"/>
          <w:marTop w:val="0"/>
          <w:marBottom w:val="0"/>
          <w:divBdr>
            <w:top w:val="none" w:sz="0" w:space="0" w:color="auto"/>
            <w:left w:val="none" w:sz="0" w:space="0" w:color="auto"/>
            <w:bottom w:val="none" w:sz="0" w:space="0" w:color="auto"/>
            <w:right w:val="none" w:sz="0" w:space="0" w:color="auto"/>
          </w:divBdr>
        </w:div>
        <w:div w:id="942567719">
          <w:marLeft w:val="0"/>
          <w:marRight w:val="0"/>
          <w:marTop w:val="0"/>
          <w:marBottom w:val="0"/>
          <w:divBdr>
            <w:top w:val="none" w:sz="0" w:space="0" w:color="auto"/>
            <w:left w:val="none" w:sz="0" w:space="0" w:color="auto"/>
            <w:bottom w:val="none" w:sz="0" w:space="0" w:color="auto"/>
            <w:right w:val="none" w:sz="0" w:space="0" w:color="auto"/>
          </w:divBdr>
        </w:div>
        <w:div w:id="222447766">
          <w:marLeft w:val="0"/>
          <w:marRight w:val="0"/>
          <w:marTop w:val="0"/>
          <w:marBottom w:val="0"/>
          <w:divBdr>
            <w:top w:val="none" w:sz="0" w:space="0" w:color="auto"/>
            <w:left w:val="none" w:sz="0" w:space="0" w:color="auto"/>
            <w:bottom w:val="none" w:sz="0" w:space="0" w:color="auto"/>
            <w:right w:val="none" w:sz="0" w:space="0" w:color="auto"/>
          </w:divBdr>
        </w:div>
        <w:div w:id="1029798011">
          <w:marLeft w:val="0"/>
          <w:marRight w:val="0"/>
          <w:marTop w:val="0"/>
          <w:marBottom w:val="0"/>
          <w:divBdr>
            <w:top w:val="none" w:sz="0" w:space="0" w:color="auto"/>
            <w:left w:val="none" w:sz="0" w:space="0" w:color="auto"/>
            <w:bottom w:val="none" w:sz="0" w:space="0" w:color="auto"/>
            <w:right w:val="none" w:sz="0" w:space="0" w:color="auto"/>
          </w:divBdr>
        </w:div>
        <w:div w:id="1072041861">
          <w:marLeft w:val="0"/>
          <w:marRight w:val="0"/>
          <w:marTop w:val="0"/>
          <w:marBottom w:val="0"/>
          <w:divBdr>
            <w:top w:val="none" w:sz="0" w:space="0" w:color="auto"/>
            <w:left w:val="none" w:sz="0" w:space="0" w:color="auto"/>
            <w:bottom w:val="none" w:sz="0" w:space="0" w:color="auto"/>
            <w:right w:val="none" w:sz="0" w:space="0" w:color="auto"/>
          </w:divBdr>
        </w:div>
        <w:div w:id="1884516600">
          <w:marLeft w:val="0"/>
          <w:marRight w:val="0"/>
          <w:marTop w:val="0"/>
          <w:marBottom w:val="0"/>
          <w:divBdr>
            <w:top w:val="none" w:sz="0" w:space="0" w:color="auto"/>
            <w:left w:val="none" w:sz="0" w:space="0" w:color="auto"/>
            <w:bottom w:val="none" w:sz="0" w:space="0" w:color="auto"/>
            <w:right w:val="none" w:sz="0" w:space="0" w:color="auto"/>
          </w:divBdr>
        </w:div>
        <w:div w:id="179854114">
          <w:marLeft w:val="0"/>
          <w:marRight w:val="0"/>
          <w:marTop w:val="0"/>
          <w:marBottom w:val="0"/>
          <w:divBdr>
            <w:top w:val="none" w:sz="0" w:space="0" w:color="auto"/>
            <w:left w:val="none" w:sz="0" w:space="0" w:color="auto"/>
            <w:bottom w:val="none" w:sz="0" w:space="0" w:color="auto"/>
            <w:right w:val="none" w:sz="0" w:space="0" w:color="auto"/>
          </w:divBdr>
        </w:div>
        <w:div w:id="1233347178">
          <w:marLeft w:val="0"/>
          <w:marRight w:val="0"/>
          <w:marTop w:val="0"/>
          <w:marBottom w:val="0"/>
          <w:divBdr>
            <w:top w:val="none" w:sz="0" w:space="0" w:color="auto"/>
            <w:left w:val="none" w:sz="0" w:space="0" w:color="auto"/>
            <w:bottom w:val="none" w:sz="0" w:space="0" w:color="auto"/>
            <w:right w:val="none" w:sz="0" w:space="0" w:color="auto"/>
          </w:divBdr>
        </w:div>
        <w:div w:id="846872391">
          <w:marLeft w:val="0"/>
          <w:marRight w:val="0"/>
          <w:marTop w:val="0"/>
          <w:marBottom w:val="0"/>
          <w:divBdr>
            <w:top w:val="none" w:sz="0" w:space="0" w:color="auto"/>
            <w:left w:val="none" w:sz="0" w:space="0" w:color="auto"/>
            <w:bottom w:val="none" w:sz="0" w:space="0" w:color="auto"/>
            <w:right w:val="none" w:sz="0" w:space="0" w:color="auto"/>
          </w:divBdr>
        </w:div>
        <w:div w:id="669987972">
          <w:marLeft w:val="0"/>
          <w:marRight w:val="0"/>
          <w:marTop w:val="0"/>
          <w:marBottom w:val="0"/>
          <w:divBdr>
            <w:top w:val="none" w:sz="0" w:space="0" w:color="auto"/>
            <w:left w:val="none" w:sz="0" w:space="0" w:color="auto"/>
            <w:bottom w:val="none" w:sz="0" w:space="0" w:color="auto"/>
            <w:right w:val="none" w:sz="0" w:space="0" w:color="auto"/>
          </w:divBdr>
        </w:div>
        <w:div w:id="1080323272">
          <w:marLeft w:val="0"/>
          <w:marRight w:val="0"/>
          <w:marTop w:val="0"/>
          <w:marBottom w:val="0"/>
          <w:divBdr>
            <w:top w:val="none" w:sz="0" w:space="0" w:color="auto"/>
            <w:left w:val="none" w:sz="0" w:space="0" w:color="auto"/>
            <w:bottom w:val="none" w:sz="0" w:space="0" w:color="auto"/>
            <w:right w:val="none" w:sz="0" w:space="0" w:color="auto"/>
          </w:divBdr>
        </w:div>
        <w:div w:id="1263225454">
          <w:marLeft w:val="0"/>
          <w:marRight w:val="0"/>
          <w:marTop w:val="0"/>
          <w:marBottom w:val="0"/>
          <w:divBdr>
            <w:top w:val="none" w:sz="0" w:space="0" w:color="auto"/>
            <w:left w:val="none" w:sz="0" w:space="0" w:color="auto"/>
            <w:bottom w:val="none" w:sz="0" w:space="0" w:color="auto"/>
            <w:right w:val="none" w:sz="0" w:space="0" w:color="auto"/>
          </w:divBdr>
        </w:div>
        <w:div w:id="244457488">
          <w:marLeft w:val="0"/>
          <w:marRight w:val="0"/>
          <w:marTop w:val="0"/>
          <w:marBottom w:val="0"/>
          <w:divBdr>
            <w:top w:val="none" w:sz="0" w:space="0" w:color="auto"/>
            <w:left w:val="none" w:sz="0" w:space="0" w:color="auto"/>
            <w:bottom w:val="none" w:sz="0" w:space="0" w:color="auto"/>
            <w:right w:val="none" w:sz="0" w:space="0" w:color="auto"/>
          </w:divBdr>
        </w:div>
        <w:div w:id="449055001">
          <w:marLeft w:val="0"/>
          <w:marRight w:val="0"/>
          <w:marTop w:val="0"/>
          <w:marBottom w:val="0"/>
          <w:divBdr>
            <w:top w:val="none" w:sz="0" w:space="0" w:color="auto"/>
            <w:left w:val="none" w:sz="0" w:space="0" w:color="auto"/>
            <w:bottom w:val="none" w:sz="0" w:space="0" w:color="auto"/>
            <w:right w:val="none" w:sz="0" w:space="0" w:color="auto"/>
          </w:divBdr>
        </w:div>
        <w:div w:id="502278974">
          <w:marLeft w:val="0"/>
          <w:marRight w:val="0"/>
          <w:marTop w:val="0"/>
          <w:marBottom w:val="0"/>
          <w:divBdr>
            <w:top w:val="none" w:sz="0" w:space="0" w:color="auto"/>
            <w:left w:val="none" w:sz="0" w:space="0" w:color="auto"/>
            <w:bottom w:val="none" w:sz="0" w:space="0" w:color="auto"/>
            <w:right w:val="none" w:sz="0" w:space="0" w:color="auto"/>
          </w:divBdr>
        </w:div>
        <w:div w:id="187716025">
          <w:marLeft w:val="0"/>
          <w:marRight w:val="0"/>
          <w:marTop w:val="0"/>
          <w:marBottom w:val="0"/>
          <w:divBdr>
            <w:top w:val="none" w:sz="0" w:space="0" w:color="auto"/>
            <w:left w:val="none" w:sz="0" w:space="0" w:color="auto"/>
            <w:bottom w:val="none" w:sz="0" w:space="0" w:color="auto"/>
            <w:right w:val="none" w:sz="0" w:space="0" w:color="auto"/>
          </w:divBdr>
        </w:div>
        <w:div w:id="1157453306">
          <w:marLeft w:val="0"/>
          <w:marRight w:val="0"/>
          <w:marTop w:val="0"/>
          <w:marBottom w:val="0"/>
          <w:divBdr>
            <w:top w:val="none" w:sz="0" w:space="0" w:color="auto"/>
            <w:left w:val="none" w:sz="0" w:space="0" w:color="auto"/>
            <w:bottom w:val="none" w:sz="0" w:space="0" w:color="auto"/>
            <w:right w:val="none" w:sz="0" w:space="0" w:color="auto"/>
          </w:divBdr>
        </w:div>
        <w:div w:id="170264251">
          <w:marLeft w:val="0"/>
          <w:marRight w:val="0"/>
          <w:marTop w:val="0"/>
          <w:marBottom w:val="0"/>
          <w:divBdr>
            <w:top w:val="none" w:sz="0" w:space="0" w:color="auto"/>
            <w:left w:val="none" w:sz="0" w:space="0" w:color="auto"/>
            <w:bottom w:val="none" w:sz="0" w:space="0" w:color="auto"/>
            <w:right w:val="none" w:sz="0" w:space="0" w:color="auto"/>
          </w:divBdr>
        </w:div>
        <w:div w:id="1136919663">
          <w:marLeft w:val="0"/>
          <w:marRight w:val="0"/>
          <w:marTop w:val="0"/>
          <w:marBottom w:val="0"/>
          <w:divBdr>
            <w:top w:val="none" w:sz="0" w:space="0" w:color="auto"/>
            <w:left w:val="none" w:sz="0" w:space="0" w:color="auto"/>
            <w:bottom w:val="none" w:sz="0" w:space="0" w:color="auto"/>
            <w:right w:val="none" w:sz="0" w:space="0" w:color="auto"/>
          </w:divBdr>
        </w:div>
        <w:div w:id="502626218">
          <w:marLeft w:val="0"/>
          <w:marRight w:val="0"/>
          <w:marTop w:val="0"/>
          <w:marBottom w:val="0"/>
          <w:divBdr>
            <w:top w:val="none" w:sz="0" w:space="0" w:color="auto"/>
            <w:left w:val="none" w:sz="0" w:space="0" w:color="auto"/>
            <w:bottom w:val="none" w:sz="0" w:space="0" w:color="auto"/>
            <w:right w:val="none" w:sz="0" w:space="0" w:color="auto"/>
          </w:divBdr>
        </w:div>
        <w:div w:id="1418361756">
          <w:marLeft w:val="0"/>
          <w:marRight w:val="0"/>
          <w:marTop w:val="0"/>
          <w:marBottom w:val="0"/>
          <w:divBdr>
            <w:top w:val="none" w:sz="0" w:space="0" w:color="auto"/>
            <w:left w:val="none" w:sz="0" w:space="0" w:color="auto"/>
            <w:bottom w:val="none" w:sz="0" w:space="0" w:color="auto"/>
            <w:right w:val="none" w:sz="0" w:space="0" w:color="auto"/>
          </w:divBdr>
        </w:div>
        <w:div w:id="697046579">
          <w:marLeft w:val="0"/>
          <w:marRight w:val="0"/>
          <w:marTop w:val="0"/>
          <w:marBottom w:val="0"/>
          <w:divBdr>
            <w:top w:val="none" w:sz="0" w:space="0" w:color="auto"/>
            <w:left w:val="none" w:sz="0" w:space="0" w:color="auto"/>
            <w:bottom w:val="none" w:sz="0" w:space="0" w:color="auto"/>
            <w:right w:val="none" w:sz="0" w:space="0" w:color="auto"/>
          </w:divBdr>
        </w:div>
        <w:div w:id="1055811643">
          <w:marLeft w:val="0"/>
          <w:marRight w:val="0"/>
          <w:marTop w:val="0"/>
          <w:marBottom w:val="0"/>
          <w:divBdr>
            <w:top w:val="none" w:sz="0" w:space="0" w:color="auto"/>
            <w:left w:val="none" w:sz="0" w:space="0" w:color="auto"/>
            <w:bottom w:val="none" w:sz="0" w:space="0" w:color="auto"/>
            <w:right w:val="none" w:sz="0" w:space="0" w:color="auto"/>
          </w:divBdr>
        </w:div>
        <w:div w:id="1464695662">
          <w:marLeft w:val="0"/>
          <w:marRight w:val="0"/>
          <w:marTop w:val="0"/>
          <w:marBottom w:val="0"/>
          <w:divBdr>
            <w:top w:val="none" w:sz="0" w:space="0" w:color="auto"/>
            <w:left w:val="none" w:sz="0" w:space="0" w:color="auto"/>
            <w:bottom w:val="none" w:sz="0" w:space="0" w:color="auto"/>
            <w:right w:val="none" w:sz="0" w:space="0" w:color="auto"/>
          </w:divBdr>
        </w:div>
        <w:div w:id="1591350490">
          <w:marLeft w:val="0"/>
          <w:marRight w:val="0"/>
          <w:marTop w:val="0"/>
          <w:marBottom w:val="0"/>
          <w:divBdr>
            <w:top w:val="none" w:sz="0" w:space="0" w:color="auto"/>
            <w:left w:val="none" w:sz="0" w:space="0" w:color="auto"/>
            <w:bottom w:val="none" w:sz="0" w:space="0" w:color="auto"/>
            <w:right w:val="none" w:sz="0" w:space="0" w:color="auto"/>
          </w:divBdr>
        </w:div>
        <w:div w:id="1873609880">
          <w:marLeft w:val="0"/>
          <w:marRight w:val="0"/>
          <w:marTop w:val="0"/>
          <w:marBottom w:val="0"/>
          <w:divBdr>
            <w:top w:val="none" w:sz="0" w:space="0" w:color="auto"/>
            <w:left w:val="none" w:sz="0" w:space="0" w:color="auto"/>
            <w:bottom w:val="none" w:sz="0" w:space="0" w:color="auto"/>
            <w:right w:val="none" w:sz="0" w:space="0" w:color="auto"/>
          </w:divBdr>
        </w:div>
        <w:div w:id="1178422348">
          <w:marLeft w:val="0"/>
          <w:marRight w:val="0"/>
          <w:marTop w:val="0"/>
          <w:marBottom w:val="0"/>
          <w:divBdr>
            <w:top w:val="none" w:sz="0" w:space="0" w:color="auto"/>
            <w:left w:val="none" w:sz="0" w:space="0" w:color="auto"/>
            <w:bottom w:val="none" w:sz="0" w:space="0" w:color="auto"/>
            <w:right w:val="none" w:sz="0" w:space="0" w:color="auto"/>
          </w:divBdr>
        </w:div>
        <w:div w:id="414480085">
          <w:marLeft w:val="0"/>
          <w:marRight w:val="0"/>
          <w:marTop w:val="0"/>
          <w:marBottom w:val="0"/>
          <w:divBdr>
            <w:top w:val="none" w:sz="0" w:space="0" w:color="auto"/>
            <w:left w:val="none" w:sz="0" w:space="0" w:color="auto"/>
            <w:bottom w:val="none" w:sz="0" w:space="0" w:color="auto"/>
            <w:right w:val="none" w:sz="0" w:space="0" w:color="auto"/>
          </w:divBdr>
        </w:div>
        <w:div w:id="1961178738">
          <w:marLeft w:val="0"/>
          <w:marRight w:val="0"/>
          <w:marTop w:val="0"/>
          <w:marBottom w:val="0"/>
          <w:divBdr>
            <w:top w:val="none" w:sz="0" w:space="0" w:color="auto"/>
            <w:left w:val="none" w:sz="0" w:space="0" w:color="auto"/>
            <w:bottom w:val="none" w:sz="0" w:space="0" w:color="auto"/>
            <w:right w:val="none" w:sz="0" w:space="0" w:color="auto"/>
          </w:divBdr>
        </w:div>
        <w:div w:id="1042292992">
          <w:marLeft w:val="0"/>
          <w:marRight w:val="0"/>
          <w:marTop w:val="0"/>
          <w:marBottom w:val="0"/>
          <w:divBdr>
            <w:top w:val="none" w:sz="0" w:space="0" w:color="auto"/>
            <w:left w:val="none" w:sz="0" w:space="0" w:color="auto"/>
            <w:bottom w:val="none" w:sz="0" w:space="0" w:color="auto"/>
            <w:right w:val="none" w:sz="0" w:space="0" w:color="auto"/>
          </w:divBdr>
        </w:div>
        <w:div w:id="305163103">
          <w:marLeft w:val="0"/>
          <w:marRight w:val="0"/>
          <w:marTop w:val="0"/>
          <w:marBottom w:val="0"/>
          <w:divBdr>
            <w:top w:val="none" w:sz="0" w:space="0" w:color="auto"/>
            <w:left w:val="none" w:sz="0" w:space="0" w:color="auto"/>
            <w:bottom w:val="none" w:sz="0" w:space="0" w:color="auto"/>
            <w:right w:val="none" w:sz="0" w:space="0" w:color="auto"/>
          </w:divBdr>
        </w:div>
        <w:div w:id="846093795">
          <w:marLeft w:val="0"/>
          <w:marRight w:val="0"/>
          <w:marTop w:val="0"/>
          <w:marBottom w:val="0"/>
          <w:divBdr>
            <w:top w:val="none" w:sz="0" w:space="0" w:color="auto"/>
            <w:left w:val="none" w:sz="0" w:space="0" w:color="auto"/>
            <w:bottom w:val="none" w:sz="0" w:space="0" w:color="auto"/>
            <w:right w:val="none" w:sz="0" w:space="0" w:color="auto"/>
          </w:divBdr>
        </w:div>
        <w:div w:id="35279768">
          <w:marLeft w:val="0"/>
          <w:marRight w:val="0"/>
          <w:marTop w:val="0"/>
          <w:marBottom w:val="0"/>
          <w:divBdr>
            <w:top w:val="none" w:sz="0" w:space="0" w:color="auto"/>
            <w:left w:val="none" w:sz="0" w:space="0" w:color="auto"/>
            <w:bottom w:val="none" w:sz="0" w:space="0" w:color="auto"/>
            <w:right w:val="none" w:sz="0" w:space="0" w:color="auto"/>
          </w:divBdr>
        </w:div>
        <w:div w:id="534775173">
          <w:marLeft w:val="0"/>
          <w:marRight w:val="0"/>
          <w:marTop w:val="0"/>
          <w:marBottom w:val="0"/>
          <w:divBdr>
            <w:top w:val="none" w:sz="0" w:space="0" w:color="auto"/>
            <w:left w:val="none" w:sz="0" w:space="0" w:color="auto"/>
            <w:bottom w:val="none" w:sz="0" w:space="0" w:color="auto"/>
            <w:right w:val="none" w:sz="0" w:space="0" w:color="auto"/>
          </w:divBdr>
        </w:div>
        <w:div w:id="1193571896">
          <w:marLeft w:val="0"/>
          <w:marRight w:val="0"/>
          <w:marTop w:val="0"/>
          <w:marBottom w:val="0"/>
          <w:divBdr>
            <w:top w:val="none" w:sz="0" w:space="0" w:color="auto"/>
            <w:left w:val="none" w:sz="0" w:space="0" w:color="auto"/>
            <w:bottom w:val="none" w:sz="0" w:space="0" w:color="auto"/>
            <w:right w:val="none" w:sz="0" w:space="0" w:color="auto"/>
          </w:divBdr>
        </w:div>
        <w:div w:id="1581787067">
          <w:marLeft w:val="0"/>
          <w:marRight w:val="0"/>
          <w:marTop w:val="0"/>
          <w:marBottom w:val="0"/>
          <w:divBdr>
            <w:top w:val="none" w:sz="0" w:space="0" w:color="auto"/>
            <w:left w:val="none" w:sz="0" w:space="0" w:color="auto"/>
            <w:bottom w:val="none" w:sz="0" w:space="0" w:color="auto"/>
            <w:right w:val="none" w:sz="0" w:space="0" w:color="auto"/>
          </w:divBdr>
        </w:div>
        <w:div w:id="1454250216">
          <w:marLeft w:val="0"/>
          <w:marRight w:val="0"/>
          <w:marTop w:val="0"/>
          <w:marBottom w:val="0"/>
          <w:divBdr>
            <w:top w:val="none" w:sz="0" w:space="0" w:color="auto"/>
            <w:left w:val="none" w:sz="0" w:space="0" w:color="auto"/>
            <w:bottom w:val="none" w:sz="0" w:space="0" w:color="auto"/>
            <w:right w:val="none" w:sz="0" w:space="0" w:color="auto"/>
          </w:divBdr>
        </w:div>
        <w:div w:id="201020153">
          <w:marLeft w:val="0"/>
          <w:marRight w:val="0"/>
          <w:marTop w:val="0"/>
          <w:marBottom w:val="0"/>
          <w:divBdr>
            <w:top w:val="none" w:sz="0" w:space="0" w:color="auto"/>
            <w:left w:val="none" w:sz="0" w:space="0" w:color="auto"/>
            <w:bottom w:val="none" w:sz="0" w:space="0" w:color="auto"/>
            <w:right w:val="none" w:sz="0" w:space="0" w:color="auto"/>
          </w:divBdr>
        </w:div>
        <w:div w:id="725447327">
          <w:marLeft w:val="0"/>
          <w:marRight w:val="0"/>
          <w:marTop w:val="0"/>
          <w:marBottom w:val="0"/>
          <w:divBdr>
            <w:top w:val="none" w:sz="0" w:space="0" w:color="auto"/>
            <w:left w:val="none" w:sz="0" w:space="0" w:color="auto"/>
            <w:bottom w:val="none" w:sz="0" w:space="0" w:color="auto"/>
            <w:right w:val="none" w:sz="0" w:space="0" w:color="auto"/>
          </w:divBdr>
        </w:div>
        <w:div w:id="1947692351">
          <w:marLeft w:val="0"/>
          <w:marRight w:val="0"/>
          <w:marTop w:val="0"/>
          <w:marBottom w:val="0"/>
          <w:divBdr>
            <w:top w:val="none" w:sz="0" w:space="0" w:color="auto"/>
            <w:left w:val="none" w:sz="0" w:space="0" w:color="auto"/>
            <w:bottom w:val="none" w:sz="0" w:space="0" w:color="auto"/>
            <w:right w:val="none" w:sz="0" w:space="0" w:color="auto"/>
          </w:divBdr>
        </w:div>
        <w:div w:id="890507178">
          <w:marLeft w:val="0"/>
          <w:marRight w:val="0"/>
          <w:marTop w:val="0"/>
          <w:marBottom w:val="0"/>
          <w:divBdr>
            <w:top w:val="none" w:sz="0" w:space="0" w:color="auto"/>
            <w:left w:val="none" w:sz="0" w:space="0" w:color="auto"/>
            <w:bottom w:val="none" w:sz="0" w:space="0" w:color="auto"/>
            <w:right w:val="none" w:sz="0" w:space="0" w:color="auto"/>
          </w:divBdr>
        </w:div>
        <w:div w:id="95832799">
          <w:marLeft w:val="0"/>
          <w:marRight w:val="0"/>
          <w:marTop w:val="0"/>
          <w:marBottom w:val="0"/>
          <w:divBdr>
            <w:top w:val="none" w:sz="0" w:space="0" w:color="auto"/>
            <w:left w:val="none" w:sz="0" w:space="0" w:color="auto"/>
            <w:bottom w:val="none" w:sz="0" w:space="0" w:color="auto"/>
            <w:right w:val="none" w:sz="0" w:space="0" w:color="auto"/>
          </w:divBdr>
        </w:div>
        <w:div w:id="1736778272">
          <w:marLeft w:val="0"/>
          <w:marRight w:val="0"/>
          <w:marTop w:val="0"/>
          <w:marBottom w:val="0"/>
          <w:divBdr>
            <w:top w:val="none" w:sz="0" w:space="0" w:color="auto"/>
            <w:left w:val="none" w:sz="0" w:space="0" w:color="auto"/>
            <w:bottom w:val="none" w:sz="0" w:space="0" w:color="auto"/>
            <w:right w:val="none" w:sz="0" w:space="0" w:color="auto"/>
          </w:divBdr>
        </w:div>
        <w:div w:id="983702825">
          <w:marLeft w:val="0"/>
          <w:marRight w:val="0"/>
          <w:marTop w:val="0"/>
          <w:marBottom w:val="0"/>
          <w:divBdr>
            <w:top w:val="none" w:sz="0" w:space="0" w:color="auto"/>
            <w:left w:val="none" w:sz="0" w:space="0" w:color="auto"/>
            <w:bottom w:val="none" w:sz="0" w:space="0" w:color="auto"/>
            <w:right w:val="none" w:sz="0" w:space="0" w:color="auto"/>
          </w:divBdr>
        </w:div>
        <w:div w:id="1221477546">
          <w:marLeft w:val="0"/>
          <w:marRight w:val="0"/>
          <w:marTop w:val="0"/>
          <w:marBottom w:val="0"/>
          <w:divBdr>
            <w:top w:val="none" w:sz="0" w:space="0" w:color="auto"/>
            <w:left w:val="none" w:sz="0" w:space="0" w:color="auto"/>
            <w:bottom w:val="none" w:sz="0" w:space="0" w:color="auto"/>
            <w:right w:val="none" w:sz="0" w:space="0" w:color="auto"/>
          </w:divBdr>
        </w:div>
        <w:div w:id="1259483643">
          <w:marLeft w:val="0"/>
          <w:marRight w:val="0"/>
          <w:marTop w:val="0"/>
          <w:marBottom w:val="0"/>
          <w:divBdr>
            <w:top w:val="none" w:sz="0" w:space="0" w:color="auto"/>
            <w:left w:val="none" w:sz="0" w:space="0" w:color="auto"/>
            <w:bottom w:val="none" w:sz="0" w:space="0" w:color="auto"/>
            <w:right w:val="none" w:sz="0" w:space="0" w:color="auto"/>
          </w:divBdr>
        </w:div>
        <w:div w:id="219292834">
          <w:marLeft w:val="0"/>
          <w:marRight w:val="0"/>
          <w:marTop w:val="0"/>
          <w:marBottom w:val="0"/>
          <w:divBdr>
            <w:top w:val="none" w:sz="0" w:space="0" w:color="auto"/>
            <w:left w:val="none" w:sz="0" w:space="0" w:color="auto"/>
            <w:bottom w:val="none" w:sz="0" w:space="0" w:color="auto"/>
            <w:right w:val="none" w:sz="0" w:space="0" w:color="auto"/>
          </w:divBdr>
        </w:div>
        <w:div w:id="1520922345">
          <w:marLeft w:val="0"/>
          <w:marRight w:val="0"/>
          <w:marTop w:val="0"/>
          <w:marBottom w:val="0"/>
          <w:divBdr>
            <w:top w:val="none" w:sz="0" w:space="0" w:color="auto"/>
            <w:left w:val="none" w:sz="0" w:space="0" w:color="auto"/>
            <w:bottom w:val="none" w:sz="0" w:space="0" w:color="auto"/>
            <w:right w:val="none" w:sz="0" w:space="0" w:color="auto"/>
          </w:divBdr>
        </w:div>
        <w:div w:id="2112428356">
          <w:marLeft w:val="0"/>
          <w:marRight w:val="0"/>
          <w:marTop w:val="0"/>
          <w:marBottom w:val="0"/>
          <w:divBdr>
            <w:top w:val="none" w:sz="0" w:space="0" w:color="auto"/>
            <w:left w:val="none" w:sz="0" w:space="0" w:color="auto"/>
            <w:bottom w:val="none" w:sz="0" w:space="0" w:color="auto"/>
            <w:right w:val="none" w:sz="0" w:space="0" w:color="auto"/>
          </w:divBdr>
        </w:div>
        <w:div w:id="1580284095">
          <w:marLeft w:val="0"/>
          <w:marRight w:val="0"/>
          <w:marTop w:val="0"/>
          <w:marBottom w:val="0"/>
          <w:divBdr>
            <w:top w:val="none" w:sz="0" w:space="0" w:color="auto"/>
            <w:left w:val="none" w:sz="0" w:space="0" w:color="auto"/>
            <w:bottom w:val="none" w:sz="0" w:space="0" w:color="auto"/>
            <w:right w:val="none" w:sz="0" w:space="0" w:color="auto"/>
          </w:divBdr>
        </w:div>
        <w:div w:id="264778014">
          <w:marLeft w:val="0"/>
          <w:marRight w:val="0"/>
          <w:marTop w:val="0"/>
          <w:marBottom w:val="0"/>
          <w:divBdr>
            <w:top w:val="none" w:sz="0" w:space="0" w:color="auto"/>
            <w:left w:val="none" w:sz="0" w:space="0" w:color="auto"/>
            <w:bottom w:val="none" w:sz="0" w:space="0" w:color="auto"/>
            <w:right w:val="none" w:sz="0" w:space="0" w:color="auto"/>
          </w:divBdr>
        </w:div>
        <w:div w:id="1490094861">
          <w:marLeft w:val="0"/>
          <w:marRight w:val="0"/>
          <w:marTop w:val="0"/>
          <w:marBottom w:val="0"/>
          <w:divBdr>
            <w:top w:val="none" w:sz="0" w:space="0" w:color="auto"/>
            <w:left w:val="none" w:sz="0" w:space="0" w:color="auto"/>
            <w:bottom w:val="none" w:sz="0" w:space="0" w:color="auto"/>
            <w:right w:val="none" w:sz="0" w:space="0" w:color="auto"/>
          </w:divBdr>
        </w:div>
        <w:div w:id="2072731945">
          <w:marLeft w:val="0"/>
          <w:marRight w:val="0"/>
          <w:marTop w:val="0"/>
          <w:marBottom w:val="0"/>
          <w:divBdr>
            <w:top w:val="none" w:sz="0" w:space="0" w:color="auto"/>
            <w:left w:val="none" w:sz="0" w:space="0" w:color="auto"/>
            <w:bottom w:val="none" w:sz="0" w:space="0" w:color="auto"/>
            <w:right w:val="none" w:sz="0" w:space="0" w:color="auto"/>
          </w:divBdr>
        </w:div>
        <w:div w:id="419327975">
          <w:marLeft w:val="0"/>
          <w:marRight w:val="0"/>
          <w:marTop w:val="0"/>
          <w:marBottom w:val="0"/>
          <w:divBdr>
            <w:top w:val="none" w:sz="0" w:space="0" w:color="auto"/>
            <w:left w:val="none" w:sz="0" w:space="0" w:color="auto"/>
            <w:bottom w:val="none" w:sz="0" w:space="0" w:color="auto"/>
            <w:right w:val="none" w:sz="0" w:space="0" w:color="auto"/>
          </w:divBdr>
        </w:div>
        <w:div w:id="136841582">
          <w:marLeft w:val="0"/>
          <w:marRight w:val="0"/>
          <w:marTop w:val="0"/>
          <w:marBottom w:val="0"/>
          <w:divBdr>
            <w:top w:val="none" w:sz="0" w:space="0" w:color="auto"/>
            <w:left w:val="none" w:sz="0" w:space="0" w:color="auto"/>
            <w:bottom w:val="none" w:sz="0" w:space="0" w:color="auto"/>
            <w:right w:val="none" w:sz="0" w:space="0" w:color="auto"/>
          </w:divBdr>
        </w:div>
        <w:div w:id="952597490">
          <w:marLeft w:val="0"/>
          <w:marRight w:val="0"/>
          <w:marTop w:val="0"/>
          <w:marBottom w:val="0"/>
          <w:divBdr>
            <w:top w:val="none" w:sz="0" w:space="0" w:color="auto"/>
            <w:left w:val="none" w:sz="0" w:space="0" w:color="auto"/>
            <w:bottom w:val="none" w:sz="0" w:space="0" w:color="auto"/>
            <w:right w:val="none" w:sz="0" w:space="0" w:color="auto"/>
          </w:divBdr>
        </w:div>
        <w:div w:id="240137032">
          <w:marLeft w:val="0"/>
          <w:marRight w:val="0"/>
          <w:marTop w:val="0"/>
          <w:marBottom w:val="0"/>
          <w:divBdr>
            <w:top w:val="none" w:sz="0" w:space="0" w:color="auto"/>
            <w:left w:val="none" w:sz="0" w:space="0" w:color="auto"/>
            <w:bottom w:val="none" w:sz="0" w:space="0" w:color="auto"/>
            <w:right w:val="none" w:sz="0" w:space="0" w:color="auto"/>
          </w:divBdr>
        </w:div>
        <w:div w:id="1746103830">
          <w:marLeft w:val="0"/>
          <w:marRight w:val="0"/>
          <w:marTop w:val="0"/>
          <w:marBottom w:val="0"/>
          <w:divBdr>
            <w:top w:val="none" w:sz="0" w:space="0" w:color="auto"/>
            <w:left w:val="none" w:sz="0" w:space="0" w:color="auto"/>
            <w:bottom w:val="none" w:sz="0" w:space="0" w:color="auto"/>
            <w:right w:val="none" w:sz="0" w:space="0" w:color="auto"/>
          </w:divBdr>
        </w:div>
        <w:div w:id="1615936728">
          <w:marLeft w:val="0"/>
          <w:marRight w:val="0"/>
          <w:marTop w:val="0"/>
          <w:marBottom w:val="0"/>
          <w:divBdr>
            <w:top w:val="none" w:sz="0" w:space="0" w:color="auto"/>
            <w:left w:val="none" w:sz="0" w:space="0" w:color="auto"/>
            <w:bottom w:val="none" w:sz="0" w:space="0" w:color="auto"/>
            <w:right w:val="none" w:sz="0" w:space="0" w:color="auto"/>
          </w:divBdr>
        </w:div>
        <w:div w:id="1319186641">
          <w:marLeft w:val="0"/>
          <w:marRight w:val="0"/>
          <w:marTop w:val="0"/>
          <w:marBottom w:val="0"/>
          <w:divBdr>
            <w:top w:val="none" w:sz="0" w:space="0" w:color="auto"/>
            <w:left w:val="none" w:sz="0" w:space="0" w:color="auto"/>
            <w:bottom w:val="none" w:sz="0" w:space="0" w:color="auto"/>
            <w:right w:val="none" w:sz="0" w:space="0" w:color="auto"/>
          </w:divBdr>
        </w:div>
        <w:div w:id="1759058213">
          <w:marLeft w:val="0"/>
          <w:marRight w:val="0"/>
          <w:marTop w:val="0"/>
          <w:marBottom w:val="0"/>
          <w:divBdr>
            <w:top w:val="none" w:sz="0" w:space="0" w:color="auto"/>
            <w:left w:val="none" w:sz="0" w:space="0" w:color="auto"/>
            <w:bottom w:val="none" w:sz="0" w:space="0" w:color="auto"/>
            <w:right w:val="none" w:sz="0" w:space="0" w:color="auto"/>
          </w:divBdr>
        </w:div>
        <w:div w:id="979922524">
          <w:marLeft w:val="0"/>
          <w:marRight w:val="0"/>
          <w:marTop w:val="0"/>
          <w:marBottom w:val="0"/>
          <w:divBdr>
            <w:top w:val="none" w:sz="0" w:space="0" w:color="auto"/>
            <w:left w:val="none" w:sz="0" w:space="0" w:color="auto"/>
            <w:bottom w:val="none" w:sz="0" w:space="0" w:color="auto"/>
            <w:right w:val="none" w:sz="0" w:space="0" w:color="auto"/>
          </w:divBdr>
        </w:div>
        <w:div w:id="1586187208">
          <w:marLeft w:val="0"/>
          <w:marRight w:val="0"/>
          <w:marTop w:val="0"/>
          <w:marBottom w:val="0"/>
          <w:divBdr>
            <w:top w:val="none" w:sz="0" w:space="0" w:color="auto"/>
            <w:left w:val="none" w:sz="0" w:space="0" w:color="auto"/>
            <w:bottom w:val="none" w:sz="0" w:space="0" w:color="auto"/>
            <w:right w:val="none" w:sz="0" w:space="0" w:color="auto"/>
          </w:divBdr>
        </w:div>
        <w:div w:id="1426612329">
          <w:marLeft w:val="0"/>
          <w:marRight w:val="0"/>
          <w:marTop w:val="0"/>
          <w:marBottom w:val="0"/>
          <w:divBdr>
            <w:top w:val="none" w:sz="0" w:space="0" w:color="auto"/>
            <w:left w:val="none" w:sz="0" w:space="0" w:color="auto"/>
            <w:bottom w:val="none" w:sz="0" w:space="0" w:color="auto"/>
            <w:right w:val="none" w:sz="0" w:space="0" w:color="auto"/>
          </w:divBdr>
        </w:div>
        <w:div w:id="1277174310">
          <w:marLeft w:val="0"/>
          <w:marRight w:val="0"/>
          <w:marTop w:val="0"/>
          <w:marBottom w:val="0"/>
          <w:divBdr>
            <w:top w:val="none" w:sz="0" w:space="0" w:color="auto"/>
            <w:left w:val="none" w:sz="0" w:space="0" w:color="auto"/>
            <w:bottom w:val="none" w:sz="0" w:space="0" w:color="auto"/>
            <w:right w:val="none" w:sz="0" w:space="0" w:color="auto"/>
          </w:divBdr>
        </w:div>
        <w:div w:id="773479079">
          <w:marLeft w:val="0"/>
          <w:marRight w:val="0"/>
          <w:marTop w:val="0"/>
          <w:marBottom w:val="0"/>
          <w:divBdr>
            <w:top w:val="none" w:sz="0" w:space="0" w:color="auto"/>
            <w:left w:val="none" w:sz="0" w:space="0" w:color="auto"/>
            <w:bottom w:val="none" w:sz="0" w:space="0" w:color="auto"/>
            <w:right w:val="none" w:sz="0" w:space="0" w:color="auto"/>
          </w:divBdr>
        </w:div>
        <w:div w:id="1333677113">
          <w:marLeft w:val="0"/>
          <w:marRight w:val="0"/>
          <w:marTop w:val="0"/>
          <w:marBottom w:val="0"/>
          <w:divBdr>
            <w:top w:val="none" w:sz="0" w:space="0" w:color="auto"/>
            <w:left w:val="none" w:sz="0" w:space="0" w:color="auto"/>
            <w:bottom w:val="none" w:sz="0" w:space="0" w:color="auto"/>
            <w:right w:val="none" w:sz="0" w:space="0" w:color="auto"/>
          </w:divBdr>
        </w:div>
        <w:div w:id="1255818183">
          <w:marLeft w:val="0"/>
          <w:marRight w:val="0"/>
          <w:marTop w:val="0"/>
          <w:marBottom w:val="0"/>
          <w:divBdr>
            <w:top w:val="none" w:sz="0" w:space="0" w:color="auto"/>
            <w:left w:val="none" w:sz="0" w:space="0" w:color="auto"/>
            <w:bottom w:val="none" w:sz="0" w:space="0" w:color="auto"/>
            <w:right w:val="none" w:sz="0" w:space="0" w:color="auto"/>
          </w:divBdr>
        </w:div>
        <w:div w:id="1392464116">
          <w:marLeft w:val="0"/>
          <w:marRight w:val="0"/>
          <w:marTop w:val="0"/>
          <w:marBottom w:val="0"/>
          <w:divBdr>
            <w:top w:val="none" w:sz="0" w:space="0" w:color="auto"/>
            <w:left w:val="none" w:sz="0" w:space="0" w:color="auto"/>
            <w:bottom w:val="none" w:sz="0" w:space="0" w:color="auto"/>
            <w:right w:val="none" w:sz="0" w:space="0" w:color="auto"/>
          </w:divBdr>
        </w:div>
        <w:div w:id="926115434">
          <w:marLeft w:val="0"/>
          <w:marRight w:val="0"/>
          <w:marTop w:val="0"/>
          <w:marBottom w:val="0"/>
          <w:divBdr>
            <w:top w:val="none" w:sz="0" w:space="0" w:color="auto"/>
            <w:left w:val="none" w:sz="0" w:space="0" w:color="auto"/>
            <w:bottom w:val="none" w:sz="0" w:space="0" w:color="auto"/>
            <w:right w:val="none" w:sz="0" w:space="0" w:color="auto"/>
          </w:divBdr>
        </w:div>
        <w:div w:id="297035400">
          <w:marLeft w:val="0"/>
          <w:marRight w:val="0"/>
          <w:marTop w:val="0"/>
          <w:marBottom w:val="0"/>
          <w:divBdr>
            <w:top w:val="none" w:sz="0" w:space="0" w:color="auto"/>
            <w:left w:val="none" w:sz="0" w:space="0" w:color="auto"/>
            <w:bottom w:val="none" w:sz="0" w:space="0" w:color="auto"/>
            <w:right w:val="none" w:sz="0" w:space="0" w:color="auto"/>
          </w:divBdr>
        </w:div>
        <w:div w:id="386874868">
          <w:marLeft w:val="0"/>
          <w:marRight w:val="0"/>
          <w:marTop w:val="0"/>
          <w:marBottom w:val="0"/>
          <w:divBdr>
            <w:top w:val="none" w:sz="0" w:space="0" w:color="auto"/>
            <w:left w:val="none" w:sz="0" w:space="0" w:color="auto"/>
            <w:bottom w:val="none" w:sz="0" w:space="0" w:color="auto"/>
            <w:right w:val="none" w:sz="0" w:space="0" w:color="auto"/>
          </w:divBdr>
        </w:div>
        <w:div w:id="1611741436">
          <w:marLeft w:val="0"/>
          <w:marRight w:val="0"/>
          <w:marTop w:val="0"/>
          <w:marBottom w:val="0"/>
          <w:divBdr>
            <w:top w:val="none" w:sz="0" w:space="0" w:color="auto"/>
            <w:left w:val="none" w:sz="0" w:space="0" w:color="auto"/>
            <w:bottom w:val="none" w:sz="0" w:space="0" w:color="auto"/>
            <w:right w:val="none" w:sz="0" w:space="0" w:color="auto"/>
          </w:divBdr>
        </w:div>
        <w:div w:id="1013067417">
          <w:marLeft w:val="0"/>
          <w:marRight w:val="0"/>
          <w:marTop w:val="0"/>
          <w:marBottom w:val="0"/>
          <w:divBdr>
            <w:top w:val="none" w:sz="0" w:space="0" w:color="auto"/>
            <w:left w:val="none" w:sz="0" w:space="0" w:color="auto"/>
            <w:bottom w:val="none" w:sz="0" w:space="0" w:color="auto"/>
            <w:right w:val="none" w:sz="0" w:space="0" w:color="auto"/>
          </w:divBdr>
        </w:div>
        <w:div w:id="1025983891">
          <w:marLeft w:val="0"/>
          <w:marRight w:val="0"/>
          <w:marTop w:val="0"/>
          <w:marBottom w:val="0"/>
          <w:divBdr>
            <w:top w:val="none" w:sz="0" w:space="0" w:color="auto"/>
            <w:left w:val="none" w:sz="0" w:space="0" w:color="auto"/>
            <w:bottom w:val="none" w:sz="0" w:space="0" w:color="auto"/>
            <w:right w:val="none" w:sz="0" w:space="0" w:color="auto"/>
          </w:divBdr>
        </w:div>
        <w:div w:id="1043090666">
          <w:marLeft w:val="0"/>
          <w:marRight w:val="0"/>
          <w:marTop w:val="0"/>
          <w:marBottom w:val="0"/>
          <w:divBdr>
            <w:top w:val="none" w:sz="0" w:space="0" w:color="auto"/>
            <w:left w:val="none" w:sz="0" w:space="0" w:color="auto"/>
            <w:bottom w:val="none" w:sz="0" w:space="0" w:color="auto"/>
            <w:right w:val="none" w:sz="0" w:space="0" w:color="auto"/>
          </w:divBdr>
        </w:div>
        <w:div w:id="1023821756">
          <w:marLeft w:val="0"/>
          <w:marRight w:val="0"/>
          <w:marTop w:val="0"/>
          <w:marBottom w:val="0"/>
          <w:divBdr>
            <w:top w:val="none" w:sz="0" w:space="0" w:color="auto"/>
            <w:left w:val="none" w:sz="0" w:space="0" w:color="auto"/>
            <w:bottom w:val="none" w:sz="0" w:space="0" w:color="auto"/>
            <w:right w:val="none" w:sz="0" w:space="0" w:color="auto"/>
          </w:divBdr>
        </w:div>
        <w:div w:id="370350185">
          <w:marLeft w:val="0"/>
          <w:marRight w:val="0"/>
          <w:marTop w:val="0"/>
          <w:marBottom w:val="0"/>
          <w:divBdr>
            <w:top w:val="none" w:sz="0" w:space="0" w:color="auto"/>
            <w:left w:val="none" w:sz="0" w:space="0" w:color="auto"/>
            <w:bottom w:val="none" w:sz="0" w:space="0" w:color="auto"/>
            <w:right w:val="none" w:sz="0" w:space="0" w:color="auto"/>
          </w:divBdr>
        </w:div>
        <w:div w:id="195847238">
          <w:marLeft w:val="0"/>
          <w:marRight w:val="0"/>
          <w:marTop w:val="0"/>
          <w:marBottom w:val="0"/>
          <w:divBdr>
            <w:top w:val="none" w:sz="0" w:space="0" w:color="auto"/>
            <w:left w:val="none" w:sz="0" w:space="0" w:color="auto"/>
            <w:bottom w:val="none" w:sz="0" w:space="0" w:color="auto"/>
            <w:right w:val="none" w:sz="0" w:space="0" w:color="auto"/>
          </w:divBdr>
        </w:div>
        <w:div w:id="102069688">
          <w:marLeft w:val="0"/>
          <w:marRight w:val="0"/>
          <w:marTop w:val="0"/>
          <w:marBottom w:val="0"/>
          <w:divBdr>
            <w:top w:val="none" w:sz="0" w:space="0" w:color="auto"/>
            <w:left w:val="none" w:sz="0" w:space="0" w:color="auto"/>
            <w:bottom w:val="none" w:sz="0" w:space="0" w:color="auto"/>
            <w:right w:val="none" w:sz="0" w:space="0" w:color="auto"/>
          </w:divBdr>
        </w:div>
        <w:div w:id="946235857">
          <w:marLeft w:val="0"/>
          <w:marRight w:val="0"/>
          <w:marTop w:val="0"/>
          <w:marBottom w:val="0"/>
          <w:divBdr>
            <w:top w:val="none" w:sz="0" w:space="0" w:color="auto"/>
            <w:left w:val="none" w:sz="0" w:space="0" w:color="auto"/>
            <w:bottom w:val="none" w:sz="0" w:space="0" w:color="auto"/>
            <w:right w:val="none" w:sz="0" w:space="0" w:color="auto"/>
          </w:divBdr>
        </w:div>
        <w:div w:id="356083741">
          <w:marLeft w:val="0"/>
          <w:marRight w:val="0"/>
          <w:marTop w:val="0"/>
          <w:marBottom w:val="0"/>
          <w:divBdr>
            <w:top w:val="none" w:sz="0" w:space="0" w:color="auto"/>
            <w:left w:val="none" w:sz="0" w:space="0" w:color="auto"/>
            <w:bottom w:val="none" w:sz="0" w:space="0" w:color="auto"/>
            <w:right w:val="none" w:sz="0" w:space="0" w:color="auto"/>
          </w:divBdr>
        </w:div>
        <w:div w:id="1279607155">
          <w:marLeft w:val="0"/>
          <w:marRight w:val="0"/>
          <w:marTop w:val="0"/>
          <w:marBottom w:val="0"/>
          <w:divBdr>
            <w:top w:val="none" w:sz="0" w:space="0" w:color="auto"/>
            <w:left w:val="none" w:sz="0" w:space="0" w:color="auto"/>
            <w:bottom w:val="none" w:sz="0" w:space="0" w:color="auto"/>
            <w:right w:val="none" w:sz="0" w:space="0" w:color="auto"/>
          </w:divBdr>
        </w:div>
        <w:div w:id="1912547127">
          <w:marLeft w:val="0"/>
          <w:marRight w:val="0"/>
          <w:marTop w:val="0"/>
          <w:marBottom w:val="0"/>
          <w:divBdr>
            <w:top w:val="none" w:sz="0" w:space="0" w:color="auto"/>
            <w:left w:val="none" w:sz="0" w:space="0" w:color="auto"/>
            <w:bottom w:val="none" w:sz="0" w:space="0" w:color="auto"/>
            <w:right w:val="none" w:sz="0" w:space="0" w:color="auto"/>
          </w:divBdr>
        </w:div>
        <w:div w:id="46147797">
          <w:marLeft w:val="0"/>
          <w:marRight w:val="0"/>
          <w:marTop w:val="0"/>
          <w:marBottom w:val="0"/>
          <w:divBdr>
            <w:top w:val="none" w:sz="0" w:space="0" w:color="auto"/>
            <w:left w:val="none" w:sz="0" w:space="0" w:color="auto"/>
            <w:bottom w:val="none" w:sz="0" w:space="0" w:color="auto"/>
            <w:right w:val="none" w:sz="0" w:space="0" w:color="auto"/>
          </w:divBdr>
        </w:div>
        <w:div w:id="150755367">
          <w:marLeft w:val="0"/>
          <w:marRight w:val="0"/>
          <w:marTop w:val="0"/>
          <w:marBottom w:val="0"/>
          <w:divBdr>
            <w:top w:val="none" w:sz="0" w:space="0" w:color="auto"/>
            <w:left w:val="none" w:sz="0" w:space="0" w:color="auto"/>
            <w:bottom w:val="none" w:sz="0" w:space="0" w:color="auto"/>
            <w:right w:val="none" w:sz="0" w:space="0" w:color="auto"/>
          </w:divBdr>
        </w:div>
        <w:div w:id="2088578497">
          <w:marLeft w:val="0"/>
          <w:marRight w:val="0"/>
          <w:marTop w:val="0"/>
          <w:marBottom w:val="0"/>
          <w:divBdr>
            <w:top w:val="none" w:sz="0" w:space="0" w:color="auto"/>
            <w:left w:val="none" w:sz="0" w:space="0" w:color="auto"/>
            <w:bottom w:val="none" w:sz="0" w:space="0" w:color="auto"/>
            <w:right w:val="none" w:sz="0" w:space="0" w:color="auto"/>
          </w:divBdr>
        </w:div>
        <w:div w:id="1597253168">
          <w:marLeft w:val="0"/>
          <w:marRight w:val="0"/>
          <w:marTop w:val="0"/>
          <w:marBottom w:val="0"/>
          <w:divBdr>
            <w:top w:val="none" w:sz="0" w:space="0" w:color="auto"/>
            <w:left w:val="none" w:sz="0" w:space="0" w:color="auto"/>
            <w:bottom w:val="none" w:sz="0" w:space="0" w:color="auto"/>
            <w:right w:val="none" w:sz="0" w:space="0" w:color="auto"/>
          </w:divBdr>
        </w:div>
        <w:div w:id="91897851">
          <w:marLeft w:val="0"/>
          <w:marRight w:val="0"/>
          <w:marTop w:val="0"/>
          <w:marBottom w:val="0"/>
          <w:divBdr>
            <w:top w:val="none" w:sz="0" w:space="0" w:color="auto"/>
            <w:left w:val="none" w:sz="0" w:space="0" w:color="auto"/>
            <w:bottom w:val="none" w:sz="0" w:space="0" w:color="auto"/>
            <w:right w:val="none" w:sz="0" w:space="0" w:color="auto"/>
          </w:divBdr>
        </w:div>
        <w:div w:id="437213998">
          <w:marLeft w:val="0"/>
          <w:marRight w:val="0"/>
          <w:marTop w:val="0"/>
          <w:marBottom w:val="0"/>
          <w:divBdr>
            <w:top w:val="none" w:sz="0" w:space="0" w:color="auto"/>
            <w:left w:val="none" w:sz="0" w:space="0" w:color="auto"/>
            <w:bottom w:val="none" w:sz="0" w:space="0" w:color="auto"/>
            <w:right w:val="none" w:sz="0" w:space="0" w:color="auto"/>
          </w:divBdr>
        </w:div>
        <w:div w:id="232857210">
          <w:marLeft w:val="0"/>
          <w:marRight w:val="0"/>
          <w:marTop w:val="0"/>
          <w:marBottom w:val="0"/>
          <w:divBdr>
            <w:top w:val="none" w:sz="0" w:space="0" w:color="auto"/>
            <w:left w:val="none" w:sz="0" w:space="0" w:color="auto"/>
            <w:bottom w:val="none" w:sz="0" w:space="0" w:color="auto"/>
            <w:right w:val="none" w:sz="0" w:space="0" w:color="auto"/>
          </w:divBdr>
        </w:div>
        <w:div w:id="1293365981">
          <w:marLeft w:val="0"/>
          <w:marRight w:val="0"/>
          <w:marTop w:val="0"/>
          <w:marBottom w:val="0"/>
          <w:divBdr>
            <w:top w:val="none" w:sz="0" w:space="0" w:color="auto"/>
            <w:left w:val="none" w:sz="0" w:space="0" w:color="auto"/>
            <w:bottom w:val="none" w:sz="0" w:space="0" w:color="auto"/>
            <w:right w:val="none" w:sz="0" w:space="0" w:color="auto"/>
          </w:divBdr>
        </w:div>
        <w:div w:id="1322320044">
          <w:marLeft w:val="0"/>
          <w:marRight w:val="0"/>
          <w:marTop w:val="0"/>
          <w:marBottom w:val="0"/>
          <w:divBdr>
            <w:top w:val="none" w:sz="0" w:space="0" w:color="auto"/>
            <w:left w:val="none" w:sz="0" w:space="0" w:color="auto"/>
            <w:bottom w:val="none" w:sz="0" w:space="0" w:color="auto"/>
            <w:right w:val="none" w:sz="0" w:space="0" w:color="auto"/>
          </w:divBdr>
        </w:div>
        <w:div w:id="1147626006">
          <w:marLeft w:val="0"/>
          <w:marRight w:val="0"/>
          <w:marTop w:val="0"/>
          <w:marBottom w:val="0"/>
          <w:divBdr>
            <w:top w:val="none" w:sz="0" w:space="0" w:color="auto"/>
            <w:left w:val="none" w:sz="0" w:space="0" w:color="auto"/>
            <w:bottom w:val="none" w:sz="0" w:space="0" w:color="auto"/>
            <w:right w:val="none" w:sz="0" w:space="0" w:color="auto"/>
          </w:divBdr>
        </w:div>
        <w:div w:id="6905427">
          <w:marLeft w:val="0"/>
          <w:marRight w:val="0"/>
          <w:marTop w:val="0"/>
          <w:marBottom w:val="0"/>
          <w:divBdr>
            <w:top w:val="none" w:sz="0" w:space="0" w:color="auto"/>
            <w:left w:val="none" w:sz="0" w:space="0" w:color="auto"/>
            <w:bottom w:val="none" w:sz="0" w:space="0" w:color="auto"/>
            <w:right w:val="none" w:sz="0" w:space="0" w:color="auto"/>
          </w:divBdr>
        </w:div>
        <w:div w:id="843742567">
          <w:marLeft w:val="0"/>
          <w:marRight w:val="0"/>
          <w:marTop w:val="0"/>
          <w:marBottom w:val="0"/>
          <w:divBdr>
            <w:top w:val="none" w:sz="0" w:space="0" w:color="auto"/>
            <w:left w:val="none" w:sz="0" w:space="0" w:color="auto"/>
            <w:bottom w:val="none" w:sz="0" w:space="0" w:color="auto"/>
            <w:right w:val="none" w:sz="0" w:space="0" w:color="auto"/>
          </w:divBdr>
        </w:div>
        <w:div w:id="2073313656">
          <w:marLeft w:val="0"/>
          <w:marRight w:val="0"/>
          <w:marTop w:val="0"/>
          <w:marBottom w:val="0"/>
          <w:divBdr>
            <w:top w:val="none" w:sz="0" w:space="0" w:color="auto"/>
            <w:left w:val="none" w:sz="0" w:space="0" w:color="auto"/>
            <w:bottom w:val="none" w:sz="0" w:space="0" w:color="auto"/>
            <w:right w:val="none" w:sz="0" w:space="0" w:color="auto"/>
          </w:divBdr>
        </w:div>
        <w:div w:id="711002206">
          <w:marLeft w:val="0"/>
          <w:marRight w:val="0"/>
          <w:marTop w:val="0"/>
          <w:marBottom w:val="0"/>
          <w:divBdr>
            <w:top w:val="none" w:sz="0" w:space="0" w:color="auto"/>
            <w:left w:val="none" w:sz="0" w:space="0" w:color="auto"/>
            <w:bottom w:val="none" w:sz="0" w:space="0" w:color="auto"/>
            <w:right w:val="none" w:sz="0" w:space="0" w:color="auto"/>
          </w:divBdr>
        </w:div>
        <w:div w:id="2017146403">
          <w:marLeft w:val="0"/>
          <w:marRight w:val="0"/>
          <w:marTop w:val="0"/>
          <w:marBottom w:val="0"/>
          <w:divBdr>
            <w:top w:val="none" w:sz="0" w:space="0" w:color="auto"/>
            <w:left w:val="none" w:sz="0" w:space="0" w:color="auto"/>
            <w:bottom w:val="none" w:sz="0" w:space="0" w:color="auto"/>
            <w:right w:val="none" w:sz="0" w:space="0" w:color="auto"/>
          </w:divBdr>
        </w:div>
        <w:div w:id="1880164991">
          <w:marLeft w:val="0"/>
          <w:marRight w:val="0"/>
          <w:marTop w:val="0"/>
          <w:marBottom w:val="0"/>
          <w:divBdr>
            <w:top w:val="none" w:sz="0" w:space="0" w:color="auto"/>
            <w:left w:val="none" w:sz="0" w:space="0" w:color="auto"/>
            <w:bottom w:val="none" w:sz="0" w:space="0" w:color="auto"/>
            <w:right w:val="none" w:sz="0" w:space="0" w:color="auto"/>
          </w:divBdr>
        </w:div>
        <w:div w:id="995373951">
          <w:marLeft w:val="0"/>
          <w:marRight w:val="0"/>
          <w:marTop w:val="0"/>
          <w:marBottom w:val="0"/>
          <w:divBdr>
            <w:top w:val="none" w:sz="0" w:space="0" w:color="auto"/>
            <w:left w:val="none" w:sz="0" w:space="0" w:color="auto"/>
            <w:bottom w:val="none" w:sz="0" w:space="0" w:color="auto"/>
            <w:right w:val="none" w:sz="0" w:space="0" w:color="auto"/>
          </w:divBdr>
        </w:div>
        <w:div w:id="819345959">
          <w:marLeft w:val="0"/>
          <w:marRight w:val="0"/>
          <w:marTop w:val="0"/>
          <w:marBottom w:val="0"/>
          <w:divBdr>
            <w:top w:val="none" w:sz="0" w:space="0" w:color="auto"/>
            <w:left w:val="none" w:sz="0" w:space="0" w:color="auto"/>
            <w:bottom w:val="none" w:sz="0" w:space="0" w:color="auto"/>
            <w:right w:val="none" w:sz="0" w:space="0" w:color="auto"/>
          </w:divBdr>
        </w:div>
        <w:div w:id="343632222">
          <w:marLeft w:val="0"/>
          <w:marRight w:val="0"/>
          <w:marTop w:val="0"/>
          <w:marBottom w:val="0"/>
          <w:divBdr>
            <w:top w:val="none" w:sz="0" w:space="0" w:color="auto"/>
            <w:left w:val="none" w:sz="0" w:space="0" w:color="auto"/>
            <w:bottom w:val="none" w:sz="0" w:space="0" w:color="auto"/>
            <w:right w:val="none" w:sz="0" w:space="0" w:color="auto"/>
          </w:divBdr>
        </w:div>
        <w:div w:id="1707368168">
          <w:marLeft w:val="0"/>
          <w:marRight w:val="0"/>
          <w:marTop w:val="0"/>
          <w:marBottom w:val="0"/>
          <w:divBdr>
            <w:top w:val="none" w:sz="0" w:space="0" w:color="auto"/>
            <w:left w:val="none" w:sz="0" w:space="0" w:color="auto"/>
            <w:bottom w:val="none" w:sz="0" w:space="0" w:color="auto"/>
            <w:right w:val="none" w:sz="0" w:space="0" w:color="auto"/>
          </w:divBdr>
        </w:div>
        <w:div w:id="377514312">
          <w:marLeft w:val="0"/>
          <w:marRight w:val="0"/>
          <w:marTop w:val="0"/>
          <w:marBottom w:val="0"/>
          <w:divBdr>
            <w:top w:val="none" w:sz="0" w:space="0" w:color="auto"/>
            <w:left w:val="none" w:sz="0" w:space="0" w:color="auto"/>
            <w:bottom w:val="none" w:sz="0" w:space="0" w:color="auto"/>
            <w:right w:val="none" w:sz="0" w:space="0" w:color="auto"/>
          </w:divBdr>
        </w:div>
        <w:div w:id="393818564">
          <w:marLeft w:val="0"/>
          <w:marRight w:val="0"/>
          <w:marTop w:val="0"/>
          <w:marBottom w:val="0"/>
          <w:divBdr>
            <w:top w:val="none" w:sz="0" w:space="0" w:color="auto"/>
            <w:left w:val="none" w:sz="0" w:space="0" w:color="auto"/>
            <w:bottom w:val="none" w:sz="0" w:space="0" w:color="auto"/>
            <w:right w:val="none" w:sz="0" w:space="0" w:color="auto"/>
          </w:divBdr>
        </w:div>
        <w:div w:id="1017735794">
          <w:marLeft w:val="0"/>
          <w:marRight w:val="0"/>
          <w:marTop w:val="0"/>
          <w:marBottom w:val="0"/>
          <w:divBdr>
            <w:top w:val="none" w:sz="0" w:space="0" w:color="auto"/>
            <w:left w:val="none" w:sz="0" w:space="0" w:color="auto"/>
            <w:bottom w:val="none" w:sz="0" w:space="0" w:color="auto"/>
            <w:right w:val="none" w:sz="0" w:space="0" w:color="auto"/>
          </w:divBdr>
        </w:div>
        <w:div w:id="751780133">
          <w:marLeft w:val="0"/>
          <w:marRight w:val="0"/>
          <w:marTop w:val="0"/>
          <w:marBottom w:val="0"/>
          <w:divBdr>
            <w:top w:val="none" w:sz="0" w:space="0" w:color="auto"/>
            <w:left w:val="none" w:sz="0" w:space="0" w:color="auto"/>
            <w:bottom w:val="none" w:sz="0" w:space="0" w:color="auto"/>
            <w:right w:val="none" w:sz="0" w:space="0" w:color="auto"/>
          </w:divBdr>
        </w:div>
        <w:div w:id="1418163399">
          <w:marLeft w:val="0"/>
          <w:marRight w:val="0"/>
          <w:marTop w:val="0"/>
          <w:marBottom w:val="0"/>
          <w:divBdr>
            <w:top w:val="none" w:sz="0" w:space="0" w:color="auto"/>
            <w:left w:val="none" w:sz="0" w:space="0" w:color="auto"/>
            <w:bottom w:val="none" w:sz="0" w:space="0" w:color="auto"/>
            <w:right w:val="none" w:sz="0" w:space="0" w:color="auto"/>
          </w:divBdr>
        </w:div>
        <w:div w:id="514148611">
          <w:marLeft w:val="0"/>
          <w:marRight w:val="0"/>
          <w:marTop w:val="0"/>
          <w:marBottom w:val="0"/>
          <w:divBdr>
            <w:top w:val="none" w:sz="0" w:space="0" w:color="auto"/>
            <w:left w:val="none" w:sz="0" w:space="0" w:color="auto"/>
            <w:bottom w:val="none" w:sz="0" w:space="0" w:color="auto"/>
            <w:right w:val="none" w:sz="0" w:space="0" w:color="auto"/>
          </w:divBdr>
        </w:div>
        <w:div w:id="139854626">
          <w:marLeft w:val="0"/>
          <w:marRight w:val="0"/>
          <w:marTop w:val="0"/>
          <w:marBottom w:val="0"/>
          <w:divBdr>
            <w:top w:val="none" w:sz="0" w:space="0" w:color="auto"/>
            <w:left w:val="none" w:sz="0" w:space="0" w:color="auto"/>
            <w:bottom w:val="none" w:sz="0" w:space="0" w:color="auto"/>
            <w:right w:val="none" w:sz="0" w:space="0" w:color="auto"/>
          </w:divBdr>
        </w:div>
        <w:div w:id="793522353">
          <w:marLeft w:val="0"/>
          <w:marRight w:val="0"/>
          <w:marTop w:val="0"/>
          <w:marBottom w:val="0"/>
          <w:divBdr>
            <w:top w:val="none" w:sz="0" w:space="0" w:color="auto"/>
            <w:left w:val="none" w:sz="0" w:space="0" w:color="auto"/>
            <w:bottom w:val="none" w:sz="0" w:space="0" w:color="auto"/>
            <w:right w:val="none" w:sz="0" w:space="0" w:color="auto"/>
          </w:divBdr>
        </w:div>
        <w:div w:id="2131708166">
          <w:marLeft w:val="0"/>
          <w:marRight w:val="0"/>
          <w:marTop w:val="0"/>
          <w:marBottom w:val="0"/>
          <w:divBdr>
            <w:top w:val="none" w:sz="0" w:space="0" w:color="auto"/>
            <w:left w:val="none" w:sz="0" w:space="0" w:color="auto"/>
            <w:bottom w:val="none" w:sz="0" w:space="0" w:color="auto"/>
            <w:right w:val="none" w:sz="0" w:space="0" w:color="auto"/>
          </w:divBdr>
        </w:div>
        <w:div w:id="137384326">
          <w:marLeft w:val="0"/>
          <w:marRight w:val="0"/>
          <w:marTop w:val="0"/>
          <w:marBottom w:val="0"/>
          <w:divBdr>
            <w:top w:val="none" w:sz="0" w:space="0" w:color="auto"/>
            <w:left w:val="none" w:sz="0" w:space="0" w:color="auto"/>
            <w:bottom w:val="none" w:sz="0" w:space="0" w:color="auto"/>
            <w:right w:val="none" w:sz="0" w:space="0" w:color="auto"/>
          </w:divBdr>
        </w:div>
        <w:div w:id="535384861">
          <w:marLeft w:val="0"/>
          <w:marRight w:val="0"/>
          <w:marTop w:val="0"/>
          <w:marBottom w:val="0"/>
          <w:divBdr>
            <w:top w:val="none" w:sz="0" w:space="0" w:color="auto"/>
            <w:left w:val="none" w:sz="0" w:space="0" w:color="auto"/>
            <w:bottom w:val="none" w:sz="0" w:space="0" w:color="auto"/>
            <w:right w:val="none" w:sz="0" w:space="0" w:color="auto"/>
          </w:divBdr>
        </w:div>
        <w:div w:id="725296391">
          <w:marLeft w:val="0"/>
          <w:marRight w:val="0"/>
          <w:marTop w:val="0"/>
          <w:marBottom w:val="0"/>
          <w:divBdr>
            <w:top w:val="none" w:sz="0" w:space="0" w:color="auto"/>
            <w:left w:val="none" w:sz="0" w:space="0" w:color="auto"/>
            <w:bottom w:val="none" w:sz="0" w:space="0" w:color="auto"/>
            <w:right w:val="none" w:sz="0" w:space="0" w:color="auto"/>
          </w:divBdr>
        </w:div>
        <w:div w:id="584801908">
          <w:marLeft w:val="0"/>
          <w:marRight w:val="0"/>
          <w:marTop w:val="0"/>
          <w:marBottom w:val="0"/>
          <w:divBdr>
            <w:top w:val="none" w:sz="0" w:space="0" w:color="auto"/>
            <w:left w:val="none" w:sz="0" w:space="0" w:color="auto"/>
            <w:bottom w:val="none" w:sz="0" w:space="0" w:color="auto"/>
            <w:right w:val="none" w:sz="0" w:space="0" w:color="auto"/>
          </w:divBdr>
        </w:div>
        <w:div w:id="655063310">
          <w:marLeft w:val="0"/>
          <w:marRight w:val="0"/>
          <w:marTop w:val="0"/>
          <w:marBottom w:val="0"/>
          <w:divBdr>
            <w:top w:val="none" w:sz="0" w:space="0" w:color="auto"/>
            <w:left w:val="none" w:sz="0" w:space="0" w:color="auto"/>
            <w:bottom w:val="none" w:sz="0" w:space="0" w:color="auto"/>
            <w:right w:val="none" w:sz="0" w:space="0" w:color="auto"/>
          </w:divBdr>
        </w:div>
        <w:div w:id="1138184049">
          <w:marLeft w:val="0"/>
          <w:marRight w:val="0"/>
          <w:marTop w:val="0"/>
          <w:marBottom w:val="0"/>
          <w:divBdr>
            <w:top w:val="none" w:sz="0" w:space="0" w:color="auto"/>
            <w:left w:val="none" w:sz="0" w:space="0" w:color="auto"/>
            <w:bottom w:val="none" w:sz="0" w:space="0" w:color="auto"/>
            <w:right w:val="none" w:sz="0" w:space="0" w:color="auto"/>
          </w:divBdr>
        </w:div>
        <w:div w:id="1206334459">
          <w:marLeft w:val="0"/>
          <w:marRight w:val="0"/>
          <w:marTop w:val="0"/>
          <w:marBottom w:val="0"/>
          <w:divBdr>
            <w:top w:val="none" w:sz="0" w:space="0" w:color="auto"/>
            <w:left w:val="none" w:sz="0" w:space="0" w:color="auto"/>
            <w:bottom w:val="none" w:sz="0" w:space="0" w:color="auto"/>
            <w:right w:val="none" w:sz="0" w:space="0" w:color="auto"/>
          </w:divBdr>
        </w:div>
        <w:div w:id="707414273">
          <w:marLeft w:val="0"/>
          <w:marRight w:val="0"/>
          <w:marTop w:val="0"/>
          <w:marBottom w:val="0"/>
          <w:divBdr>
            <w:top w:val="none" w:sz="0" w:space="0" w:color="auto"/>
            <w:left w:val="none" w:sz="0" w:space="0" w:color="auto"/>
            <w:bottom w:val="none" w:sz="0" w:space="0" w:color="auto"/>
            <w:right w:val="none" w:sz="0" w:space="0" w:color="auto"/>
          </w:divBdr>
        </w:div>
        <w:div w:id="1365130361">
          <w:marLeft w:val="0"/>
          <w:marRight w:val="0"/>
          <w:marTop w:val="0"/>
          <w:marBottom w:val="0"/>
          <w:divBdr>
            <w:top w:val="none" w:sz="0" w:space="0" w:color="auto"/>
            <w:left w:val="none" w:sz="0" w:space="0" w:color="auto"/>
            <w:bottom w:val="none" w:sz="0" w:space="0" w:color="auto"/>
            <w:right w:val="none" w:sz="0" w:space="0" w:color="auto"/>
          </w:divBdr>
        </w:div>
        <w:div w:id="431048100">
          <w:marLeft w:val="0"/>
          <w:marRight w:val="0"/>
          <w:marTop w:val="0"/>
          <w:marBottom w:val="0"/>
          <w:divBdr>
            <w:top w:val="none" w:sz="0" w:space="0" w:color="auto"/>
            <w:left w:val="none" w:sz="0" w:space="0" w:color="auto"/>
            <w:bottom w:val="none" w:sz="0" w:space="0" w:color="auto"/>
            <w:right w:val="none" w:sz="0" w:space="0" w:color="auto"/>
          </w:divBdr>
        </w:div>
        <w:div w:id="954216301">
          <w:marLeft w:val="0"/>
          <w:marRight w:val="0"/>
          <w:marTop w:val="0"/>
          <w:marBottom w:val="0"/>
          <w:divBdr>
            <w:top w:val="none" w:sz="0" w:space="0" w:color="auto"/>
            <w:left w:val="none" w:sz="0" w:space="0" w:color="auto"/>
            <w:bottom w:val="none" w:sz="0" w:space="0" w:color="auto"/>
            <w:right w:val="none" w:sz="0" w:space="0" w:color="auto"/>
          </w:divBdr>
        </w:div>
        <w:div w:id="253711243">
          <w:marLeft w:val="0"/>
          <w:marRight w:val="0"/>
          <w:marTop w:val="0"/>
          <w:marBottom w:val="0"/>
          <w:divBdr>
            <w:top w:val="none" w:sz="0" w:space="0" w:color="auto"/>
            <w:left w:val="none" w:sz="0" w:space="0" w:color="auto"/>
            <w:bottom w:val="none" w:sz="0" w:space="0" w:color="auto"/>
            <w:right w:val="none" w:sz="0" w:space="0" w:color="auto"/>
          </w:divBdr>
        </w:div>
        <w:div w:id="403722281">
          <w:marLeft w:val="0"/>
          <w:marRight w:val="0"/>
          <w:marTop w:val="0"/>
          <w:marBottom w:val="0"/>
          <w:divBdr>
            <w:top w:val="none" w:sz="0" w:space="0" w:color="auto"/>
            <w:left w:val="none" w:sz="0" w:space="0" w:color="auto"/>
            <w:bottom w:val="none" w:sz="0" w:space="0" w:color="auto"/>
            <w:right w:val="none" w:sz="0" w:space="0" w:color="auto"/>
          </w:divBdr>
        </w:div>
        <w:div w:id="1182626451">
          <w:marLeft w:val="0"/>
          <w:marRight w:val="0"/>
          <w:marTop w:val="0"/>
          <w:marBottom w:val="0"/>
          <w:divBdr>
            <w:top w:val="none" w:sz="0" w:space="0" w:color="auto"/>
            <w:left w:val="none" w:sz="0" w:space="0" w:color="auto"/>
            <w:bottom w:val="none" w:sz="0" w:space="0" w:color="auto"/>
            <w:right w:val="none" w:sz="0" w:space="0" w:color="auto"/>
          </w:divBdr>
        </w:div>
        <w:div w:id="722365078">
          <w:marLeft w:val="0"/>
          <w:marRight w:val="0"/>
          <w:marTop w:val="0"/>
          <w:marBottom w:val="0"/>
          <w:divBdr>
            <w:top w:val="none" w:sz="0" w:space="0" w:color="auto"/>
            <w:left w:val="none" w:sz="0" w:space="0" w:color="auto"/>
            <w:bottom w:val="none" w:sz="0" w:space="0" w:color="auto"/>
            <w:right w:val="none" w:sz="0" w:space="0" w:color="auto"/>
          </w:divBdr>
        </w:div>
        <w:div w:id="707416952">
          <w:marLeft w:val="0"/>
          <w:marRight w:val="0"/>
          <w:marTop w:val="0"/>
          <w:marBottom w:val="0"/>
          <w:divBdr>
            <w:top w:val="none" w:sz="0" w:space="0" w:color="auto"/>
            <w:left w:val="none" w:sz="0" w:space="0" w:color="auto"/>
            <w:bottom w:val="none" w:sz="0" w:space="0" w:color="auto"/>
            <w:right w:val="none" w:sz="0" w:space="0" w:color="auto"/>
          </w:divBdr>
        </w:div>
        <w:div w:id="1018972247">
          <w:marLeft w:val="0"/>
          <w:marRight w:val="0"/>
          <w:marTop w:val="0"/>
          <w:marBottom w:val="0"/>
          <w:divBdr>
            <w:top w:val="none" w:sz="0" w:space="0" w:color="auto"/>
            <w:left w:val="none" w:sz="0" w:space="0" w:color="auto"/>
            <w:bottom w:val="none" w:sz="0" w:space="0" w:color="auto"/>
            <w:right w:val="none" w:sz="0" w:space="0" w:color="auto"/>
          </w:divBdr>
        </w:div>
        <w:div w:id="1453747107">
          <w:marLeft w:val="0"/>
          <w:marRight w:val="0"/>
          <w:marTop w:val="0"/>
          <w:marBottom w:val="0"/>
          <w:divBdr>
            <w:top w:val="none" w:sz="0" w:space="0" w:color="auto"/>
            <w:left w:val="none" w:sz="0" w:space="0" w:color="auto"/>
            <w:bottom w:val="none" w:sz="0" w:space="0" w:color="auto"/>
            <w:right w:val="none" w:sz="0" w:space="0" w:color="auto"/>
          </w:divBdr>
        </w:div>
        <w:div w:id="1654991563">
          <w:marLeft w:val="0"/>
          <w:marRight w:val="0"/>
          <w:marTop w:val="0"/>
          <w:marBottom w:val="0"/>
          <w:divBdr>
            <w:top w:val="none" w:sz="0" w:space="0" w:color="auto"/>
            <w:left w:val="none" w:sz="0" w:space="0" w:color="auto"/>
            <w:bottom w:val="none" w:sz="0" w:space="0" w:color="auto"/>
            <w:right w:val="none" w:sz="0" w:space="0" w:color="auto"/>
          </w:divBdr>
        </w:div>
        <w:div w:id="1317690434">
          <w:marLeft w:val="0"/>
          <w:marRight w:val="0"/>
          <w:marTop w:val="0"/>
          <w:marBottom w:val="0"/>
          <w:divBdr>
            <w:top w:val="none" w:sz="0" w:space="0" w:color="auto"/>
            <w:left w:val="none" w:sz="0" w:space="0" w:color="auto"/>
            <w:bottom w:val="none" w:sz="0" w:space="0" w:color="auto"/>
            <w:right w:val="none" w:sz="0" w:space="0" w:color="auto"/>
          </w:divBdr>
        </w:div>
        <w:div w:id="1652056816">
          <w:marLeft w:val="0"/>
          <w:marRight w:val="0"/>
          <w:marTop w:val="0"/>
          <w:marBottom w:val="0"/>
          <w:divBdr>
            <w:top w:val="none" w:sz="0" w:space="0" w:color="auto"/>
            <w:left w:val="none" w:sz="0" w:space="0" w:color="auto"/>
            <w:bottom w:val="none" w:sz="0" w:space="0" w:color="auto"/>
            <w:right w:val="none" w:sz="0" w:space="0" w:color="auto"/>
          </w:divBdr>
        </w:div>
        <w:div w:id="665550410">
          <w:marLeft w:val="0"/>
          <w:marRight w:val="0"/>
          <w:marTop w:val="0"/>
          <w:marBottom w:val="0"/>
          <w:divBdr>
            <w:top w:val="none" w:sz="0" w:space="0" w:color="auto"/>
            <w:left w:val="none" w:sz="0" w:space="0" w:color="auto"/>
            <w:bottom w:val="none" w:sz="0" w:space="0" w:color="auto"/>
            <w:right w:val="none" w:sz="0" w:space="0" w:color="auto"/>
          </w:divBdr>
        </w:div>
        <w:div w:id="229704735">
          <w:marLeft w:val="0"/>
          <w:marRight w:val="0"/>
          <w:marTop w:val="0"/>
          <w:marBottom w:val="0"/>
          <w:divBdr>
            <w:top w:val="none" w:sz="0" w:space="0" w:color="auto"/>
            <w:left w:val="none" w:sz="0" w:space="0" w:color="auto"/>
            <w:bottom w:val="none" w:sz="0" w:space="0" w:color="auto"/>
            <w:right w:val="none" w:sz="0" w:space="0" w:color="auto"/>
          </w:divBdr>
        </w:div>
        <w:div w:id="436675155">
          <w:marLeft w:val="0"/>
          <w:marRight w:val="0"/>
          <w:marTop w:val="0"/>
          <w:marBottom w:val="0"/>
          <w:divBdr>
            <w:top w:val="none" w:sz="0" w:space="0" w:color="auto"/>
            <w:left w:val="none" w:sz="0" w:space="0" w:color="auto"/>
            <w:bottom w:val="none" w:sz="0" w:space="0" w:color="auto"/>
            <w:right w:val="none" w:sz="0" w:space="0" w:color="auto"/>
          </w:divBdr>
        </w:div>
        <w:div w:id="1419594961">
          <w:marLeft w:val="0"/>
          <w:marRight w:val="0"/>
          <w:marTop w:val="0"/>
          <w:marBottom w:val="0"/>
          <w:divBdr>
            <w:top w:val="none" w:sz="0" w:space="0" w:color="auto"/>
            <w:left w:val="none" w:sz="0" w:space="0" w:color="auto"/>
            <w:bottom w:val="none" w:sz="0" w:space="0" w:color="auto"/>
            <w:right w:val="none" w:sz="0" w:space="0" w:color="auto"/>
          </w:divBdr>
        </w:div>
        <w:div w:id="181164591">
          <w:marLeft w:val="0"/>
          <w:marRight w:val="0"/>
          <w:marTop w:val="0"/>
          <w:marBottom w:val="0"/>
          <w:divBdr>
            <w:top w:val="none" w:sz="0" w:space="0" w:color="auto"/>
            <w:left w:val="none" w:sz="0" w:space="0" w:color="auto"/>
            <w:bottom w:val="none" w:sz="0" w:space="0" w:color="auto"/>
            <w:right w:val="none" w:sz="0" w:space="0" w:color="auto"/>
          </w:divBdr>
        </w:div>
        <w:div w:id="1753962686">
          <w:marLeft w:val="0"/>
          <w:marRight w:val="0"/>
          <w:marTop w:val="0"/>
          <w:marBottom w:val="0"/>
          <w:divBdr>
            <w:top w:val="none" w:sz="0" w:space="0" w:color="auto"/>
            <w:left w:val="none" w:sz="0" w:space="0" w:color="auto"/>
            <w:bottom w:val="none" w:sz="0" w:space="0" w:color="auto"/>
            <w:right w:val="none" w:sz="0" w:space="0" w:color="auto"/>
          </w:divBdr>
        </w:div>
        <w:div w:id="290132861">
          <w:marLeft w:val="0"/>
          <w:marRight w:val="0"/>
          <w:marTop w:val="0"/>
          <w:marBottom w:val="0"/>
          <w:divBdr>
            <w:top w:val="none" w:sz="0" w:space="0" w:color="auto"/>
            <w:left w:val="none" w:sz="0" w:space="0" w:color="auto"/>
            <w:bottom w:val="none" w:sz="0" w:space="0" w:color="auto"/>
            <w:right w:val="none" w:sz="0" w:space="0" w:color="auto"/>
          </w:divBdr>
        </w:div>
        <w:div w:id="496771502">
          <w:marLeft w:val="0"/>
          <w:marRight w:val="0"/>
          <w:marTop w:val="0"/>
          <w:marBottom w:val="0"/>
          <w:divBdr>
            <w:top w:val="none" w:sz="0" w:space="0" w:color="auto"/>
            <w:left w:val="none" w:sz="0" w:space="0" w:color="auto"/>
            <w:bottom w:val="none" w:sz="0" w:space="0" w:color="auto"/>
            <w:right w:val="none" w:sz="0" w:space="0" w:color="auto"/>
          </w:divBdr>
        </w:div>
        <w:div w:id="694158653">
          <w:marLeft w:val="0"/>
          <w:marRight w:val="0"/>
          <w:marTop w:val="0"/>
          <w:marBottom w:val="0"/>
          <w:divBdr>
            <w:top w:val="none" w:sz="0" w:space="0" w:color="auto"/>
            <w:left w:val="none" w:sz="0" w:space="0" w:color="auto"/>
            <w:bottom w:val="none" w:sz="0" w:space="0" w:color="auto"/>
            <w:right w:val="none" w:sz="0" w:space="0" w:color="auto"/>
          </w:divBdr>
        </w:div>
        <w:div w:id="2001035417">
          <w:marLeft w:val="0"/>
          <w:marRight w:val="0"/>
          <w:marTop w:val="0"/>
          <w:marBottom w:val="0"/>
          <w:divBdr>
            <w:top w:val="none" w:sz="0" w:space="0" w:color="auto"/>
            <w:left w:val="none" w:sz="0" w:space="0" w:color="auto"/>
            <w:bottom w:val="none" w:sz="0" w:space="0" w:color="auto"/>
            <w:right w:val="none" w:sz="0" w:space="0" w:color="auto"/>
          </w:divBdr>
        </w:div>
        <w:div w:id="1853102075">
          <w:marLeft w:val="0"/>
          <w:marRight w:val="0"/>
          <w:marTop w:val="0"/>
          <w:marBottom w:val="0"/>
          <w:divBdr>
            <w:top w:val="none" w:sz="0" w:space="0" w:color="auto"/>
            <w:left w:val="none" w:sz="0" w:space="0" w:color="auto"/>
            <w:bottom w:val="none" w:sz="0" w:space="0" w:color="auto"/>
            <w:right w:val="none" w:sz="0" w:space="0" w:color="auto"/>
          </w:divBdr>
        </w:div>
        <w:div w:id="1971202570">
          <w:marLeft w:val="0"/>
          <w:marRight w:val="0"/>
          <w:marTop w:val="0"/>
          <w:marBottom w:val="0"/>
          <w:divBdr>
            <w:top w:val="none" w:sz="0" w:space="0" w:color="auto"/>
            <w:left w:val="none" w:sz="0" w:space="0" w:color="auto"/>
            <w:bottom w:val="none" w:sz="0" w:space="0" w:color="auto"/>
            <w:right w:val="none" w:sz="0" w:space="0" w:color="auto"/>
          </w:divBdr>
        </w:div>
        <w:div w:id="1459645898">
          <w:marLeft w:val="0"/>
          <w:marRight w:val="0"/>
          <w:marTop w:val="0"/>
          <w:marBottom w:val="0"/>
          <w:divBdr>
            <w:top w:val="none" w:sz="0" w:space="0" w:color="auto"/>
            <w:left w:val="none" w:sz="0" w:space="0" w:color="auto"/>
            <w:bottom w:val="none" w:sz="0" w:space="0" w:color="auto"/>
            <w:right w:val="none" w:sz="0" w:space="0" w:color="auto"/>
          </w:divBdr>
        </w:div>
        <w:div w:id="165480641">
          <w:marLeft w:val="0"/>
          <w:marRight w:val="0"/>
          <w:marTop w:val="0"/>
          <w:marBottom w:val="0"/>
          <w:divBdr>
            <w:top w:val="none" w:sz="0" w:space="0" w:color="auto"/>
            <w:left w:val="none" w:sz="0" w:space="0" w:color="auto"/>
            <w:bottom w:val="none" w:sz="0" w:space="0" w:color="auto"/>
            <w:right w:val="none" w:sz="0" w:space="0" w:color="auto"/>
          </w:divBdr>
        </w:div>
        <w:div w:id="1451969017">
          <w:marLeft w:val="0"/>
          <w:marRight w:val="0"/>
          <w:marTop w:val="0"/>
          <w:marBottom w:val="0"/>
          <w:divBdr>
            <w:top w:val="none" w:sz="0" w:space="0" w:color="auto"/>
            <w:left w:val="none" w:sz="0" w:space="0" w:color="auto"/>
            <w:bottom w:val="none" w:sz="0" w:space="0" w:color="auto"/>
            <w:right w:val="none" w:sz="0" w:space="0" w:color="auto"/>
          </w:divBdr>
        </w:div>
        <w:div w:id="1988853348">
          <w:marLeft w:val="0"/>
          <w:marRight w:val="0"/>
          <w:marTop w:val="0"/>
          <w:marBottom w:val="0"/>
          <w:divBdr>
            <w:top w:val="none" w:sz="0" w:space="0" w:color="auto"/>
            <w:left w:val="none" w:sz="0" w:space="0" w:color="auto"/>
            <w:bottom w:val="none" w:sz="0" w:space="0" w:color="auto"/>
            <w:right w:val="none" w:sz="0" w:space="0" w:color="auto"/>
          </w:divBdr>
        </w:div>
        <w:div w:id="1809584947">
          <w:marLeft w:val="0"/>
          <w:marRight w:val="0"/>
          <w:marTop w:val="0"/>
          <w:marBottom w:val="0"/>
          <w:divBdr>
            <w:top w:val="none" w:sz="0" w:space="0" w:color="auto"/>
            <w:left w:val="none" w:sz="0" w:space="0" w:color="auto"/>
            <w:bottom w:val="none" w:sz="0" w:space="0" w:color="auto"/>
            <w:right w:val="none" w:sz="0" w:space="0" w:color="auto"/>
          </w:divBdr>
        </w:div>
        <w:div w:id="713891732">
          <w:marLeft w:val="0"/>
          <w:marRight w:val="0"/>
          <w:marTop w:val="0"/>
          <w:marBottom w:val="0"/>
          <w:divBdr>
            <w:top w:val="none" w:sz="0" w:space="0" w:color="auto"/>
            <w:left w:val="none" w:sz="0" w:space="0" w:color="auto"/>
            <w:bottom w:val="none" w:sz="0" w:space="0" w:color="auto"/>
            <w:right w:val="none" w:sz="0" w:space="0" w:color="auto"/>
          </w:divBdr>
        </w:div>
        <w:div w:id="215746093">
          <w:marLeft w:val="0"/>
          <w:marRight w:val="0"/>
          <w:marTop w:val="0"/>
          <w:marBottom w:val="0"/>
          <w:divBdr>
            <w:top w:val="none" w:sz="0" w:space="0" w:color="auto"/>
            <w:left w:val="none" w:sz="0" w:space="0" w:color="auto"/>
            <w:bottom w:val="none" w:sz="0" w:space="0" w:color="auto"/>
            <w:right w:val="none" w:sz="0" w:space="0" w:color="auto"/>
          </w:divBdr>
        </w:div>
        <w:div w:id="2096628433">
          <w:marLeft w:val="0"/>
          <w:marRight w:val="0"/>
          <w:marTop w:val="0"/>
          <w:marBottom w:val="0"/>
          <w:divBdr>
            <w:top w:val="none" w:sz="0" w:space="0" w:color="auto"/>
            <w:left w:val="none" w:sz="0" w:space="0" w:color="auto"/>
            <w:bottom w:val="none" w:sz="0" w:space="0" w:color="auto"/>
            <w:right w:val="none" w:sz="0" w:space="0" w:color="auto"/>
          </w:divBdr>
        </w:div>
        <w:div w:id="355010706">
          <w:marLeft w:val="0"/>
          <w:marRight w:val="0"/>
          <w:marTop w:val="0"/>
          <w:marBottom w:val="0"/>
          <w:divBdr>
            <w:top w:val="none" w:sz="0" w:space="0" w:color="auto"/>
            <w:left w:val="none" w:sz="0" w:space="0" w:color="auto"/>
            <w:bottom w:val="none" w:sz="0" w:space="0" w:color="auto"/>
            <w:right w:val="none" w:sz="0" w:space="0" w:color="auto"/>
          </w:divBdr>
        </w:div>
        <w:div w:id="1418402581">
          <w:marLeft w:val="0"/>
          <w:marRight w:val="0"/>
          <w:marTop w:val="0"/>
          <w:marBottom w:val="0"/>
          <w:divBdr>
            <w:top w:val="none" w:sz="0" w:space="0" w:color="auto"/>
            <w:left w:val="none" w:sz="0" w:space="0" w:color="auto"/>
            <w:bottom w:val="none" w:sz="0" w:space="0" w:color="auto"/>
            <w:right w:val="none" w:sz="0" w:space="0" w:color="auto"/>
          </w:divBdr>
        </w:div>
        <w:div w:id="372773208">
          <w:marLeft w:val="0"/>
          <w:marRight w:val="0"/>
          <w:marTop w:val="0"/>
          <w:marBottom w:val="0"/>
          <w:divBdr>
            <w:top w:val="none" w:sz="0" w:space="0" w:color="auto"/>
            <w:left w:val="none" w:sz="0" w:space="0" w:color="auto"/>
            <w:bottom w:val="none" w:sz="0" w:space="0" w:color="auto"/>
            <w:right w:val="none" w:sz="0" w:space="0" w:color="auto"/>
          </w:divBdr>
        </w:div>
        <w:div w:id="2029064295">
          <w:marLeft w:val="0"/>
          <w:marRight w:val="0"/>
          <w:marTop w:val="0"/>
          <w:marBottom w:val="0"/>
          <w:divBdr>
            <w:top w:val="none" w:sz="0" w:space="0" w:color="auto"/>
            <w:left w:val="none" w:sz="0" w:space="0" w:color="auto"/>
            <w:bottom w:val="none" w:sz="0" w:space="0" w:color="auto"/>
            <w:right w:val="none" w:sz="0" w:space="0" w:color="auto"/>
          </w:divBdr>
        </w:div>
        <w:div w:id="1377849250">
          <w:marLeft w:val="0"/>
          <w:marRight w:val="0"/>
          <w:marTop w:val="0"/>
          <w:marBottom w:val="0"/>
          <w:divBdr>
            <w:top w:val="none" w:sz="0" w:space="0" w:color="auto"/>
            <w:left w:val="none" w:sz="0" w:space="0" w:color="auto"/>
            <w:bottom w:val="none" w:sz="0" w:space="0" w:color="auto"/>
            <w:right w:val="none" w:sz="0" w:space="0" w:color="auto"/>
          </w:divBdr>
        </w:div>
        <w:div w:id="315961296">
          <w:marLeft w:val="0"/>
          <w:marRight w:val="0"/>
          <w:marTop w:val="0"/>
          <w:marBottom w:val="0"/>
          <w:divBdr>
            <w:top w:val="none" w:sz="0" w:space="0" w:color="auto"/>
            <w:left w:val="none" w:sz="0" w:space="0" w:color="auto"/>
            <w:bottom w:val="none" w:sz="0" w:space="0" w:color="auto"/>
            <w:right w:val="none" w:sz="0" w:space="0" w:color="auto"/>
          </w:divBdr>
        </w:div>
        <w:div w:id="1328704331">
          <w:marLeft w:val="0"/>
          <w:marRight w:val="0"/>
          <w:marTop w:val="0"/>
          <w:marBottom w:val="0"/>
          <w:divBdr>
            <w:top w:val="none" w:sz="0" w:space="0" w:color="auto"/>
            <w:left w:val="none" w:sz="0" w:space="0" w:color="auto"/>
            <w:bottom w:val="none" w:sz="0" w:space="0" w:color="auto"/>
            <w:right w:val="none" w:sz="0" w:space="0" w:color="auto"/>
          </w:divBdr>
        </w:div>
        <w:div w:id="891769729">
          <w:marLeft w:val="0"/>
          <w:marRight w:val="0"/>
          <w:marTop w:val="0"/>
          <w:marBottom w:val="0"/>
          <w:divBdr>
            <w:top w:val="none" w:sz="0" w:space="0" w:color="auto"/>
            <w:left w:val="none" w:sz="0" w:space="0" w:color="auto"/>
            <w:bottom w:val="none" w:sz="0" w:space="0" w:color="auto"/>
            <w:right w:val="none" w:sz="0" w:space="0" w:color="auto"/>
          </w:divBdr>
        </w:div>
        <w:div w:id="401833926">
          <w:marLeft w:val="0"/>
          <w:marRight w:val="0"/>
          <w:marTop w:val="0"/>
          <w:marBottom w:val="0"/>
          <w:divBdr>
            <w:top w:val="none" w:sz="0" w:space="0" w:color="auto"/>
            <w:left w:val="none" w:sz="0" w:space="0" w:color="auto"/>
            <w:bottom w:val="none" w:sz="0" w:space="0" w:color="auto"/>
            <w:right w:val="none" w:sz="0" w:space="0" w:color="auto"/>
          </w:divBdr>
        </w:div>
        <w:div w:id="1896623923">
          <w:marLeft w:val="0"/>
          <w:marRight w:val="0"/>
          <w:marTop w:val="0"/>
          <w:marBottom w:val="0"/>
          <w:divBdr>
            <w:top w:val="none" w:sz="0" w:space="0" w:color="auto"/>
            <w:left w:val="none" w:sz="0" w:space="0" w:color="auto"/>
            <w:bottom w:val="none" w:sz="0" w:space="0" w:color="auto"/>
            <w:right w:val="none" w:sz="0" w:space="0" w:color="auto"/>
          </w:divBdr>
        </w:div>
        <w:div w:id="1236085498">
          <w:marLeft w:val="0"/>
          <w:marRight w:val="0"/>
          <w:marTop w:val="0"/>
          <w:marBottom w:val="0"/>
          <w:divBdr>
            <w:top w:val="none" w:sz="0" w:space="0" w:color="auto"/>
            <w:left w:val="none" w:sz="0" w:space="0" w:color="auto"/>
            <w:bottom w:val="none" w:sz="0" w:space="0" w:color="auto"/>
            <w:right w:val="none" w:sz="0" w:space="0" w:color="auto"/>
          </w:divBdr>
        </w:div>
        <w:div w:id="1602027977">
          <w:marLeft w:val="0"/>
          <w:marRight w:val="0"/>
          <w:marTop w:val="0"/>
          <w:marBottom w:val="0"/>
          <w:divBdr>
            <w:top w:val="none" w:sz="0" w:space="0" w:color="auto"/>
            <w:left w:val="none" w:sz="0" w:space="0" w:color="auto"/>
            <w:bottom w:val="none" w:sz="0" w:space="0" w:color="auto"/>
            <w:right w:val="none" w:sz="0" w:space="0" w:color="auto"/>
          </w:divBdr>
        </w:div>
        <w:div w:id="347492624">
          <w:marLeft w:val="0"/>
          <w:marRight w:val="0"/>
          <w:marTop w:val="0"/>
          <w:marBottom w:val="0"/>
          <w:divBdr>
            <w:top w:val="none" w:sz="0" w:space="0" w:color="auto"/>
            <w:left w:val="none" w:sz="0" w:space="0" w:color="auto"/>
            <w:bottom w:val="none" w:sz="0" w:space="0" w:color="auto"/>
            <w:right w:val="none" w:sz="0" w:space="0" w:color="auto"/>
          </w:divBdr>
        </w:div>
        <w:div w:id="1932734449">
          <w:marLeft w:val="0"/>
          <w:marRight w:val="0"/>
          <w:marTop w:val="0"/>
          <w:marBottom w:val="0"/>
          <w:divBdr>
            <w:top w:val="none" w:sz="0" w:space="0" w:color="auto"/>
            <w:left w:val="none" w:sz="0" w:space="0" w:color="auto"/>
            <w:bottom w:val="none" w:sz="0" w:space="0" w:color="auto"/>
            <w:right w:val="none" w:sz="0" w:space="0" w:color="auto"/>
          </w:divBdr>
        </w:div>
        <w:div w:id="893388945">
          <w:marLeft w:val="0"/>
          <w:marRight w:val="0"/>
          <w:marTop w:val="0"/>
          <w:marBottom w:val="0"/>
          <w:divBdr>
            <w:top w:val="none" w:sz="0" w:space="0" w:color="auto"/>
            <w:left w:val="none" w:sz="0" w:space="0" w:color="auto"/>
            <w:bottom w:val="none" w:sz="0" w:space="0" w:color="auto"/>
            <w:right w:val="none" w:sz="0" w:space="0" w:color="auto"/>
          </w:divBdr>
        </w:div>
        <w:div w:id="907693803">
          <w:marLeft w:val="0"/>
          <w:marRight w:val="0"/>
          <w:marTop w:val="0"/>
          <w:marBottom w:val="0"/>
          <w:divBdr>
            <w:top w:val="none" w:sz="0" w:space="0" w:color="auto"/>
            <w:left w:val="none" w:sz="0" w:space="0" w:color="auto"/>
            <w:bottom w:val="none" w:sz="0" w:space="0" w:color="auto"/>
            <w:right w:val="none" w:sz="0" w:space="0" w:color="auto"/>
          </w:divBdr>
        </w:div>
        <w:div w:id="888688369">
          <w:marLeft w:val="0"/>
          <w:marRight w:val="0"/>
          <w:marTop w:val="0"/>
          <w:marBottom w:val="0"/>
          <w:divBdr>
            <w:top w:val="none" w:sz="0" w:space="0" w:color="auto"/>
            <w:left w:val="none" w:sz="0" w:space="0" w:color="auto"/>
            <w:bottom w:val="none" w:sz="0" w:space="0" w:color="auto"/>
            <w:right w:val="none" w:sz="0" w:space="0" w:color="auto"/>
          </w:divBdr>
        </w:div>
        <w:div w:id="576599572">
          <w:marLeft w:val="0"/>
          <w:marRight w:val="0"/>
          <w:marTop w:val="0"/>
          <w:marBottom w:val="0"/>
          <w:divBdr>
            <w:top w:val="none" w:sz="0" w:space="0" w:color="auto"/>
            <w:left w:val="none" w:sz="0" w:space="0" w:color="auto"/>
            <w:bottom w:val="none" w:sz="0" w:space="0" w:color="auto"/>
            <w:right w:val="none" w:sz="0" w:space="0" w:color="auto"/>
          </w:divBdr>
        </w:div>
        <w:div w:id="1200515368">
          <w:marLeft w:val="0"/>
          <w:marRight w:val="0"/>
          <w:marTop w:val="0"/>
          <w:marBottom w:val="0"/>
          <w:divBdr>
            <w:top w:val="none" w:sz="0" w:space="0" w:color="auto"/>
            <w:left w:val="none" w:sz="0" w:space="0" w:color="auto"/>
            <w:bottom w:val="none" w:sz="0" w:space="0" w:color="auto"/>
            <w:right w:val="none" w:sz="0" w:space="0" w:color="auto"/>
          </w:divBdr>
        </w:div>
        <w:div w:id="938828280">
          <w:marLeft w:val="0"/>
          <w:marRight w:val="0"/>
          <w:marTop w:val="0"/>
          <w:marBottom w:val="0"/>
          <w:divBdr>
            <w:top w:val="none" w:sz="0" w:space="0" w:color="auto"/>
            <w:left w:val="none" w:sz="0" w:space="0" w:color="auto"/>
            <w:bottom w:val="none" w:sz="0" w:space="0" w:color="auto"/>
            <w:right w:val="none" w:sz="0" w:space="0" w:color="auto"/>
          </w:divBdr>
        </w:div>
        <w:div w:id="492840190">
          <w:marLeft w:val="0"/>
          <w:marRight w:val="0"/>
          <w:marTop w:val="0"/>
          <w:marBottom w:val="0"/>
          <w:divBdr>
            <w:top w:val="none" w:sz="0" w:space="0" w:color="auto"/>
            <w:left w:val="none" w:sz="0" w:space="0" w:color="auto"/>
            <w:bottom w:val="none" w:sz="0" w:space="0" w:color="auto"/>
            <w:right w:val="none" w:sz="0" w:space="0" w:color="auto"/>
          </w:divBdr>
        </w:div>
        <w:div w:id="963775604">
          <w:marLeft w:val="0"/>
          <w:marRight w:val="0"/>
          <w:marTop w:val="0"/>
          <w:marBottom w:val="0"/>
          <w:divBdr>
            <w:top w:val="none" w:sz="0" w:space="0" w:color="auto"/>
            <w:left w:val="none" w:sz="0" w:space="0" w:color="auto"/>
            <w:bottom w:val="none" w:sz="0" w:space="0" w:color="auto"/>
            <w:right w:val="none" w:sz="0" w:space="0" w:color="auto"/>
          </w:divBdr>
        </w:div>
        <w:div w:id="1323697914">
          <w:marLeft w:val="0"/>
          <w:marRight w:val="0"/>
          <w:marTop w:val="0"/>
          <w:marBottom w:val="0"/>
          <w:divBdr>
            <w:top w:val="none" w:sz="0" w:space="0" w:color="auto"/>
            <w:left w:val="none" w:sz="0" w:space="0" w:color="auto"/>
            <w:bottom w:val="none" w:sz="0" w:space="0" w:color="auto"/>
            <w:right w:val="none" w:sz="0" w:space="0" w:color="auto"/>
          </w:divBdr>
        </w:div>
        <w:div w:id="585116174">
          <w:marLeft w:val="0"/>
          <w:marRight w:val="0"/>
          <w:marTop w:val="0"/>
          <w:marBottom w:val="0"/>
          <w:divBdr>
            <w:top w:val="none" w:sz="0" w:space="0" w:color="auto"/>
            <w:left w:val="none" w:sz="0" w:space="0" w:color="auto"/>
            <w:bottom w:val="none" w:sz="0" w:space="0" w:color="auto"/>
            <w:right w:val="none" w:sz="0" w:space="0" w:color="auto"/>
          </w:divBdr>
        </w:div>
        <w:div w:id="1868135817">
          <w:marLeft w:val="0"/>
          <w:marRight w:val="0"/>
          <w:marTop w:val="0"/>
          <w:marBottom w:val="0"/>
          <w:divBdr>
            <w:top w:val="none" w:sz="0" w:space="0" w:color="auto"/>
            <w:left w:val="none" w:sz="0" w:space="0" w:color="auto"/>
            <w:bottom w:val="none" w:sz="0" w:space="0" w:color="auto"/>
            <w:right w:val="none" w:sz="0" w:space="0" w:color="auto"/>
          </w:divBdr>
        </w:div>
        <w:div w:id="405080697">
          <w:marLeft w:val="0"/>
          <w:marRight w:val="0"/>
          <w:marTop w:val="0"/>
          <w:marBottom w:val="0"/>
          <w:divBdr>
            <w:top w:val="none" w:sz="0" w:space="0" w:color="auto"/>
            <w:left w:val="none" w:sz="0" w:space="0" w:color="auto"/>
            <w:bottom w:val="none" w:sz="0" w:space="0" w:color="auto"/>
            <w:right w:val="none" w:sz="0" w:space="0" w:color="auto"/>
          </w:divBdr>
        </w:div>
        <w:div w:id="1027172288">
          <w:marLeft w:val="0"/>
          <w:marRight w:val="0"/>
          <w:marTop w:val="0"/>
          <w:marBottom w:val="0"/>
          <w:divBdr>
            <w:top w:val="none" w:sz="0" w:space="0" w:color="auto"/>
            <w:left w:val="none" w:sz="0" w:space="0" w:color="auto"/>
            <w:bottom w:val="none" w:sz="0" w:space="0" w:color="auto"/>
            <w:right w:val="none" w:sz="0" w:space="0" w:color="auto"/>
          </w:divBdr>
        </w:div>
        <w:div w:id="1752315901">
          <w:marLeft w:val="0"/>
          <w:marRight w:val="0"/>
          <w:marTop w:val="0"/>
          <w:marBottom w:val="0"/>
          <w:divBdr>
            <w:top w:val="none" w:sz="0" w:space="0" w:color="auto"/>
            <w:left w:val="none" w:sz="0" w:space="0" w:color="auto"/>
            <w:bottom w:val="none" w:sz="0" w:space="0" w:color="auto"/>
            <w:right w:val="none" w:sz="0" w:space="0" w:color="auto"/>
          </w:divBdr>
        </w:div>
        <w:div w:id="2086416216">
          <w:marLeft w:val="0"/>
          <w:marRight w:val="0"/>
          <w:marTop w:val="0"/>
          <w:marBottom w:val="0"/>
          <w:divBdr>
            <w:top w:val="none" w:sz="0" w:space="0" w:color="auto"/>
            <w:left w:val="none" w:sz="0" w:space="0" w:color="auto"/>
            <w:bottom w:val="none" w:sz="0" w:space="0" w:color="auto"/>
            <w:right w:val="none" w:sz="0" w:space="0" w:color="auto"/>
          </w:divBdr>
        </w:div>
        <w:div w:id="1433815977">
          <w:marLeft w:val="0"/>
          <w:marRight w:val="0"/>
          <w:marTop w:val="0"/>
          <w:marBottom w:val="0"/>
          <w:divBdr>
            <w:top w:val="none" w:sz="0" w:space="0" w:color="auto"/>
            <w:left w:val="none" w:sz="0" w:space="0" w:color="auto"/>
            <w:bottom w:val="none" w:sz="0" w:space="0" w:color="auto"/>
            <w:right w:val="none" w:sz="0" w:space="0" w:color="auto"/>
          </w:divBdr>
        </w:div>
        <w:div w:id="791677523">
          <w:marLeft w:val="0"/>
          <w:marRight w:val="0"/>
          <w:marTop w:val="0"/>
          <w:marBottom w:val="0"/>
          <w:divBdr>
            <w:top w:val="none" w:sz="0" w:space="0" w:color="auto"/>
            <w:left w:val="none" w:sz="0" w:space="0" w:color="auto"/>
            <w:bottom w:val="none" w:sz="0" w:space="0" w:color="auto"/>
            <w:right w:val="none" w:sz="0" w:space="0" w:color="auto"/>
          </w:divBdr>
        </w:div>
        <w:div w:id="688683241">
          <w:marLeft w:val="0"/>
          <w:marRight w:val="0"/>
          <w:marTop w:val="0"/>
          <w:marBottom w:val="0"/>
          <w:divBdr>
            <w:top w:val="none" w:sz="0" w:space="0" w:color="auto"/>
            <w:left w:val="none" w:sz="0" w:space="0" w:color="auto"/>
            <w:bottom w:val="none" w:sz="0" w:space="0" w:color="auto"/>
            <w:right w:val="none" w:sz="0" w:space="0" w:color="auto"/>
          </w:divBdr>
        </w:div>
        <w:div w:id="1025714804">
          <w:marLeft w:val="0"/>
          <w:marRight w:val="0"/>
          <w:marTop w:val="0"/>
          <w:marBottom w:val="0"/>
          <w:divBdr>
            <w:top w:val="none" w:sz="0" w:space="0" w:color="auto"/>
            <w:left w:val="none" w:sz="0" w:space="0" w:color="auto"/>
            <w:bottom w:val="none" w:sz="0" w:space="0" w:color="auto"/>
            <w:right w:val="none" w:sz="0" w:space="0" w:color="auto"/>
          </w:divBdr>
        </w:div>
        <w:div w:id="925844004">
          <w:marLeft w:val="0"/>
          <w:marRight w:val="0"/>
          <w:marTop w:val="0"/>
          <w:marBottom w:val="0"/>
          <w:divBdr>
            <w:top w:val="none" w:sz="0" w:space="0" w:color="auto"/>
            <w:left w:val="none" w:sz="0" w:space="0" w:color="auto"/>
            <w:bottom w:val="none" w:sz="0" w:space="0" w:color="auto"/>
            <w:right w:val="none" w:sz="0" w:space="0" w:color="auto"/>
          </w:divBdr>
        </w:div>
        <w:div w:id="2076540096">
          <w:marLeft w:val="0"/>
          <w:marRight w:val="0"/>
          <w:marTop w:val="0"/>
          <w:marBottom w:val="0"/>
          <w:divBdr>
            <w:top w:val="none" w:sz="0" w:space="0" w:color="auto"/>
            <w:left w:val="none" w:sz="0" w:space="0" w:color="auto"/>
            <w:bottom w:val="none" w:sz="0" w:space="0" w:color="auto"/>
            <w:right w:val="none" w:sz="0" w:space="0" w:color="auto"/>
          </w:divBdr>
        </w:div>
        <w:div w:id="1850631101">
          <w:marLeft w:val="0"/>
          <w:marRight w:val="0"/>
          <w:marTop w:val="0"/>
          <w:marBottom w:val="0"/>
          <w:divBdr>
            <w:top w:val="none" w:sz="0" w:space="0" w:color="auto"/>
            <w:left w:val="none" w:sz="0" w:space="0" w:color="auto"/>
            <w:bottom w:val="none" w:sz="0" w:space="0" w:color="auto"/>
            <w:right w:val="none" w:sz="0" w:space="0" w:color="auto"/>
          </w:divBdr>
        </w:div>
        <w:div w:id="2049604415">
          <w:marLeft w:val="0"/>
          <w:marRight w:val="0"/>
          <w:marTop w:val="0"/>
          <w:marBottom w:val="0"/>
          <w:divBdr>
            <w:top w:val="none" w:sz="0" w:space="0" w:color="auto"/>
            <w:left w:val="none" w:sz="0" w:space="0" w:color="auto"/>
            <w:bottom w:val="none" w:sz="0" w:space="0" w:color="auto"/>
            <w:right w:val="none" w:sz="0" w:space="0" w:color="auto"/>
          </w:divBdr>
        </w:div>
        <w:div w:id="1268731323">
          <w:marLeft w:val="0"/>
          <w:marRight w:val="0"/>
          <w:marTop w:val="0"/>
          <w:marBottom w:val="0"/>
          <w:divBdr>
            <w:top w:val="none" w:sz="0" w:space="0" w:color="auto"/>
            <w:left w:val="none" w:sz="0" w:space="0" w:color="auto"/>
            <w:bottom w:val="none" w:sz="0" w:space="0" w:color="auto"/>
            <w:right w:val="none" w:sz="0" w:space="0" w:color="auto"/>
          </w:divBdr>
        </w:div>
        <w:div w:id="404495318">
          <w:marLeft w:val="0"/>
          <w:marRight w:val="0"/>
          <w:marTop w:val="0"/>
          <w:marBottom w:val="0"/>
          <w:divBdr>
            <w:top w:val="none" w:sz="0" w:space="0" w:color="auto"/>
            <w:left w:val="none" w:sz="0" w:space="0" w:color="auto"/>
            <w:bottom w:val="none" w:sz="0" w:space="0" w:color="auto"/>
            <w:right w:val="none" w:sz="0" w:space="0" w:color="auto"/>
          </w:divBdr>
        </w:div>
        <w:div w:id="1882665755">
          <w:marLeft w:val="0"/>
          <w:marRight w:val="0"/>
          <w:marTop w:val="0"/>
          <w:marBottom w:val="0"/>
          <w:divBdr>
            <w:top w:val="none" w:sz="0" w:space="0" w:color="auto"/>
            <w:left w:val="none" w:sz="0" w:space="0" w:color="auto"/>
            <w:bottom w:val="none" w:sz="0" w:space="0" w:color="auto"/>
            <w:right w:val="none" w:sz="0" w:space="0" w:color="auto"/>
          </w:divBdr>
        </w:div>
        <w:div w:id="734008182">
          <w:marLeft w:val="0"/>
          <w:marRight w:val="0"/>
          <w:marTop w:val="0"/>
          <w:marBottom w:val="0"/>
          <w:divBdr>
            <w:top w:val="none" w:sz="0" w:space="0" w:color="auto"/>
            <w:left w:val="none" w:sz="0" w:space="0" w:color="auto"/>
            <w:bottom w:val="none" w:sz="0" w:space="0" w:color="auto"/>
            <w:right w:val="none" w:sz="0" w:space="0" w:color="auto"/>
          </w:divBdr>
        </w:div>
        <w:div w:id="669987333">
          <w:marLeft w:val="0"/>
          <w:marRight w:val="0"/>
          <w:marTop w:val="0"/>
          <w:marBottom w:val="0"/>
          <w:divBdr>
            <w:top w:val="none" w:sz="0" w:space="0" w:color="auto"/>
            <w:left w:val="none" w:sz="0" w:space="0" w:color="auto"/>
            <w:bottom w:val="none" w:sz="0" w:space="0" w:color="auto"/>
            <w:right w:val="none" w:sz="0" w:space="0" w:color="auto"/>
          </w:divBdr>
        </w:div>
        <w:div w:id="37165412">
          <w:marLeft w:val="0"/>
          <w:marRight w:val="0"/>
          <w:marTop w:val="0"/>
          <w:marBottom w:val="0"/>
          <w:divBdr>
            <w:top w:val="none" w:sz="0" w:space="0" w:color="auto"/>
            <w:left w:val="none" w:sz="0" w:space="0" w:color="auto"/>
            <w:bottom w:val="none" w:sz="0" w:space="0" w:color="auto"/>
            <w:right w:val="none" w:sz="0" w:space="0" w:color="auto"/>
          </w:divBdr>
        </w:div>
        <w:div w:id="601382555">
          <w:marLeft w:val="0"/>
          <w:marRight w:val="0"/>
          <w:marTop w:val="0"/>
          <w:marBottom w:val="0"/>
          <w:divBdr>
            <w:top w:val="none" w:sz="0" w:space="0" w:color="auto"/>
            <w:left w:val="none" w:sz="0" w:space="0" w:color="auto"/>
            <w:bottom w:val="none" w:sz="0" w:space="0" w:color="auto"/>
            <w:right w:val="none" w:sz="0" w:space="0" w:color="auto"/>
          </w:divBdr>
        </w:div>
        <w:div w:id="37362107">
          <w:marLeft w:val="0"/>
          <w:marRight w:val="0"/>
          <w:marTop w:val="0"/>
          <w:marBottom w:val="0"/>
          <w:divBdr>
            <w:top w:val="none" w:sz="0" w:space="0" w:color="auto"/>
            <w:left w:val="none" w:sz="0" w:space="0" w:color="auto"/>
            <w:bottom w:val="none" w:sz="0" w:space="0" w:color="auto"/>
            <w:right w:val="none" w:sz="0" w:space="0" w:color="auto"/>
          </w:divBdr>
        </w:div>
        <w:div w:id="619847277">
          <w:marLeft w:val="0"/>
          <w:marRight w:val="0"/>
          <w:marTop w:val="0"/>
          <w:marBottom w:val="0"/>
          <w:divBdr>
            <w:top w:val="none" w:sz="0" w:space="0" w:color="auto"/>
            <w:left w:val="none" w:sz="0" w:space="0" w:color="auto"/>
            <w:bottom w:val="none" w:sz="0" w:space="0" w:color="auto"/>
            <w:right w:val="none" w:sz="0" w:space="0" w:color="auto"/>
          </w:divBdr>
        </w:div>
        <w:div w:id="1076587605">
          <w:marLeft w:val="0"/>
          <w:marRight w:val="0"/>
          <w:marTop w:val="0"/>
          <w:marBottom w:val="0"/>
          <w:divBdr>
            <w:top w:val="none" w:sz="0" w:space="0" w:color="auto"/>
            <w:left w:val="none" w:sz="0" w:space="0" w:color="auto"/>
            <w:bottom w:val="none" w:sz="0" w:space="0" w:color="auto"/>
            <w:right w:val="none" w:sz="0" w:space="0" w:color="auto"/>
          </w:divBdr>
        </w:div>
        <w:div w:id="361055782">
          <w:marLeft w:val="0"/>
          <w:marRight w:val="0"/>
          <w:marTop w:val="0"/>
          <w:marBottom w:val="0"/>
          <w:divBdr>
            <w:top w:val="none" w:sz="0" w:space="0" w:color="auto"/>
            <w:left w:val="none" w:sz="0" w:space="0" w:color="auto"/>
            <w:bottom w:val="none" w:sz="0" w:space="0" w:color="auto"/>
            <w:right w:val="none" w:sz="0" w:space="0" w:color="auto"/>
          </w:divBdr>
        </w:div>
        <w:div w:id="1234000663">
          <w:marLeft w:val="0"/>
          <w:marRight w:val="0"/>
          <w:marTop w:val="0"/>
          <w:marBottom w:val="0"/>
          <w:divBdr>
            <w:top w:val="none" w:sz="0" w:space="0" w:color="auto"/>
            <w:left w:val="none" w:sz="0" w:space="0" w:color="auto"/>
            <w:bottom w:val="none" w:sz="0" w:space="0" w:color="auto"/>
            <w:right w:val="none" w:sz="0" w:space="0" w:color="auto"/>
          </w:divBdr>
        </w:div>
        <w:div w:id="400637842">
          <w:marLeft w:val="0"/>
          <w:marRight w:val="0"/>
          <w:marTop w:val="0"/>
          <w:marBottom w:val="0"/>
          <w:divBdr>
            <w:top w:val="none" w:sz="0" w:space="0" w:color="auto"/>
            <w:left w:val="none" w:sz="0" w:space="0" w:color="auto"/>
            <w:bottom w:val="none" w:sz="0" w:space="0" w:color="auto"/>
            <w:right w:val="none" w:sz="0" w:space="0" w:color="auto"/>
          </w:divBdr>
        </w:div>
        <w:div w:id="1348482555">
          <w:marLeft w:val="0"/>
          <w:marRight w:val="0"/>
          <w:marTop w:val="0"/>
          <w:marBottom w:val="0"/>
          <w:divBdr>
            <w:top w:val="none" w:sz="0" w:space="0" w:color="auto"/>
            <w:left w:val="none" w:sz="0" w:space="0" w:color="auto"/>
            <w:bottom w:val="none" w:sz="0" w:space="0" w:color="auto"/>
            <w:right w:val="none" w:sz="0" w:space="0" w:color="auto"/>
          </w:divBdr>
        </w:div>
        <w:div w:id="1879581001">
          <w:marLeft w:val="0"/>
          <w:marRight w:val="0"/>
          <w:marTop w:val="0"/>
          <w:marBottom w:val="0"/>
          <w:divBdr>
            <w:top w:val="none" w:sz="0" w:space="0" w:color="auto"/>
            <w:left w:val="none" w:sz="0" w:space="0" w:color="auto"/>
            <w:bottom w:val="none" w:sz="0" w:space="0" w:color="auto"/>
            <w:right w:val="none" w:sz="0" w:space="0" w:color="auto"/>
          </w:divBdr>
        </w:div>
        <w:div w:id="1868643854">
          <w:marLeft w:val="0"/>
          <w:marRight w:val="0"/>
          <w:marTop w:val="0"/>
          <w:marBottom w:val="0"/>
          <w:divBdr>
            <w:top w:val="none" w:sz="0" w:space="0" w:color="auto"/>
            <w:left w:val="none" w:sz="0" w:space="0" w:color="auto"/>
            <w:bottom w:val="none" w:sz="0" w:space="0" w:color="auto"/>
            <w:right w:val="none" w:sz="0" w:space="0" w:color="auto"/>
          </w:divBdr>
        </w:div>
        <w:div w:id="893542334">
          <w:marLeft w:val="0"/>
          <w:marRight w:val="0"/>
          <w:marTop w:val="0"/>
          <w:marBottom w:val="0"/>
          <w:divBdr>
            <w:top w:val="none" w:sz="0" w:space="0" w:color="auto"/>
            <w:left w:val="none" w:sz="0" w:space="0" w:color="auto"/>
            <w:bottom w:val="none" w:sz="0" w:space="0" w:color="auto"/>
            <w:right w:val="none" w:sz="0" w:space="0" w:color="auto"/>
          </w:divBdr>
        </w:div>
        <w:div w:id="357588475">
          <w:marLeft w:val="0"/>
          <w:marRight w:val="0"/>
          <w:marTop w:val="0"/>
          <w:marBottom w:val="0"/>
          <w:divBdr>
            <w:top w:val="none" w:sz="0" w:space="0" w:color="auto"/>
            <w:left w:val="none" w:sz="0" w:space="0" w:color="auto"/>
            <w:bottom w:val="none" w:sz="0" w:space="0" w:color="auto"/>
            <w:right w:val="none" w:sz="0" w:space="0" w:color="auto"/>
          </w:divBdr>
        </w:div>
        <w:div w:id="103117841">
          <w:marLeft w:val="0"/>
          <w:marRight w:val="0"/>
          <w:marTop w:val="0"/>
          <w:marBottom w:val="0"/>
          <w:divBdr>
            <w:top w:val="none" w:sz="0" w:space="0" w:color="auto"/>
            <w:left w:val="none" w:sz="0" w:space="0" w:color="auto"/>
            <w:bottom w:val="none" w:sz="0" w:space="0" w:color="auto"/>
            <w:right w:val="none" w:sz="0" w:space="0" w:color="auto"/>
          </w:divBdr>
        </w:div>
        <w:div w:id="1336808395">
          <w:marLeft w:val="0"/>
          <w:marRight w:val="0"/>
          <w:marTop w:val="0"/>
          <w:marBottom w:val="0"/>
          <w:divBdr>
            <w:top w:val="none" w:sz="0" w:space="0" w:color="auto"/>
            <w:left w:val="none" w:sz="0" w:space="0" w:color="auto"/>
            <w:bottom w:val="none" w:sz="0" w:space="0" w:color="auto"/>
            <w:right w:val="none" w:sz="0" w:space="0" w:color="auto"/>
          </w:divBdr>
        </w:div>
        <w:div w:id="1813130908">
          <w:marLeft w:val="0"/>
          <w:marRight w:val="0"/>
          <w:marTop w:val="0"/>
          <w:marBottom w:val="0"/>
          <w:divBdr>
            <w:top w:val="none" w:sz="0" w:space="0" w:color="auto"/>
            <w:left w:val="none" w:sz="0" w:space="0" w:color="auto"/>
            <w:bottom w:val="none" w:sz="0" w:space="0" w:color="auto"/>
            <w:right w:val="none" w:sz="0" w:space="0" w:color="auto"/>
          </w:divBdr>
        </w:div>
        <w:div w:id="970785051">
          <w:marLeft w:val="0"/>
          <w:marRight w:val="0"/>
          <w:marTop w:val="0"/>
          <w:marBottom w:val="0"/>
          <w:divBdr>
            <w:top w:val="none" w:sz="0" w:space="0" w:color="auto"/>
            <w:left w:val="none" w:sz="0" w:space="0" w:color="auto"/>
            <w:bottom w:val="none" w:sz="0" w:space="0" w:color="auto"/>
            <w:right w:val="none" w:sz="0" w:space="0" w:color="auto"/>
          </w:divBdr>
        </w:div>
        <w:div w:id="2079741158">
          <w:marLeft w:val="0"/>
          <w:marRight w:val="0"/>
          <w:marTop w:val="0"/>
          <w:marBottom w:val="0"/>
          <w:divBdr>
            <w:top w:val="none" w:sz="0" w:space="0" w:color="auto"/>
            <w:left w:val="none" w:sz="0" w:space="0" w:color="auto"/>
            <w:bottom w:val="none" w:sz="0" w:space="0" w:color="auto"/>
            <w:right w:val="none" w:sz="0" w:space="0" w:color="auto"/>
          </w:divBdr>
        </w:div>
        <w:div w:id="558904149">
          <w:marLeft w:val="0"/>
          <w:marRight w:val="0"/>
          <w:marTop w:val="0"/>
          <w:marBottom w:val="0"/>
          <w:divBdr>
            <w:top w:val="none" w:sz="0" w:space="0" w:color="auto"/>
            <w:left w:val="none" w:sz="0" w:space="0" w:color="auto"/>
            <w:bottom w:val="none" w:sz="0" w:space="0" w:color="auto"/>
            <w:right w:val="none" w:sz="0" w:space="0" w:color="auto"/>
          </w:divBdr>
        </w:div>
        <w:div w:id="1303150472">
          <w:marLeft w:val="0"/>
          <w:marRight w:val="0"/>
          <w:marTop w:val="0"/>
          <w:marBottom w:val="0"/>
          <w:divBdr>
            <w:top w:val="none" w:sz="0" w:space="0" w:color="auto"/>
            <w:left w:val="none" w:sz="0" w:space="0" w:color="auto"/>
            <w:bottom w:val="none" w:sz="0" w:space="0" w:color="auto"/>
            <w:right w:val="none" w:sz="0" w:space="0" w:color="auto"/>
          </w:divBdr>
        </w:div>
        <w:div w:id="782381304">
          <w:marLeft w:val="0"/>
          <w:marRight w:val="0"/>
          <w:marTop w:val="0"/>
          <w:marBottom w:val="0"/>
          <w:divBdr>
            <w:top w:val="none" w:sz="0" w:space="0" w:color="auto"/>
            <w:left w:val="none" w:sz="0" w:space="0" w:color="auto"/>
            <w:bottom w:val="none" w:sz="0" w:space="0" w:color="auto"/>
            <w:right w:val="none" w:sz="0" w:space="0" w:color="auto"/>
          </w:divBdr>
        </w:div>
        <w:div w:id="726607748">
          <w:marLeft w:val="0"/>
          <w:marRight w:val="0"/>
          <w:marTop w:val="0"/>
          <w:marBottom w:val="0"/>
          <w:divBdr>
            <w:top w:val="none" w:sz="0" w:space="0" w:color="auto"/>
            <w:left w:val="none" w:sz="0" w:space="0" w:color="auto"/>
            <w:bottom w:val="none" w:sz="0" w:space="0" w:color="auto"/>
            <w:right w:val="none" w:sz="0" w:space="0" w:color="auto"/>
          </w:divBdr>
        </w:div>
        <w:div w:id="2073383326">
          <w:marLeft w:val="0"/>
          <w:marRight w:val="0"/>
          <w:marTop w:val="0"/>
          <w:marBottom w:val="0"/>
          <w:divBdr>
            <w:top w:val="none" w:sz="0" w:space="0" w:color="auto"/>
            <w:left w:val="none" w:sz="0" w:space="0" w:color="auto"/>
            <w:bottom w:val="none" w:sz="0" w:space="0" w:color="auto"/>
            <w:right w:val="none" w:sz="0" w:space="0" w:color="auto"/>
          </w:divBdr>
        </w:div>
        <w:div w:id="714934352">
          <w:marLeft w:val="0"/>
          <w:marRight w:val="0"/>
          <w:marTop w:val="0"/>
          <w:marBottom w:val="0"/>
          <w:divBdr>
            <w:top w:val="none" w:sz="0" w:space="0" w:color="auto"/>
            <w:left w:val="none" w:sz="0" w:space="0" w:color="auto"/>
            <w:bottom w:val="none" w:sz="0" w:space="0" w:color="auto"/>
            <w:right w:val="none" w:sz="0" w:space="0" w:color="auto"/>
          </w:divBdr>
        </w:div>
        <w:div w:id="1598516082">
          <w:marLeft w:val="0"/>
          <w:marRight w:val="0"/>
          <w:marTop w:val="0"/>
          <w:marBottom w:val="0"/>
          <w:divBdr>
            <w:top w:val="none" w:sz="0" w:space="0" w:color="auto"/>
            <w:left w:val="none" w:sz="0" w:space="0" w:color="auto"/>
            <w:bottom w:val="none" w:sz="0" w:space="0" w:color="auto"/>
            <w:right w:val="none" w:sz="0" w:space="0" w:color="auto"/>
          </w:divBdr>
        </w:div>
        <w:div w:id="554046761">
          <w:marLeft w:val="0"/>
          <w:marRight w:val="0"/>
          <w:marTop w:val="0"/>
          <w:marBottom w:val="0"/>
          <w:divBdr>
            <w:top w:val="none" w:sz="0" w:space="0" w:color="auto"/>
            <w:left w:val="none" w:sz="0" w:space="0" w:color="auto"/>
            <w:bottom w:val="none" w:sz="0" w:space="0" w:color="auto"/>
            <w:right w:val="none" w:sz="0" w:space="0" w:color="auto"/>
          </w:divBdr>
        </w:div>
        <w:div w:id="1615211102">
          <w:marLeft w:val="0"/>
          <w:marRight w:val="0"/>
          <w:marTop w:val="0"/>
          <w:marBottom w:val="0"/>
          <w:divBdr>
            <w:top w:val="none" w:sz="0" w:space="0" w:color="auto"/>
            <w:left w:val="none" w:sz="0" w:space="0" w:color="auto"/>
            <w:bottom w:val="none" w:sz="0" w:space="0" w:color="auto"/>
            <w:right w:val="none" w:sz="0" w:space="0" w:color="auto"/>
          </w:divBdr>
        </w:div>
        <w:div w:id="2006399291">
          <w:marLeft w:val="0"/>
          <w:marRight w:val="0"/>
          <w:marTop w:val="0"/>
          <w:marBottom w:val="0"/>
          <w:divBdr>
            <w:top w:val="none" w:sz="0" w:space="0" w:color="auto"/>
            <w:left w:val="none" w:sz="0" w:space="0" w:color="auto"/>
            <w:bottom w:val="none" w:sz="0" w:space="0" w:color="auto"/>
            <w:right w:val="none" w:sz="0" w:space="0" w:color="auto"/>
          </w:divBdr>
        </w:div>
        <w:div w:id="813722308">
          <w:marLeft w:val="0"/>
          <w:marRight w:val="0"/>
          <w:marTop w:val="0"/>
          <w:marBottom w:val="0"/>
          <w:divBdr>
            <w:top w:val="none" w:sz="0" w:space="0" w:color="auto"/>
            <w:left w:val="none" w:sz="0" w:space="0" w:color="auto"/>
            <w:bottom w:val="none" w:sz="0" w:space="0" w:color="auto"/>
            <w:right w:val="none" w:sz="0" w:space="0" w:color="auto"/>
          </w:divBdr>
        </w:div>
        <w:div w:id="2117675143">
          <w:marLeft w:val="0"/>
          <w:marRight w:val="0"/>
          <w:marTop w:val="0"/>
          <w:marBottom w:val="0"/>
          <w:divBdr>
            <w:top w:val="none" w:sz="0" w:space="0" w:color="auto"/>
            <w:left w:val="none" w:sz="0" w:space="0" w:color="auto"/>
            <w:bottom w:val="none" w:sz="0" w:space="0" w:color="auto"/>
            <w:right w:val="none" w:sz="0" w:space="0" w:color="auto"/>
          </w:divBdr>
        </w:div>
        <w:div w:id="1563903794">
          <w:marLeft w:val="0"/>
          <w:marRight w:val="0"/>
          <w:marTop w:val="0"/>
          <w:marBottom w:val="0"/>
          <w:divBdr>
            <w:top w:val="none" w:sz="0" w:space="0" w:color="auto"/>
            <w:left w:val="none" w:sz="0" w:space="0" w:color="auto"/>
            <w:bottom w:val="none" w:sz="0" w:space="0" w:color="auto"/>
            <w:right w:val="none" w:sz="0" w:space="0" w:color="auto"/>
          </w:divBdr>
        </w:div>
        <w:div w:id="1546018431">
          <w:marLeft w:val="0"/>
          <w:marRight w:val="0"/>
          <w:marTop w:val="0"/>
          <w:marBottom w:val="0"/>
          <w:divBdr>
            <w:top w:val="none" w:sz="0" w:space="0" w:color="auto"/>
            <w:left w:val="none" w:sz="0" w:space="0" w:color="auto"/>
            <w:bottom w:val="none" w:sz="0" w:space="0" w:color="auto"/>
            <w:right w:val="none" w:sz="0" w:space="0" w:color="auto"/>
          </w:divBdr>
        </w:div>
        <w:div w:id="1452897387">
          <w:marLeft w:val="0"/>
          <w:marRight w:val="0"/>
          <w:marTop w:val="0"/>
          <w:marBottom w:val="0"/>
          <w:divBdr>
            <w:top w:val="none" w:sz="0" w:space="0" w:color="auto"/>
            <w:left w:val="none" w:sz="0" w:space="0" w:color="auto"/>
            <w:bottom w:val="none" w:sz="0" w:space="0" w:color="auto"/>
            <w:right w:val="none" w:sz="0" w:space="0" w:color="auto"/>
          </w:divBdr>
        </w:div>
        <w:div w:id="1342396164">
          <w:marLeft w:val="0"/>
          <w:marRight w:val="0"/>
          <w:marTop w:val="0"/>
          <w:marBottom w:val="0"/>
          <w:divBdr>
            <w:top w:val="none" w:sz="0" w:space="0" w:color="auto"/>
            <w:left w:val="none" w:sz="0" w:space="0" w:color="auto"/>
            <w:bottom w:val="none" w:sz="0" w:space="0" w:color="auto"/>
            <w:right w:val="none" w:sz="0" w:space="0" w:color="auto"/>
          </w:divBdr>
        </w:div>
        <w:div w:id="1506282384">
          <w:marLeft w:val="0"/>
          <w:marRight w:val="0"/>
          <w:marTop w:val="0"/>
          <w:marBottom w:val="0"/>
          <w:divBdr>
            <w:top w:val="none" w:sz="0" w:space="0" w:color="auto"/>
            <w:left w:val="none" w:sz="0" w:space="0" w:color="auto"/>
            <w:bottom w:val="none" w:sz="0" w:space="0" w:color="auto"/>
            <w:right w:val="none" w:sz="0" w:space="0" w:color="auto"/>
          </w:divBdr>
        </w:div>
        <w:div w:id="665863900">
          <w:marLeft w:val="0"/>
          <w:marRight w:val="0"/>
          <w:marTop w:val="0"/>
          <w:marBottom w:val="0"/>
          <w:divBdr>
            <w:top w:val="none" w:sz="0" w:space="0" w:color="auto"/>
            <w:left w:val="none" w:sz="0" w:space="0" w:color="auto"/>
            <w:bottom w:val="none" w:sz="0" w:space="0" w:color="auto"/>
            <w:right w:val="none" w:sz="0" w:space="0" w:color="auto"/>
          </w:divBdr>
        </w:div>
        <w:div w:id="328406021">
          <w:marLeft w:val="0"/>
          <w:marRight w:val="0"/>
          <w:marTop w:val="0"/>
          <w:marBottom w:val="0"/>
          <w:divBdr>
            <w:top w:val="none" w:sz="0" w:space="0" w:color="auto"/>
            <w:left w:val="none" w:sz="0" w:space="0" w:color="auto"/>
            <w:bottom w:val="none" w:sz="0" w:space="0" w:color="auto"/>
            <w:right w:val="none" w:sz="0" w:space="0" w:color="auto"/>
          </w:divBdr>
        </w:div>
        <w:div w:id="82070448">
          <w:marLeft w:val="0"/>
          <w:marRight w:val="0"/>
          <w:marTop w:val="0"/>
          <w:marBottom w:val="0"/>
          <w:divBdr>
            <w:top w:val="none" w:sz="0" w:space="0" w:color="auto"/>
            <w:left w:val="none" w:sz="0" w:space="0" w:color="auto"/>
            <w:bottom w:val="none" w:sz="0" w:space="0" w:color="auto"/>
            <w:right w:val="none" w:sz="0" w:space="0" w:color="auto"/>
          </w:divBdr>
        </w:div>
        <w:div w:id="847646438">
          <w:marLeft w:val="0"/>
          <w:marRight w:val="0"/>
          <w:marTop w:val="0"/>
          <w:marBottom w:val="0"/>
          <w:divBdr>
            <w:top w:val="none" w:sz="0" w:space="0" w:color="auto"/>
            <w:left w:val="none" w:sz="0" w:space="0" w:color="auto"/>
            <w:bottom w:val="none" w:sz="0" w:space="0" w:color="auto"/>
            <w:right w:val="none" w:sz="0" w:space="0" w:color="auto"/>
          </w:divBdr>
        </w:div>
        <w:div w:id="341980423">
          <w:marLeft w:val="0"/>
          <w:marRight w:val="0"/>
          <w:marTop w:val="0"/>
          <w:marBottom w:val="0"/>
          <w:divBdr>
            <w:top w:val="none" w:sz="0" w:space="0" w:color="auto"/>
            <w:left w:val="none" w:sz="0" w:space="0" w:color="auto"/>
            <w:bottom w:val="none" w:sz="0" w:space="0" w:color="auto"/>
            <w:right w:val="none" w:sz="0" w:space="0" w:color="auto"/>
          </w:divBdr>
        </w:div>
        <w:div w:id="1747724598">
          <w:marLeft w:val="0"/>
          <w:marRight w:val="0"/>
          <w:marTop w:val="0"/>
          <w:marBottom w:val="0"/>
          <w:divBdr>
            <w:top w:val="none" w:sz="0" w:space="0" w:color="auto"/>
            <w:left w:val="none" w:sz="0" w:space="0" w:color="auto"/>
            <w:bottom w:val="none" w:sz="0" w:space="0" w:color="auto"/>
            <w:right w:val="none" w:sz="0" w:space="0" w:color="auto"/>
          </w:divBdr>
        </w:div>
        <w:div w:id="601645051">
          <w:marLeft w:val="0"/>
          <w:marRight w:val="0"/>
          <w:marTop w:val="0"/>
          <w:marBottom w:val="0"/>
          <w:divBdr>
            <w:top w:val="none" w:sz="0" w:space="0" w:color="auto"/>
            <w:left w:val="none" w:sz="0" w:space="0" w:color="auto"/>
            <w:bottom w:val="none" w:sz="0" w:space="0" w:color="auto"/>
            <w:right w:val="none" w:sz="0" w:space="0" w:color="auto"/>
          </w:divBdr>
        </w:div>
        <w:div w:id="939947517">
          <w:marLeft w:val="0"/>
          <w:marRight w:val="0"/>
          <w:marTop w:val="0"/>
          <w:marBottom w:val="0"/>
          <w:divBdr>
            <w:top w:val="none" w:sz="0" w:space="0" w:color="auto"/>
            <w:left w:val="none" w:sz="0" w:space="0" w:color="auto"/>
            <w:bottom w:val="none" w:sz="0" w:space="0" w:color="auto"/>
            <w:right w:val="none" w:sz="0" w:space="0" w:color="auto"/>
          </w:divBdr>
        </w:div>
        <w:div w:id="75640020">
          <w:marLeft w:val="0"/>
          <w:marRight w:val="0"/>
          <w:marTop w:val="0"/>
          <w:marBottom w:val="0"/>
          <w:divBdr>
            <w:top w:val="none" w:sz="0" w:space="0" w:color="auto"/>
            <w:left w:val="none" w:sz="0" w:space="0" w:color="auto"/>
            <w:bottom w:val="none" w:sz="0" w:space="0" w:color="auto"/>
            <w:right w:val="none" w:sz="0" w:space="0" w:color="auto"/>
          </w:divBdr>
        </w:div>
        <w:div w:id="1386446025">
          <w:marLeft w:val="0"/>
          <w:marRight w:val="0"/>
          <w:marTop w:val="0"/>
          <w:marBottom w:val="0"/>
          <w:divBdr>
            <w:top w:val="none" w:sz="0" w:space="0" w:color="auto"/>
            <w:left w:val="none" w:sz="0" w:space="0" w:color="auto"/>
            <w:bottom w:val="none" w:sz="0" w:space="0" w:color="auto"/>
            <w:right w:val="none" w:sz="0" w:space="0" w:color="auto"/>
          </w:divBdr>
        </w:div>
        <w:div w:id="1418550562">
          <w:marLeft w:val="0"/>
          <w:marRight w:val="0"/>
          <w:marTop w:val="0"/>
          <w:marBottom w:val="0"/>
          <w:divBdr>
            <w:top w:val="none" w:sz="0" w:space="0" w:color="auto"/>
            <w:left w:val="none" w:sz="0" w:space="0" w:color="auto"/>
            <w:bottom w:val="none" w:sz="0" w:space="0" w:color="auto"/>
            <w:right w:val="none" w:sz="0" w:space="0" w:color="auto"/>
          </w:divBdr>
        </w:div>
        <w:div w:id="2038694346">
          <w:marLeft w:val="0"/>
          <w:marRight w:val="0"/>
          <w:marTop w:val="0"/>
          <w:marBottom w:val="0"/>
          <w:divBdr>
            <w:top w:val="none" w:sz="0" w:space="0" w:color="auto"/>
            <w:left w:val="none" w:sz="0" w:space="0" w:color="auto"/>
            <w:bottom w:val="none" w:sz="0" w:space="0" w:color="auto"/>
            <w:right w:val="none" w:sz="0" w:space="0" w:color="auto"/>
          </w:divBdr>
        </w:div>
        <w:div w:id="946036924">
          <w:marLeft w:val="0"/>
          <w:marRight w:val="0"/>
          <w:marTop w:val="0"/>
          <w:marBottom w:val="0"/>
          <w:divBdr>
            <w:top w:val="none" w:sz="0" w:space="0" w:color="auto"/>
            <w:left w:val="none" w:sz="0" w:space="0" w:color="auto"/>
            <w:bottom w:val="none" w:sz="0" w:space="0" w:color="auto"/>
            <w:right w:val="none" w:sz="0" w:space="0" w:color="auto"/>
          </w:divBdr>
        </w:div>
        <w:div w:id="519662791">
          <w:marLeft w:val="0"/>
          <w:marRight w:val="0"/>
          <w:marTop w:val="0"/>
          <w:marBottom w:val="0"/>
          <w:divBdr>
            <w:top w:val="none" w:sz="0" w:space="0" w:color="auto"/>
            <w:left w:val="none" w:sz="0" w:space="0" w:color="auto"/>
            <w:bottom w:val="none" w:sz="0" w:space="0" w:color="auto"/>
            <w:right w:val="none" w:sz="0" w:space="0" w:color="auto"/>
          </w:divBdr>
        </w:div>
        <w:div w:id="1044257663">
          <w:marLeft w:val="0"/>
          <w:marRight w:val="0"/>
          <w:marTop w:val="0"/>
          <w:marBottom w:val="0"/>
          <w:divBdr>
            <w:top w:val="none" w:sz="0" w:space="0" w:color="auto"/>
            <w:left w:val="none" w:sz="0" w:space="0" w:color="auto"/>
            <w:bottom w:val="none" w:sz="0" w:space="0" w:color="auto"/>
            <w:right w:val="none" w:sz="0" w:space="0" w:color="auto"/>
          </w:divBdr>
        </w:div>
        <w:div w:id="1759248941">
          <w:marLeft w:val="0"/>
          <w:marRight w:val="0"/>
          <w:marTop w:val="0"/>
          <w:marBottom w:val="0"/>
          <w:divBdr>
            <w:top w:val="none" w:sz="0" w:space="0" w:color="auto"/>
            <w:left w:val="none" w:sz="0" w:space="0" w:color="auto"/>
            <w:bottom w:val="none" w:sz="0" w:space="0" w:color="auto"/>
            <w:right w:val="none" w:sz="0" w:space="0" w:color="auto"/>
          </w:divBdr>
        </w:div>
        <w:div w:id="100803639">
          <w:marLeft w:val="0"/>
          <w:marRight w:val="0"/>
          <w:marTop w:val="0"/>
          <w:marBottom w:val="0"/>
          <w:divBdr>
            <w:top w:val="none" w:sz="0" w:space="0" w:color="auto"/>
            <w:left w:val="none" w:sz="0" w:space="0" w:color="auto"/>
            <w:bottom w:val="none" w:sz="0" w:space="0" w:color="auto"/>
            <w:right w:val="none" w:sz="0" w:space="0" w:color="auto"/>
          </w:divBdr>
        </w:div>
        <w:div w:id="1539779170">
          <w:marLeft w:val="0"/>
          <w:marRight w:val="0"/>
          <w:marTop w:val="0"/>
          <w:marBottom w:val="0"/>
          <w:divBdr>
            <w:top w:val="none" w:sz="0" w:space="0" w:color="auto"/>
            <w:left w:val="none" w:sz="0" w:space="0" w:color="auto"/>
            <w:bottom w:val="none" w:sz="0" w:space="0" w:color="auto"/>
            <w:right w:val="none" w:sz="0" w:space="0" w:color="auto"/>
          </w:divBdr>
        </w:div>
        <w:div w:id="311060845">
          <w:marLeft w:val="0"/>
          <w:marRight w:val="0"/>
          <w:marTop w:val="0"/>
          <w:marBottom w:val="0"/>
          <w:divBdr>
            <w:top w:val="none" w:sz="0" w:space="0" w:color="auto"/>
            <w:left w:val="none" w:sz="0" w:space="0" w:color="auto"/>
            <w:bottom w:val="none" w:sz="0" w:space="0" w:color="auto"/>
            <w:right w:val="none" w:sz="0" w:space="0" w:color="auto"/>
          </w:divBdr>
        </w:div>
        <w:div w:id="467623744">
          <w:marLeft w:val="0"/>
          <w:marRight w:val="0"/>
          <w:marTop w:val="0"/>
          <w:marBottom w:val="0"/>
          <w:divBdr>
            <w:top w:val="none" w:sz="0" w:space="0" w:color="auto"/>
            <w:left w:val="none" w:sz="0" w:space="0" w:color="auto"/>
            <w:bottom w:val="none" w:sz="0" w:space="0" w:color="auto"/>
            <w:right w:val="none" w:sz="0" w:space="0" w:color="auto"/>
          </w:divBdr>
        </w:div>
        <w:div w:id="906452952">
          <w:marLeft w:val="0"/>
          <w:marRight w:val="0"/>
          <w:marTop w:val="0"/>
          <w:marBottom w:val="0"/>
          <w:divBdr>
            <w:top w:val="none" w:sz="0" w:space="0" w:color="auto"/>
            <w:left w:val="none" w:sz="0" w:space="0" w:color="auto"/>
            <w:bottom w:val="none" w:sz="0" w:space="0" w:color="auto"/>
            <w:right w:val="none" w:sz="0" w:space="0" w:color="auto"/>
          </w:divBdr>
        </w:div>
        <w:div w:id="277370616">
          <w:marLeft w:val="0"/>
          <w:marRight w:val="0"/>
          <w:marTop w:val="0"/>
          <w:marBottom w:val="0"/>
          <w:divBdr>
            <w:top w:val="none" w:sz="0" w:space="0" w:color="auto"/>
            <w:left w:val="none" w:sz="0" w:space="0" w:color="auto"/>
            <w:bottom w:val="none" w:sz="0" w:space="0" w:color="auto"/>
            <w:right w:val="none" w:sz="0" w:space="0" w:color="auto"/>
          </w:divBdr>
        </w:div>
        <w:div w:id="2033455335">
          <w:marLeft w:val="0"/>
          <w:marRight w:val="0"/>
          <w:marTop w:val="0"/>
          <w:marBottom w:val="0"/>
          <w:divBdr>
            <w:top w:val="none" w:sz="0" w:space="0" w:color="auto"/>
            <w:left w:val="none" w:sz="0" w:space="0" w:color="auto"/>
            <w:bottom w:val="none" w:sz="0" w:space="0" w:color="auto"/>
            <w:right w:val="none" w:sz="0" w:space="0" w:color="auto"/>
          </w:divBdr>
        </w:div>
        <w:div w:id="1955671738">
          <w:marLeft w:val="0"/>
          <w:marRight w:val="0"/>
          <w:marTop w:val="0"/>
          <w:marBottom w:val="0"/>
          <w:divBdr>
            <w:top w:val="none" w:sz="0" w:space="0" w:color="auto"/>
            <w:left w:val="none" w:sz="0" w:space="0" w:color="auto"/>
            <w:bottom w:val="none" w:sz="0" w:space="0" w:color="auto"/>
            <w:right w:val="none" w:sz="0" w:space="0" w:color="auto"/>
          </w:divBdr>
        </w:div>
        <w:div w:id="1042167309">
          <w:marLeft w:val="0"/>
          <w:marRight w:val="0"/>
          <w:marTop w:val="0"/>
          <w:marBottom w:val="0"/>
          <w:divBdr>
            <w:top w:val="none" w:sz="0" w:space="0" w:color="auto"/>
            <w:left w:val="none" w:sz="0" w:space="0" w:color="auto"/>
            <w:bottom w:val="none" w:sz="0" w:space="0" w:color="auto"/>
            <w:right w:val="none" w:sz="0" w:space="0" w:color="auto"/>
          </w:divBdr>
        </w:div>
        <w:div w:id="930432535">
          <w:marLeft w:val="0"/>
          <w:marRight w:val="0"/>
          <w:marTop w:val="0"/>
          <w:marBottom w:val="0"/>
          <w:divBdr>
            <w:top w:val="none" w:sz="0" w:space="0" w:color="auto"/>
            <w:left w:val="none" w:sz="0" w:space="0" w:color="auto"/>
            <w:bottom w:val="none" w:sz="0" w:space="0" w:color="auto"/>
            <w:right w:val="none" w:sz="0" w:space="0" w:color="auto"/>
          </w:divBdr>
        </w:div>
        <w:div w:id="7954914">
          <w:marLeft w:val="0"/>
          <w:marRight w:val="0"/>
          <w:marTop w:val="0"/>
          <w:marBottom w:val="0"/>
          <w:divBdr>
            <w:top w:val="none" w:sz="0" w:space="0" w:color="auto"/>
            <w:left w:val="none" w:sz="0" w:space="0" w:color="auto"/>
            <w:bottom w:val="none" w:sz="0" w:space="0" w:color="auto"/>
            <w:right w:val="none" w:sz="0" w:space="0" w:color="auto"/>
          </w:divBdr>
        </w:div>
        <w:div w:id="804198075">
          <w:marLeft w:val="0"/>
          <w:marRight w:val="0"/>
          <w:marTop w:val="0"/>
          <w:marBottom w:val="0"/>
          <w:divBdr>
            <w:top w:val="none" w:sz="0" w:space="0" w:color="auto"/>
            <w:left w:val="none" w:sz="0" w:space="0" w:color="auto"/>
            <w:bottom w:val="none" w:sz="0" w:space="0" w:color="auto"/>
            <w:right w:val="none" w:sz="0" w:space="0" w:color="auto"/>
          </w:divBdr>
        </w:div>
        <w:div w:id="274599752">
          <w:marLeft w:val="0"/>
          <w:marRight w:val="0"/>
          <w:marTop w:val="0"/>
          <w:marBottom w:val="0"/>
          <w:divBdr>
            <w:top w:val="none" w:sz="0" w:space="0" w:color="auto"/>
            <w:left w:val="none" w:sz="0" w:space="0" w:color="auto"/>
            <w:bottom w:val="none" w:sz="0" w:space="0" w:color="auto"/>
            <w:right w:val="none" w:sz="0" w:space="0" w:color="auto"/>
          </w:divBdr>
        </w:div>
        <w:div w:id="1498376028">
          <w:marLeft w:val="0"/>
          <w:marRight w:val="0"/>
          <w:marTop w:val="0"/>
          <w:marBottom w:val="0"/>
          <w:divBdr>
            <w:top w:val="none" w:sz="0" w:space="0" w:color="auto"/>
            <w:left w:val="none" w:sz="0" w:space="0" w:color="auto"/>
            <w:bottom w:val="none" w:sz="0" w:space="0" w:color="auto"/>
            <w:right w:val="none" w:sz="0" w:space="0" w:color="auto"/>
          </w:divBdr>
        </w:div>
        <w:div w:id="1680813271">
          <w:marLeft w:val="0"/>
          <w:marRight w:val="0"/>
          <w:marTop w:val="0"/>
          <w:marBottom w:val="0"/>
          <w:divBdr>
            <w:top w:val="none" w:sz="0" w:space="0" w:color="auto"/>
            <w:left w:val="none" w:sz="0" w:space="0" w:color="auto"/>
            <w:bottom w:val="none" w:sz="0" w:space="0" w:color="auto"/>
            <w:right w:val="none" w:sz="0" w:space="0" w:color="auto"/>
          </w:divBdr>
        </w:div>
        <w:div w:id="1314484156">
          <w:marLeft w:val="0"/>
          <w:marRight w:val="0"/>
          <w:marTop w:val="0"/>
          <w:marBottom w:val="0"/>
          <w:divBdr>
            <w:top w:val="none" w:sz="0" w:space="0" w:color="auto"/>
            <w:left w:val="none" w:sz="0" w:space="0" w:color="auto"/>
            <w:bottom w:val="none" w:sz="0" w:space="0" w:color="auto"/>
            <w:right w:val="none" w:sz="0" w:space="0" w:color="auto"/>
          </w:divBdr>
        </w:div>
        <w:div w:id="894700096">
          <w:marLeft w:val="0"/>
          <w:marRight w:val="0"/>
          <w:marTop w:val="0"/>
          <w:marBottom w:val="0"/>
          <w:divBdr>
            <w:top w:val="none" w:sz="0" w:space="0" w:color="auto"/>
            <w:left w:val="none" w:sz="0" w:space="0" w:color="auto"/>
            <w:bottom w:val="none" w:sz="0" w:space="0" w:color="auto"/>
            <w:right w:val="none" w:sz="0" w:space="0" w:color="auto"/>
          </w:divBdr>
        </w:div>
        <w:div w:id="1074937848">
          <w:marLeft w:val="0"/>
          <w:marRight w:val="0"/>
          <w:marTop w:val="0"/>
          <w:marBottom w:val="0"/>
          <w:divBdr>
            <w:top w:val="none" w:sz="0" w:space="0" w:color="auto"/>
            <w:left w:val="none" w:sz="0" w:space="0" w:color="auto"/>
            <w:bottom w:val="none" w:sz="0" w:space="0" w:color="auto"/>
            <w:right w:val="none" w:sz="0" w:space="0" w:color="auto"/>
          </w:divBdr>
        </w:div>
        <w:div w:id="931549554">
          <w:marLeft w:val="0"/>
          <w:marRight w:val="0"/>
          <w:marTop w:val="0"/>
          <w:marBottom w:val="0"/>
          <w:divBdr>
            <w:top w:val="none" w:sz="0" w:space="0" w:color="auto"/>
            <w:left w:val="none" w:sz="0" w:space="0" w:color="auto"/>
            <w:bottom w:val="none" w:sz="0" w:space="0" w:color="auto"/>
            <w:right w:val="none" w:sz="0" w:space="0" w:color="auto"/>
          </w:divBdr>
        </w:div>
        <w:div w:id="817720650">
          <w:marLeft w:val="0"/>
          <w:marRight w:val="0"/>
          <w:marTop w:val="0"/>
          <w:marBottom w:val="0"/>
          <w:divBdr>
            <w:top w:val="none" w:sz="0" w:space="0" w:color="auto"/>
            <w:left w:val="none" w:sz="0" w:space="0" w:color="auto"/>
            <w:bottom w:val="none" w:sz="0" w:space="0" w:color="auto"/>
            <w:right w:val="none" w:sz="0" w:space="0" w:color="auto"/>
          </w:divBdr>
        </w:div>
        <w:div w:id="1563520165">
          <w:marLeft w:val="0"/>
          <w:marRight w:val="0"/>
          <w:marTop w:val="0"/>
          <w:marBottom w:val="0"/>
          <w:divBdr>
            <w:top w:val="none" w:sz="0" w:space="0" w:color="auto"/>
            <w:left w:val="none" w:sz="0" w:space="0" w:color="auto"/>
            <w:bottom w:val="none" w:sz="0" w:space="0" w:color="auto"/>
            <w:right w:val="none" w:sz="0" w:space="0" w:color="auto"/>
          </w:divBdr>
        </w:div>
        <w:div w:id="600723926">
          <w:marLeft w:val="0"/>
          <w:marRight w:val="0"/>
          <w:marTop w:val="0"/>
          <w:marBottom w:val="0"/>
          <w:divBdr>
            <w:top w:val="none" w:sz="0" w:space="0" w:color="auto"/>
            <w:left w:val="none" w:sz="0" w:space="0" w:color="auto"/>
            <w:bottom w:val="none" w:sz="0" w:space="0" w:color="auto"/>
            <w:right w:val="none" w:sz="0" w:space="0" w:color="auto"/>
          </w:divBdr>
        </w:div>
        <w:div w:id="344291015">
          <w:marLeft w:val="0"/>
          <w:marRight w:val="0"/>
          <w:marTop w:val="0"/>
          <w:marBottom w:val="0"/>
          <w:divBdr>
            <w:top w:val="none" w:sz="0" w:space="0" w:color="auto"/>
            <w:left w:val="none" w:sz="0" w:space="0" w:color="auto"/>
            <w:bottom w:val="none" w:sz="0" w:space="0" w:color="auto"/>
            <w:right w:val="none" w:sz="0" w:space="0" w:color="auto"/>
          </w:divBdr>
        </w:div>
        <w:div w:id="1565486024">
          <w:marLeft w:val="0"/>
          <w:marRight w:val="0"/>
          <w:marTop w:val="0"/>
          <w:marBottom w:val="0"/>
          <w:divBdr>
            <w:top w:val="none" w:sz="0" w:space="0" w:color="auto"/>
            <w:left w:val="none" w:sz="0" w:space="0" w:color="auto"/>
            <w:bottom w:val="none" w:sz="0" w:space="0" w:color="auto"/>
            <w:right w:val="none" w:sz="0" w:space="0" w:color="auto"/>
          </w:divBdr>
        </w:div>
        <w:div w:id="1879007186">
          <w:marLeft w:val="0"/>
          <w:marRight w:val="0"/>
          <w:marTop w:val="0"/>
          <w:marBottom w:val="0"/>
          <w:divBdr>
            <w:top w:val="none" w:sz="0" w:space="0" w:color="auto"/>
            <w:left w:val="none" w:sz="0" w:space="0" w:color="auto"/>
            <w:bottom w:val="none" w:sz="0" w:space="0" w:color="auto"/>
            <w:right w:val="none" w:sz="0" w:space="0" w:color="auto"/>
          </w:divBdr>
        </w:div>
        <w:div w:id="322512171">
          <w:marLeft w:val="0"/>
          <w:marRight w:val="0"/>
          <w:marTop w:val="0"/>
          <w:marBottom w:val="0"/>
          <w:divBdr>
            <w:top w:val="none" w:sz="0" w:space="0" w:color="auto"/>
            <w:left w:val="none" w:sz="0" w:space="0" w:color="auto"/>
            <w:bottom w:val="none" w:sz="0" w:space="0" w:color="auto"/>
            <w:right w:val="none" w:sz="0" w:space="0" w:color="auto"/>
          </w:divBdr>
        </w:div>
        <w:div w:id="1695839614">
          <w:marLeft w:val="0"/>
          <w:marRight w:val="0"/>
          <w:marTop w:val="0"/>
          <w:marBottom w:val="0"/>
          <w:divBdr>
            <w:top w:val="none" w:sz="0" w:space="0" w:color="auto"/>
            <w:left w:val="none" w:sz="0" w:space="0" w:color="auto"/>
            <w:bottom w:val="none" w:sz="0" w:space="0" w:color="auto"/>
            <w:right w:val="none" w:sz="0" w:space="0" w:color="auto"/>
          </w:divBdr>
        </w:div>
        <w:div w:id="498809967">
          <w:marLeft w:val="0"/>
          <w:marRight w:val="0"/>
          <w:marTop w:val="0"/>
          <w:marBottom w:val="0"/>
          <w:divBdr>
            <w:top w:val="none" w:sz="0" w:space="0" w:color="auto"/>
            <w:left w:val="none" w:sz="0" w:space="0" w:color="auto"/>
            <w:bottom w:val="none" w:sz="0" w:space="0" w:color="auto"/>
            <w:right w:val="none" w:sz="0" w:space="0" w:color="auto"/>
          </w:divBdr>
        </w:div>
        <w:div w:id="62917274">
          <w:marLeft w:val="0"/>
          <w:marRight w:val="0"/>
          <w:marTop w:val="0"/>
          <w:marBottom w:val="0"/>
          <w:divBdr>
            <w:top w:val="none" w:sz="0" w:space="0" w:color="auto"/>
            <w:left w:val="none" w:sz="0" w:space="0" w:color="auto"/>
            <w:bottom w:val="none" w:sz="0" w:space="0" w:color="auto"/>
            <w:right w:val="none" w:sz="0" w:space="0" w:color="auto"/>
          </w:divBdr>
        </w:div>
        <w:div w:id="924650939">
          <w:marLeft w:val="0"/>
          <w:marRight w:val="0"/>
          <w:marTop w:val="0"/>
          <w:marBottom w:val="0"/>
          <w:divBdr>
            <w:top w:val="none" w:sz="0" w:space="0" w:color="auto"/>
            <w:left w:val="none" w:sz="0" w:space="0" w:color="auto"/>
            <w:bottom w:val="none" w:sz="0" w:space="0" w:color="auto"/>
            <w:right w:val="none" w:sz="0" w:space="0" w:color="auto"/>
          </w:divBdr>
        </w:div>
        <w:div w:id="1208223024">
          <w:marLeft w:val="0"/>
          <w:marRight w:val="0"/>
          <w:marTop w:val="0"/>
          <w:marBottom w:val="0"/>
          <w:divBdr>
            <w:top w:val="none" w:sz="0" w:space="0" w:color="auto"/>
            <w:left w:val="none" w:sz="0" w:space="0" w:color="auto"/>
            <w:bottom w:val="none" w:sz="0" w:space="0" w:color="auto"/>
            <w:right w:val="none" w:sz="0" w:space="0" w:color="auto"/>
          </w:divBdr>
        </w:div>
        <w:div w:id="485635821">
          <w:marLeft w:val="0"/>
          <w:marRight w:val="0"/>
          <w:marTop w:val="0"/>
          <w:marBottom w:val="0"/>
          <w:divBdr>
            <w:top w:val="none" w:sz="0" w:space="0" w:color="auto"/>
            <w:left w:val="none" w:sz="0" w:space="0" w:color="auto"/>
            <w:bottom w:val="none" w:sz="0" w:space="0" w:color="auto"/>
            <w:right w:val="none" w:sz="0" w:space="0" w:color="auto"/>
          </w:divBdr>
        </w:div>
        <w:div w:id="976568472">
          <w:marLeft w:val="0"/>
          <w:marRight w:val="0"/>
          <w:marTop w:val="0"/>
          <w:marBottom w:val="0"/>
          <w:divBdr>
            <w:top w:val="none" w:sz="0" w:space="0" w:color="auto"/>
            <w:left w:val="none" w:sz="0" w:space="0" w:color="auto"/>
            <w:bottom w:val="none" w:sz="0" w:space="0" w:color="auto"/>
            <w:right w:val="none" w:sz="0" w:space="0" w:color="auto"/>
          </w:divBdr>
        </w:div>
        <w:div w:id="491062954">
          <w:marLeft w:val="0"/>
          <w:marRight w:val="0"/>
          <w:marTop w:val="0"/>
          <w:marBottom w:val="0"/>
          <w:divBdr>
            <w:top w:val="none" w:sz="0" w:space="0" w:color="auto"/>
            <w:left w:val="none" w:sz="0" w:space="0" w:color="auto"/>
            <w:bottom w:val="none" w:sz="0" w:space="0" w:color="auto"/>
            <w:right w:val="none" w:sz="0" w:space="0" w:color="auto"/>
          </w:divBdr>
        </w:div>
        <w:div w:id="633294112">
          <w:marLeft w:val="0"/>
          <w:marRight w:val="0"/>
          <w:marTop w:val="0"/>
          <w:marBottom w:val="0"/>
          <w:divBdr>
            <w:top w:val="none" w:sz="0" w:space="0" w:color="auto"/>
            <w:left w:val="none" w:sz="0" w:space="0" w:color="auto"/>
            <w:bottom w:val="none" w:sz="0" w:space="0" w:color="auto"/>
            <w:right w:val="none" w:sz="0" w:space="0" w:color="auto"/>
          </w:divBdr>
        </w:div>
        <w:div w:id="1687095675">
          <w:marLeft w:val="0"/>
          <w:marRight w:val="0"/>
          <w:marTop w:val="0"/>
          <w:marBottom w:val="0"/>
          <w:divBdr>
            <w:top w:val="none" w:sz="0" w:space="0" w:color="auto"/>
            <w:left w:val="none" w:sz="0" w:space="0" w:color="auto"/>
            <w:bottom w:val="none" w:sz="0" w:space="0" w:color="auto"/>
            <w:right w:val="none" w:sz="0" w:space="0" w:color="auto"/>
          </w:divBdr>
        </w:div>
        <w:div w:id="994337839">
          <w:marLeft w:val="0"/>
          <w:marRight w:val="0"/>
          <w:marTop w:val="0"/>
          <w:marBottom w:val="0"/>
          <w:divBdr>
            <w:top w:val="none" w:sz="0" w:space="0" w:color="auto"/>
            <w:left w:val="none" w:sz="0" w:space="0" w:color="auto"/>
            <w:bottom w:val="none" w:sz="0" w:space="0" w:color="auto"/>
            <w:right w:val="none" w:sz="0" w:space="0" w:color="auto"/>
          </w:divBdr>
        </w:div>
        <w:div w:id="52391034">
          <w:marLeft w:val="0"/>
          <w:marRight w:val="0"/>
          <w:marTop w:val="0"/>
          <w:marBottom w:val="0"/>
          <w:divBdr>
            <w:top w:val="none" w:sz="0" w:space="0" w:color="auto"/>
            <w:left w:val="none" w:sz="0" w:space="0" w:color="auto"/>
            <w:bottom w:val="none" w:sz="0" w:space="0" w:color="auto"/>
            <w:right w:val="none" w:sz="0" w:space="0" w:color="auto"/>
          </w:divBdr>
        </w:div>
        <w:div w:id="892084649">
          <w:marLeft w:val="0"/>
          <w:marRight w:val="0"/>
          <w:marTop w:val="0"/>
          <w:marBottom w:val="0"/>
          <w:divBdr>
            <w:top w:val="none" w:sz="0" w:space="0" w:color="auto"/>
            <w:left w:val="none" w:sz="0" w:space="0" w:color="auto"/>
            <w:bottom w:val="none" w:sz="0" w:space="0" w:color="auto"/>
            <w:right w:val="none" w:sz="0" w:space="0" w:color="auto"/>
          </w:divBdr>
        </w:div>
        <w:div w:id="1477914604">
          <w:marLeft w:val="0"/>
          <w:marRight w:val="0"/>
          <w:marTop w:val="0"/>
          <w:marBottom w:val="0"/>
          <w:divBdr>
            <w:top w:val="none" w:sz="0" w:space="0" w:color="auto"/>
            <w:left w:val="none" w:sz="0" w:space="0" w:color="auto"/>
            <w:bottom w:val="none" w:sz="0" w:space="0" w:color="auto"/>
            <w:right w:val="none" w:sz="0" w:space="0" w:color="auto"/>
          </w:divBdr>
        </w:div>
        <w:div w:id="121726688">
          <w:marLeft w:val="0"/>
          <w:marRight w:val="0"/>
          <w:marTop w:val="0"/>
          <w:marBottom w:val="0"/>
          <w:divBdr>
            <w:top w:val="none" w:sz="0" w:space="0" w:color="auto"/>
            <w:left w:val="none" w:sz="0" w:space="0" w:color="auto"/>
            <w:bottom w:val="none" w:sz="0" w:space="0" w:color="auto"/>
            <w:right w:val="none" w:sz="0" w:space="0" w:color="auto"/>
          </w:divBdr>
        </w:div>
        <w:div w:id="1139765155">
          <w:marLeft w:val="0"/>
          <w:marRight w:val="0"/>
          <w:marTop w:val="0"/>
          <w:marBottom w:val="0"/>
          <w:divBdr>
            <w:top w:val="none" w:sz="0" w:space="0" w:color="auto"/>
            <w:left w:val="none" w:sz="0" w:space="0" w:color="auto"/>
            <w:bottom w:val="none" w:sz="0" w:space="0" w:color="auto"/>
            <w:right w:val="none" w:sz="0" w:space="0" w:color="auto"/>
          </w:divBdr>
        </w:div>
        <w:div w:id="1467698953">
          <w:marLeft w:val="0"/>
          <w:marRight w:val="0"/>
          <w:marTop w:val="0"/>
          <w:marBottom w:val="0"/>
          <w:divBdr>
            <w:top w:val="none" w:sz="0" w:space="0" w:color="auto"/>
            <w:left w:val="none" w:sz="0" w:space="0" w:color="auto"/>
            <w:bottom w:val="none" w:sz="0" w:space="0" w:color="auto"/>
            <w:right w:val="none" w:sz="0" w:space="0" w:color="auto"/>
          </w:divBdr>
        </w:div>
        <w:div w:id="868646374">
          <w:marLeft w:val="0"/>
          <w:marRight w:val="0"/>
          <w:marTop w:val="0"/>
          <w:marBottom w:val="0"/>
          <w:divBdr>
            <w:top w:val="none" w:sz="0" w:space="0" w:color="auto"/>
            <w:left w:val="none" w:sz="0" w:space="0" w:color="auto"/>
            <w:bottom w:val="none" w:sz="0" w:space="0" w:color="auto"/>
            <w:right w:val="none" w:sz="0" w:space="0" w:color="auto"/>
          </w:divBdr>
        </w:div>
        <w:div w:id="318117544">
          <w:marLeft w:val="0"/>
          <w:marRight w:val="0"/>
          <w:marTop w:val="0"/>
          <w:marBottom w:val="0"/>
          <w:divBdr>
            <w:top w:val="none" w:sz="0" w:space="0" w:color="auto"/>
            <w:left w:val="none" w:sz="0" w:space="0" w:color="auto"/>
            <w:bottom w:val="none" w:sz="0" w:space="0" w:color="auto"/>
            <w:right w:val="none" w:sz="0" w:space="0" w:color="auto"/>
          </w:divBdr>
        </w:div>
        <w:div w:id="758331701">
          <w:marLeft w:val="0"/>
          <w:marRight w:val="0"/>
          <w:marTop w:val="0"/>
          <w:marBottom w:val="0"/>
          <w:divBdr>
            <w:top w:val="none" w:sz="0" w:space="0" w:color="auto"/>
            <w:left w:val="none" w:sz="0" w:space="0" w:color="auto"/>
            <w:bottom w:val="none" w:sz="0" w:space="0" w:color="auto"/>
            <w:right w:val="none" w:sz="0" w:space="0" w:color="auto"/>
          </w:divBdr>
        </w:div>
        <w:div w:id="1005550612">
          <w:marLeft w:val="0"/>
          <w:marRight w:val="0"/>
          <w:marTop w:val="0"/>
          <w:marBottom w:val="0"/>
          <w:divBdr>
            <w:top w:val="none" w:sz="0" w:space="0" w:color="auto"/>
            <w:left w:val="none" w:sz="0" w:space="0" w:color="auto"/>
            <w:bottom w:val="none" w:sz="0" w:space="0" w:color="auto"/>
            <w:right w:val="none" w:sz="0" w:space="0" w:color="auto"/>
          </w:divBdr>
        </w:div>
        <w:div w:id="795685714">
          <w:marLeft w:val="0"/>
          <w:marRight w:val="0"/>
          <w:marTop w:val="0"/>
          <w:marBottom w:val="0"/>
          <w:divBdr>
            <w:top w:val="none" w:sz="0" w:space="0" w:color="auto"/>
            <w:left w:val="none" w:sz="0" w:space="0" w:color="auto"/>
            <w:bottom w:val="none" w:sz="0" w:space="0" w:color="auto"/>
            <w:right w:val="none" w:sz="0" w:space="0" w:color="auto"/>
          </w:divBdr>
        </w:div>
        <w:div w:id="1855916264">
          <w:marLeft w:val="0"/>
          <w:marRight w:val="0"/>
          <w:marTop w:val="0"/>
          <w:marBottom w:val="0"/>
          <w:divBdr>
            <w:top w:val="none" w:sz="0" w:space="0" w:color="auto"/>
            <w:left w:val="none" w:sz="0" w:space="0" w:color="auto"/>
            <w:bottom w:val="none" w:sz="0" w:space="0" w:color="auto"/>
            <w:right w:val="none" w:sz="0" w:space="0" w:color="auto"/>
          </w:divBdr>
        </w:div>
        <w:div w:id="685330354">
          <w:marLeft w:val="0"/>
          <w:marRight w:val="0"/>
          <w:marTop w:val="0"/>
          <w:marBottom w:val="0"/>
          <w:divBdr>
            <w:top w:val="none" w:sz="0" w:space="0" w:color="auto"/>
            <w:left w:val="none" w:sz="0" w:space="0" w:color="auto"/>
            <w:bottom w:val="none" w:sz="0" w:space="0" w:color="auto"/>
            <w:right w:val="none" w:sz="0" w:space="0" w:color="auto"/>
          </w:divBdr>
        </w:div>
        <w:div w:id="65224544">
          <w:marLeft w:val="0"/>
          <w:marRight w:val="0"/>
          <w:marTop w:val="0"/>
          <w:marBottom w:val="0"/>
          <w:divBdr>
            <w:top w:val="none" w:sz="0" w:space="0" w:color="auto"/>
            <w:left w:val="none" w:sz="0" w:space="0" w:color="auto"/>
            <w:bottom w:val="none" w:sz="0" w:space="0" w:color="auto"/>
            <w:right w:val="none" w:sz="0" w:space="0" w:color="auto"/>
          </w:divBdr>
        </w:div>
        <w:div w:id="1675837104">
          <w:marLeft w:val="0"/>
          <w:marRight w:val="0"/>
          <w:marTop w:val="0"/>
          <w:marBottom w:val="0"/>
          <w:divBdr>
            <w:top w:val="none" w:sz="0" w:space="0" w:color="auto"/>
            <w:left w:val="none" w:sz="0" w:space="0" w:color="auto"/>
            <w:bottom w:val="none" w:sz="0" w:space="0" w:color="auto"/>
            <w:right w:val="none" w:sz="0" w:space="0" w:color="auto"/>
          </w:divBdr>
        </w:div>
        <w:div w:id="2003778745">
          <w:marLeft w:val="0"/>
          <w:marRight w:val="0"/>
          <w:marTop w:val="0"/>
          <w:marBottom w:val="0"/>
          <w:divBdr>
            <w:top w:val="none" w:sz="0" w:space="0" w:color="auto"/>
            <w:left w:val="none" w:sz="0" w:space="0" w:color="auto"/>
            <w:bottom w:val="none" w:sz="0" w:space="0" w:color="auto"/>
            <w:right w:val="none" w:sz="0" w:space="0" w:color="auto"/>
          </w:divBdr>
        </w:div>
        <w:div w:id="748621556">
          <w:marLeft w:val="0"/>
          <w:marRight w:val="0"/>
          <w:marTop w:val="0"/>
          <w:marBottom w:val="0"/>
          <w:divBdr>
            <w:top w:val="none" w:sz="0" w:space="0" w:color="auto"/>
            <w:left w:val="none" w:sz="0" w:space="0" w:color="auto"/>
            <w:bottom w:val="none" w:sz="0" w:space="0" w:color="auto"/>
            <w:right w:val="none" w:sz="0" w:space="0" w:color="auto"/>
          </w:divBdr>
        </w:div>
        <w:div w:id="916524144">
          <w:marLeft w:val="0"/>
          <w:marRight w:val="0"/>
          <w:marTop w:val="0"/>
          <w:marBottom w:val="0"/>
          <w:divBdr>
            <w:top w:val="none" w:sz="0" w:space="0" w:color="auto"/>
            <w:left w:val="none" w:sz="0" w:space="0" w:color="auto"/>
            <w:bottom w:val="none" w:sz="0" w:space="0" w:color="auto"/>
            <w:right w:val="none" w:sz="0" w:space="0" w:color="auto"/>
          </w:divBdr>
        </w:div>
        <w:div w:id="806581791">
          <w:marLeft w:val="0"/>
          <w:marRight w:val="0"/>
          <w:marTop w:val="0"/>
          <w:marBottom w:val="0"/>
          <w:divBdr>
            <w:top w:val="none" w:sz="0" w:space="0" w:color="auto"/>
            <w:left w:val="none" w:sz="0" w:space="0" w:color="auto"/>
            <w:bottom w:val="none" w:sz="0" w:space="0" w:color="auto"/>
            <w:right w:val="none" w:sz="0" w:space="0" w:color="auto"/>
          </w:divBdr>
        </w:div>
        <w:div w:id="532154054">
          <w:marLeft w:val="0"/>
          <w:marRight w:val="0"/>
          <w:marTop w:val="0"/>
          <w:marBottom w:val="0"/>
          <w:divBdr>
            <w:top w:val="none" w:sz="0" w:space="0" w:color="auto"/>
            <w:left w:val="none" w:sz="0" w:space="0" w:color="auto"/>
            <w:bottom w:val="none" w:sz="0" w:space="0" w:color="auto"/>
            <w:right w:val="none" w:sz="0" w:space="0" w:color="auto"/>
          </w:divBdr>
        </w:div>
        <w:div w:id="1975717760">
          <w:marLeft w:val="0"/>
          <w:marRight w:val="0"/>
          <w:marTop w:val="0"/>
          <w:marBottom w:val="0"/>
          <w:divBdr>
            <w:top w:val="none" w:sz="0" w:space="0" w:color="auto"/>
            <w:left w:val="none" w:sz="0" w:space="0" w:color="auto"/>
            <w:bottom w:val="none" w:sz="0" w:space="0" w:color="auto"/>
            <w:right w:val="none" w:sz="0" w:space="0" w:color="auto"/>
          </w:divBdr>
        </w:div>
        <w:div w:id="791896361">
          <w:marLeft w:val="0"/>
          <w:marRight w:val="0"/>
          <w:marTop w:val="0"/>
          <w:marBottom w:val="0"/>
          <w:divBdr>
            <w:top w:val="none" w:sz="0" w:space="0" w:color="auto"/>
            <w:left w:val="none" w:sz="0" w:space="0" w:color="auto"/>
            <w:bottom w:val="none" w:sz="0" w:space="0" w:color="auto"/>
            <w:right w:val="none" w:sz="0" w:space="0" w:color="auto"/>
          </w:divBdr>
        </w:div>
        <w:div w:id="2037465707">
          <w:marLeft w:val="0"/>
          <w:marRight w:val="0"/>
          <w:marTop w:val="0"/>
          <w:marBottom w:val="0"/>
          <w:divBdr>
            <w:top w:val="none" w:sz="0" w:space="0" w:color="auto"/>
            <w:left w:val="none" w:sz="0" w:space="0" w:color="auto"/>
            <w:bottom w:val="none" w:sz="0" w:space="0" w:color="auto"/>
            <w:right w:val="none" w:sz="0" w:space="0" w:color="auto"/>
          </w:divBdr>
        </w:div>
        <w:div w:id="535503290">
          <w:marLeft w:val="0"/>
          <w:marRight w:val="0"/>
          <w:marTop w:val="0"/>
          <w:marBottom w:val="0"/>
          <w:divBdr>
            <w:top w:val="none" w:sz="0" w:space="0" w:color="auto"/>
            <w:left w:val="none" w:sz="0" w:space="0" w:color="auto"/>
            <w:bottom w:val="none" w:sz="0" w:space="0" w:color="auto"/>
            <w:right w:val="none" w:sz="0" w:space="0" w:color="auto"/>
          </w:divBdr>
        </w:div>
        <w:div w:id="2055539264">
          <w:marLeft w:val="0"/>
          <w:marRight w:val="0"/>
          <w:marTop w:val="0"/>
          <w:marBottom w:val="0"/>
          <w:divBdr>
            <w:top w:val="none" w:sz="0" w:space="0" w:color="auto"/>
            <w:left w:val="none" w:sz="0" w:space="0" w:color="auto"/>
            <w:bottom w:val="none" w:sz="0" w:space="0" w:color="auto"/>
            <w:right w:val="none" w:sz="0" w:space="0" w:color="auto"/>
          </w:divBdr>
        </w:div>
      </w:divsChild>
    </w:div>
    <w:div w:id="1513647743">
      <w:bodyDiv w:val="1"/>
      <w:marLeft w:val="0"/>
      <w:marRight w:val="0"/>
      <w:marTop w:val="0"/>
      <w:marBottom w:val="0"/>
      <w:divBdr>
        <w:top w:val="none" w:sz="0" w:space="0" w:color="auto"/>
        <w:left w:val="none" w:sz="0" w:space="0" w:color="auto"/>
        <w:bottom w:val="none" w:sz="0" w:space="0" w:color="auto"/>
        <w:right w:val="none" w:sz="0" w:space="0" w:color="auto"/>
      </w:divBdr>
    </w:div>
    <w:div w:id="1848980945">
      <w:bodyDiv w:val="1"/>
      <w:marLeft w:val="0"/>
      <w:marRight w:val="0"/>
      <w:marTop w:val="0"/>
      <w:marBottom w:val="0"/>
      <w:divBdr>
        <w:top w:val="none" w:sz="0" w:space="0" w:color="auto"/>
        <w:left w:val="none" w:sz="0" w:space="0" w:color="auto"/>
        <w:bottom w:val="none" w:sz="0" w:space="0" w:color="auto"/>
        <w:right w:val="none" w:sz="0" w:space="0" w:color="auto"/>
      </w:divBdr>
      <w:divsChild>
        <w:div w:id="1637250798">
          <w:marLeft w:val="0"/>
          <w:marRight w:val="0"/>
          <w:marTop w:val="0"/>
          <w:marBottom w:val="0"/>
          <w:divBdr>
            <w:top w:val="none" w:sz="0" w:space="0" w:color="auto"/>
            <w:left w:val="none" w:sz="0" w:space="0" w:color="auto"/>
            <w:bottom w:val="none" w:sz="0" w:space="0" w:color="auto"/>
            <w:right w:val="none" w:sz="0" w:space="0" w:color="auto"/>
          </w:divBdr>
        </w:div>
        <w:div w:id="563640644">
          <w:marLeft w:val="0"/>
          <w:marRight w:val="0"/>
          <w:marTop w:val="0"/>
          <w:marBottom w:val="0"/>
          <w:divBdr>
            <w:top w:val="none" w:sz="0" w:space="0" w:color="auto"/>
            <w:left w:val="none" w:sz="0" w:space="0" w:color="auto"/>
            <w:bottom w:val="none" w:sz="0" w:space="0" w:color="auto"/>
            <w:right w:val="none" w:sz="0" w:space="0" w:color="auto"/>
          </w:divBdr>
        </w:div>
        <w:div w:id="1509325976">
          <w:marLeft w:val="0"/>
          <w:marRight w:val="0"/>
          <w:marTop w:val="0"/>
          <w:marBottom w:val="0"/>
          <w:divBdr>
            <w:top w:val="none" w:sz="0" w:space="0" w:color="auto"/>
            <w:left w:val="none" w:sz="0" w:space="0" w:color="auto"/>
            <w:bottom w:val="none" w:sz="0" w:space="0" w:color="auto"/>
            <w:right w:val="none" w:sz="0" w:space="0" w:color="auto"/>
          </w:divBdr>
        </w:div>
        <w:div w:id="35593178">
          <w:marLeft w:val="0"/>
          <w:marRight w:val="0"/>
          <w:marTop w:val="0"/>
          <w:marBottom w:val="0"/>
          <w:divBdr>
            <w:top w:val="none" w:sz="0" w:space="0" w:color="auto"/>
            <w:left w:val="none" w:sz="0" w:space="0" w:color="auto"/>
            <w:bottom w:val="none" w:sz="0" w:space="0" w:color="auto"/>
            <w:right w:val="none" w:sz="0" w:space="0" w:color="auto"/>
          </w:divBdr>
        </w:div>
        <w:div w:id="2002805151">
          <w:marLeft w:val="0"/>
          <w:marRight w:val="0"/>
          <w:marTop w:val="0"/>
          <w:marBottom w:val="0"/>
          <w:divBdr>
            <w:top w:val="none" w:sz="0" w:space="0" w:color="auto"/>
            <w:left w:val="none" w:sz="0" w:space="0" w:color="auto"/>
            <w:bottom w:val="none" w:sz="0" w:space="0" w:color="auto"/>
            <w:right w:val="none" w:sz="0" w:space="0" w:color="auto"/>
          </w:divBdr>
        </w:div>
        <w:div w:id="1174566891">
          <w:marLeft w:val="0"/>
          <w:marRight w:val="0"/>
          <w:marTop w:val="0"/>
          <w:marBottom w:val="0"/>
          <w:divBdr>
            <w:top w:val="none" w:sz="0" w:space="0" w:color="auto"/>
            <w:left w:val="none" w:sz="0" w:space="0" w:color="auto"/>
            <w:bottom w:val="none" w:sz="0" w:space="0" w:color="auto"/>
            <w:right w:val="none" w:sz="0" w:space="0" w:color="auto"/>
          </w:divBdr>
        </w:div>
        <w:div w:id="580530854">
          <w:marLeft w:val="0"/>
          <w:marRight w:val="0"/>
          <w:marTop w:val="0"/>
          <w:marBottom w:val="0"/>
          <w:divBdr>
            <w:top w:val="none" w:sz="0" w:space="0" w:color="auto"/>
            <w:left w:val="none" w:sz="0" w:space="0" w:color="auto"/>
            <w:bottom w:val="none" w:sz="0" w:space="0" w:color="auto"/>
            <w:right w:val="none" w:sz="0" w:space="0" w:color="auto"/>
          </w:divBdr>
        </w:div>
        <w:div w:id="718407761">
          <w:marLeft w:val="0"/>
          <w:marRight w:val="0"/>
          <w:marTop w:val="0"/>
          <w:marBottom w:val="0"/>
          <w:divBdr>
            <w:top w:val="none" w:sz="0" w:space="0" w:color="auto"/>
            <w:left w:val="none" w:sz="0" w:space="0" w:color="auto"/>
            <w:bottom w:val="none" w:sz="0" w:space="0" w:color="auto"/>
            <w:right w:val="none" w:sz="0" w:space="0" w:color="auto"/>
          </w:divBdr>
        </w:div>
        <w:div w:id="341123899">
          <w:marLeft w:val="0"/>
          <w:marRight w:val="0"/>
          <w:marTop w:val="0"/>
          <w:marBottom w:val="0"/>
          <w:divBdr>
            <w:top w:val="none" w:sz="0" w:space="0" w:color="auto"/>
            <w:left w:val="none" w:sz="0" w:space="0" w:color="auto"/>
            <w:bottom w:val="none" w:sz="0" w:space="0" w:color="auto"/>
            <w:right w:val="none" w:sz="0" w:space="0" w:color="auto"/>
          </w:divBdr>
        </w:div>
        <w:div w:id="797382488">
          <w:marLeft w:val="0"/>
          <w:marRight w:val="0"/>
          <w:marTop w:val="0"/>
          <w:marBottom w:val="0"/>
          <w:divBdr>
            <w:top w:val="none" w:sz="0" w:space="0" w:color="auto"/>
            <w:left w:val="none" w:sz="0" w:space="0" w:color="auto"/>
            <w:bottom w:val="none" w:sz="0" w:space="0" w:color="auto"/>
            <w:right w:val="none" w:sz="0" w:space="0" w:color="auto"/>
          </w:divBdr>
        </w:div>
        <w:div w:id="504172063">
          <w:marLeft w:val="0"/>
          <w:marRight w:val="0"/>
          <w:marTop w:val="0"/>
          <w:marBottom w:val="0"/>
          <w:divBdr>
            <w:top w:val="none" w:sz="0" w:space="0" w:color="auto"/>
            <w:left w:val="none" w:sz="0" w:space="0" w:color="auto"/>
            <w:bottom w:val="none" w:sz="0" w:space="0" w:color="auto"/>
            <w:right w:val="none" w:sz="0" w:space="0" w:color="auto"/>
          </w:divBdr>
        </w:div>
        <w:div w:id="1179656874">
          <w:marLeft w:val="0"/>
          <w:marRight w:val="0"/>
          <w:marTop w:val="0"/>
          <w:marBottom w:val="0"/>
          <w:divBdr>
            <w:top w:val="none" w:sz="0" w:space="0" w:color="auto"/>
            <w:left w:val="none" w:sz="0" w:space="0" w:color="auto"/>
            <w:bottom w:val="none" w:sz="0" w:space="0" w:color="auto"/>
            <w:right w:val="none" w:sz="0" w:space="0" w:color="auto"/>
          </w:divBdr>
        </w:div>
        <w:div w:id="1781876893">
          <w:marLeft w:val="0"/>
          <w:marRight w:val="0"/>
          <w:marTop w:val="0"/>
          <w:marBottom w:val="0"/>
          <w:divBdr>
            <w:top w:val="none" w:sz="0" w:space="0" w:color="auto"/>
            <w:left w:val="none" w:sz="0" w:space="0" w:color="auto"/>
            <w:bottom w:val="none" w:sz="0" w:space="0" w:color="auto"/>
            <w:right w:val="none" w:sz="0" w:space="0" w:color="auto"/>
          </w:divBdr>
        </w:div>
        <w:div w:id="1138063551">
          <w:marLeft w:val="0"/>
          <w:marRight w:val="0"/>
          <w:marTop w:val="0"/>
          <w:marBottom w:val="0"/>
          <w:divBdr>
            <w:top w:val="none" w:sz="0" w:space="0" w:color="auto"/>
            <w:left w:val="none" w:sz="0" w:space="0" w:color="auto"/>
            <w:bottom w:val="none" w:sz="0" w:space="0" w:color="auto"/>
            <w:right w:val="none" w:sz="0" w:space="0" w:color="auto"/>
          </w:divBdr>
        </w:div>
        <w:div w:id="1432819057">
          <w:marLeft w:val="0"/>
          <w:marRight w:val="0"/>
          <w:marTop w:val="0"/>
          <w:marBottom w:val="0"/>
          <w:divBdr>
            <w:top w:val="none" w:sz="0" w:space="0" w:color="auto"/>
            <w:left w:val="none" w:sz="0" w:space="0" w:color="auto"/>
            <w:bottom w:val="none" w:sz="0" w:space="0" w:color="auto"/>
            <w:right w:val="none" w:sz="0" w:space="0" w:color="auto"/>
          </w:divBdr>
        </w:div>
        <w:div w:id="607010338">
          <w:marLeft w:val="0"/>
          <w:marRight w:val="0"/>
          <w:marTop w:val="0"/>
          <w:marBottom w:val="0"/>
          <w:divBdr>
            <w:top w:val="none" w:sz="0" w:space="0" w:color="auto"/>
            <w:left w:val="none" w:sz="0" w:space="0" w:color="auto"/>
            <w:bottom w:val="none" w:sz="0" w:space="0" w:color="auto"/>
            <w:right w:val="none" w:sz="0" w:space="0" w:color="auto"/>
          </w:divBdr>
        </w:div>
        <w:div w:id="831259476">
          <w:marLeft w:val="0"/>
          <w:marRight w:val="0"/>
          <w:marTop w:val="0"/>
          <w:marBottom w:val="0"/>
          <w:divBdr>
            <w:top w:val="none" w:sz="0" w:space="0" w:color="auto"/>
            <w:left w:val="none" w:sz="0" w:space="0" w:color="auto"/>
            <w:bottom w:val="none" w:sz="0" w:space="0" w:color="auto"/>
            <w:right w:val="none" w:sz="0" w:space="0" w:color="auto"/>
          </w:divBdr>
        </w:div>
        <w:div w:id="899483335">
          <w:marLeft w:val="0"/>
          <w:marRight w:val="0"/>
          <w:marTop w:val="0"/>
          <w:marBottom w:val="0"/>
          <w:divBdr>
            <w:top w:val="none" w:sz="0" w:space="0" w:color="auto"/>
            <w:left w:val="none" w:sz="0" w:space="0" w:color="auto"/>
            <w:bottom w:val="none" w:sz="0" w:space="0" w:color="auto"/>
            <w:right w:val="none" w:sz="0" w:space="0" w:color="auto"/>
          </w:divBdr>
        </w:div>
        <w:div w:id="240867490">
          <w:marLeft w:val="0"/>
          <w:marRight w:val="0"/>
          <w:marTop w:val="0"/>
          <w:marBottom w:val="0"/>
          <w:divBdr>
            <w:top w:val="none" w:sz="0" w:space="0" w:color="auto"/>
            <w:left w:val="none" w:sz="0" w:space="0" w:color="auto"/>
            <w:bottom w:val="none" w:sz="0" w:space="0" w:color="auto"/>
            <w:right w:val="none" w:sz="0" w:space="0" w:color="auto"/>
          </w:divBdr>
        </w:div>
        <w:div w:id="1407727716">
          <w:marLeft w:val="0"/>
          <w:marRight w:val="0"/>
          <w:marTop w:val="0"/>
          <w:marBottom w:val="0"/>
          <w:divBdr>
            <w:top w:val="none" w:sz="0" w:space="0" w:color="auto"/>
            <w:left w:val="none" w:sz="0" w:space="0" w:color="auto"/>
            <w:bottom w:val="none" w:sz="0" w:space="0" w:color="auto"/>
            <w:right w:val="none" w:sz="0" w:space="0" w:color="auto"/>
          </w:divBdr>
        </w:div>
        <w:div w:id="1877237570">
          <w:marLeft w:val="0"/>
          <w:marRight w:val="0"/>
          <w:marTop w:val="0"/>
          <w:marBottom w:val="0"/>
          <w:divBdr>
            <w:top w:val="none" w:sz="0" w:space="0" w:color="auto"/>
            <w:left w:val="none" w:sz="0" w:space="0" w:color="auto"/>
            <w:bottom w:val="none" w:sz="0" w:space="0" w:color="auto"/>
            <w:right w:val="none" w:sz="0" w:space="0" w:color="auto"/>
          </w:divBdr>
        </w:div>
        <w:div w:id="253513541">
          <w:marLeft w:val="0"/>
          <w:marRight w:val="0"/>
          <w:marTop w:val="0"/>
          <w:marBottom w:val="0"/>
          <w:divBdr>
            <w:top w:val="none" w:sz="0" w:space="0" w:color="auto"/>
            <w:left w:val="none" w:sz="0" w:space="0" w:color="auto"/>
            <w:bottom w:val="none" w:sz="0" w:space="0" w:color="auto"/>
            <w:right w:val="none" w:sz="0" w:space="0" w:color="auto"/>
          </w:divBdr>
        </w:div>
        <w:div w:id="672611957">
          <w:marLeft w:val="0"/>
          <w:marRight w:val="0"/>
          <w:marTop w:val="0"/>
          <w:marBottom w:val="0"/>
          <w:divBdr>
            <w:top w:val="none" w:sz="0" w:space="0" w:color="auto"/>
            <w:left w:val="none" w:sz="0" w:space="0" w:color="auto"/>
            <w:bottom w:val="none" w:sz="0" w:space="0" w:color="auto"/>
            <w:right w:val="none" w:sz="0" w:space="0" w:color="auto"/>
          </w:divBdr>
        </w:div>
        <w:div w:id="396978290">
          <w:marLeft w:val="0"/>
          <w:marRight w:val="0"/>
          <w:marTop w:val="0"/>
          <w:marBottom w:val="0"/>
          <w:divBdr>
            <w:top w:val="none" w:sz="0" w:space="0" w:color="auto"/>
            <w:left w:val="none" w:sz="0" w:space="0" w:color="auto"/>
            <w:bottom w:val="none" w:sz="0" w:space="0" w:color="auto"/>
            <w:right w:val="none" w:sz="0" w:space="0" w:color="auto"/>
          </w:divBdr>
        </w:div>
        <w:div w:id="2022705639">
          <w:marLeft w:val="0"/>
          <w:marRight w:val="0"/>
          <w:marTop w:val="0"/>
          <w:marBottom w:val="0"/>
          <w:divBdr>
            <w:top w:val="none" w:sz="0" w:space="0" w:color="auto"/>
            <w:left w:val="none" w:sz="0" w:space="0" w:color="auto"/>
            <w:bottom w:val="none" w:sz="0" w:space="0" w:color="auto"/>
            <w:right w:val="none" w:sz="0" w:space="0" w:color="auto"/>
          </w:divBdr>
        </w:div>
        <w:div w:id="1610972484">
          <w:marLeft w:val="0"/>
          <w:marRight w:val="0"/>
          <w:marTop w:val="0"/>
          <w:marBottom w:val="0"/>
          <w:divBdr>
            <w:top w:val="none" w:sz="0" w:space="0" w:color="auto"/>
            <w:left w:val="none" w:sz="0" w:space="0" w:color="auto"/>
            <w:bottom w:val="none" w:sz="0" w:space="0" w:color="auto"/>
            <w:right w:val="none" w:sz="0" w:space="0" w:color="auto"/>
          </w:divBdr>
        </w:div>
        <w:div w:id="1098478784">
          <w:marLeft w:val="0"/>
          <w:marRight w:val="0"/>
          <w:marTop w:val="0"/>
          <w:marBottom w:val="0"/>
          <w:divBdr>
            <w:top w:val="none" w:sz="0" w:space="0" w:color="auto"/>
            <w:left w:val="none" w:sz="0" w:space="0" w:color="auto"/>
            <w:bottom w:val="none" w:sz="0" w:space="0" w:color="auto"/>
            <w:right w:val="none" w:sz="0" w:space="0" w:color="auto"/>
          </w:divBdr>
        </w:div>
        <w:div w:id="607737825">
          <w:marLeft w:val="0"/>
          <w:marRight w:val="0"/>
          <w:marTop w:val="0"/>
          <w:marBottom w:val="0"/>
          <w:divBdr>
            <w:top w:val="none" w:sz="0" w:space="0" w:color="auto"/>
            <w:left w:val="none" w:sz="0" w:space="0" w:color="auto"/>
            <w:bottom w:val="none" w:sz="0" w:space="0" w:color="auto"/>
            <w:right w:val="none" w:sz="0" w:space="0" w:color="auto"/>
          </w:divBdr>
        </w:div>
        <w:div w:id="1665818621">
          <w:marLeft w:val="0"/>
          <w:marRight w:val="0"/>
          <w:marTop w:val="0"/>
          <w:marBottom w:val="0"/>
          <w:divBdr>
            <w:top w:val="none" w:sz="0" w:space="0" w:color="auto"/>
            <w:left w:val="none" w:sz="0" w:space="0" w:color="auto"/>
            <w:bottom w:val="none" w:sz="0" w:space="0" w:color="auto"/>
            <w:right w:val="none" w:sz="0" w:space="0" w:color="auto"/>
          </w:divBdr>
        </w:div>
        <w:div w:id="607390165">
          <w:marLeft w:val="0"/>
          <w:marRight w:val="0"/>
          <w:marTop w:val="0"/>
          <w:marBottom w:val="0"/>
          <w:divBdr>
            <w:top w:val="none" w:sz="0" w:space="0" w:color="auto"/>
            <w:left w:val="none" w:sz="0" w:space="0" w:color="auto"/>
            <w:bottom w:val="none" w:sz="0" w:space="0" w:color="auto"/>
            <w:right w:val="none" w:sz="0" w:space="0" w:color="auto"/>
          </w:divBdr>
        </w:div>
        <w:div w:id="1154024362">
          <w:marLeft w:val="0"/>
          <w:marRight w:val="0"/>
          <w:marTop w:val="0"/>
          <w:marBottom w:val="0"/>
          <w:divBdr>
            <w:top w:val="none" w:sz="0" w:space="0" w:color="auto"/>
            <w:left w:val="none" w:sz="0" w:space="0" w:color="auto"/>
            <w:bottom w:val="none" w:sz="0" w:space="0" w:color="auto"/>
            <w:right w:val="none" w:sz="0" w:space="0" w:color="auto"/>
          </w:divBdr>
        </w:div>
        <w:div w:id="210116018">
          <w:marLeft w:val="0"/>
          <w:marRight w:val="0"/>
          <w:marTop w:val="0"/>
          <w:marBottom w:val="0"/>
          <w:divBdr>
            <w:top w:val="none" w:sz="0" w:space="0" w:color="auto"/>
            <w:left w:val="none" w:sz="0" w:space="0" w:color="auto"/>
            <w:bottom w:val="none" w:sz="0" w:space="0" w:color="auto"/>
            <w:right w:val="none" w:sz="0" w:space="0" w:color="auto"/>
          </w:divBdr>
        </w:div>
        <w:div w:id="1145701726">
          <w:marLeft w:val="0"/>
          <w:marRight w:val="0"/>
          <w:marTop w:val="0"/>
          <w:marBottom w:val="0"/>
          <w:divBdr>
            <w:top w:val="none" w:sz="0" w:space="0" w:color="auto"/>
            <w:left w:val="none" w:sz="0" w:space="0" w:color="auto"/>
            <w:bottom w:val="none" w:sz="0" w:space="0" w:color="auto"/>
            <w:right w:val="none" w:sz="0" w:space="0" w:color="auto"/>
          </w:divBdr>
        </w:div>
        <w:div w:id="2000766058">
          <w:marLeft w:val="0"/>
          <w:marRight w:val="0"/>
          <w:marTop w:val="0"/>
          <w:marBottom w:val="0"/>
          <w:divBdr>
            <w:top w:val="none" w:sz="0" w:space="0" w:color="auto"/>
            <w:left w:val="none" w:sz="0" w:space="0" w:color="auto"/>
            <w:bottom w:val="none" w:sz="0" w:space="0" w:color="auto"/>
            <w:right w:val="none" w:sz="0" w:space="0" w:color="auto"/>
          </w:divBdr>
        </w:div>
        <w:div w:id="117468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2528-F747-4651-B1F7-C1A7DEA6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12030</Words>
  <Characters>72182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Kinga</dc:creator>
  <cp:keywords/>
  <dc:description/>
  <cp:lastModifiedBy>Jankowski Maciej</cp:lastModifiedBy>
  <cp:revision>7</cp:revision>
  <cp:lastPrinted>2017-11-13T12:59:00Z</cp:lastPrinted>
  <dcterms:created xsi:type="dcterms:W3CDTF">2018-01-16T08:52:00Z</dcterms:created>
  <dcterms:modified xsi:type="dcterms:W3CDTF">2018-01-17T10:18:00Z</dcterms:modified>
</cp:coreProperties>
</file>