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E3AA4" w14:textId="77777777" w:rsidR="0043622E" w:rsidRPr="002049B9" w:rsidRDefault="0043622E" w:rsidP="0043622E">
      <w:pPr>
        <w:rPr>
          <w:rFonts w:ascii="Tahoma" w:hAnsi="Tahoma" w:cs="Tahoma"/>
          <w:i/>
        </w:rPr>
      </w:pPr>
    </w:p>
    <w:p w14:paraId="546CA9D3" w14:textId="324EB81A" w:rsidR="0043622E" w:rsidRPr="002049B9" w:rsidRDefault="007A353C" w:rsidP="00DF1E69">
      <w:pPr>
        <w:spacing w:after="120" w:line="360" w:lineRule="auto"/>
        <w:jc w:val="both"/>
        <w:rPr>
          <w:rFonts w:ascii="Tahoma" w:hAnsi="Tahoma" w:cs="Tahoma"/>
          <w:i/>
          <w:iCs/>
          <w:szCs w:val="24"/>
        </w:rPr>
      </w:pPr>
      <w:r w:rsidRPr="002049B9">
        <w:rPr>
          <w:rFonts w:ascii="Tahoma" w:hAnsi="Tahoma" w:cs="Tahoma"/>
          <w:i/>
          <w:iCs/>
          <w:szCs w:val="24"/>
        </w:rPr>
        <w:t xml:space="preserve">Do </w:t>
      </w:r>
      <w:r w:rsidR="00991C58">
        <w:rPr>
          <w:rFonts w:ascii="Tahoma" w:hAnsi="Tahoma" w:cs="Tahoma"/>
          <w:i/>
          <w:iCs/>
          <w:szCs w:val="24"/>
        </w:rPr>
        <w:t>pojęć</w:t>
      </w:r>
      <w:r w:rsidRPr="002049B9">
        <w:rPr>
          <w:rFonts w:ascii="Tahoma" w:hAnsi="Tahoma" w:cs="Tahoma"/>
          <w:i/>
          <w:iCs/>
          <w:szCs w:val="24"/>
        </w:rPr>
        <w:t xml:space="preserve"> </w:t>
      </w:r>
      <w:r w:rsidR="00991C58">
        <w:rPr>
          <w:rFonts w:ascii="Tahoma" w:hAnsi="Tahoma" w:cs="Tahoma"/>
          <w:i/>
          <w:iCs/>
          <w:szCs w:val="24"/>
        </w:rPr>
        <w:t xml:space="preserve">występujących </w:t>
      </w:r>
      <w:r w:rsidR="00991C58" w:rsidRPr="002049B9">
        <w:rPr>
          <w:rFonts w:ascii="Tahoma" w:hAnsi="Tahoma" w:cs="Tahoma"/>
          <w:i/>
          <w:iCs/>
          <w:szCs w:val="24"/>
        </w:rPr>
        <w:t xml:space="preserve"> </w:t>
      </w:r>
      <w:r w:rsidRPr="002049B9">
        <w:rPr>
          <w:rFonts w:ascii="Tahoma" w:hAnsi="Tahoma" w:cs="Tahoma"/>
          <w:i/>
          <w:iCs/>
          <w:szCs w:val="24"/>
        </w:rPr>
        <w:t>w niniejszym dokumencie ma zastosowanie s</w:t>
      </w:r>
      <w:r w:rsidRPr="002049B9">
        <w:rPr>
          <w:rFonts w:ascii="Tahoma" w:hAnsi="Tahoma" w:cs="Tahoma" w:hint="eastAsia"/>
          <w:i/>
          <w:iCs/>
          <w:szCs w:val="24"/>
        </w:rPr>
        <w:t>ł</w:t>
      </w:r>
      <w:r w:rsidRPr="002049B9">
        <w:rPr>
          <w:rFonts w:ascii="Tahoma" w:hAnsi="Tahoma" w:cs="Tahoma"/>
          <w:i/>
          <w:iCs/>
          <w:szCs w:val="24"/>
        </w:rPr>
        <w:t>ownik definicji określony</w:t>
      </w:r>
      <w:r w:rsidR="00A55B67" w:rsidRPr="002049B9">
        <w:rPr>
          <w:rFonts w:ascii="Tahoma" w:hAnsi="Tahoma" w:cs="Tahoma"/>
          <w:i/>
          <w:iCs/>
          <w:szCs w:val="24"/>
        </w:rPr>
        <w:t xml:space="preserve"> § 1 </w:t>
      </w:r>
      <w:r w:rsidR="00CF0234" w:rsidRPr="002049B9">
        <w:rPr>
          <w:rFonts w:ascii="Tahoma" w:hAnsi="Tahoma" w:cs="Tahoma"/>
          <w:i/>
          <w:iCs/>
          <w:szCs w:val="24"/>
        </w:rPr>
        <w:t xml:space="preserve">Istotnych Postanowień </w:t>
      </w:r>
      <w:r w:rsidRPr="002049B9">
        <w:rPr>
          <w:rFonts w:ascii="Tahoma" w:hAnsi="Tahoma" w:cs="Tahoma"/>
          <w:i/>
          <w:iCs/>
          <w:szCs w:val="24"/>
        </w:rPr>
        <w:t>Umowy.</w:t>
      </w:r>
    </w:p>
    <w:p w14:paraId="67BBF46B" w14:textId="77777777" w:rsidR="00C449E3" w:rsidRPr="002049B9" w:rsidRDefault="00C449E3" w:rsidP="002049B9">
      <w:pPr>
        <w:pStyle w:val="Nagwek1"/>
        <w:rPr>
          <w:b w:val="0"/>
        </w:rPr>
      </w:pPr>
      <w:r w:rsidRPr="00EE51F9">
        <w:t>§ 1</w:t>
      </w:r>
    </w:p>
    <w:p w14:paraId="309C94DF" w14:textId="77777777" w:rsidR="00232517" w:rsidRPr="002049B9" w:rsidRDefault="00232517" w:rsidP="002049B9">
      <w:pPr>
        <w:pStyle w:val="Nagwek1"/>
      </w:pPr>
      <w:bookmarkStart w:id="0" w:name="_Toc431242357"/>
      <w:r w:rsidRPr="002049B9">
        <w:t>Przedmiot zamówienia</w:t>
      </w:r>
      <w:bookmarkEnd w:id="0"/>
    </w:p>
    <w:p w14:paraId="02080D5A" w14:textId="77777777" w:rsidR="00D64F2F" w:rsidRDefault="00232517" w:rsidP="00DF1E69">
      <w:pPr>
        <w:pStyle w:val="SFTPodstawowy"/>
        <w:numPr>
          <w:ilvl w:val="0"/>
          <w:numId w:val="65"/>
        </w:numPr>
        <w:rPr>
          <w:rFonts w:cs="Tahoma"/>
        </w:rPr>
      </w:pPr>
      <w:r w:rsidRPr="00CF0234">
        <w:rPr>
          <w:rFonts w:cs="Tahoma"/>
        </w:rPr>
        <w:t>Przedmiotem zamówienia jest</w:t>
      </w:r>
      <w:r w:rsidR="00EE51F9">
        <w:rPr>
          <w:rFonts w:cs="Tahoma"/>
        </w:rPr>
        <w:t>:</w:t>
      </w:r>
      <w:r w:rsidR="00D64F2F">
        <w:rPr>
          <w:rFonts w:cs="Tahoma"/>
        </w:rPr>
        <w:t xml:space="preserve"> </w:t>
      </w:r>
    </w:p>
    <w:p w14:paraId="09F4DD1C" w14:textId="77777777" w:rsidR="00EE51F9" w:rsidRDefault="00EE51F9" w:rsidP="002049B9">
      <w:pPr>
        <w:pStyle w:val="SFTPodstawowy"/>
        <w:numPr>
          <w:ilvl w:val="1"/>
          <w:numId w:val="65"/>
        </w:numPr>
        <w:spacing w:line="240" w:lineRule="auto"/>
      </w:pPr>
      <w:r>
        <w:t>dostawa, instalacja i wdrożenie Zintegrowanego Systemu Informatycznego klasy ERP, wspomagającego procesy biznesowe Zamawiającego zwanego dalej „Systemem”;</w:t>
      </w:r>
    </w:p>
    <w:p w14:paraId="11D3437C" w14:textId="77777777" w:rsidR="00EE51F9" w:rsidRDefault="00EE51F9" w:rsidP="002049B9">
      <w:pPr>
        <w:pStyle w:val="SFTPodstawowy"/>
        <w:numPr>
          <w:ilvl w:val="1"/>
          <w:numId w:val="65"/>
        </w:numPr>
        <w:spacing w:line="240" w:lineRule="auto"/>
      </w:pPr>
      <w:r>
        <w:t>świadczenie usług serwisu utrzymaniowego w okresie dwudziestu czterech miesięcy od dnia podpisania protokołu odbioru Etapu VI;</w:t>
      </w:r>
    </w:p>
    <w:p w14:paraId="70D09B04" w14:textId="77777777" w:rsidR="00EE51F9" w:rsidRPr="00287041" w:rsidRDefault="00EE51F9" w:rsidP="002049B9">
      <w:pPr>
        <w:pStyle w:val="SFTPodstawowy"/>
        <w:numPr>
          <w:ilvl w:val="1"/>
          <w:numId w:val="65"/>
        </w:numPr>
        <w:spacing w:line="240" w:lineRule="auto"/>
      </w:pPr>
      <w:r>
        <w:t>świadczenie prac rozwojowych oraz usług dodatkowych w okresie dwudziestu czterech miesięcy od dnia podpisania protokołu odbioru Etapu VI w wymiarze do 300 roboczogodzin.</w:t>
      </w:r>
    </w:p>
    <w:p w14:paraId="0DD7D524" w14:textId="77777777" w:rsidR="00D64F2F" w:rsidRDefault="00D64F2F" w:rsidP="00D64F2F">
      <w:pPr>
        <w:pStyle w:val="SFTPodstawowy"/>
        <w:numPr>
          <w:ilvl w:val="0"/>
          <w:numId w:val="65"/>
        </w:numPr>
        <w:rPr>
          <w:rFonts w:cs="Tahoma"/>
        </w:rPr>
      </w:pPr>
      <w:r>
        <w:rPr>
          <w:rFonts w:cs="Tahoma"/>
        </w:rPr>
        <w:t>Zakres przedmiotu zamówienia o którym mowa w ust. 1 pkt. 1 realizowany będzie</w:t>
      </w:r>
      <w:r w:rsidR="0028473C">
        <w:rPr>
          <w:rFonts w:cs="Tahoma"/>
        </w:rPr>
        <w:t xml:space="preserve"> jak projekt</w:t>
      </w:r>
      <w:r w:rsidR="0028473C">
        <w:rPr>
          <w:rFonts w:cs="Tahoma"/>
        </w:rPr>
        <w:br/>
      </w:r>
      <w:r>
        <w:rPr>
          <w:rFonts w:cs="Tahoma"/>
        </w:rPr>
        <w:t>w następujących etapach:</w:t>
      </w:r>
    </w:p>
    <w:p w14:paraId="2C187882" w14:textId="66814D3A" w:rsidR="00D64F2F" w:rsidRPr="008C5372" w:rsidRDefault="00D64F2F" w:rsidP="008C5372">
      <w:pPr>
        <w:pStyle w:val="SFTPodstawowy"/>
        <w:numPr>
          <w:ilvl w:val="0"/>
          <w:numId w:val="35"/>
        </w:numPr>
        <w:rPr>
          <w:rFonts w:cs="Tahoma"/>
        </w:rPr>
      </w:pPr>
      <w:r w:rsidRPr="002049B9">
        <w:rPr>
          <w:rFonts w:cs="Tahoma"/>
          <w:b/>
        </w:rPr>
        <w:t>Etap 0</w:t>
      </w:r>
      <w:r w:rsidRPr="00D64F2F">
        <w:rPr>
          <w:rFonts w:cs="Tahoma"/>
        </w:rPr>
        <w:t xml:space="preserve"> – obejmuj</w:t>
      </w:r>
      <w:r w:rsidRPr="00D64F2F">
        <w:rPr>
          <w:rFonts w:cs="Tahoma" w:hint="eastAsia"/>
        </w:rPr>
        <w:t>ą</w:t>
      </w:r>
      <w:r w:rsidRPr="00D64F2F">
        <w:rPr>
          <w:rFonts w:cs="Tahoma"/>
        </w:rPr>
        <w:t>cy organizacj</w:t>
      </w:r>
      <w:r w:rsidRPr="00D64F2F">
        <w:rPr>
          <w:rFonts w:cs="Tahoma" w:hint="eastAsia"/>
        </w:rPr>
        <w:t>ę</w:t>
      </w:r>
      <w:r w:rsidRPr="00D64F2F">
        <w:rPr>
          <w:rFonts w:cs="Tahoma"/>
        </w:rPr>
        <w:t xml:space="preserve"> ram Projektu ko</w:t>
      </w:r>
      <w:r w:rsidRPr="00D64F2F">
        <w:rPr>
          <w:rFonts w:cs="Tahoma" w:hint="eastAsia"/>
        </w:rPr>
        <w:t>ń</w:t>
      </w:r>
      <w:r w:rsidRPr="00D64F2F">
        <w:rPr>
          <w:rFonts w:cs="Tahoma"/>
        </w:rPr>
        <w:t>cz</w:t>
      </w:r>
      <w:r w:rsidRPr="00D64F2F">
        <w:rPr>
          <w:rFonts w:cs="Tahoma" w:hint="eastAsia"/>
        </w:rPr>
        <w:t>ą</w:t>
      </w:r>
      <w:r w:rsidRPr="00D64F2F">
        <w:rPr>
          <w:rFonts w:cs="Tahoma"/>
        </w:rPr>
        <w:t>c</w:t>
      </w:r>
      <w:r w:rsidRPr="00D64F2F">
        <w:rPr>
          <w:rFonts w:cs="Tahoma" w:hint="eastAsia"/>
        </w:rPr>
        <w:t>ą</w:t>
      </w:r>
      <w:r w:rsidRPr="00D64F2F">
        <w:rPr>
          <w:rFonts w:cs="Tahoma"/>
        </w:rPr>
        <w:t xml:space="preserve"> si</w:t>
      </w:r>
      <w:r w:rsidRPr="00D64F2F">
        <w:rPr>
          <w:rFonts w:cs="Tahoma" w:hint="eastAsia"/>
        </w:rPr>
        <w:t>ę</w:t>
      </w:r>
      <w:r w:rsidRPr="00D64F2F">
        <w:rPr>
          <w:rFonts w:cs="Tahoma"/>
        </w:rPr>
        <w:t xml:space="preserve"> na opracowaniu i dostarczeniu </w:t>
      </w:r>
      <w:r w:rsidR="00D250B5">
        <w:rPr>
          <w:rFonts w:cs="Tahoma"/>
        </w:rPr>
        <w:t xml:space="preserve">przez Wykonawcę uzgodnionego z Zamawiającym </w:t>
      </w:r>
      <w:r w:rsidRPr="00D64F2F">
        <w:rPr>
          <w:rFonts w:cs="Tahoma"/>
        </w:rPr>
        <w:t>Dokumentu Inicjuj</w:t>
      </w:r>
      <w:r w:rsidRPr="00D64F2F">
        <w:rPr>
          <w:rFonts w:cs="Tahoma" w:hint="eastAsia"/>
        </w:rPr>
        <w:t>ą</w:t>
      </w:r>
      <w:r w:rsidRPr="00D64F2F">
        <w:rPr>
          <w:rFonts w:cs="Tahoma"/>
        </w:rPr>
        <w:t>cego Projekt</w:t>
      </w:r>
      <w:r w:rsidR="00D250B5" w:rsidRPr="00D250B5">
        <w:rPr>
          <w:rFonts w:cs="Tahoma"/>
        </w:rPr>
        <w:t xml:space="preserve"> </w:t>
      </w:r>
      <w:r w:rsidR="00D250B5">
        <w:rPr>
          <w:rFonts w:cs="Tahoma"/>
        </w:rPr>
        <w:t xml:space="preserve">zawierającego opis zasad, które będą przestrzegane w ramach realizacji przedmiotu zamówienia oraz </w:t>
      </w:r>
      <w:r w:rsidR="0091032E">
        <w:rPr>
          <w:rFonts w:cs="Tahoma"/>
        </w:rPr>
        <w:t>szczegółowy harmonogram</w:t>
      </w:r>
      <w:r w:rsidR="00D250B5">
        <w:rPr>
          <w:rFonts w:cs="Tahoma"/>
        </w:rPr>
        <w:t xml:space="preserve"> prowadzenia prac</w:t>
      </w:r>
      <w:r w:rsidR="00BC4296">
        <w:rPr>
          <w:rFonts w:cs="Tahoma"/>
        </w:rPr>
        <w:t xml:space="preserve"> oraz  przeniesienie na Zamawiającego lub jego następców prawnych majątkowych praw autorskich do utworów, o których mowa w § 6 ust.1 Umowy, powstałych w wyniku realizacji tego elementu przedmiotu umowy na warunkach określonych w § 6 ust.3-15 Umowy.</w:t>
      </w:r>
    </w:p>
    <w:p w14:paraId="41D3D012" w14:textId="77777777" w:rsidR="00D250B5" w:rsidRPr="006B3504" w:rsidRDefault="00232517" w:rsidP="00D250B5">
      <w:pPr>
        <w:pStyle w:val="SFTPodstawowy"/>
        <w:numPr>
          <w:ilvl w:val="0"/>
          <w:numId w:val="35"/>
        </w:numPr>
        <w:rPr>
          <w:rFonts w:cs="Tahoma"/>
        </w:rPr>
      </w:pPr>
      <w:r w:rsidRPr="00A442B6">
        <w:rPr>
          <w:rFonts w:cs="Tahoma"/>
          <w:b/>
          <w:iCs/>
        </w:rPr>
        <w:t>Etap I</w:t>
      </w:r>
      <w:r w:rsidRPr="00A442B6">
        <w:rPr>
          <w:rFonts w:cs="Tahoma"/>
          <w:iCs/>
        </w:rPr>
        <w:t xml:space="preserve"> – </w:t>
      </w:r>
      <w:r w:rsidR="00CB0AD3" w:rsidRPr="00A442B6">
        <w:rPr>
          <w:rFonts w:cs="Tahoma"/>
          <w:iCs/>
        </w:rPr>
        <w:t>obejmuj</w:t>
      </w:r>
      <w:r w:rsidR="00CB0AD3" w:rsidRPr="00A442B6">
        <w:rPr>
          <w:rFonts w:cs="Tahoma" w:hint="eastAsia"/>
          <w:iCs/>
        </w:rPr>
        <w:t>ą</w:t>
      </w:r>
      <w:r w:rsidR="00CB0AD3" w:rsidRPr="00A442B6">
        <w:rPr>
          <w:rFonts w:cs="Tahoma"/>
          <w:iCs/>
        </w:rPr>
        <w:t xml:space="preserve">cy opracowanie i dostarczenie </w:t>
      </w:r>
      <w:r w:rsidR="00D250B5">
        <w:rPr>
          <w:rFonts w:cs="Tahoma"/>
          <w:iCs/>
        </w:rPr>
        <w:t xml:space="preserve">przez Wykonawcę dokumentu </w:t>
      </w:r>
      <w:r w:rsidR="00CB0AD3" w:rsidRPr="00A442B6">
        <w:rPr>
          <w:rFonts w:cs="Tahoma"/>
          <w:iCs/>
        </w:rPr>
        <w:t>Analizy Przedwdro</w:t>
      </w:r>
      <w:r w:rsidR="00CB0AD3" w:rsidRPr="00A442B6">
        <w:rPr>
          <w:rFonts w:cs="Tahoma" w:hint="eastAsia"/>
          <w:iCs/>
        </w:rPr>
        <w:t>ż</w:t>
      </w:r>
      <w:r w:rsidR="00CB0AD3" w:rsidRPr="00A442B6">
        <w:rPr>
          <w:rFonts w:cs="Tahoma"/>
          <w:iCs/>
        </w:rPr>
        <w:t>eniowej zawieraj</w:t>
      </w:r>
      <w:r w:rsidR="00CB0AD3" w:rsidRPr="00A442B6">
        <w:rPr>
          <w:rFonts w:cs="Tahoma" w:hint="eastAsia"/>
          <w:iCs/>
        </w:rPr>
        <w:t>ą</w:t>
      </w:r>
      <w:r w:rsidR="00CB0AD3" w:rsidRPr="00A442B6">
        <w:rPr>
          <w:rFonts w:cs="Tahoma"/>
          <w:iCs/>
        </w:rPr>
        <w:t xml:space="preserve">cej </w:t>
      </w:r>
      <w:r w:rsidR="00D250B5">
        <w:rPr>
          <w:rFonts w:cs="Tahoma"/>
          <w:iCs/>
        </w:rPr>
        <w:t>w szczególności następujące elementy:</w:t>
      </w:r>
    </w:p>
    <w:p w14:paraId="75E208E5" w14:textId="77777777" w:rsidR="00D250B5" w:rsidRPr="006B3504" w:rsidRDefault="00D250B5" w:rsidP="00D250B5">
      <w:pPr>
        <w:pStyle w:val="SFTPodstawowy"/>
        <w:numPr>
          <w:ilvl w:val="0"/>
          <w:numId w:val="84"/>
        </w:numPr>
        <w:rPr>
          <w:rFonts w:cs="Tahoma"/>
        </w:rPr>
      </w:pPr>
      <w:r w:rsidRPr="006B3504">
        <w:rPr>
          <w:rFonts w:cs="Tahoma"/>
        </w:rPr>
        <w:t>Koncepcj</w:t>
      </w:r>
      <w:r w:rsidRPr="006B3504">
        <w:rPr>
          <w:rFonts w:cs="Tahoma" w:hint="eastAsia"/>
        </w:rPr>
        <w:t>ę</w:t>
      </w:r>
      <w:r w:rsidRPr="006B3504">
        <w:rPr>
          <w:rFonts w:cs="Tahoma"/>
        </w:rPr>
        <w:t xml:space="preserve"> Systemu zawieraj</w:t>
      </w:r>
      <w:r w:rsidRPr="006B3504">
        <w:rPr>
          <w:rFonts w:cs="Tahoma" w:hint="eastAsia"/>
        </w:rPr>
        <w:t>ą</w:t>
      </w:r>
      <w:r w:rsidRPr="006B3504">
        <w:rPr>
          <w:rFonts w:cs="Tahoma"/>
        </w:rPr>
        <w:t>c</w:t>
      </w:r>
      <w:r w:rsidRPr="006B3504">
        <w:rPr>
          <w:rFonts w:cs="Tahoma" w:hint="eastAsia"/>
        </w:rPr>
        <w:t>ą</w:t>
      </w:r>
      <w:r w:rsidRPr="006B3504">
        <w:rPr>
          <w:rFonts w:cs="Tahoma"/>
        </w:rPr>
        <w:t xml:space="preserve"> opis architektury logicznej i fizycznej Systemu przy uwzgl</w:t>
      </w:r>
      <w:r w:rsidRPr="006B3504">
        <w:rPr>
          <w:rFonts w:cs="Tahoma" w:hint="eastAsia"/>
        </w:rPr>
        <w:t>ę</w:t>
      </w:r>
      <w:r w:rsidRPr="006B3504">
        <w:rPr>
          <w:rFonts w:cs="Tahoma"/>
        </w:rPr>
        <w:t xml:space="preserve">dnieniu </w:t>
      </w:r>
      <w:r w:rsidRPr="006B3504">
        <w:rPr>
          <w:rFonts w:cs="Tahoma" w:hint="eastAsia"/>
        </w:rPr>
        <w:t>ś</w:t>
      </w:r>
      <w:r w:rsidRPr="006B3504">
        <w:rPr>
          <w:rFonts w:cs="Tahoma"/>
        </w:rPr>
        <w:t>rodowiska informatycznego Zamawiaj</w:t>
      </w:r>
      <w:r w:rsidRPr="006B3504">
        <w:rPr>
          <w:rFonts w:cs="Tahoma" w:hint="eastAsia"/>
        </w:rPr>
        <w:t>ą</w:t>
      </w:r>
      <w:r w:rsidRPr="006B3504">
        <w:rPr>
          <w:rFonts w:cs="Tahoma"/>
        </w:rPr>
        <w:t>cego;</w:t>
      </w:r>
    </w:p>
    <w:p w14:paraId="7B7C2888" w14:textId="77777777" w:rsidR="00D250B5" w:rsidRPr="006B3504" w:rsidRDefault="00D250B5" w:rsidP="00D250B5">
      <w:pPr>
        <w:pStyle w:val="SFTPodstawowy"/>
        <w:numPr>
          <w:ilvl w:val="0"/>
          <w:numId w:val="84"/>
        </w:numPr>
        <w:rPr>
          <w:rFonts w:cs="Tahoma"/>
        </w:rPr>
      </w:pPr>
      <w:r w:rsidRPr="006B3504">
        <w:rPr>
          <w:rFonts w:cs="Tahoma"/>
        </w:rPr>
        <w:t>Koncepcj</w:t>
      </w:r>
      <w:r w:rsidRPr="006B3504">
        <w:rPr>
          <w:rFonts w:cs="Tahoma" w:hint="eastAsia"/>
        </w:rPr>
        <w:t>ę</w:t>
      </w:r>
      <w:r w:rsidRPr="006B3504">
        <w:rPr>
          <w:rFonts w:cs="Tahoma"/>
        </w:rPr>
        <w:t xml:space="preserve"> realizacji integracji Systemu z innymi systemami wykorzystywanymi przez Zamawiaj</w:t>
      </w:r>
      <w:r w:rsidRPr="006B3504">
        <w:rPr>
          <w:rFonts w:cs="Tahoma" w:hint="eastAsia"/>
        </w:rPr>
        <w:t>ą</w:t>
      </w:r>
      <w:r w:rsidRPr="006B3504">
        <w:rPr>
          <w:rFonts w:cs="Tahoma"/>
        </w:rPr>
        <w:t>cego;</w:t>
      </w:r>
    </w:p>
    <w:p w14:paraId="652BE69C" w14:textId="77777777" w:rsidR="00D250B5" w:rsidRPr="006B3504" w:rsidRDefault="00D250B5" w:rsidP="00D250B5">
      <w:pPr>
        <w:pStyle w:val="SFTPodstawowy"/>
        <w:numPr>
          <w:ilvl w:val="0"/>
          <w:numId w:val="84"/>
        </w:numPr>
        <w:rPr>
          <w:rFonts w:cs="Tahoma"/>
        </w:rPr>
      </w:pPr>
      <w:r w:rsidRPr="006B3504">
        <w:rPr>
          <w:rFonts w:cs="Tahoma"/>
        </w:rPr>
        <w:t>Koncepcj</w:t>
      </w:r>
      <w:r w:rsidRPr="006B3504">
        <w:rPr>
          <w:rFonts w:cs="Tahoma" w:hint="eastAsia"/>
        </w:rPr>
        <w:t>ę</w:t>
      </w:r>
      <w:r w:rsidRPr="006B3504">
        <w:rPr>
          <w:rFonts w:cs="Tahoma"/>
        </w:rPr>
        <w:t xml:space="preserve"> realizacji migracji danych zawieraj</w:t>
      </w:r>
      <w:r w:rsidRPr="006B3504">
        <w:rPr>
          <w:rFonts w:cs="Tahoma" w:hint="eastAsia"/>
        </w:rPr>
        <w:t>ą</w:t>
      </w:r>
      <w:r w:rsidRPr="006B3504">
        <w:rPr>
          <w:rFonts w:cs="Tahoma"/>
        </w:rPr>
        <w:t>c</w:t>
      </w:r>
      <w:r w:rsidRPr="006B3504">
        <w:rPr>
          <w:rFonts w:cs="Tahoma" w:hint="eastAsia"/>
        </w:rPr>
        <w:t>ą</w:t>
      </w:r>
      <w:r w:rsidRPr="006B3504">
        <w:rPr>
          <w:rFonts w:cs="Tahoma"/>
        </w:rPr>
        <w:t xml:space="preserve"> co najmniej zakres i przep</w:t>
      </w:r>
      <w:r w:rsidRPr="006B3504">
        <w:rPr>
          <w:rFonts w:cs="Tahoma" w:hint="eastAsia"/>
        </w:rPr>
        <w:t>ł</w:t>
      </w:r>
      <w:r w:rsidRPr="006B3504">
        <w:rPr>
          <w:rFonts w:cs="Tahoma"/>
        </w:rPr>
        <w:t>yw danych, sposób i form</w:t>
      </w:r>
      <w:r w:rsidRPr="006B3504">
        <w:rPr>
          <w:rFonts w:cs="Tahoma" w:hint="eastAsia"/>
        </w:rPr>
        <w:t>ę</w:t>
      </w:r>
      <w:r w:rsidRPr="006B3504">
        <w:rPr>
          <w:rFonts w:cs="Tahoma"/>
        </w:rPr>
        <w:t xml:space="preserve"> przekazywania danych, cz</w:t>
      </w:r>
      <w:r w:rsidRPr="006B3504">
        <w:rPr>
          <w:rFonts w:cs="Tahoma" w:hint="eastAsia"/>
        </w:rPr>
        <w:t>ę</w:t>
      </w:r>
      <w:r w:rsidRPr="006B3504">
        <w:rPr>
          <w:rFonts w:cs="Tahoma"/>
        </w:rPr>
        <w:t>stotliwo</w:t>
      </w:r>
      <w:r w:rsidRPr="006B3504">
        <w:rPr>
          <w:rFonts w:cs="Tahoma" w:hint="eastAsia"/>
        </w:rPr>
        <w:t>ść</w:t>
      </w:r>
      <w:r w:rsidRPr="006B3504">
        <w:rPr>
          <w:rFonts w:cs="Tahoma"/>
        </w:rPr>
        <w:t xml:space="preserve"> i sposób uruchamiania, monitorowanie poprawno</w:t>
      </w:r>
      <w:r w:rsidRPr="006B3504">
        <w:rPr>
          <w:rFonts w:cs="Tahoma" w:hint="eastAsia"/>
        </w:rPr>
        <w:t>ś</w:t>
      </w:r>
      <w:r w:rsidRPr="006B3504">
        <w:rPr>
          <w:rFonts w:cs="Tahoma"/>
        </w:rPr>
        <w:t>ci dzia</w:t>
      </w:r>
      <w:r w:rsidRPr="006B3504">
        <w:rPr>
          <w:rFonts w:cs="Tahoma" w:hint="eastAsia"/>
        </w:rPr>
        <w:t>ł</w:t>
      </w:r>
      <w:r w:rsidRPr="006B3504">
        <w:rPr>
          <w:rFonts w:cs="Tahoma"/>
        </w:rPr>
        <w:t>ania narz</w:t>
      </w:r>
      <w:r w:rsidRPr="006B3504">
        <w:rPr>
          <w:rFonts w:cs="Tahoma" w:hint="eastAsia"/>
        </w:rPr>
        <w:t>ę</w:t>
      </w:r>
      <w:r w:rsidRPr="006B3504">
        <w:rPr>
          <w:rFonts w:cs="Tahoma"/>
        </w:rPr>
        <w:t>dzia integracyjnego, post</w:t>
      </w:r>
      <w:r w:rsidRPr="006B3504">
        <w:rPr>
          <w:rFonts w:cs="Tahoma" w:hint="eastAsia"/>
        </w:rPr>
        <w:t>ę</w:t>
      </w:r>
      <w:r w:rsidRPr="006B3504">
        <w:rPr>
          <w:rFonts w:cs="Tahoma"/>
        </w:rPr>
        <w:t>powanie w przypadku b</w:t>
      </w:r>
      <w:r w:rsidRPr="006B3504">
        <w:rPr>
          <w:rFonts w:cs="Tahoma" w:hint="eastAsia"/>
        </w:rPr>
        <w:t>łę</w:t>
      </w:r>
      <w:r w:rsidRPr="006B3504">
        <w:rPr>
          <w:rFonts w:cs="Tahoma"/>
        </w:rPr>
        <w:t>dów, post</w:t>
      </w:r>
      <w:r w:rsidRPr="006B3504">
        <w:rPr>
          <w:rFonts w:cs="Tahoma" w:hint="eastAsia"/>
        </w:rPr>
        <w:t>ę</w:t>
      </w:r>
      <w:r w:rsidRPr="006B3504">
        <w:rPr>
          <w:rFonts w:cs="Tahoma"/>
        </w:rPr>
        <w:t>powanie awaryjne;</w:t>
      </w:r>
    </w:p>
    <w:p w14:paraId="603ADC97" w14:textId="77777777" w:rsidR="00D250B5" w:rsidRPr="006B3504" w:rsidRDefault="00D250B5" w:rsidP="00D250B5">
      <w:pPr>
        <w:pStyle w:val="SFTPodstawowy"/>
        <w:numPr>
          <w:ilvl w:val="0"/>
          <w:numId w:val="84"/>
        </w:numPr>
        <w:rPr>
          <w:rFonts w:cs="Tahoma"/>
        </w:rPr>
      </w:pPr>
      <w:r w:rsidRPr="006B3504">
        <w:rPr>
          <w:rFonts w:cs="Tahoma"/>
        </w:rPr>
        <w:t>Formularze, zestawienia, raporty wraz z kompletnymi za</w:t>
      </w:r>
      <w:r w:rsidRPr="006B3504">
        <w:rPr>
          <w:rFonts w:cs="Tahoma" w:hint="eastAsia"/>
        </w:rPr>
        <w:t>ł</w:t>
      </w:r>
      <w:r w:rsidRPr="006B3504">
        <w:rPr>
          <w:rFonts w:cs="Tahoma"/>
        </w:rPr>
        <w:t>o</w:t>
      </w:r>
      <w:r w:rsidRPr="006B3504">
        <w:rPr>
          <w:rFonts w:cs="Tahoma" w:hint="eastAsia"/>
        </w:rPr>
        <w:t>ż</w:t>
      </w:r>
      <w:r w:rsidRPr="006B3504">
        <w:rPr>
          <w:rFonts w:cs="Tahoma"/>
        </w:rPr>
        <w:t>eniami technicznymi niezb</w:t>
      </w:r>
      <w:r w:rsidRPr="006B3504">
        <w:rPr>
          <w:rFonts w:cs="Tahoma" w:hint="eastAsia"/>
        </w:rPr>
        <w:t>ę</w:t>
      </w:r>
      <w:r w:rsidRPr="006B3504">
        <w:rPr>
          <w:rFonts w:cs="Tahoma"/>
        </w:rPr>
        <w:t>dnymi do ich realizacji;</w:t>
      </w:r>
    </w:p>
    <w:p w14:paraId="4D2D789A" w14:textId="77777777" w:rsidR="00D250B5" w:rsidRPr="006B3504" w:rsidRDefault="00D250B5" w:rsidP="00D250B5">
      <w:pPr>
        <w:pStyle w:val="SFTPodstawowy"/>
        <w:numPr>
          <w:ilvl w:val="0"/>
          <w:numId w:val="84"/>
        </w:numPr>
        <w:rPr>
          <w:rFonts w:cs="Tahoma"/>
        </w:rPr>
      </w:pPr>
      <w:r w:rsidRPr="006B3504">
        <w:rPr>
          <w:rFonts w:cs="Tahoma"/>
        </w:rPr>
        <w:lastRenderedPageBreak/>
        <w:t>Rozszerzenia i modyfikacje, zawieraj</w:t>
      </w:r>
      <w:r w:rsidRPr="006B3504">
        <w:rPr>
          <w:rFonts w:cs="Tahoma" w:hint="eastAsia"/>
        </w:rPr>
        <w:t>ą</w:t>
      </w:r>
      <w:r w:rsidRPr="006B3504">
        <w:rPr>
          <w:rFonts w:cs="Tahoma"/>
        </w:rPr>
        <w:t>ce w szczególno</w:t>
      </w:r>
      <w:r w:rsidRPr="006B3504">
        <w:rPr>
          <w:rFonts w:cs="Tahoma" w:hint="eastAsia"/>
        </w:rPr>
        <w:t>ś</w:t>
      </w:r>
      <w:r w:rsidRPr="006B3504">
        <w:rPr>
          <w:rFonts w:cs="Tahoma"/>
        </w:rPr>
        <w:t>ci cel i opis dzia</w:t>
      </w:r>
      <w:r w:rsidRPr="006B3504">
        <w:rPr>
          <w:rFonts w:cs="Tahoma" w:hint="eastAsia"/>
        </w:rPr>
        <w:t>ł</w:t>
      </w:r>
      <w:r w:rsidRPr="006B3504">
        <w:rPr>
          <w:rFonts w:cs="Tahoma"/>
        </w:rPr>
        <w:t>ania, rozwi</w:t>
      </w:r>
      <w:r w:rsidRPr="006B3504">
        <w:rPr>
          <w:rFonts w:cs="Tahoma" w:hint="eastAsia"/>
        </w:rPr>
        <w:t>ą</w:t>
      </w:r>
      <w:r w:rsidRPr="006B3504">
        <w:rPr>
          <w:rFonts w:cs="Tahoma"/>
        </w:rPr>
        <w:t>zania alternatywne, skutki rozszerzenia dla pozosta</w:t>
      </w:r>
      <w:r w:rsidRPr="006B3504">
        <w:rPr>
          <w:rFonts w:cs="Tahoma" w:hint="eastAsia"/>
        </w:rPr>
        <w:t>ł</w:t>
      </w:r>
      <w:r w:rsidRPr="006B3504">
        <w:rPr>
          <w:rFonts w:cs="Tahoma"/>
        </w:rPr>
        <w:t>ych modu</w:t>
      </w:r>
      <w:r w:rsidRPr="006B3504">
        <w:rPr>
          <w:rFonts w:cs="Tahoma" w:hint="eastAsia"/>
        </w:rPr>
        <w:t>łó</w:t>
      </w:r>
      <w:r w:rsidRPr="006B3504">
        <w:rPr>
          <w:rFonts w:cs="Tahoma"/>
        </w:rPr>
        <w:t>w Systemu, za</w:t>
      </w:r>
      <w:r w:rsidRPr="006B3504">
        <w:rPr>
          <w:rFonts w:cs="Tahoma" w:hint="eastAsia"/>
        </w:rPr>
        <w:t>ł</w:t>
      </w:r>
      <w:r w:rsidRPr="006B3504">
        <w:rPr>
          <w:rFonts w:cs="Tahoma"/>
        </w:rPr>
        <w:t>o</w:t>
      </w:r>
      <w:r w:rsidRPr="006B3504">
        <w:rPr>
          <w:rFonts w:cs="Tahoma" w:hint="eastAsia"/>
        </w:rPr>
        <w:t>ż</w:t>
      </w:r>
      <w:r w:rsidRPr="006B3504">
        <w:rPr>
          <w:rFonts w:cs="Tahoma"/>
        </w:rPr>
        <w:t>enia techniczne niezb</w:t>
      </w:r>
      <w:r w:rsidRPr="006B3504">
        <w:rPr>
          <w:rFonts w:cs="Tahoma" w:hint="eastAsia"/>
        </w:rPr>
        <w:t>ę</w:t>
      </w:r>
      <w:r w:rsidRPr="006B3504">
        <w:rPr>
          <w:rFonts w:cs="Tahoma"/>
        </w:rPr>
        <w:t>dne do ich realizacji;</w:t>
      </w:r>
    </w:p>
    <w:p w14:paraId="64788D6D" w14:textId="77777777" w:rsidR="00D250B5" w:rsidRPr="006B3504" w:rsidRDefault="00D250B5" w:rsidP="00D250B5">
      <w:pPr>
        <w:pStyle w:val="SFTPodstawowy"/>
        <w:numPr>
          <w:ilvl w:val="0"/>
          <w:numId w:val="84"/>
        </w:numPr>
        <w:rPr>
          <w:rFonts w:cs="Tahoma"/>
        </w:rPr>
      </w:pPr>
      <w:r w:rsidRPr="006B3504">
        <w:rPr>
          <w:rFonts w:cs="Tahoma"/>
        </w:rPr>
        <w:t>Koncepcj</w:t>
      </w:r>
      <w:r w:rsidRPr="006B3504">
        <w:rPr>
          <w:rFonts w:cs="Tahoma" w:hint="eastAsia"/>
        </w:rPr>
        <w:t>ę</w:t>
      </w:r>
      <w:r w:rsidRPr="006B3504">
        <w:rPr>
          <w:rFonts w:cs="Tahoma"/>
        </w:rPr>
        <w:t xml:space="preserve"> uprawnie</w:t>
      </w:r>
      <w:r w:rsidRPr="006B3504">
        <w:rPr>
          <w:rFonts w:cs="Tahoma" w:hint="eastAsia"/>
        </w:rPr>
        <w:t>ń</w:t>
      </w:r>
      <w:r w:rsidRPr="006B3504">
        <w:rPr>
          <w:rFonts w:cs="Tahoma"/>
        </w:rPr>
        <w:t>, zawieraj</w:t>
      </w:r>
      <w:r w:rsidRPr="006B3504">
        <w:rPr>
          <w:rFonts w:cs="Tahoma" w:hint="eastAsia"/>
        </w:rPr>
        <w:t>ą</w:t>
      </w:r>
      <w:r w:rsidRPr="006B3504">
        <w:rPr>
          <w:rFonts w:cs="Tahoma"/>
        </w:rPr>
        <w:t>c</w:t>
      </w:r>
      <w:r w:rsidRPr="006B3504">
        <w:rPr>
          <w:rFonts w:cs="Tahoma" w:hint="eastAsia"/>
        </w:rPr>
        <w:t>ą</w:t>
      </w:r>
      <w:r w:rsidRPr="006B3504">
        <w:rPr>
          <w:rFonts w:cs="Tahoma"/>
        </w:rPr>
        <w:t xml:space="preserve"> wykaz opisanych ról z przypisanymi do nich uprawnieniami;</w:t>
      </w:r>
    </w:p>
    <w:p w14:paraId="7FD6747F" w14:textId="77777777" w:rsidR="00D250B5" w:rsidRPr="006B3504" w:rsidRDefault="00D250B5" w:rsidP="00D250B5">
      <w:pPr>
        <w:pStyle w:val="SFTPodstawowy"/>
        <w:numPr>
          <w:ilvl w:val="0"/>
          <w:numId w:val="84"/>
        </w:numPr>
        <w:rPr>
          <w:rFonts w:cs="Tahoma"/>
        </w:rPr>
      </w:pPr>
      <w:r w:rsidRPr="006B3504">
        <w:rPr>
          <w:rFonts w:cs="Tahoma"/>
        </w:rPr>
        <w:t>Za</w:t>
      </w:r>
      <w:r w:rsidRPr="006B3504">
        <w:rPr>
          <w:rFonts w:cs="Tahoma" w:hint="eastAsia"/>
        </w:rPr>
        <w:t>ł</w:t>
      </w:r>
      <w:r w:rsidRPr="006B3504">
        <w:rPr>
          <w:rFonts w:cs="Tahoma"/>
        </w:rPr>
        <w:t>o</w:t>
      </w:r>
      <w:r w:rsidRPr="006B3504">
        <w:rPr>
          <w:rFonts w:cs="Tahoma" w:hint="eastAsia"/>
        </w:rPr>
        <w:t>ż</w:t>
      </w:r>
      <w:r w:rsidRPr="006B3504">
        <w:rPr>
          <w:rFonts w:cs="Tahoma"/>
        </w:rPr>
        <w:t>enia do administracji Systemem w trakcie eksploatacji;</w:t>
      </w:r>
    </w:p>
    <w:p w14:paraId="61402D89" w14:textId="77777777" w:rsidR="00D250B5" w:rsidRPr="006B3504" w:rsidRDefault="00D250B5" w:rsidP="00D250B5">
      <w:pPr>
        <w:pStyle w:val="SFTPodstawowy"/>
        <w:numPr>
          <w:ilvl w:val="0"/>
          <w:numId w:val="84"/>
        </w:numPr>
        <w:rPr>
          <w:rFonts w:cs="Tahoma"/>
        </w:rPr>
      </w:pPr>
      <w:r w:rsidRPr="006B3504">
        <w:rPr>
          <w:rFonts w:cs="Tahoma"/>
        </w:rPr>
        <w:t>Zasady i plany instalacji, uruchomienia i wdro</w:t>
      </w:r>
      <w:r w:rsidRPr="006B3504">
        <w:rPr>
          <w:rFonts w:cs="Tahoma" w:hint="eastAsia"/>
        </w:rPr>
        <w:t>ż</w:t>
      </w:r>
      <w:r w:rsidRPr="006B3504">
        <w:rPr>
          <w:rFonts w:cs="Tahoma"/>
        </w:rPr>
        <w:t>enia Systemu;</w:t>
      </w:r>
    </w:p>
    <w:p w14:paraId="374CD00E" w14:textId="77777777" w:rsidR="00BC4296" w:rsidRDefault="00D250B5" w:rsidP="00D250B5">
      <w:pPr>
        <w:pStyle w:val="SFTPodstawowy"/>
        <w:numPr>
          <w:ilvl w:val="0"/>
          <w:numId w:val="84"/>
        </w:numPr>
        <w:rPr>
          <w:rFonts w:cs="Tahoma"/>
        </w:rPr>
      </w:pPr>
      <w:r w:rsidRPr="006B3504">
        <w:rPr>
          <w:rFonts w:cs="Tahoma"/>
        </w:rPr>
        <w:t>Uwarunkowania, spostrze</w:t>
      </w:r>
      <w:r w:rsidRPr="006B3504">
        <w:rPr>
          <w:rFonts w:cs="Tahoma" w:hint="eastAsia"/>
        </w:rPr>
        <w:t>ż</w:t>
      </w:r>
      <w:r w:rsidRPr="006B3504">
        <w:rPr>
          <w:rFonts w:cs="Tahoma"/>
        </w:rPr>
        <w:t>enia i zalecenia dotycz</w:t>
      </w:r>
      <w:r w:rsidRPr="006B3504">
        <w:rPr>
          <w:rFonts w:cs="Tahoma" w:hint="eastAsia"/>
        </w:rPr>
        <w:t>ą</w:t>
      </w:r>
      <w:r w:rsidRPr="006B3504">
        <w:rPr>
          <w:rFonts w:cs="Tahoma"/>
        </w:rPr>
        <w:t>ce realizacji wdro</w:t>
      </w:r>
      <w:r w:rsidRPr="006B3504">
        <w:rPr>
          <w:rFonts w:cs="Tahoma" w:hint="eastAsia"/>
        </w:rPr>
        <w:t>ż</w:t>
      </w:r>
      <w:r w:rsidRPr="006B3504">
        <w:rPr>
          <w:rFonts w:cs="Tahoma"/>
        </w:rPr>
        <w:t>enia Systemu</w:t>
      </w:r>
      <w:r w:rsidR="00BC4296">
        <w:rPr>
          <w:rFonts w:cs="Tahoma"/>
        </w:rPr>
        <w:t>,</w:t>
      </w:r>
    </w:p>
    <w:p w14:paraId="77B477EA" w14:textId="00C4B812" w:rsidR="00BC4296" w:rsidRPr="00C449E3" w:rsidRDefault="00BC4296" w:rsidP="008C5372">
      <w:pPr>
        <w:pStyle w:val="SFTPodstawowy"/>
        <w:rPr>
          <w:rFonts w:cs="Tahoma"/>
        </w:rPr>
      </w:pPr>
      <w:r>
        <w:rPr>
          <w:rFonts w:cs="Tahoma"/>
        </w:rPr>
        <w:t>oraz przeniesienie na Zamawiającego lub jego następców prawnych majątkowych praw autorskich do utworów, o których mowa w § 6 ust.1 Umowy, powstałych w wyniku realizacji tego elementu przedmiotu umowy na warunkach określonych w § 6 ust.3-15 Umowy.</w:t>
      </w:r>
    </w:p>
    <w:p w14:paraId="761FD548" w14:textId="4E2100BE" w:rsidR="00D250B5" w:rsidRDefault="00D250B5" w:rsidP="008C5372">
      <w:pPr>
        <w:pStyle w:val="SFTPodstawowy"/>
        <w:ind w:left="720"/>
        <w:rPr>
          <w:rFonts w:cs="Tahoma"/>
        </w:rPr>
      </w:pPr>
    </w:p>
    <w:p w14:paraId="3E46164E" w14:textId="77777777" w:rsidR="00872961" w:rsidRDefault="00D250B5" w:rsidP="00213765">
      <w:pPr>
        <w:pStyle w:val="SFTPodstawowy"/>
        <w:ind w:left="720"/>
        <w:rPr>
          <w:rFonts w:cs="Tahoma"/>
          <w:iCs/>
        </w:rPr>
      </w:pPr>
      <w:r>
        <w:rPr>
          <w:rFonts w:cs="Tahoma"/>
          <w:iCs/>
        </w:rPr>
        <w:t xml:space="preserve">Dokument Analizy Przedwdrożeniowej będzie zawierał również </w:t>
      </w:r>
      <w:r w:rsidR="00CB0AD3" w:rsidRPr="00D250B5">
        <w:rPr>
          <w:rFonts w:cs="Tahoma"/>
          <w:iCs/>
        </w:rPr>
        <w:t>opis koncepcji funkcjonowania Systemu wraz z mapowaniem zapisów analizy na wymagania zawarte w specyfikacj</w:t>
      </w:r>
      <w:r w:rsidR="00526AA5" w:rsidRPr="00D250B5">
        <w:rPr>
          <w:rFonts w:cs="Tahoma"/>
          <w:iCs/>
        </w:rPr>
        <w:t>ach</w:t>
      </w:r>
      <w:r w:rsidR="00CB0AD3" w:rsidRPr="00D250B5">
        <w:rPr>
          <w:rFonts w:cs="Tahoma"/>
          <w:iCs/>
        </w:rPr>
        <w:t xml:space="preserve"> wymaga</w:t>
      </w:r>
      <w:r w:rsidR="00CB0AD3" w:rsidRPr="00D250B5">
        <w:rPr>
          <w:rFonts w:cs="Tahoma" w:hint="eastAsia"/>
          <w:iCs/>
        </w:rPr>
        <w:t>ń</w:t>
      </w:r>
      <w:r w:rsidR="00CB0AD3" w:rsidRPr="00D250B5">
        <w:rPr>
          <w:rFonts w:cs="Tahoma"/>
          <w:iCs/>
        </w:rPr>
        <w:t xml:space="preserve"> funkcjonalnych</w:t>
      </w:r>
      <w:r w:rsidR="00526AA5" w:rsidRPr="00D250B5">
        <w:rPr>
          <w:rFonts w:cs="Tahoma"/>
          <w:iCs/>
        </w:rPr>
        <w:t>,</w:t>
      </w:r>
      <w:r w:rsidR="00CB0AD3" w:rsidRPr="00D250B5">
        <w:rPr>
          <w:rFonts w:cs="Tahoma"/>
          <w:iCs/>
        </w:rPr>
        <w:t xml:space="preserve"> pozafunkcjonalnych</w:t>
      </w:r>
      <w:r w:rsidR="00526AA5" w:rsidRPr="00D250B5">
        <w:rPr>
          <w:rFonts w:cs="Tahoma"/>
          <w:iCs/>
        </w:rPr>
        <w:t xml:space="preserve"> i funkcjonalnych dla obszaru Remonty i inwestycje</w:t>
      </w:r>
      <w:r w:rsidR="00CB0AD3" w:rsidRPr="008954C9">
        <w:rPr>
          <w:rFonts w:cs="Tahoma"/>
          <w:iCs/>
        </w:rPr>
        <w:t xml:space="preserve"> okre</w:t>
      </w:r>
      <w:r w:rsidR="00CB0AD3" w:rsidRPr="00D250B5">
        <w:rPr>
          <w:rFonts w:cs="Tahoma" w:hint="eastAsia"/>
          <w:iCs/>
        </w:rPr>
        <w:t>ś</w:t>
      </w:r>
      <w:r w:rsidR="00CB0AD3" w:rsidRPr="00D250B5">
        <w:rPr>
          <w:rFonts w:cs="Tahoma"/>
          <w:iCs/>
        </w:rPr>
        <w:t>lon</w:t>
      </w:r>
      <w:r w:rsidR="00526AA5" w:rsidRPr="00D250B5">
        <w:rPr>
          <w:rFonts w:cs="Tahoma"/>
          <w:iCs/>
        </w:rPr>
        <w:t xml:space="preserve">ych </w:t>
      </w:r>
      <w:r w:rsidR="00CB0AD3" w:rsidRPr="00D250B5">
        <w:rPr>
          <w:rFonts w:cs="Tahoma"/>
          <w:iCs/>
        </w:rPr>
        <w:t>w Za</w:t>
      </w:r>
      <w:r w:rsidR="00CB0AD3" w:rsidRPr="00D250B5">
        <w:rPr>
          <w:rFonts w:cs="Tahoma" w:hint="eastAsia"/>
          <w:iCs/>
        </w:rPr>
        <w:t>łą</w:t>
      </w:r>
      <w:r w:rsidR="00CB0AD3" w:rsidRPr="00D250B5">
        <w:rPr>
          <w:rFonts w:cs="Tahoma"/>
          <w:iCs/>
        </w:rPr>
        <w:t>czniku nr 1 do OPZ</w:t>
      </w:r>
      <w:r w:rsidR="00526AA5" w:rsidRPr="00D250B5">
        <w:rPr>
          <w:rFonts w:cs="Tahoma"/>
          <w:iCs/>
        </w:rPr>
        <w:t xml:space="preserve">, </w:t>
      </w:r>
      <w:r w:rsidR="00F151F8" w:rsidRPr="00D250B5">
        <w:rPr>
          <w:rFonts w:cs="Tahoma"/>
          <w:iCs/>
        </w:rPr>
        <w:t>pkt 1, 2 i 3,</w:t>
      </w:r>
      <w:r w:rsidR="00CB0AD3" w:rsidRPr="00D250B5">
        <w:rPr>
          <w:rFonts w:cs="Tahoma"/>
          <w:iCs/>
        </w:rPr>
        <w:t xml:space="preserve"> wraz ze wskazaniem w tabel</w:t>
      </w:r>
      <w:r w:rsidR="00526AA5" w:rsidRPr="00D250B5">
        <w:rPr>
          <w:rFonts w:cs="Tahoma"/>
          <w:iCs/>
        </w:rPr>
        <w:t>ach</w:t>
      </w:r>
      <w:r w:rsidR="00CB0AD3" w:rsidRPr="00D250B5">
        <w:rPr>
          <w:rFonts w:cs="Tahoma"/>
          <w:iCs/>
        </w:rPr>
        <w:t xml:space="preserve"> wymaga</w:t>
      </w:r>
      <w:r w:rsidR="00CB0AD3" w:rsidRPr="00D250B5">
        <w:rPr>
          <w:rFonts w:cs="Tahoma" w:hint="eastAsia"/>
          <w:iCs/>
        </w:rPr>
        <w:t>ń</w:t>
      </w:r>
      <w:r w:rsidR="00CB0AD3" w:rsidRPr="00D250B5">
        <w:rPr>
          <w:rFonts w:cs="Tahoma"/>
          <w:iCs/>
        </w:rPr>
        <w:t xml:space="preserve"> funkcjonalnych miejsc w </w:t>
      </w:r>
      <w:r w:rsidR="006930B4" w:rsidRPr="00D250B5">
        <w:rPr>
          <w:rFonts w:cs="Tahoma"/>
          <w:iCs/>
        </w:rPr>
        <w:t>A</w:t>
      </w:r>
      <w:r w:rsidR="00CB0AD3" w:rsidRPr="00D250B5">
        <w:rPr>
          <w:rFonts w:cs="Tahoma"/>
          <w:iCs/>
        </w:rPr>
        <w:t>nalizie</w:t>
      </w:r>
      <w:r w:rsidR="006930B4" w:rsidRPr="00D250B5">
        <w:rPr>
          <w:rFonts w:cs="Tahoma"/>
          <w:iCs/>
        </w:rPr>
        <w:t xml:space="preserve"> Przedwdrożeniowej</w:t>
      </w:r>
      <w:r w:rsidR="00CB0AD3" w:rsidRPr="00D250B5">
        <w:rPr>
          <w:rFonts w:cs="Tahoma"/>
          <w:iCs/>
        </w:rPr>
        <w:t>, w których opisana jest realizacja poszczególnych funkcji.</w:t>
      </w:r>
    </w:p>
    <w:p w14:paraId="21D27E96" w14:textId="77777777" w:rsidR="00872961" w:rsidRPr="00872961" w:rsidRDefault="00872961" w:rsidP="00213765">
      <w:pPr>
        <w:pStyle w:val="SFTPodstawowy"/>
        <w:ind w:left="720"/>
        <w:rPr>
          <w:rFonts w:cs="Tahoma"/>
          <w:iCs/>
        </w:rPr>
      </w:pPr>
      <w:r w:rsidRPr="000A0391">
        <w:rPr>
          <w:rFonts w:cs="Tahoma"/>
        </w:rPr>
        <w:t>Przygotowanie oraz przeprowadzenie Analizy Przedwdrożeniowej, obejmować będzie:</w:t>
      </w:r>
    </w:p>
    <w:p w14:paraId="234F0893" w14:textId="77777777" w:rsidR="00872961" w:rsidRPr="000A0391" w:rsidRDefault="00872961" w:rsidP="006579FA">
      <w:pPr>
        <w:pStyle w:val="SFTPodstawowy"/>
        <w:numPr>
          <w:ilvl w:val="0"/>
          <w:numId w:val="85"/>
        </w:numPr>
        <w:rPr>
          <w:rFonts w:cs="Tahoma"/>
        </w:rPr>
      </w:pPr>
      <w:r w:rsidRPr="000A0391">
        <w:rPr>
          <w:rFonts w:cs="Tahoma"/>
        </w:rPr>
        <w:t>inwentaryzację procesów wspieranych przez System i okre</w:t>
      </w:r>
      <w:r w:rsidRPr="000A0391">
        <w:rPr>
          <w:rFonts w:cs="Tahoma" w:hint="eastAsia"/>
        </w:rPr>
        <w:t>ś</w:t>
      </w:r>
      <w:r w:rsidRPr="000A0391">
        <w:rPr>
          <w:rFonts w:cs="Tahoma"/>
        </w:rPr>
        <w:t>lenie ich stanu docelowego;</w:t>
      </w:r>
    </w:p>
    <w:p w14:paraId="2A08BF34" w14:textId="77777777" w:rsidR="00872961" w:rsidRPr="000A0391" w:rsidRDefault="00872961" w:rsidP="006579FA">
      <w:pPr>
        <w:pStyle w:val="SFTPodstawowy"/>
        <w:numPr>
          <w:ilvl w:val="0"/>
          <w:numId w:val="85"/>
        </w:numPr>
        <w:rPr>
          <w:rFonts w:cs="Tahoma"/>
        </w:rPr>
      </w:pPr>
      <w:r w:rsidRPr="000A0391">
        <w:rPr>
          <w:rFonts w:cs="Tahoma"/>
        </w:rPr>
        <w:t>przygotowanie i przeprowadzenie warsztatów dedykowanych dla Zespołu Projektowego dla każdego obszaru objętego wdrożeniem, których celem będzie zapoznanie jego członków z Systemem;</w:t>
      </w:r>
    </w:p>
    <w:p w14:paraId="2C9BF287" w14:textId="77777777" w:rsidR="00872961" w:rsidRPr="000A0391" w:rsidRDefault="00872961" w:rsidP="006579FA">
      <w:pPr>
        <w:pStyle w:val="SFTPodstawowy"/>
        <w:numPr>
          <w:ilvl w:val="0"/>
          <w:numId w:val="85"/>
        </w:numPr>
        <w:rPr>
          <w:rFonts w:cs="Tahoma"/>
        </w:rPr>
      </w:pPr>
      <w:r w:rsidRPr="000A0391">
        <w:rPr>
          <w:rFonts w:cs="Tahoma"/>
        </w:rPr>
        <w:t xml:space="preserve">przygotowanie i dostarczenie szczegółowego opisu sposobu realizacji wszystkich wymagań funkcjonalnych wraz z ich odwzorowaniem oraz zapewnieniem spójności pomiędzy poszczególnymi obszarami merytorycznymi. Opis sposobu realizacji wymagań powinien zawierać uzgodnienia z Zespołem Projektowym po stronie Zamawiającego ustalone podczas trwania warsztatów Zespołu Projektowego; </w:t>
      </w:r>
    </w:p>
    <w:p w14:paraId="75B3E734" w14:textId="77777777" w:rsidR="00872961" w:rsidRPr="000A0391" w:rsidRDefault="00872961" w:rsidP="006579FA">
      <w:pPr>
        <w:pStyle w:val="SFTPodstawowy"/>
        <w:numPr>
          <w:ilvl w:val="0"/>
          <w:numId w:val="85"/>
        </w:numPr>
        <w:rPr>
          <w:rFonts w:cs="Tahoma"/>
        </w:rPr>
      </w:pPr>
      <w:r w:rsidRPr="000A0391">
        <w:rPr>
          <w:rFonts w:cs="Tahoma"/>
        </w:rPr>
        <w:t>opracowanie i dostarczenie założeń konfiguracji i parametryzacji Systemu;</w:t>
      </w:r>
    </w:p>
    <w:p w14:paraId="11B99EA5" w14:textId="77777777" w:rsidR="00872961" w:rsidRPr="000A0391" w:rsidRDefault="00872961" w:rsidP="006579FA">
      <w:pPr>
        <w:pStyle w:val="SFTPodstawowy"/>
        <w:numPr>
          <w:ilvl w:val="0"/>
          <w:numId w:val="85"/>
        </w:numPr>
        <w:rPr>
          <w:rFonts w:cs="Tahoma"/>
        </w:rPr>
      </w:pPr>
      <w:r w:rsidRPr="000A0391">
        <w:rPr>
          <w:rFonts w:cs="Tahoma"/>
        </w:rPr>
        <w:t>opracowanie i dostarczenie planu migracji danych z obecnie wykorzystywanych przez Zamawiającego systemów informatycznych do Systemu, zawierającego w szczególności szczegółowe uzgodnienia dotyczące zakresu i sposobu przeniesienia danych (migracji lub wprowadzenia ręcznego) oraz harmonogram migracji, przy jednoczesnym uwzględnieniu wymagań w zakresie migracji danych;</w:t>
      </w:r>
    </w:p>
    <w:p w14:paraId="1907D106" w14:textId="77777777" w:rsidR="00872961" w:rsidRPr="000A0391" w:rsidRDefault="00872961" w:rsidP="006579FA">
      <w:pPr>
        <w:pStyle w:val="SFTPodstawowy"/>
        <w:numPr>
          <w:ilvl w:val="0"/>
          <w:numId w:val="85"/>
        </w:numPr>
        <w:rPr>
          <w:rFonts w:cs="Tahoma"/>
        </w:rPr>
      </w:pPr>
      <w:r w:rsidRPr="000A0391">
        <w:rPr>
          <w:rFonts w:cs="Tahoma"/>
        </w:rPr>
        <w:lastRenderedPageBreak/>
        <w:t>opracowanie i dostarczenie planu integracji Systemu z innymi systemami Zamawiającego. Plan integracji powinien uwzględniać wymagania w zakresie integracji z innymi systemami;</w:t>
      </w:r>
    </w:p>
    <w:p w14:paraId="5BEA85AE" w14:textId="77777777" w:rsidR="00872961" w:rsidRPr="000A0391" w:rsidRDefault="00872961" w:rsidP="006579FA">
      <w:pPr>
        <w:pStyle w:val="SFTPodstawowy"/>
        <w:numPr>
          <w:ilvl w:val="0"/>
          <w:numId w:val="85"/>
        </w:numPr>
        <w:rPr>
          <w:rFonts w:cs="Tahoma"/>
        </w:rPr>
      </w:pPr>
      <w:r w:rsidRPr="000A0391">
        <w:rPr>
          <w:rFonts w:cs="Tahoma"/>
        </w:rPr>
        <w:t>opracowanie i dostarczenie wykazu prac wdrożeniowych oraz niezbędnych prac programistycznych;</w:t>
      </w:r>
    </w:p>
    <w:p w14:paraId="4F174E62" w14:textId="77777777" w:rsidR="00872961" w:rsidRPr="000A0391" w:rsidRDefault="00872961" w:rsidP="006579FA">
      <w:pPr>
        <w:pStyle w:val="SFTPodstawowy"/>
        <w:numPr>
          <w:ilvl w:val="0"/>
          <w:numId w:val="85"/>
        </w:numPr>
        <w:rPr>
          <w:rFonts w:cs="Tahoma"/>
        </w:rPr>
      </w:pPr>
      <w:r w:rsidRPr="000A0391">
        <w:rPr>
          <w:rFonts w:cs="Tahoma"/>
        </w:rPr>
        <w:t>opracowanie i dostarczenie koncepcji uprawnień zawierającej opis ról systemowych wraz z relacjami pomiędzy poszczególnymi rolami systemowym.</w:t>
      </w:r>
    </w:p>
    <w:p w14:paraId="0C8D0A40" w14:textId="77777777" w:rsidR="00872961" w:rsidRPr="00D250B5" w:rsidRDefault="00872961" w:rsidP="008C5372"/>
    <w:p w14:paraId="19CEE60F" w14:textId="527C007B" w:rsidR="00232517" w:rsidRPr="00C449E3" w:rsidRDefault="00232517" w:rsidP="002049B9">
      <w:pPr>
        <w:pStyle w:val="SFTPodstawowy"/>
        <w:numPr>
          <w:ilvl w:val="0"/>
          <w:numId w:val="35"/>
        </w:numPr>
        <w:rPr>
          <w:rFonts w:cs="Tahoma"/>
        </w:rPr>
      </w:pPr>
      <w:r w:rsidRPr="00CF0234">
        <w:rPr>
          <w:rFonts w:cs="Tahoma"/>
          <w:b/>
        </w:rPr>
        <w:t>Etap II</w:t>
      </w:r>
      <w:r w:rsidRPr="00CF0234">
        <w:rPr>
          <w:rFonts w:cs="Tahoma"/>
        </w:rPr>
        <w:t xml:space="preserve"> – </w:t>
      </w:r>
      <w:r w:rsidR="00CB0AD3" w:rsidRPr="00CF0234">
        <w:rPr>
          <w:rFonts w:cs="Tahoma"/>
        </w:rPr>
        <w:t>polegaj</w:t>
      </w:r>
      <w:r w:rsidR="00CB0AD3" w:rsidRPr="00CF0234">
        <w:rPr>
          <w:rFonts w:cs="Tahoma" w:hint="eastAsia"/>
        </w:rPr>
        <w:t>ą</w:t>
      </w:r>
      <w:r w:rsidR="00CB0AD3" w:rsidRPr="00CF0234">
        <w:rPr>
          <w:rFonts w:cs="Tahoma"/>
        </w:rPr>
        <w:t xml:space="preserve">cy na </w:t>
      </w:r>
      <w:r w:rsidR="00012AB2">
        <w:rPr>
          <w:rFonts w:cs="Tahoma"/>
        </w:rPr>
        <w:t xml:space="preserve">udzieleniu i </w:t>
      </w:r>
      <w:r w:rsidR="00CB0AD3" w:rsidRPr="00CF0234">
        <w:rPr>
          <w:rFonts w:cs="Tahoma"/>
        </w:rPr>
        <w:t>dostarczeniu wszelkich wymaganych licencji na oprogramowanie</w:t>
      </w:r>
      <w:r w:rsidR="003B1120">
        <w:rPr>
          <w:rFonts w:cs="Tahoma"/>
        </w:rPr>
        <w:t xml:space="preserve"> standardowe</w:t>
      </w:r>
      <w:r w:rsidR="00CB0AD3" w:rsidRPr="00CF0234">
        <w:rPr>
          <w:rFonts w:cs="Tahoma"/>
        </w:rPr>
        <w:t>, które s</w:t>
      </w:r>
      <w:r w:rsidR="00CB0AD3" w:rsidRPr="00F54DC2">
        <w:rPr>
          <w:rFonts w:cs="Tahoma" w:hint="eastAsia"/>
        </w:rPr>
        <w:t>ą</w:t>
      </w:r>
      <w:r w:rsidR="00CB0AD3" w:rsidRPr="00F54DC2">
        <w:rPr>
          <w:rFonts w:cs="Tahoma"/>
        </w:rPr>
        <w:t xml:space="preserve"> niezb</w:t>
      </w:r>
      <w:r w:rsidR="00CB0AD3" w:rsidRPr="0080144F">
        <w:rPr>
          <w:rFonts w:cs="Tahoma" w:hint="eastAsia"/>
        </w:rPr>
        <w:t>ę</w:t>
      </w:r>
      <w:r w:rsidR="00CB0AD3" w:rsidRPr="0080144F">
        <w:rPr>
          <w:rFonts w:cs="Tahoma"/>
        </w:rPr>
        <w:t xml:space="preserve">dne do zapewnienia </w:t>
      </w:r>
      <w:r w:rsidR="00CB0AD3" w:rsidRPr="00130808">
        <w:rPr>
          <w:rFonts w:cs="Tahoma"/>
        </w:rPr>
        <w:t>ci</w:t>
      </w:r>
      <w:r w:rsidR="00CB0AD3" w:rsidRPr="004D434A">
        <w:rPr>
          <w:rFonts w:cs="Tahoma" w:hint="eastAsia"/>
        </w:rPr>
        <w:t>ą</w:t>
      </w:r>
      <w:r w:rsidR="00CB0AD3" w:rsidRPr="00610ED9">
        <w:rPr>
          <w:rFonts w:cs="Tahoma"/>
        </w:rPr>
        <w:t>g</w:t>
      </w:r>
      <w:r w:rsidR="00CB0AD3" w:rsidRPr="006003C4">
        <w:rPr>
          <w:rFonts w:cs="Tahoma" w:hint="eastAsia"/>
        </w:rPr>
        <w:t>ł</w:t>
      </w:r>
      <w:r w:rsidR="00CB0AD3" w:rsidRPr="006003C4">
        <w:rPr>
          <w:rFonts w:cs="Tahoma"/>
        </w:rPr>
        <w:t>ego i prawid</w:t>
      </w:r>
      <w:r w:rsidR="00CB0AD3" w:rsidRPr="00C449E3">
        <w:rPr>
          <w:rFonts w:cs="Tahoma" w:hint="eastAsia"/>
        </w:rPr>
        <w:t>ł</w:t>
      </w:r>
      <w:r w:rsidR="00CB0AD3" w:rsidRPr="00C449E3">
        <w:rPr>
          <w:rFonts w:cs="Tahoma"/>
        </w:rPr>
        <w:t>owego funkcjonowania Systemu</w:t>
      </w:r>
      <w:r w:rsidR="007F597A">
        <w:rPr>
          <w:rFonts w:cs="Tahoma"/>
        </w:rPr>
        <w:t xml:space="preserve"> oraz przeniesieniu na Z</w:t>
      </w:r>
      <w:r w:rsidR="003B1120">
        <w:rPr>
          <w:rFonts w:cs="Tahoma"/>
        </w:rPr>
        <w:t>amawiającego</w:t>
      </w:r>
      <w:r w:rsidR="007F597A">
        <w:rPr>
          <w:rFonts w:cs="Tahoma"/>
        </w:rPr>
        <w:t xml:space="preserve"> lub jego następców prawnych majątkowych praw autorskich do utworów, o których mowa w § 6 ust.1 Umowy, powstałych w wyniku realizacji tego elementu przedmiotu umowy na warunkach </w:t>
      </w:r>
      <w:r w:rsidR="00BC4296">
        <w:rPr>
          <w:rFonts w:cs="Tahoma"/>
        </w:rPr>
        <w:t>określonych w § 6 ust.3-15 Umowy.</w:t>
      </w:r>
    </w:p>
    <w:p w14:paraId="315C98C1" w14:textId="77777777" w:rsidR="00CB0AD3" w:rsidRPr="006B0424" w:rsidRDefault="00232517" w:rsidP="002049B9">
      <w:pPr>
        <w:pStyle w:val="SFTPodstawowy"/>
        <w:numPr>
          <w:ilvl w:val="0"/>
          <w:numId w:val="35"/>
        </w:numPr>
        <w:rPr>
          <w:rFonts w:cs="Tahoma"/>
        </w:rPr>
      </w:pPr>
      <w:r w:rsidRPr="00A442B6">
        <w:rPr>
          <w:rFonts w:cs="Tahoma"/>
          <w:b/>
          <w:iCs/>
        </w:rPr>
        <w:t>Etap III</w:t>
      </w:r>
      <w:r w:rsidRPr="00A442B6">
        <w:rPr>
          <w:rFonts w:cs="Tahoma"/>
          <w:iCs/>
        </w:rPr>
        <w:t xml:space="preserve"> –</w:t>
      </w:r>
      <w:r w:rsidR="00052EF3" w:rsidRPr="00A442B6">
        <w:rPr>
          <w:rFonts w:cs="Tahoma"/>
          <w:iCs/>
        </w:rPr>
        <w:t xml:space="preserve"> </w:t>
      </w:r>
      <w:r w:rsidR="00CB0AD3" w:rsidRPr="00A442B6">
        <w:rPr>
          <w:rFonts w:cs="Tahoma"/>
          <w:iCs/>
        </w:rPr>
        <w:t>obejmuj</w:t>
      </w:r>
      <w:r w:rsidR="00CB0AD3" w:rsidRPr="00A442B6">
        <w:rPr>
          <w:rFonts w:cs="Tahoma" w:hint="eastAsia"/>
          <w:iCs/>
        </w:rPr>
        <w:t>ą</w:t>
      </w:r>
      <w:r w:rsidR="00CB0AD3" w:rsidRPr="00A442B6">
        <w:rPr>
          <w:rFonts w:cs="Tahoma"/>
          <w:iCs/>
        </w:rPr>
        <w:t>cy realizacj</w:t>
      </w:r>
      <w:r w:rsidR="00CB0AD3" w:rsidRPr="00A442B6">
        <w:rPr>
          <w:rFonts w:cs="Tahoma" w:hint="eastAsia"/>
          <w:iCs/>
        </w:rPr>
        <w:t>ę</w:t>
      </w:r>
      <w:r w:rsidR="00CB0AD3" w:rsidRPr="00A442B6">
        <w:rPr>
          <w:rFonts w:cs="Tahoma"/>
          <w:iCs/>
        </w:rPr>
        <w:t xml:space="preserve"> prac wdro</w:t>
      </w:r>
      <w:r w:rsidR="00CB0AD3" w:rsidRPr="00A442B6">
        <w:rPr>
          <w:rFonts w:cs="Tahoma" w:hint="eastAsia"/>
          <w:iCs/>
        </w:rPr>
        <w:t>ż</w:t>
      </w:r>
      <w:r w:rsidR="00CB0AD3" w:rsidRPr="00A442B6">
        <w:rPr>
          <w:rFonts w:cs="Tahoma"/>
          <w:iCs/>
        </w:rPr>
        <w:t>eniowych Systemu, maj</w:t>
      </w:r>
      <w:r w:rsidR="00CB0AD3" w:rsidRPr="00A442B6">
        <w:rPr>
          <w:rFonts w:cs="Tahoma" w:hint="eastAsia"/>
          <w:iCs/>
        </w:rPr>
        <w:t>ą</w:t>
      </w:r>
      <w:r w:rsidR="00CB0AD3" w:rsidRPr="00A442B6">
        <w:rPr>
          <w:rFonts w:cs="Tahoma"/>
          <w:iCs/>
        </w:rPr>
        <w:t>cy na celu dostarczenie przez Wykonawc</w:t>
      </w:r>
      <w:r w:rsidR="00CB0AD3" w:rsidRPr="00A442B6">
        <w:rPr>
          <w:rFonts w:cs="Tahoma" w:hint="eastAsia"/>
          <w:iCs/>
        </w:rPr>
        <w:t>ę</w:t>
      </w:r>
      <w:r w:rsidR="00CB0AD3" w:rsidRPr="00A442B6">
        <w:rPr>
          <w:rFonts w:cs="Tahoma"/>
          <w:iCs/>
        </w:rPr>
        <w:t xml:space="preserve"> gotowego i sparametryzowanego Systemu po odbytych testach akceptacyjnych.</w:t>
      </w:r>
      <w:r w:rsidR="006B0424">
        <w:rPr>
          <w:rFonts w:cs="Tahoma"/>
        </w:rPr>
        <w:t xml:space="preserve"> </w:t>
      </w:r>
      <w:r w:rsidR="00CB0AD3" w:rsidRPr="006B0424">
        <w:rPr>
          <w:rFonts w:cs="Tahoma"/>
        </w:rPr>
        <w:t>Prace, które powinny zostać wykonane w tym Etapie to w szczególności:</w:t>
      </w:r>
    </w:p>
    <w:p w14:paraId="485CECA5" w14:textId="77777777" w:rsidR="00CB0AD3" w:rsidRPr="00C449E3" w:rsidRDefault="00C85345" w:rsidP="002049B9">
      <w:pPr>
        <w:pStyle w:val="SFTPodstawowy"/>
        <w:numPr>
          <w:ilvl w:val="0"/>
          <w:numId w:val="36"/>
        </w:numPr>
        <w:rPr>
          <w:rFonts w:cs="Tahoma"/>
        </w:rPr>
      </w:pPr>
      <w:r w:rsidRPr="004D434A">
        <w:rPr>
          <w:rFonts w:cs="Tahoma"/>
        </w:rPr>
        <w:t xml:space="preserve">Instalacja dostarczonego oprogramowania </w:t>
      </w:r>
      <w:r w:rsidR="00D250B5">
        <w:rPr>
          <w:rFonts w:cs="Tahoma"/>
        </w:rPr>
        <w:t>(Instalacja</w:t>
      </w:r>
      <w:r w:rsidR="00D250B5" w:rsidRPr="006B3504">
        <w:rPr>
          <w:rFonts w:cs="Tahoma"/>
        </w:rPr>
        <w:t xml:space="preserve"> niezb</w:t>
      </w:r>
      <w:r w:rsidR="00D250B5" w:rsidRPr="006B3504">
        <w:rPr>
          <w:rFonts w:cs="Tahoma" w:hint="eastAsia"/>
        </w:rPr>
        <w:t>ę</w:t>
      </w:r>
      <w:r w:rsidR="00D250B5" w:rsidRPr="006B3504">
        <w:rPr>
          <w:rFonts w:cs="Tahoma"/>
        </w:rPr>
        <w:t>dne</w:t>
      </w:r>
      <w:r w:rsidR="00D250B5">
        <w:rPr>
          <w:rFonts w:cs="Tahoma"/>
        </w:rPr>
        <w:t>go oprogramowania</w:t>
      </w:r>
      <w:r w:rsidR="00D250B5" w:rsidRPr="006B3504">
        <w:rPr>
          <w:rFonts w:cs="Tahoma"/>
        </w:rPr>
        <w:t xml:space="preserve"> aplikacyjne</w:t>
      </w:r>
      <w:r w:rsidR="00D250B5">
        <w:rPr>
          <w:rFonts w:cs="Tahoma"/>
        </w:rPr>
        <w:t>go</w:t>
      </w:r>
      <w:r w:rsidR="00D250B5" w:rsidRPr="006B3504">
        <w:rPr>
          <w:rFonts w:cs="Tahoma"/>
        </w:rPr>
        <w:t xml:space="preserve"> i bazodanowe</w:t>
      </w:r>
      <w:r w:rsidR="00D250B5">
        <w:rPr>
          <w:rFonts w:cs="Tahoma"/>
        </w:rPr>
        <w:t>go</w:t>
      </w:r>
      <w:r w:rsidR="00D250B5" w:rsidRPr="006B3504">
        <w:rPr>
          <w:rFonts w:cs="Tahoma"/>
        </w:rPr>
        <w:t xml:space="preserve"> na serwerach dedykowanych dla instancji jawnej oraz niejawnej oraz dla ka</w:t>
      </w:r>
      <w:r w:rsidR="00D250B5" w:rsidRPr="006B3504">
        <w:rPr>
          <w:rFonts w:cs="Tahoma" w:hint="eastAsia"/>
        </w:rPr>
        <w:t>ż</w:t>
      </w:r>
      <w:r w:rsidR="00D250B5" w:rsidRPr="006B3504">
        <w:rPr>
          <w:rFonts w:cs="Tahoma"/>
        </w:rPr>
        <w:t xml:space="preserve">dej z tych instancji dla </w:t>
      </w:r>
      <w:r w:rsidR="00D250B5" w:rsidRPr="006B3504">
        <w:rPr>
          <w:rFonts w:cs="Tahoma" w:hint="eastAsia"/>
        </w:rPr>
        <w:t>ś</w:t>
      </w:r>
      <w:r w:rsidR="00D250B5" w:rsidRPr="006B3504">
        <w:rPr>
          <w:rFonts w:cs="Tahoma"/>
        </w:rPr>
        <w:t>rodowiska produkcyjnego, testowo-szkoleniowego i zapasowego</w:t>
      </w:r>
      <w:r w:rsidR="00D250B5">
        <w:rPr>
          <w:rFonts w:cs="Tahoma"/>
        </w:rPr>
        <w:t xml:space="preserve">) </w:t>
      </w:r>
      <w:r w:rsidRPr="004D434A">
        <w:rPr>
          <w:rFonts w:cs="Tahoma"/>
        </w:rPr>
        <w:t>wraz z licencjami oraz wykonanie wszel</w:t>
      </w:r>
      <w:r w:rsidRPr="00610ED9">
        <w:rPr>
          <w:rFonts w:cs="Tahoma"/>
        </w:rPr>
        <w:t>kich niezbędnych czynności mających na celu uruchomienie i zapewnienie prawid</w:t>
      </w:r>
      <w:r w:rsidRPr="006003C4">
        <w:rPr>
          <w:rFonts w:cs="Tahoma" w:hint="eastAsia"/>
        </w:rPr>
        <w:t>ł</w:t>
      </w:r>
      <w:r w:rsidRPr="00C449E3">
        <w:rPr>
          <w:rFonts w:cs="Tahoma"/>
        </w:rPr>
        <w:t>owego dzia</w:t>
      </w:r>
      <w:r w:rsidRPr="00C449E3">
        <w:rPr>
          <w:rFonts w:cs="Tahoma" w:hint="eastAsia"/>
        </w:rPr>
        <w:t>ł</w:t>
      </w:r>
      <w:r w:rsidRPr="00C449E3">
        <w:rPr>
          <w:rFonts w:cs="Tahoma"/>
        </w:rPr>
        <w:t>ania Systemu na infrastrukturze Zamawiaj</w:t>
      </w:r>
      <w:r w:rsidRPr="00C449E3">
        <w:rPr>
          <w:rFonts w:cs="Tahoma" w:hint="eastAsia"/>
        </w:rPr>
        <w:t>ą</w:t>
      </w:r>
      <w:r w:rsidRPr="00C449E3">
        <w:rPr>
          <w:rFonts w:cs="Tahoma"/>
        </w:rPr>
        <w:t>cego;</w:t>
      </w:r>
    </w:p>
    <w:p w14:paraId="2FEF4930" w14:textId="77777777" w:rsidR="00CB0AD3" w:rsidRPr="00A442B6" w:rsidRDefault="00CB0AD3" w:rsidP="002049B9">
      <w:pPr>
        <w:pStyle w:val="SFTPodstawowy"/>
        <w:numPr>
          <w:ilvl w:val="0"/>
          <w:numId w:val="36"/>
        </w:numPr>
        <w:rPr>
          <w:rFonts w:cs="Tahoma"/>
          <w:iCs/>
        </w:rPr>
      </w:pPr>
      <w:r w:rsidRPr="00C449E3">
        <w:rPr>
          <w:rFonts w:cs="Tahoma"/>
        </w:rPr>
        <w:t>wykonanie konfiguracji, niezbędnych modyfikacji programistycznych i prac opisanych w Analizie Przedwdrożeniowej przygotowanej w ramach realizacji prac Etapu I;</w:t>
      </w:r>
    </w:p>
    <w:p w14:paraId="09D788B6" w14:textId="77777777" w:rsidR="00CB0AD3" w:rsidRPr="00A442B6" w:rsidRDefault="00CB0AD3" w:rsidP="002049B9">
      <w:pPr>
        <w:pStyle w:val="SFTPodstawowy"/>
        <w:numPr>
          <w:ilvl w:val="0"/>
          <w:numId w:val="36"/>
        </w:numPr>
        <w:rPr>
          <w:rFonts w:cs="Tahoma"/>
          <w:iCs/>
        </w:rPr>
      </w:pPr>
      <w:r w:rsidRPr="00CF0234">
        <w:rPr>
          <w:rFonts w:cs="Tahoma"/>
        </w:rPr>
        <w:t>implementacja</w:t>
      </w:r>
      <w:r w:rsidR="003C5BAE">
        <w:rPr>
          <w:rFonts w:cs="Tahoma"/>
        </w:rPr>
        <w:t xml:space="preserve"> przygotowanego modelu uprawnień</w:t>
      </w:r>
      <w:r w:rsidRPr="00CF0234">
        <w:rPr>
          <w:rFonts w:cs="Tahoma"/>
        </w:rPr>
        <w:t xml:space="preserve"> w Systemie;</w:t>
      </w:r>
    </w:p>
    <w:p w14:paraId="2CA47287" w14:textId="77777777" w:rsidR="00CB0AD3" w:rsidRPr="00A442B6" w:rsidRDefault="00CB0AD3" w:rsidP="002049B9">
      <w:pPr>
        <w:pStyle w:val="SFTPodstawowy"/>
        <w:numPr>
          <w:ilvl w:val="0"/>
          <w:numId w:val="36"/>
        </w:numPr>
        <w:rPr>
          <w:rFonts w:cs="Tahoma"/>
          <w:iCs/>
        </w:rPr>
      </w:pPr>
      <w:r w:rsidRPr="00CF0234">
        <w:rPr>
          <w:rFonts w:cs="Tahoma"/>
        </w:rPr>
        <w:t>opracowanie i dostarczenie opisu struktury migrowanych danych w formie plików arkuszy migracyjnych;</w:t>
      </w:r>
    </w:p>
    <w:p w14:paraId="3BCA78AA" w14:textId="77777777" w:rsidR="00CB0AD3" w:rsidRPr="00A442B6" w:rsidRDefault="00CB0AD3" w:rsidP="002049B9">
      <w:pPr>
        <w:pStyle w:val="SFTPodstawowy"/>
        <w:numPr>
          <w:ilvl w:val="0"/>
          <w:numId w:val="36"/>
        </w:numPr>
        <w:rPr>
          <w:rFonts w:cs="Tahoma"/>
          <w:iCs/>
        </w:rPr>
      </w:pPr>
      <w:r w:rsidRPr="00CF0234">
        <w:rPr>
          <w:rFonts w:cs="Tahoma"/>
        </w:rPr>
        <w:t>przygotowanie narzędzi i mechanizmów służących migracji danych;</w:t>
      </w:r>
    </w:p>
    <w:p w14:paraId="6183E081" w14:textId="77777777" w:rsidR="00CB0AD3" w:rsidRPr="00A442B6" w:rsidRDefault="00CB0AD3" w:rsidP="002049B9">
      <w:pPr>
        <w:pStyle w:val="SFTPodstawowy"/>
        <w:numPr>
          <w:ilvl w:val="0"/>
          <w:numId w:val="36"/>
        </w:numPr>
        <w:rPr>
          <w:rFonts w:cs="Tahoma"/>
          <w:iCs/>
        </w:rPr>
      </w:pPr>
      <w:r w:rsidRPr="00CF0234">
        <w:rPr>
          <w:rFonts w:cs="Tahoma"/>
        </w:rPr>
        <w:t>przeprowadzenie próbnej migracji danych na potrzeby testów akceptacyjnych;</w:t>
      </w:r>
    </w:p>
    <w:p w14:paraId="1B48B166" w14:textId="77777777" w:rsidR="00CB0AD3" w:rsidRPr="00A442B6" w:rsidRDefault="00CB0AD3" w:rsidP="002049B9">
      <w:pPr>
        <w:pStyle w:val="SFTPodstawowy"/>
        <w:numPr>
          <w:ilvl w:val="0"/>
          <w:numId w:val="36"/>
        </w:numPr>
        <w:rPr>
          <w:rFonts w:cs="Tahoma"/>
          <w:iCs/>
        </w:rPr>
      </w:pPr>
      <w:r w:rsidRPr="00CF0234">
        <w:rPr>
          <w:rFonts w:cs="Tahoma"/>
        </w:rPr>
        <w:t>przygotowanie planu (schematów) testów akceptacyjnych obejmujących poszczególne funkcje Systemu;</w:t>
      </w:r>
    </w:p>
    <w:p w14:paraId="4ECA452F" w14:textId="77777777" w:rsidR="00CB0AD3" w:rsidRPr="00A442B6" w:rsidRDefault="00CB0AD3" w:rsidP="002049B9">
      <w:pPr>
        <w:pStyle w:val="SFTPodstawowy"/>
        <w:numPr>
          <w:ilvl w:val="0"/>
          <w:numId w:val="36"/>
        </w:numPr>
        <w:rPr>
          <w:rFonts w:cs="Tahoma"/>
          <w:iCs/>
        </w:rPr>
      </w:pPr>
      <w:r w:rsidRPr="00CF0234">
        <w:rPr>
          <w:rFonts w:cs="Tahoma"/>
        </w:rPr>
        <w:t xml:space="preserve">przygotowanie scenariuszy testowych </w:t>
      </w:r>
      <w:r w:rsidR="00D250B5">
        <w:rPr>
          <w:rFonts w:cs="Tahoma"/>
        </w:rPr>
        <w:t>na podstawie przeprowadzonej Analizy Przedwdrożeniowej</w:t>
      </w:r>
      <w:r w:rsidR="00D250B5" w:rsidRPr="00CF0234">
        <w:rPr>
          <w:rFonts w:cs="Tahoma"/>
        </w:rPr>
        <w:t xml:space="preserve"> </w:t>
      </w:r>
      <w:r w:rsidRPr="00CF0234">
        <w:rPr>
          <w:rFonts w:cs="Tahoma"/>
        </w:rPr>
        <w:t>uwzględniających w szczególności:</w:t>
      </w:r>
    </w:p>
    <w:p w14:paraId="40CCFF94" w14:textId="77777777" w:rsidR="00CB0AD3" w:rsidRPr="00CF0234" w:rsidRDefault="00CB0AD3" w:rsidP="00F81BEF">
      <w:pPr>
        <w:pStyle w:val="SFTPodstawowy"/>
        <w:numPr>
          <w:ilvl w:val="0"/>
          <w:numId w:val="48"/>
        </w:numPr>
        <w:rPr>
          <w:rFonts w:cs="Tahoma"/>
        </w:rPr>
      </w:pPr>
      <w:r w:rsidRPr="00CF0234">
        <w:rPr>
          <w:rFonts w:cs="Tahoma"/>
        </w:rPr>
        <w:lastRenderedPageBreak/>
        <w:t>opis przypadków testowych,</w:t>
      </w:r>
    </w:p>
    <w:p w14:paraId="1375B300" w14:textId="77777777" w:rsidR="00CB0AD3" w:rsidRPr="00F54DC2" w:rsidRDefault="00CB0AD3" w:rsidP="00F81BEF">
      <w:pPr>
        <w:pStyle w:val="SFTPodstawowy"/>
        <w:numPr>
          <w:ilvl w:val="0"/>
          <w:numId w:val="48"/>
        </w:numPr>
        <w:rPr>
          <w:rFonts w:cs="Tahoma"/>
        </w:rPr>
      </w:pPr>
      <w:r w:rsidRPr="00F54DC2">
        <w:rPr>
          <w:rFonts w:cs="Tahoma"/>
        </w:rPr>
        <w:t>opis kroków testowych,</w:t>
      </w:r>
    </w:p>
    <w:p w14:paraId="2560BF7F" w14:textId="77777777" w:rsidR="00CB0AD3" w:rsidRPr="0080144F" w:rsidRDefault="00CB0AD3" w:rsidP="00F81BEF">
      <w:pPr>
        <w:pStyle w:val="SFTPodstawowy"/>
        <w:numPr>
          <w:ilvl w:val="0"/>
          <w:numId w:val="48"/>
        </w:numPr>
        <w:rPr>
          <w:rFonts w:cs="Tahoma"/>
        </w:rPr>
      </w:pPr>
      <w:r w:rsidRPr="0080144F">
        <w:rPr>
          <w:rFonts w:cs="Tahoma"/>
        </w:rPr>
        <w:t>opis kryteriów poprawności danego przypadku testowego;</w:t>
      </w:r>
    </w:p>
    <w:p w14:paraId="0B9F4355" w14:textId="77777777" w:rsidR="00CB0AD3" w:rsidRPr="0080144F" w:rsidRDefault="00CB0AD3" w:rsidP="002049B9">
      <w:pPr>
        <w:pStyle w:val="SFTPodstawowy"/>
        <w:numPr>
          <w:ilvl w:val="0"/>
          <w:numId w:val="36"/>
        </w:numPr>
        <w:rPr>
          <w:rFonts w:cs="Tahoma"/>
        </w:rPr>
      </w:pPr>
      <w:r w:rsidRPr="0080144F">
        <w:rPr>
          <w:rFonts w:cs="Tahoma"/>
        </w:rPr>
        <w:t>przygotowanie planu szkoleń użytkowników końcowych i administratorów Systemu;</w:t>
      </w:r>
    </w:p>
    <w:p w14:paraId="77E6BF56" w14:textId="77777777" w:rsidR="00CB0AD3" w:rsidRPr="00610ED9" w:rsidRDefault="00CB0AD3" w:rsidP="002049B9">
      <w:pPr>
        <w:pStyle w:val="SFTPodstawowy"/>
        <w:numPr>
          <w:ilvl w:val="0"/>
          <w:numId w:val="36"/>
        </w:numPr>
        <w:rPr>
          <w:rFonts w:cs="Tahoma"/>
        </w:rPr>
      </w:pPr>
      <w:r w:rsidRPr="004D434A">
        <w:rPr>
          <w:rFonts w:cs="Tahoma"/>
        </w:rPr>
        <w:t>utworzenie kont użytkowników wraz z przeprowadzeniem niezbędnej konfiguracj</w:t>
      </w:r>
      <w:r w:rsidRPr="00610ED9">
        <w:rPr>
          <w:rFonts w:cs="Tahoma"/>
        </w:rPr>
        <w:t>i oraz zaimplementowaniem systemu uprawnień;</w:t>
      </w:r>
    </w:p>
    <w:p w14:paraId="6A472D91" w14:textId="77777777" w:rsidR="00CB0AD3" w:rsidRPr="006B0424" w:rsidRDefault="00CB0AD3" w:rsidP="002049B9">
      <w:pPr>
        <w:pStyle w:val="SFTPodstawowy"/>
        <w:numPr>
          <w:ilvl w:val="0"/>
          <w:numId w:val="36"/>
        </w:numPr>
        <w:rPr>
          <w:rFonts w:cs="Tahoma"/>
        </w:rPr>
      </w:pPr>
      <w:r w:rsidRPr="00610ED9">
        <w:rPr>
          <w:rFonts w:cs="Tahoma"/>
        </w:rPr>
        <w:t xml:space="preserve">przeprowadzenie minimum dwóch iteracji testów akceptacyjnych zgodnie z przygotowanym planem testów akceptacyjnych w oparciu o dokument zawierający scenariusze testowe. </w:t>
      </w:r>
      <w:r w:rsidRPr="006B0424">
        <w:rPr>
          <w:rFonts w:cs="Tahoma"/>
        </w:rPr>
        <w:t>Czynności wykonane w ramach testów akceptacyjnych będą obejmowały w szczególności:</w:t>
      </w:r>
    </w:p>
    <w:p w14:paraId="47AC0019" w14:textId="77777777" w:rsidR="00CB0AD3" w:rsidRPr="00C449E3" w:rsidRDefault="00CB0AD3" w:rsidP="00F81BEF">
      <w:pPr>
        <w:pStyle w:val="SFTPodstawowy"/>
        <w:numPr>
          <w:ilvl w:val="0"/>
          <w:numId w:val="49"/>
        </w:numPr>
        <w:rPr>
          <w:rFonts w:cs="Tahoma"/>
        </w:rPr>
      </w:pPr>
      <w:r w:rsidRPr="00C449E3">
        <w:rPr>
          <w:rFonts w:cs="Tahoma"/>
        </w:rPr>
        <w:t>przeprowadzenie testów wydajnościowych;</w:t>
      </w:r>
    </w:p>
    <w:p w14:paraId="2C8C928E" w14:textId="77777777" w:rsidR="00CB0AD3" w:rsidRPr="000A0391" w:rsidRDefault="00CB0AD3" w:rsidP="00F81BEF">
      <w:pPr>
        <w:pStyle w:val="SFTPodstawowy"/>
        <w:numPr>
          <w:ilvl w:val="0"/>
          <w:numId w:val="49"/>
        </w:numPr>
        <w:rPr>
          <w:rFonts w:cs="Tahoma"/>
        </w:rPr>
      </w:pPr>
      <w:r w:rsidRPr="000A0391">
        <w:rPr>
          <w:rFonts w:cs="Tahoma"/>
        </w:rPr>
        <w:t>przeprowadzenie testów funkcjonalnych;</w:t>
      </w:r>
    </w:p>
    <w:p w14:paraId="27DF1267" w14:textId="77777777" w:rsidR="00CB0AD3" w:rsidRPr="000A0391" w:rsidRDefault="00CB0AD3" w:rsidP="00F81BEF">
      <w:pPr>
        <w:pStyle w:val="SFTPodstawowy"/>
        <w:numPr>
          <w:ilvl w:val="0"/>
          <w:numId w:val="49"/>
        </w:numPr>
        <w:rPr>
          <w:rFonts w:cs="Tahoma"/>
        </w:rPr>
      </w:pPr>
      <w:r w:rsidRPr="000A0391">
        <w:rPr>
          <w:rFonts w:cs="Tahoma"/>
        </w:rPr>
        <w:t>przeprowadzenie testów migracji danych historycznych;</w:t>
      </w:r>
    </w:p>
    <w:p w14:paraId="33D1B177" w14:textId="77777777" w:rsidR="00CB0AD3" w:rsidRPr="000A0391" w:rsidRDefault="00CB0AD3" w:rsidP="00F81BEF">
      <w:pPr>
        <w:pStyle w:val="SFTPodstawowy"/>
        <w:numPr>
          <w:ilvl w:val="0"/>
          <w:numId w:val="49"/>
        </w:numPr>
        <w:rPr>
          <w:rFonts w:cs="Tahoma"/>
        </w:rPr>
      </w:pPr>
      <w:r w:rsidRPr="000A0391">
        <w:rPr>
          <w:rFonts w:cs="Tahoma"/>
        </w:rPr>
        <w:t>przeprowadzenie testów integracyjnych Systemu;</w:t>
      </w:r>
    </w:p>
    <w:p w14:paraId="0E91F6FA" w14:textId="77777777" w:rsidR="00CB0AD3" w:rsidRPr="000A0391" w:rsidRDefault="00CB0AD3" w:rsidP="00F81BEF">
      <w:pPr>
        <w:pStyle w:val="SFTPodstawowy"/>
        <w:numPr>
          <w:ilvl w:val="0"/>
          <w:numId w:val="49"/>
        </w:numPr>
        <w:rPr>
          <w:rFonts w:cs="Tahoma"/>
        </w:rPr>
      </w:pPr>
      <w:r w:rsidRPr="000A0391">
        <w:rPr>
          <w:rFonts w:cs="Tahoma"/>
        </w:rPr>
        <w:t>przeprowadzenie testów uprawnień użytkowników końcowych;</w:t>
      </w:r>
    </w:p>
    <w:p w14:paraId="10BC9902" w14:textId="77777777" w:rsidR="00CB0AD3" w:rsidRPr="000A0391" w:rsidRDefault="00CB0AD3" w:rsidP="00F81BEF">
      <w:pPr>
        <w:pStyle w:val="SFTPodstawowy"/>
        <w:numPr>
          <w:ilvl w:val="0"/>
          <w:numId w:val="49"/>
        </w:numPr>
        <w:rPr>
          <w:rFonts w:cs="Tahoma"/>
        </w:rPr>
      </w:pPr>
      <w:r w:rsidRPr="000A0391">
        <w:rPr>
          <w:rFonts w:cs="Tahoma"/>
        </w:rPr>
        <w:t>przygotowanie raportu z testów akceptacyjnych;</w:t>
      </w:r>
    </w:p>
    <w:p w14:paraId="2E46A071" w14:textId="77777777" w:rsidR="00CB0AD3" w:rsidRPr="000A0391" w:rsidRDefault="00CB0AD3" w:rsidP="00F81BEF">
      <w:pPr>
        <w:pStyle w:val="SFTPodstawowy"/>
        <w:numPr>
          <w:ilvl w:val="0"/>
          <w:numId w:val="49"/>
        </w:numPr>
        <w:rPr>
          <w:rFonts w:cs="Tahoma"/>
        </w:rPr>
      </w:pPr>
      <w:r w:rsidRPr="000A0391">
        <w:rPr>
          <w:rFonts w:cs="Tahoma"/>
        </w:rPr>
        <w:t>naprawa zidentyfikowanych Błędów Systemu zgłoszonych podczas przeprowadzania testów;</w:t>
      </w:r>
    </w:p>
    <w:p w14:paraId="6685EA29" w14:textId="77777777" w:rsidR="00CB0AD3" w:rsidRPr="000A0391" w:rsidRDefault="00CB0AD3" w:rsidP="00F81BEF">
      <w:pPr>
        <w:pStyle w:val="SFTPodstawowy"/>
        <w:numPr>
          <w:ilvl w:val="0"/>
          <w:numId w:val="49"/>
        </w:numPr>
        <w:rPr>
          <w:rFonts w:cs="Tahoma"/>
        </w:rPr>
      </w:pPr>
      <w:r w:rsidRPr="000A0391">
        <w:rPr>
          <w:rFonts w:cs="Tahoma"/>
        </w:rPr>
        <w:t>przeprowadzenie ponownych testów wydajnościowych;</w:t>
      </w:r>
    </w:p>
    <w:p w14:paraId="3A75224D" w14:textId="77777777" w:rsidR="00CB0AD3" w:rsidRPr="000A0391" w:rsidRDefault="00CB0AD3" w:rsidP="00F81BEF">
      <w:pPr>
        <w:pStyle w:val="SFTPodstawowy"/>
        <w:numPr>
          <w:ilvl w:val="0"/>
          <w:numId w:val="49"/>
        </w:numPr>
        <w:rPr>
          <w:rFonts w:cs="Tahoma"/>
        </w:rPr>
      </w:pPr>
      <w:r w:rsidRPr="000A0391">
        <w:rPr>
          <w:rFonts w:cs="Tahoma"/>
        </w:rPr>
        <w:t>przeprowadzenie ponownych testów funkcjonalnych;</w:t>
      </w:r>
    </w:p>
    <w:p w14:paraId="3AB1C408" w14:textId="77777777" w:rsidR="00CB0AD3" w:rsidRPr="000A0391" w:rsidRDefault="00CB0AD3" w:rsidP="00F81BEF">
      <w:pPr>
        <w:pStyle w:val="SFTPodstawowy"/>
        <w:numPr>
          <w:ilvl w:val="0"/>
          <w:numId w:val="49"/>
        </w:numPr>
        <w:rPr>
          <w:rFonts w:cs="Tahoma"/>
        </w:rPr>
      </w:pPr>
      <w:r w:rsidRPr="000A0391">
        <w:rPr>
          <w:rFonts w:cs="Tahoma"/>
        </w:rPr>
        <w:t>przeprowadzenie ponownych testów migracji danych historycznych;</w:t>
      </w:r>
    </w:p>
    <w:p w14:paraId="50BA3B80" w14:textId="77777777" w:rsidR="00CB0AD3" w:rsidRPr="000A0391" w:rsidRDefault="00CB0AD3" w:rsidP="00F81BEF">
      <w:pPr>
        <w:pStyle w:val="SFTPodstawowy"/>
        <w:numPr>
          <w:ilvl w:val="0"/>
          <w:numId w:val="49"/>
        </w:numPr>
        <w:rPr>
          <w:rFonts w:cs="Tahoma"/>
        </w:rPr>
      </w:pPr>
      <w:r w:rsidRPr="000A0391">
        <w:rPr>
          <w:rFonts w:cs="Tahoma"/>
        </w:rPr>
        <w:t>przeprowadzenie ponownych testów integracyjnych Systemu;</w:t>
      </w:r>
    </w:p>
    <w:p w14:paraId="13897A1D" w14:textId="77777777" w:rsidR="00CB0AD3" w:rsidRPr="000A0391" w:rsidRDefault="00CB0AD3" w:rsidP="00F81BEF">
      <w:pPr>
        <w:pStyle w:val="SFTPodstawowy"/>
        <w:numPr>
          <w:ilvl w:val="0"/>
          <w:numId w:val="49"/>
        </w:numPr>
        <w:rPr>
          <w:rFonts w:cs="Tahoma"/>
        </w:rPr>
      </w:pPr>
      <w:r w:rsidRPr="000A0391">
        <w:rPr>
          <w:rFonts w:cs="Tahoma"/>
        </w:rPr>
        <w:t>przeprowadzenie ponownych testów uprawnień użytkowników końcowych;</w:t>
      </w:r>
    </w:p>
    <w:p w14:paraId="1C1E717F" w14:textId="77777777" w:rsidR="00CB0AD3" w:rsidRPr="000A0391" w:rsidRDefault="00CB0AD3" w:rsidP="00F81BEF">
      <w:pPr>
        <w:pStyle w:val="SFTPodstawowy"/>
        <w:numPr>
          <w:ilvl w:val="0"/>
          <w:numId w:val="49"/>
        </w:numPr>
        <w:rPr>
          <w:rFonts w:cs="Tahoma"/>
        </w:rPr>
      </w:pPr>
      <w:r w:rsidRPr="000A0391">
        <w:rPr>
          <w:rFonts w:cs="Tahoma"/>
        </w:rPr>
        <w:t>dostarczenie przetestowanego Systemu.</w:t>
      </w:r>
    </w:p>
    <w:p w14:paraId="56F4C923" w14:textId="77777777" w:rsidR="00232517" w:rsidRPr="00610ED9" w:rsidRDefault="00232517" w:rsidP="002049B9">
      <w:pPr>
        <w:pStyle w:val="SFTPodstawowy"/>
        <w:numPr>
          <w:ilvl w:val="0"/>
          <w:numId w:val="35"/>
        </w:numPr>
        <w:rPr>
          <w:rFonts w:cs="Tahoma"/>
        </w:rPr>
      </w:pPr>
      <w:r w:rsidRPr="00A442B6">
        <w:rPr>
          <w:rFonts w:cs="Tahoma"/>
          <w:b/>
          <w:iCs/>
        </w:rPr>
        <w:t>Etap IV –</w:t>
      </w:r>
      <w:r w:rsidRPr="00CF0234">
        <w:rPr>
          <w:rFonts w:cs="Tahoma"/>
        </w:rPr>
        <w:t xml:space="preserve"> </w:t>
      </w:r>
      <w:r w:rsidR="00CB0AD3" w:rsidRPr="00CF0234">
        <w:rPr>
          <w:rFonts w:cs="Tahoma"/>
        </w:rPr>
        <w:t>maj</w:t>
      </w:r>
      <w:r w:rsidR="00CB0AD3" w:rsidRPr="00CF0234">
        <w:rPr>
          <w:rFonts w:cs="Tahoma" w:hint="eastAsia"/>
        </w:rPr>
        <w:t>ą</w:t>
      </w:r>
      <w:r w:rsidR="00CB0AD3" w:rsidRPr="00CF0234">
        <w:rPr>
          <w:rFonts w:cs="Tahoma"/>
        </w:rPr>
        <w:t>cy na celu przeprowadzenie szkole</w:t>
      </w:r>
      <w:r w:rsidR="00CB0AD3" w:rsidRPr="00CF0234">
        <w:rPr>
          <w:rFonts w:cs="Tahoma" w:hint="eastAsia"/>
        </w:rPr>
        <w:t>ń</w:t>
      </w:r>
      <w:r w:rsidR="00CB0AD3" w:rsidRPr="00F54DC2">
        <w:rPr>
          <w:rFonts w:cs="Tahoma"/>
        </w:rPr>
        <w:t xml:space="preserve"> dla administratorów i kluczowych u</w:t>
      </w:r>
      <w:r w:rsidR="00CB0AD3" w:rsidRPr="00F54DC2">
        <w:rPr>
          <w:rFonts w:cs="Tahoma" w:hint="eastAsia"/>
        </w:rPr>
        <w:t>ż</w:t>
      </w:r>
      <w:r w:rsidR="00CB0AD3" w:rsidRPr="0080144F">
        <w:rPr>
          <w:rFonts w:cs="Tahoma"/>
        </w:rPr>
        <w:t xml:space="preserve">ytkowników zgodnie z </w:t>
      </w:r>
      <w:r w:rsidR="00A51A0A">
        <w:rPr>
          <w:rFonts w:cs="Tahoma"/>
        </w:rPr>
        <w:t xml:space="preserve">wymaganiami określonymi </w:t>
      </w:r>
      <w:r w:rsidR="003C5BAE">
        <w:rPr>
          <w:rFonts w:cs="Tahoma"/>
        </w:rPr>
        <w:t xml:space="preserve">w </w:t>
      </w:r>
      <w:r w:rsidR="00E40B83" w:rsidRPr="00EE51F9">
        <w:t>§</w:t>
      </w:r>
      <w:r w:rsidR="00B104D9">
        <w:t>5</w:t>
      </w:r>
      <w:r w:rsidR="00E40B83">
        <w:t xml:space="preserve"> ust. 9 w</w:t>
      </w:r>
      <w:r w:rsidR="00CB0AD3" w:rsidRPr="0080144F">
        <w:rPr>
          <w:rFonts w:cs="Tahoma"/>
        </w:rPr>
        <w:t xml:space="preserve"> oparciu o dostarczone materia</w:t>
      </w:r>
      <w:r w:rsidR="00CB0AD3" w:rsidRPr="00130808">
        <w:rPr>
          <w:rFonts w:cs="Tahoma" w:hint="eastAsia"/>
        </w:rPr>
        <w:t>ł</w:t>
      </w:r>
      <w:r w:rsidR="00CB0AD3" w:rsidRPr="004D434A">
        <w:rPr>
          <w:rFonts w:cs="Tahoma"/>
        </w:rPr>
        <w:t>y szkoleniowe.</w:t>
      </w:r>
    </w:p>
    <w:p w14:paraId="07D51FCE" w14:textId="77777777" w:rsidR="00CB0AD3" w:rsidRPr="00C449E3" w:rsidRDefault="00232517" w:rsidP="002049B9">
      <w:pPr>
        <w:pStyle w:val="SFTPodstawowy"/>
        <w:numPr>
          <w:ilvl w:val="0"/>
          <w:numId w:val="35"/>
        </w:numPr>
        <w:rPr>
          <w:rFonts w:cs="Tahoma"/>
        </w:rPr>
      </w:pPr>
      <w:r w:rsidRPr="006003C4">
        <w:rPr>
          <w:rFonts w:cs="Tahoma"/>
          <w:b/>
        </w:rPr>
        <w:t xml:space="preserve">Etap V </w:t>
      </w:r>
      <w:r w:rsidRPr="006003C4">
        <w:rPr>
          <w:rFonts w:cs="Tahoma"/>
        </w:rPr>
        <w:t xml:space="preserve">– </w:t>
      </w:r>
      <w:r w:rsidR="00CB0AD3" w:rsidRPr="00C449E3">
        <w:rPr>
          <w:rFonts w:cs="Tahoma"/>
        </w:rPr>
        <w:t>obejmuj</w:t>
      </w:r>
      <w:r w:rsidR="00CB0AD3" w:rsidRPr="00C449E3">
        <w:rPr>
          <w:rFonts w:cs="Tahoma" w:hint="eastAsia"/>
        </w:rPr>
        <w:t>ą</w:t>
      </w:r>
      <w:r w:rsidR="00CB0AD3" w:rsidRPr="00C449E3">
        <w:rPr>
          <w:rFonts w:cs="Tahoma"/>
        </w:rPr>
        <w:t>cy przygotowanie Systemu do Startu Produkcyjnego oraz przeprowadzenie Startu Produkcyjnego, na który z</w:t>
      </w:r>
      <w:r w:rsidR="00CB0AD3" w:rsidRPr="00C449E3">
        <w:rPr>
          <w:rFonts w:cs="Tahoma" w:hint="eastAsia"/>
        </w:rPr>
        <w:t>ł</w:t>
      </w:r>
      <w:r w:rsidR="00CB0AD3" w:rsidRPr="00C449E3">
        <w:rPr>
          <w:rFonts w:cs="Tahoma"/>
        </w:rPr>
        <w:t>o</w:t>
      </w:r>
      <w:r w:rsidR="00CB0AD3" w:rsidRPr="00C449E3">
        <w:rPr>
          <w:rFonts w:cs="Tahoma" w:hint="eastAsia"/>
        </w:rPr>
        <w:t>ż</w:t>
      </w:r>
      <w:r w:rsidR="00CB0AD3" w:rsidRPr="00C449E3">
        <w:rPr>
          <w:rFonts w:cs="Tahoma"/>
        </w:rPr>
        <w:t>y si</w:t>
      </w:r>
      <w:r w:rsidR="00CB0AD3" w:rsidRPr="00C449E3">
        <w:rPr>
          <w:rFonts w:cs="Tahoma" w:hint="eastAsia"/>
        </w:rPr>
        <w:t>ę</w:t>
      </w:r>
      <w:r w:rsidR="00CB0AD3" w:rsidRPr="00C449E3">
        <w:rPr>
          <w:rFonts w:cs="Tahoma"/>
        </w:rPr>
        <w:t xml:space="preserve"> w szczególno</w:t>
      </w:r>
      <w:r w:rsidR="00CB0AD3" w:rsidRPr="00C449E3">
        <w:rPr>
          <w:rFonts w:cs="Tahoma" w:hint="eastAsia"/>
        </w:rPr>
        <w:t>ś</w:t>
      </w:r>
      <w:r w:rsidR="00CB0AD3" w:rsidRPr="00C449E3">
        <w:rPr>
          <w:rFonts w:cs="Tahoma"/>
        </w:rPr>
        <w:t>ci:</w:t>
      </w:r>
    </w:p>
    <w:p w14:paraId="1631DE62" w14:textId="77777777" w:rsidR="00CB0AD3" w:rsidRPr="000A0391" w:rsidRDefault="00CB0AD3" w:rsidP="00F81BEF">
      <w:pPr>
        <w:pStyle w:val="SFTPodstawowy"/>
        <w:numPr>
          <w:ilvl w:val="0"/>
          <w:numId w:val="50"/>
        </w:numPr>
        <w:rPr>
          <w:rFonts w:cs="Tahoma"/>
        </w:rPr>
      </w:pPr>
      <w:r w:rsidRPr="00C449E3">
        <w:rPr>
          <w:rFonts w:cs="Tahoma"/>
        </w:rPr>
        <w:t>opracowanie i dostarczenie planu Startu Produkcyjnego wraz ze szczegó</w:t>
      </w:r>
      <w:r w:rsidRPr="00C449E3">
        <w:rPr>
          <w:rFonts w:cs="Tahoma" w:hint="eastAsia"/>
        </w:rPr>
        <w:t>ł</w:t>
      </w:r>
      <w:r w:rsidRPr="000A0391">
        <w:rPr>
          <w:rFonts w:cs="Tahoma"/>
        </w:rPr>
        <w:t>owym harmonogramem;</w:t>
      </w:r>
    </w:p>
    <w:p w14:paraId="122D0017" w14:textId="77777777" w:rsidR="00CB0AD3" w:rsidRPr="000A0391" w:rsidRDefault="00CB0AD3" w:rsidP="00F81BEF">
      <w:pPr>
        <w:pStyle w:val="SFTPodstawowy"/>
        <w:numPr>
          <w:ilvl w:val="0"/>
          <w:numId w:val="50"/>
        </w:numPr>
        <w:rPr>
          <w:rFonts w:cs="Tahoma"/>
        </w:rPr>
      </w:pPr>
      <w:r w:rsidRPr="000A0391">
        <w:rPr>
          <w:rFonts w:cs="Tahoma"/>
        </w:rPr>
        <w:lastRenderedPageBreak/>
        <w:t>zaplanowanie, przygotowanie i przeprowadzenie migracji danych z obecnie wykorzystywanych przez Zamawiaj</w:t>
      </w:r>
      <w:r w:rsidRPr="000A0391">
        <w:rPr>
          <w:rFonts w:cs="Tahoma" w:hint="eastAsia"/>
        </w:rPr>
        <w:t>ą</w:t>
      </w:r>
      <w:r w:rsidRPr="000A0391">
        <w:rPr>
          <w:rFonts w:cs="Tahoma"/>
        </w:rPr>
        <w:t>cego systemów informatycznych do Systemu;</w:t>
      </w:r>
    </w:p>
    <w:p w14:paraId="63692574" w14:textId="77777777" w:rsidR="00CB0AD3" w:rsidRPr="000A0391" w:rsidRDefault="00CB0AD3" w:rsidP="00F81BEF">
      <w:pPr>
        <w:pStyle w:val="SFTPodstawowy"/>
        <w:numPr>
          <w:ilvl w:val="0"/>
          <w:numId w:val="50"/>
        </w:numPr>
        <w:rPr>
          <w:rFonts w:cs="Tahoma"/>
        </w:rPr>
      </w:pPr>
      <w:r w:rsidRPr="000A0391">
        <w:rPr>
          <w:rFonts w:cs="Tahoma"/>
        </w:rPr>
        <w:t xml:space="preserve">przygotowanie i dostarczenie </w:t>
      </w:r>
      <w:r w:rsidRPr="000A0391">
        <w:rPr>
          <w:rFonts w:cs="Tahoma" w:hint="eastAsia"/>
        </w:rPr>
        <w:t>ś</w:t>
      </w:r>
      <w:r w:rsidRPr="000A0391">
        <w:rPr>
          <w:rFonts w:cs="Tahoma"/>
        </w:rPr>
        <w:t>rodowiska pracy u</w:t>
      </w:r>
      <w:r w:rsidRPr="000A0391">
        <w:rPr>
          <w:rFonts w:cs="Tahoma" w:hint="eastAsia"/>
        </w:rPr>
        <w:t>ż</w:t>
      </w:r>
      <w:r w:rsidRPr="000A0391">
        <w:rPr>
          <w:rFonts w:cs="Tahoma"/>
        </w:rPr>
        <w:t>ytkowników ko</w:t>
      </w:r>
      <w:r w:rsidRPr="000A0391">
        <w:rPr>
          <w:rFonts w:cs="Tahoma" w:hint="eastAsia"/>
        </w:rPr>
        <w:t>ń</w:t>
      </w:r>
      <w:r w:rsidRPr="000A0391">
        <w:rPr>
          <w:rFonts w:cs="Tahoma"/>
        </w:rPr>
        <w:t>cowych;</w:t>
      </w:r>
    </w:p>
    <w:p w14:paraId="53CECEB2" w14:textId="77777777" w:rsidR="00CB0AD3" w:rsidRPr="000A0391" w:rsidRDefault="00CB0AD3" w:rsidP="00F81BEF">
      <w:pPr>
        <w:pStyle w:val="SFTPodstawowy"/>
        <w:numPr>
          <w:ilvl w:val="0"/>
          <w:numId w:val="50"/>
        </w:numPr>
        <w:rPr>
          <w:rFonts w:cs="Tahoma"/>
        </w:rPr>
      </w:pPr>
      <w:r w:rsidRPr="000A0391">
        <w:rPr>
          <w:rFonts w:cs="Tahoma"/>
        </w:rPr>
        <w:t>wykonanie i dostarczenie, Dokumentacji U</w:t>
      </w:r>
      <w:r w:rsidRPr="000A0391">
        <w:rPr>
          <w:rFonts w:cs="Tahoma" w:hint="eastAsia"/>
        </w:rPr>
        <w:t>ż</w:t>
      </w:r>
      <w:r w:rsidRPr="000A0391">
        <w:rPr>
          <w:rFonts w:cs="Tahoma"/>
        </w:rPr>
        <w:t>ytkowej oraz Dokumentacji Powdro</w:t>
      </w:r>
      <w:r w:rsidRPr="000A0391">
        <w:rPr>
          <w:rFonts w:cs="Tahoma" w:hint="eastAsia"/>
        </w:rPr>
        <w:t>ż</w:t>
      </w:r>
      <w:r w:rsidRPr="000A0391">
        <w:rPr>
          <w:rFonts w:cs="Tahoma"/>
        </w:rPr>
        <w:t>eniowej Systemu;</w:t>
      </w:r>
    </w:p>
    <w:p w14:paraId="3FDC70A9" w14:textId="77777777" w:rsidR="00CB0AD3" w:rsidRPr="000A0391" w:rsidRDefault="00CB0AD3" w:rsidP="00F81BEF">
      <w:pPr>
        <w:pStyle w:val="SFTPodstawowy"/>
        <w:numPr>
          <w:ilvl w:val="0"/>
          <w:numId w:val="50"/>
        </w:numPr>
        <w:rPr>
          <w:rFonts w:cs="Tahoma"/>
        </w:rPr>
      </w:pPr>
      <w:r w:rsidRPr="000A0391">
        <w:rPr>
          <w:rFonts w:cs="Tahoma"/>
        </w:rPr>
        <w:t xml:space="preserve">testy Systemu po przeprowadzeniu migracji danych; </w:t>
      </w:r>
    </w:p>
    <w:p w14:paraId="06DACFC0" w14:textId="77777777" w:rsidR="00CB0AD3" w:rsidRPr="000A0391" w:rsidRDefault="00491B0B" w:rsidP="00F81BEF">
      <w:pPr>
        <w:pStyle w:val="SFTPodstawowy"/>
        <w:numPr>
          <w:ilvl w:val="0"/>
          <w:numId w:val="50"/>
        </w:numPr>
        <w:rPr>
          <w:rFonts w:cs="Tahoma"/>
        </w:rPr>
      </w:pPr>
      <w:r>
        <w:rPr>
          <w:rFonts w:cs="Tahoma"/>
        </w:rPr>
        <w:t>odbiór Systemu</w:t>
      </w:r>
      <w:r w:rsidR="00EF7BA6">
        <w:rPr>
          <w:rFonts w:cs="Tahoma"/>
        </w:rPr>
        <w:t xml:space="preserve"> -</w:t>
      </w:r>
      <w:r>
        <w:rPr>
          <w:rFonts w:cs="Tahoma"/>
        </w:rPr>
        <w:t>weryfikacja zgodności funkcji systemu z opisem przedmiotu zamówienia stanowiącym załącznik nr 1 do umowy oraz z analizą przedwdrożeniową i złożoną ofertą;</w:t>
      </w:r>
    </w:p>
    <w:p w14:paraId="1360AFC0" w14:textId="77777777" w:rsidR="00232517" w:rsidRDefault="00CB0AD3" w:rsidP="00F81BEF">
      <w:pPr>
        <w:pStyle w:val="SFTPodstawowy"/>
        <w:numPr>
          <w:ilvl w:val="0"/>
          <w:numId w:val="50"/>
        </w:numPr>
        <w:rPr>
          <w:rFonts w:cs="Tahoma"/>
        </w:rPr>
      </w:pPr>
      <w:r w:rsidRPr="000A0391">
        <w:rPr>
          <w:rFonts w:cs="Tahoma"/>
        </w:rPr>
        <w:t>Start Produkcyjny Systemu.</w:t>
      </w:r>
    </w:p>
    <w:p w14:paraId="59212281" w14:textId="0BF830FF" w:rsidR="00933498" w:rsidRPr="00C449E3" w:rsidRDefault="00933498" w:rsidP="008C5372">
      <w:pPr>
        <w:pStyle w:val="SFTPodstawowy"/>
        <w:rPr>
          <w:rFonts w:cs="Tahoma"/>
        </w:rPr>
      </w:pPr>
      <w:r>
        <w:rPr>
          <w:rFonts w:cs="Tahoma"/>
        </w:rPr>
        <w:t>oraz przeniesienie na Zamawiającego lub jego następców prawnych majątkowych praw autorskich do utworów, o których mowa w § 6 ust.1 Umowy, powstałych w wyniku realizacji tego elementu przedmiotu umowy na warunkach określonych w § 6 ust.3-15 Umowy.</w:t>
      </w:r>
    </w:p>
    <w:p w14:paraId="6FDF0073" w14:textId="77777777" w:rsidR="00933498" w:rsidRPr="000A0391" w:rsidRDefault="00933498" w:rsidP="008C5372">
      <w:pPr>
        <w:pStyle w:val="SFTPodstawowy"/>
        <w:rPr>
          <w:rFonts w:cs="Tahoma"/>
        </w:rPr>
      </w:pPr>
    </w:p>
    <w:p w14:paraId="7F4318A9" w14:textId="77777777" w:rsidR="00CA4A85" w:rsidRPr="003246FA" w:rsidRDefault="00232517" w:rsidP="002049B9">
      <w:pPr>
        <w:pStyle w:val="SFTPodstawowy"/>
        <w:numPr>
          <w:ilvl w:val="0"/>
          <w:numId w:val="35"/>
        </w:numPr>
        <w:rPr>
          <w:rFonts w:cs="Tahoma"/>
        </w:rPr>
      </w:pPr>
      <w:r w:rsidRPr="000A0391">
        <w:rPr>
          <w:rFonts w:cs="Tahoma"/>
          <w:b/>
        </w:rPr>
        <w:t>Etap VI</w:t>
      </w:r>
      <w:r w:rsidRPr="000A0391">
        <w:rPr>
          <w:rFonts w:cs="Tahoma"/>
        </w:rPr>
        <w:t xml:space="preserve"> –</w:t>
      </w:r>
      <w:r w:rsidR="00CB0AD3" w:rsidRPr="000A0391">
        <w:rPr>
          <w:rFonts w:cs="Tahoma"/>
        </w:rPr>
        <w:t xml:space="preserve"> polegaj</w:t>
      </w:r>
      <w:r w:rsidR="00CB0AD3" w:rsidRPr="000A0391">
        <w:rPr>
          <w:rFonts w:cs="Tahoma" w:hint="eastAsia"/>
        </w:rPr>
        <w:t>ą</w:t>
      </w:r>
      <w:r w:rsidR="00CB0AD3" w:rsidRPr="000A0391">
        <w:rPr>
          <w:rFonts w:cs="Tahoma"/>
        </w:rPr>
        <w:t xml:space="preserve">cy na zapewnieniu asysty technicznej </w:t>
      </w:r>
      <w:r w:rsidR="00D250B5" w:rsidRPr="00313EC7">
        <w:rPr>
          <w:rFonts w:cs="Tahoma"/>
        </w:rPr>
        <w:t>(dla ka</w:t>
      </w:r>
      <w:r w:rsidR="00D250B5" w:rsidRPr="00313EC7">
        <w:rPr>
          <w:rFonts w:cs="Tahoma" w:hint="eastAsia"/>
        </w:rPr>
        <w:t>ż</w:t>
      </w:r>
      <w:r w:rsidR="00D250B5" w:rsidRPr="00313EC7">
        <w:rPr>
          <w:rFonts w:cs="Tahoma"/>
        </w:rPr>
        <w:t>dego z modu</w:t>
      </w:r>
      <w:r w:rsidR="00D250B5" w:rsidRPr="00313EC7">
        <w:rPr>
          <w:rFonts w:cs="Tahoma" w:hint="eastAsia"/>
        </w:rPr>
        <w:t>łó</w:t>
      </w:r>
      <w:r w:rsidR="00D250B5" w:rsidRPr="00313EC7">
        <w:rPr>
          <w:rFonts w:cs="Tahoma"/>
        </w:rPr>
        <w:t>w)</w:t>
      </w:r>
      <w:r w:rsidR="00D250B5" w:rsidRPr="000A0391">
        <w:rPr>
          <w:rFonts w:cs="Tahoma"/>
        </w:rPr>
        <w:t xml:space="preserve"> </w:t>
      </w:r>
      <w:r w:rsidR="00D250B5" w:rsidRPr="00313EC7">
        <w:rPr>
          <w:rFonts w:cs="Tahoma"/>
        </w:rPr>
        <w:t>po zako</w:t>
      </w:r>
      <w:r w:rsidR="00D250B5" w:rsidRPr="00313EC7">
        <w:rPr>
          <w:rFonts w:cs="Tahoma" w:hint="eastAsia"/>
        </w:rPr>
        <w:t>ń</w:t>
      </w:r>
      <w:r w:rsidR="00D250B5" w:rsidRPr="00313EC7">
        <w:rPr>
          <w:rFonts w:cs="Tahoma"/>
        </w:rPr>
        <w:t>czeniu etapu V w okresie trzech (3) miesi</w:t>
      </w:r>
      <w:r w:rsidR="00D250B5" w:rsidRPr="00313EC7">
        <w:rPr>
          <w:rFonts w:cs="Tahoma" w:hint="eastAsia"/>
        </w:rPr>
        <w:t>ę</w:t>
      </w:r>
      <w:r w:rsidR="00D250B5" w:rsidRPr="00313EC7">
        <w:rPr>
          <w:rFonts w:cs="Tahoma"/>
        </w:rPr>
        <w:t>cy, w ramach którego zawiera</w:t>
      </w:r>
      <w:r w:rsidR="00D250B5" w:rsidRPr="00313EC7">
        <w:rPr>
          <w:rFonts w:cs="Tahoma" w:hint="eastAsia"/>
        </w:rPr>
        <w:t>ć</w:t>
      </w:r>
      <w:r w:rsidR="00D250B5" w:rsidRPr="00313EC7">
        <w:rPr>
          <w:rFonts w:cs="Tahoma"/>
        </w:rPr>
        <w:t xml:space="preserve"> si</w:t>
      </w:r>
      <w:r w:rsidR="00D250B5" w:rsidRPr="00313EC7">
        <w:rPr>
          <w:rFonts w:cs="Tahoma" w:hint="eastAsia"/>
        </w:rPr>
        <w:t>ę</w:t>
      </w:r>
      <w:r w:rsidR="00D250B5" w:rsidRPr="00313EC7">
        <w:rPr>
          <w:rFonts w:cs="Tahoma"/>
        </w:rPr>
        <w:t xml:space="preserve"> b</w:t>
      </w:r>
      <w:r w:rsidR="00D250B5" w:rsidRPr="00313EC7">
        <w:rPr>
          <w:rFonts w:cs="Tahoma" w:hint="eastAsia"/>
        </w:rPr>
        <w:t>ę</w:t>
      </w:r>
      <w:r w:rsidR="00D250B5" w:rsidRPr="00313EC7">
        <w:rPr>
          <w:rFonts w:cs="Tahoma"/>
        </w:rPr>
        <w:t>dzie co najmniej jeden pe</w:t>
      </w:r>
      <w:r w:rsidR="00D250B5" w:rsidRPr="00313EC7">
        <w:rPr>
          <w:rFonts w:cs="Tahoma" w:hint="eastAsia"/>
        </w:rPr>
        <w:t>ł</w:t>
      </w:r>
      <w:r w:rsidR="00D250B5" w:rsidRPr="00313EC7">
        <w:rPr>
          <w:rFonts w:cs="Tahoma"/>
        </w:rPr>
        <w:t>ny okres rozliczeniowy (miesi</w:t>
      </w:r>
      <w:r w:rsidR="00D250B5" w:rsidRPr="00313EC7">
        <w:rPr>
          <w:rFonts w:cs="Tahoma" w:hint="eastAsia"/>
        </w:rPr>
        <w:t>ą</w:t>
      </w:r>
      <w:r w:rsidR="00D250B5" w:rsidRPr="00313EC7">
        <w:rPr>
          <w:rFonts w:cs="Tahoma"/>
        </w:rPr>
        <w:t>c), w tym jego zamkni</w:t>
      </w:r>
      <w:r w:rsidR="00D250B5" w:rsidRPr="00313EC7">
        <w:rPr>
          <w:rFonts w:cs="Tahoma" w:hint="eastAsia"/>
        </w:rPr>
        <w:t>ę</w:t>
      </w:r>
      <w:r w:rsidR="00D250B5" w:rsidRPr="00313EC7">
        <w:rPr>
          <w:rFonts w:cs="Tahoma"/>
        </w:rPr>
        <w:t>cie oraz dzia</w:t>
      </w:r>
      <w:r w:rsidR="00D250B5" w:rsidRPr="00313EC7">
        <w:rPr>
          <w:rFonts w:cs="Tahoma" w:hint="eastAsia"/>
        </w:rPr>
        <w:t>ł</w:t>
      </w:r>
      <w:r w:rsidR="00D250B5" w:rsidRPr="00313EC7">
        <w:rPr>
          <w:rFonts w:cs="Tahoma"/>
        </w:rPr>
        <w:t>ania zwi</w:t>
      </w:r>
      <w:r w:rsidR="00D250B5" w:rsidRPr="00313EC7">
        <w:rPr>
          <w:rFonts w:cs="Tahoma" w:hint="eastAsia"/>
        </w:rPr>
        <w:t>ą</w:t>
      </w:r>
      <w:r w:rsidR="00D250B5" w:rsidRPr="00313EC7">
        <w:rPr>
          <w:rFonts w:cs="Tahoma"/>
        </w:rPr>
        <w:t>zane z zamkni</w:t>
      </w:r>
      <w:r w:rsidR="00D250B5" w:rsidRPr="00313EC7">
        <w:rPr>
          <w:rFonts w:cs="Tahoma" w:hint="eastAsia"/>
        </w:rPr>
        <w:t>ę</w:t>
      </w:r>
      <w:r w:rsidR="00D250B5" w:rsidRPr="00313EC7">
        <w:rPr>
          <w:rFonts w:cs="Tahoma"/>
        </w:rPr>
        <w:t>ciem poprzedniego roku obrotowego i przygotowania pakietu raportów z wykorzystaniem wszystkich za</w:t>
      </w:r>
      <w:r w:rsidR="00D250B5" w:rsidRPr="00313EC7">
        <w:rPr>
          <w:rFonts w:cs="Tahoma" w:hint="eastAsia"/>
        </w:rPr>
        <w:t>ł</w:t>
      </w:r>
      <w:r w:rsidR="00D250B5" w:rsidRPr="00313EC7">
        <w:rPr>
          <w:rFonts w:cs="Tahoma"/>
        </w:rPr>
        <w:t>o</w:t>
      </w:r>
      <w:r w:rsidR="00D250B5" w:rsidRPr="00313EC7">
        <w:rPr>
          <w:rFonts w:cs="Tahoma" w:hint="eastAsia"/>
        </w:rPr>
        <w:t>ż</w:t>
      </w:r>
      <w:r w:rsidR="00D250B5" w:rsidRPr="00313EC7">
        <w:rPr>
          <w:rFonts w:cs="Tahoma"/>
        </w:rPr>
        <w:t>e</w:t>
      </w:r>
      <w:r w:rsidR="00D250B5" w:rsidRPr="00313EC7">
        <w:rPr>
          <w:rFonts w:cs="Tahoma" w:hint="eastAsia"/>
        </w:rPr>
        <w:t>ń</w:t>
      </w:r>
      <w:r w:rsidR="00D250B5" w:rsidRPr="00313EC7">
        <w:rPr>
          <w:rFonts w:cs="Tahoma"/>
        </w:rPr>
        <w:t xml:space="preserve"> funkcjonalnych. </w:t>
      </w:r>
      <w:r w:rsidR="00CA4A85" w:rsidRPr="003246FA">
        <w:rPr>
          <w:rFonts w:cs="Tahoma"/>
        </w:rPr>
        <w:t>Asysta techniczna b</w:t>
      </w:r>
      <w:r w:rsidR="00CA4A85" w:rsidRPr="003246FA">
        <w:rPr>
          <w:rFonts w:cs="Tahoma" w:hint="eastAsia"/>
        </w:rPr>
        <w:t>ę</w:t>
      </w:r>
      <w:r w:rsidR="00CA4A85" w:rsidRPr="003246FA">
        <w:rPr>
          <w:rFonts w:cs="Tahoma"/>
        </w:rPr>
        <w:t>dzie obejmowa</w:t>
      </w:r>
      <w:r w:rsidR="00CA4A85" w:rsidRPr="003246FA">
        <w:rPr>
          <w:rFonts w:cs="Tahoma" w:hint="eastAsia"/>
        </w:rPr>
        <w:t>ł</w:t>
      </w:r>
      <w:r w:rsidR="00CA4A85" w:rsidRPr="003246FA">
        <w:rPr>
          <w:rFonts w:cs="Tahoma"/>
        </w:rPr>
        <w:t>a w szczególno</w:t>
      </w:r>
      <w:r w:rsidR="00CA4A85" w:rsidRPr="003246FA">
        <w:rPr>
          <w:rFonts w:cs="Tahoma" w:hint="eastAsia"/>
        </w:rPr>
        <w:t>ś</w:t>
      </w:r>
      <w:r w:rsidR="00CA4A85" w:rsidRPr="003246FA">
        <w:rPr>
          <w:rFonts w:cs="Tahoma"/>
        </w:rPr>
        <w:t>ci:</w:t>
      </w:r>
    </w:p>
    <w:p w14:paraId="4C160946" w14:textId="77777777" w:rsidR="00CA4A85" w:rsidRPr="00287041" w:rsidRDefault="000C44E0" w:rsidP="00F81BEF">
      <w:pPr>
        <w:pStyle w:val="SFTPodstawowy"/>
        <w:numPr>
          <w:ilvl w:val="0"/>
          <w:numId w:val="51"/>
        </w:numPr>
        <w:rPr>
          <w:rFonts w:cs="Tahoma"/>
        </w:rPr>
      </w:pPr>
      <w:r w:rsidRPr="00373BC8">
        <w:rPr>
          <w:rFonts w:cs="Tahoma"/>
        </w:rPr>
        <w:t>konsultacje telefoniczne w</w:t>
      </w:r>
      <w:r w:rsidR="00CA4A85" w:rsidRPr="00373BC8">
        <w:rPr>
          <w:rFonts w:cs="Tahoma"/>
        </w:rPr>
        <w:t xml:space="preserve"> wymiarze nieprzekraczaj</w:t>
      </w:r>
      <w:r w:rsidR="00CA4A85" w:rsidRPr="00EE51F9">
        <w:rPr>
          <w:rFonts w:cs="Tahoma" w:hint="eastAsia"/>
        </w:rPr>
        <w:t>ą</w:t>
      </w:r>
      <w:r w:rsidR="00CA4A85" w:rsidRPr="00EE51F9">
        <w:rPr>
          <w:rFonts w:cs="Tahoma"/>
        </w:rPr>
        <w:t>cym dwudziestu (20) godzin miesi</w:t>
      </w:r>
      <w:r w:rsidR="00CA4A85" w:rsidRPr="00EE51F9">
        <w:rPr>
          <w:rFonts w:cs="Tahoma" w:hint="eastAsia"/>
        </w:rPr>
        <w:t>ę</w:t>
      </w:r>
      <w:r w:rsidR="00CA4A85" w:rsidRPr="00EE51F9">
        <w:rPr>
          <w:rFonts w:cs="Tahoma"/>
        </w:rPr>
        <w:t>cznie;</w:t>
      </w:r>
    </w:p>
    <w:p w14:paraId="046EA244" w14:textId="77777777" w:rsidR="00CA4A85" w:rsidRPr="002049B9" w:rsidRDefault="00CA4A85" w:rsidP="00F81BEF">
      <w:pPr>
        <w:pStyle w:val="SFTPodstawowy"/>
        <w:numPr>
          <w:ilvl w:val="0"/>
          <w:numId w:val="51"/>
        </w:numPr>
        <w:rPr>
          <w:rFonts w:cs="Tahoma"/>
        </w:rPr>
      </w:pPr>
      <w:r w:rsidRPr="002049B9">
        <w:rPr>
          <w:rFonts w:cs="Tahoma"/>
        </w:rPr>
        <w:t xml:space="preserve">konsultacje Wykonawcy w </w:t>
      </w:r>
      <w:r w:rsidR="009C725E">
        <w:rPr>
          <w:rFonts w:cs="Tahoma"/>
        </w:rPr>
        <w:t>Centrali</w:t>
      </w:r>
      <w:r w:rsidRPr="002049B9">
        <w:rPr>
          <w:rFonts w:cs="Tahoma"/>
        </w:rPr>
        <w:t xml:space="preserve"> Zamawiaj</w:t>
      </w:r>
      <w:r w:rsidRPr="002049B9">
        <w:rPr>
          <w:rFonts w:cs="Tahoma" w:hint="eastAsia"/>
        </w:rPr>
        <w:t>ą</w:t>
      </w:r>
      <w:r w:rsidRPr="002049B9">
        <w:rPr>
          <w:rFonts w:cs="Tahoma"/>
        </w:rPr>
        <w:t>cego w wymiarze sze</w:t>
      </w:r>
      <w:r w:rsidRPr="002049B9">
        <w:rPr>
          <w:rFonts w:cs="Tahoma" w:hint="eastAsia"/>
        </w:rPr>
        <w:t>ść</w:t>
      </w:r>
      <w:r w:rsidRPr="002049B9">
        <w:rPr>
          <w:rFonts w:cs="Tahoma"/>
        </w:rPr>
        <w:t>dziesi</w:t>
      </w:r>
      <w:r w:rsidRPr="002049B9">
        <w:rPr>
          <w:rFonts w:cs="Tahoma" w:hint="eastAsia"/>
        </w:rPr>
        <w:t>ę</w:t>
      </w:r>
      <w:r w:rsidRPr="002049B9">
        <w:rPr>
          <w:rFonts w:cs="Tahoma"/>
        </w:rPr>
        <w:t>ciu (60) roboczogodzin w miesi</w:t>
      </w:r>
      <w:r w:rsidRPr="002049B9">
        <w:rPr>
          <w:rFonts w:cs="Tahoma" w:hint="eastAsia"/>
        </w:rPr>
        <w:t>ą</w:t>
      </w:r>
      <w:r w:rsidRPr="002049B9">
        <w:rPr>
          <w:rFonts w:cs="Tahoma"/>
        </w:rPr>
        <w:t>cu, z zastrze</w:t>
      </w:r>
      <w:r w:rsidRPr="002049B9">
        <w:rPr>
          <w:rFonts w:cs="Tahoma" w:hint="eastAsia"/>
        </w:rPr>
        <w:t>ż</w:t>
      </w:r>
      <w:r w:rsidRPr="002049B9">
        <w:rPr>
          <w:rFonts w:cs="Tahoma"/>
        </w:rPr>
        <w:t xml:space="preserve">eniem, </w:t>
      </w:r>
      <w:r w:rsidRPr="002049B9">
        <w:rPr>
          <w:rFonts w:cs="Tahoma" w:hint="eastAsia"/>
        </w:rPr>
        <w:t>ż</w:t>
      </w:r>
      <w:r w:rsidRPr="002049B9">
        <w:rPr>
          <w:rFonts w:cs="Tahoma"/>
        </w:rPr>
        <w:t>e niewykorzystany w danym miesi</w:t>
      </w:r>
      <w:r w:rsidRPr="002049B9">
        <w:rPr>
          <w:rFonts w:cs="Tahoma" w:hint="eastAsia"/>
        </w:rPr>
        <w:t>ą</w:t>
      </w:r>
      <w:r w:rsidRPr="002049B9">
        <w:rPr>
          <w:rFonts w:cs="Tahoma"/>
        </w:rPr>
        <w:t>cu limit mo</w:t>
      </w:r>
      <w:r w:rsidRPr="002049B9">
        <w:rPr>
          <w:rFonts w:cs="Tahoma" w:hint="eastAsia"/>
        </w:rPr>
        <w:t>ż</w:t>
      </w:r>
      <w:r w:rsidRPr="002049B9">
        <w:rPr>
          <w:rFonts w:cs="Tahoma"/>
        </w:rPr>
        <w:t>e by</w:t>
      </w:r>
      <w:r w:rsidRPr="002049B9">
        <w:rPr>
          <w:rFonts w:cs="Tahoma" w:hint="eastAsia"/>
        </w:rPr>
        <w:t>ć</w:t>
      </w:r>
      <w:r w:rsidRPr="002049B9">
        <w:rPr>
          <w:rFonts w:cs="Tahoma"/>
        </w:rPr>
        <w:t xml:space="preserve"> wykorzystany przez Zamawiaj</w:t>
      </w:r>
      <w:r w:rsidRPr="002049B9">
        <w:rPr>
          <w:rFonts w:cs="Tahoma" w:hint="eastAsia"/>
        </w:rPr>
        <w:t>ą</w:t>
      </w:r>
      <w:r w:rsidRPr="002049B9">
        <w:rPr>
          <w:rFonts w:cs="Tahoma"/>
        </w:rPr>
        <w:t>cego w ci</w:t>
      </w:r>
      <w:r w:rsidRPr="002049B9">
        <w:rPr>
          <w:rFonts w:cs="Tahoma" w:hint="eastAsia"/>
        </w:rPr>
        <w:t>ą</w:t>
      </w:r>
      <w:r w:rsidRPr="002049B9">
        <w:rPr>
          <w:rFonts w:cs="Tahoma"/>
        </w:rPr>
        <w:t>gu kolejnych miesi</w:t>
      </w:r>
      <w:r w:rsidRPr="002049B9">
        <w:rPr>
          <w:rFonts w:cs="Tahoma" w:hint="eastAsia"/>
        </w:rPr>
        <w:t>ę</w:t>
      </w:r>
      <w:r w:rsidRPr="002049B9">
        <w:rPr>
          <w:rFonts w:cs="Tahoma"/>
        </w:rPr>
        <w:t>cy asysty powdro</w:t>
      </w:r>
      <w:r w:rsidRPr="002049B9">
        <w:rPr>
          <w:rFonts w:cs="Tahoma" w:hint="eastAsia"/>
        </w:rPr>
        <w:t>ż</w:t>
      </w:r>
      <w:r w:rsidRPr="002049B9">
        <w:rPr>
          <w:rFonts w:cs="Tahoma"/>
        </w:rPr>
        <w:t>eniowej oraz serwisu utrzymaniowego Systemu;</w:t>
      </w:r>
    </w:p>
    <w:p w14:paraId="2353CA65" w14:textId="77777777" w:rsidR="00CA4A85" w:rsidRPr="00CF0234" w:rsidRDefault="00CA4A85" w:rsidP="00F81BEF">
      <w:pPr>
        <w:pStyle w:val="SFTPodstawowy"/>
        <w:numPr>
          <w:ilvl w:val="0"/>
          <w:numId w:val="51"/>
        </w:numPr>
        <w:rPr>
          <w:rFonts w:cs="Tahoma"/>
        </w:rPr>
      </w:pPr>
      <w:r w:rsidRPr="002049B9">
        <w:rPr>
          <w:rFonts w:cs="Tahoma"/>
        </w:rPr>
        <w:t>zapewnienie obs</w:t>
      </w:r>
      <w:r w:rsidRPr="002049B9">
        <w:rPr>
          <w:rFonts w:cs="Tahoma" w:hint="eastAsia"/>
        </w:rPr>
        <w:t>ł</w:t>
      </w:r>
      <w:r w:rsidRPr="002049B9">
        <w:rPr>
          <w:rFonts w:cs="Tahoma"/>
        </w:rPr>
        <w:t>ugi</w:t>
      </w:r>
      <w:r w:rsidRPr="00CF0234">
        <w:rPr>
          <w:rFonts w:cs="Tahoma"/>
        </w:rPr>
        <w:t xml:space="preserve"> </w:t>
      </w:r>
      <w:r w:rsidR="00E37661">
        <w:rPr>
          <w:rFonts w:cs="Tahoma"/>
        </w:rPr>
        <w:t>b</w:t>
      </w:r>
      <w:r w:rsidRPr="00CF0234">
        <w:rPr>
          <w:rFonts w:cs="Tahoma" w:hint="eastAsia"/>
        </w:rPr>
        <w:t>łę</w:t>
      </w:r>
      <w:r w:rsidRPr="00CF0234">
        <w:rPr>
          <w:rFonts w:cs="Tahoma"/>
        </w:rPr>
        <w:t>dów oprogramowania.</w:t>
      </w:r>
    </w:p>
    <w:p w14:paraId="6088474D" w14:textId="77777777" w:rsidR="00232517" w:rsidRPr="0080144F" w:rsidRDefault="00232517" w:rsidP="00DF1E69">
      <w:pPr>
        <w:pStyle w:val="SFTPodstawowy"/>
        <w:numPr>
          <w:ilvl w:val="0"/>
          <w:numId w:val="65"/>
        </w:numPr>
        <w:rPr>
          <w:rFonts w:cs="Tahoma"/>
        </w:rPr>
      </w:pPr>
      <w:r w:rsidRPr="00CF0234">
        <w:rPr>
          <w:rFonts w:cs="Tahoma"/>
        </w:rPr>
        <w:t xml:space="preserve">W każdym z wyżej wymienionych etapów powstaną produkty, których szczegółowy opis przedstawiono w </w:t>
      </w:r>
      <w:r w:rsidR="00D250B5" w:rsidRPr="00C45387">
        <w:rPr>
          <w:rFonts w:cs="Tahoma"/>
        </w:rPr>
        <w:t>§</w:t>
      </w:r>
      <w:r w:rsidR="009E4565">
        <w:rPr>
          <w:rFonts w:cs="Tahoma"/>
        </w:rPr>
        <w:t>5</w:t>
      </w:r>
      <w:r w:rsidR="00D250B5">
        <w:rPr>
          <w:rFonts w:cs="Tahoma"/>
        </w:rPr>
        <w:t xml:space="preserve"> ust.8</w:t>
      </w:r>
      <w:r w:rsidR="00D250B5" w:rsidRPr="000A0391">
        <w:rPr>
          <w:rFonts w:cs="Tahoma"/>
        </w:rPr>
        <w:t xml:space="preserve"> </w:t>
      </w:r>
      <w:r w:rsidRPr="0080144F">
        <w:rPr>
          <w:rFonts w:cs="Tahoma"/>
        </w:rPr>
        <w:t xml:space="preserve">i których dostarczenie oraz odbiór bez uwag przez Zamawiającego będzie stanowił podstawę do zakończenia prac w ramach danego Etapu. </w:t>
      </w:r>
    </w:p>
    <w:p w14:paraId="6724412B" w14:textId="77777777" w:rsidR="003B7CB4" w:rsidRPr="000A0391" w:rsidRDefault="00232517" w:rsidP="00DF1E69">
      <w:pPr>
        <w:pStyle w:val="SFTPodstawowy"/>
        <w:numPr>
          <w:ilvl w:val="0"/>
          <w:numId w:val="65"/>
        </w:numPr>
        <w:rPr>
          <w:rFonts w:cs="Tahoma"/>
        </w:rPr>
      </w:pPr>
      <w:r w:rsidRPr="0080144F">
        <w:rPr>
          <w:rFonts w:cs="Tahoma"/>
        </w:rPr>
        <w:t>Realizacja przedmiotu zamówienia będzie odbywać się zgodnie z harmono</w:t>
      </w:r>
      <w:r w:rsidR="00980405" w:rsidRPr="00130808">
        <w:rPr>
          <w:rFonts w:cs="Tahoma"/>
        </w:rPr>
        <w:t xml:space="preserve">gramem określonym </w:t>
      </w:r>
      <w:r w:rsidR="001B62C8">
        <w:rPr>
          <w:rFonts w:cs="Tahoma"/>
        </w:rPr>
        <w:br/>
      </w:r>
      <w:r w:rsidR="00980405" w:rsidRPr="00130808">
        <w:rPr>
          <w:rFonts w:cs="Tahoma"/>
        </w:rPr>
        <w:t xml:space="preserve">w </w:t>
      </w:r>
      <w:r w:rsidR="00D250B5" w:rsidRPr="00C45387">
        <w:rPr>
          <w:rFonts w:cs="Tahoma"/>
        </w:rPr>
        <w:t>§</w:t>
      </w:r>
      <w:r w:rsidR="009E4565">
        <w:rPr>
          <w:rFonts w:cs="Tahoma"/>
        </w:rPr>
        <w:t>5</w:t>
      </w:r>
      <w:r w:rsidR="00D250B5">
        <w:rPr>
          <w:rFonts w:cs="Tahoma"/>
        </w:rPr>
        <w:t xml:space="preserve"> ust. 12</w:t>
      </w:r>
      <w:r w:rsidRPr="000A0391">
        <w:rPr>
          <w:rFonts w:cs="Tahoma"/>
        </w:rPr>
        <w:t xml:space="preserve"> </w:t>
      </w:r>
      <w:r w:rsidR="001B62C8">
        <w:rPr>
          <w:rFonts w:cs="Tahoma"/>
        </w:rPr>
        <w:t xml:space="preserve">uszczegółowionym w harmonogramie zawartym w </w:t>
      </w:r>
      <w:r w:rsidR="00644F5F">
        <w:rPr>
          <w:rFonts w:cs="Tahoma"/>
        </w:rPr>
        <w:t>Dokumencie Inicjującym Projekt</w:t>
      </w:r>
      <w:r w:rsidRPr="000A0391">
        <w:rPr>
          <w:rFonts w:cs="Tahoma"/>
        </w:rPr>
        <w:t>.</w:t>
      </w:r>
    </w:p>
    <w:p w14:paraId="74E4F38C" w14:textId="600B5182" w:rsidR="00CA4A85" w:rsidRPr="000A0391" w:rsidRDefault="00CA4A85" w:rsidP="00DF1E69">
      <w:pPr>
        <w:pStyle w:val="SFTPodstawowy"/>
        <w:numPr>
          <w:ilvl w:val="0"/>
          <w:numId w:val="65"/>
        </w:numPr>
        <w:rPr>
          <w:rFonts w:cs="Tahoma"/>
        </w:rPr>
      </w:pPr>
      <w:r w:rsidRPr="000A0391">
        <w:rPr>
          <w:rFonts w:cs="Tahoma"/>
        </w:rPr>
        <w:t xml:space="preserve">Po zakończeniu </w:t>
      </w:r>
      <w:r w:rsidR="00C5458B" w:rsidRPr="000A0391">
        <w:rPr>
          <w:rFonts w:cs="Tahoma"/>
        </w:rPr>
        <w:t xml:space="preserve">Projektu </w:t>
      </w:r>
      <w:r w:rsidR="003E586F">
        <w:rPr>
          <w:rFonts w:cs="Tahoma"/>
        </w:rPr>
        <w:t>Wykonawca</w:t>
      </w:r>
      <w:r w:rsidR="003E586F" w:rsidRPr="000A0391">
        <w:rPr>
          <w:rFonts w:cs="Tahoma"/>
        </w:rPr>
        <w:t xml:space="preserve"> </w:t>
      </w:r>
      <w:r w:rsidRPr="000A0391">
        <w:rPr>
          <w:rFonts w:cs="Tahoma"/>
        </w:rPr>
        <w:t>będzie zobowiązany do:</w:t>
      </w:r>
    </w:p>
    <w:p w14:paraId="0E603567" w14:textId="77777777" w:rsidR="00CA4A85" w:rsidRPr="00A442B6" w:rsidRDefault="00CA4A85" w:rsidP="00F81BEF">
      <w:pPr>
        <w:pStyle w:val="SFTPodstawowy"/>
        <w:numPr>
          <w:ilvl w:val="0"/>
          <w:numId w:val="37"/>
        </w:numPr>
        <w:jc w:val="left"/>
        <w:rPr>
          <w:rFonts w:cs="Tahoma"/>
          <w:iCs/>
        </w:rPr>
      </w:pPr>
      <w:r w:rsidRPr="00A442B6">
        <w:rPr>
          <w:rFonts w:cs="Tahoma" w:hint="eastAsia"/>
          <w:iCs/>
        </w:rPr>
        <w:lastRenderedPageBreak/>
        <w:t>ś</w:t>
      </w:r>
      <w:r w:rsidRPr="00A442B6">
        <w:rPr>
          <w:rFonts w:cs="Tahoma"/>
          <w:iCs/>
        </w:rPr>
        <w:t>wiadczenia us</w:t>
      </w:r>
      <w:r w:rsidRPr="00A442B6">
        <w:rPr>
          <w:rFonts w:cs="Tahoma" w:hint="eastAsia"/>
          <w:iCs/>
        </w:rPr>
        <w:t>ł</w:t>
      </w:r>
      <w:r w:rsidRPr="00A442B6">
        <w:rPr>
          <w:rFonts w:cs="Tahoma"/>
          <w:iCs/>
        </w:rPr>
        <w:t>ug serwis utrzymaniowego w okresie dwudziestu czterech (24) miesi</w:t>
      </w:r>
      <w:r w:rsidRPr="00A442B6">
        <w:rPr>
          <w:rFonts w:cs="Tahoma" w:hint="eastAsia"/>
          <w:iCs/>
        </w:rPr>
        <w:t>ę</w:t>
      </w:r>
      <w:r w:rsidRPr="00A442B6">
        <w:rPr>
          <w:rFonts w:cs="Tahoma"/>
          <w:iCs/>
        </w:rPr>
        <w:t xml:space="preserve">cy od dnia podpisania </w:t>
      </w:r>
      <w:r w:rsidR="007A3A50">
        <w:rPr>
          <w:rFonts w:cs="Tahoma"/>
          <w:iCs/>
        </w:rPr>
        <w:t>p</w:t>
      </w:r>
      <w:r w:rsidRPr="00A442B6">
        <w:rPr>
          <w:rFonts w:cs="Tahoma"/>
          <w:iCs/>
        </w:rPr>
        <w:t>rotoko</w:t>
      </w:r>
      <w:r w:rsidRPr="00A442B6">
        <w:rPr>
          <w:rFonts w:cs="Tahoma" w:hint="eastAsia"/>
          <w:iCs/>
        </w:rPr>
        <w:t>ł</w:t>
      </w:r>
      <w:r w:rsidRPr="00A442B6">
        <w:rPr>
          <w:rFonts w:cs="Tahoma"/>
          <w:iCs/>
        </w:rPr>
        <w:t xml:space="preserve">u </w:t>
      </w:r>
      <w:r w:rsidR="007A3A50">
        <w:rPr>
          <w:rFonts w:cs="Tahoma"/>
          <w:iCs/>
        </w:rPr>
        <w:t>o</w:t>
      </w:r>
      <w:r w:rsidR="00D250B5">
        <w:rPr>
          <w:rFonts w:cs="Tahoma"/>
          <w:iCs/>
        </w:rPr>
        <w:t>dbioru</w:t>
      </w:r>
      <w:r w:rsidR="00D250B5" w:rsidRPr="00A442B6">
        <w:rPr>
          <w:rFonts w:cs="Tahoma"/>
          <w:iCs/>
        </w:rPr>
        <w:t xml:space="preserve"> </w:t>
      </w:r>
      <w:r w:rsidRPr="00A442B6">
        <w:rPr>
          <w:rFonts w:cs="Tahoma"/>
          <w:iCs/>
        </w:rPr>
        <w:t>Etapu VI;</w:t>
      </w:r>
    </w:p>
    <w:p w14:paraId="1BED677E" w14:textId="77777777" w:rsidR="00CA4A85" w:rsidRPr="00A442B6" w:rsidRDefault="00CA4A85" w:rsidP="00F81BEF">
      <w:pPr>
        <w:pStyle w:val="SFTPodstawowy"/>
        <w:numPr>
          <w:ilvl w:val="0"/>
          <w:numId w:val="37"/>
        </w:numPr>
        <w:jc w:val="left"/>
        <w:rPr>
          <w:rFonts w:cs="Tahoma"/>
          <w:iCs/>
        </w:rPr>
      </w:pPr>
      <w:r w:rsidRPr="00A442B6">
        <w:rPr>
          <w:rFonts w:cs="Tahoma" w:hint="eastAsia"/>
          <w:iCs/>
        </w:rPr>
        <w:t>ś</w:t>
      </w:r>
      <w:r w:rsidRPr="00A442B6">
        <w:rPr>
          <w:rFonts w:cs="Tahoma"/>
          <w:iCs/>
        </w:rPr>
        <w:t>wiadczenia prac rozwojowych oraz us</w:t>
      </w:r>
      <w:r w:rsidRPr="00A442B6">
        <w:rPr>
          <w:rFonts w:cs="Tahoma" w:hint="eastAsia"/>
          <w:iCs/>
        </w:rPr>
        <w:t>ł</w:t>
      </w:r>
      <w:r w:rsidRPr="00A442B6">
        <w:rPr>
          <w:rFonts w:cs="Tahoma"/>
          <w:iCs/>
        </w:rPr>
        <w:t>ug dodatkowych w okresie dwudziestu czterech (24) miesi</w:t>
      </w:r>
      <w:r w:rsidRPr="00A442B6">
        <w:rPr>
          <w:rFonts w:cs="Tahoma" w:hint="eastAsia"/>
          <w:iCs/>
        </w:rPr>
        <w:t>ę</w:t>
      </w:r>
      <w:r w:rsidRPr="00A442B6">
        <w:rPr>
          <w:rFonts w:cs="Tahoma"/>
          <w:iCs/>
        </w:rPr>
        <w:t xml:space="preserve">cy od dnia podpisania </w:t>
      </w:r>
      <w:r w:rsidR="007A3A50">
        <w:rPr>
          <w:rFonts w:cs="Tahoma"/>
          <w:iCs/>
        </w:rPr>
        <w:t>p</w:t>
      </w:r>
      <w:r w:rsidRPr="00A442B6">
        <w:rPr>
          <w:rFonts w:cs="Tahoma"/>
          <w:iCs/>
        </w:rPr>
        <w:t>rotoko</w:t>
      </w:r>
      <w:r w:rsidRPr="00A442B6">
        <w:rPr>
          <w:rFonts w:cs="Tahoma" w:hint="eastAsia"/>
          <w:iCs/>
        </w:rPr>
        <w:t>ł</w:t>
      </w:r>
      <w:r w:rsidRPr="00A442B6">
        <w:rPr>
          <w:rFonts w:cs="Tahoma"/>
          <w:iCs/>
        </w:rPr>
        <w:t xml:space="preserve">u </w:t>
      </w:r>
      <w:r w:rsidR="007A3A50">
        <w:rPr>
          <w:rFonts w:cs="Tahoma"/>
          <w:iCs/>
        </w:rPr>
        <w:t>o</w:t>
      </w:r>
      <w:r w:rsidRPr="00A442B6">
        <w:rPr>
          <w:rFonts w:cs="Tahoma"/>
          <w:iCs/>
        </w:rPr>
        <w:t>dbioru Etapu VI w wymiarze do 300 roboczogodzin.</w:t>
      </w:r>
    </w:p>
    <w:p w14:paraId="7DA813A7" w14:textId="77777777" w:rsidR="004C3555" w:rsidRPr="00CF0234" w:rsidRDefault="004C3555" w:rsidP="00DF1E69">
      <w:pPr>
        <w:pStyle w:val="SFTPodstawowy"/>
        <w:numPr>
          <w:ilvl w:val="0"/>
          <w:numId w:val="65"/>
        </w:numPr>
        <w:rPr>
          <w:rFonts w:cs="Tahoma"/>
        </w:rPr>
      </w:pPr>
      <w:r w:rsidRPr="00CF0234">
        <w:rPr>
          <w:rFonts w:cs="Tahoma"/>
        </w:rPr>
        <w:t>D</w:t>
      </w:r>
      <w:r w:rsidR="00202A7D" w:rsidRPr="00CF0234">
        <w:rPr>
          <w:rFonts w:cs="Tahoma"/>
        </w:rPr>
        <w:t>okument Inicjujący Projekt</w:t>
      </w:r>
      <w:r w:rsidRPr="00CF0234">
        <w:rPr>
          <w:rFonts w:cs="Tahoma"/>
        </w:rPr>
        <w:t>, będzie co najmniej składać się z następujących elementów:</w:t>
      </w:r>
    </w:p>
    <w:p w14:paraId="3406E76D" w14:textId="77777777" w:rsidR="004C3555" w:rsidRPr="00F54DC2" w:rsidRDefault="004C3555" w:rsidP="004C3555">
      <w:pPr>
        <w:pStyle w:val="SFTPodstawowy"/>
        <w:numPr>
          <w:ilvl w:val="0"/>
          <w:numId w:val="62"/>
        </w:numPr>
        <w:rPr>
          <w:rFonts w:cs="Tahoma"/>
        </w:rPr>
      </w:pPr>
      <w:r w:rsidRPr="00F54DC2">
        <w:rPr>
          <w:rFonts w:cs="Tahoma"/>
        </w:rPr>
        <w:t>Struktura Organizacyjna Projektu;</w:t>
      </w:r>
    </w:p>
    <w:p w14:paraId="07E920E2" w14:textId="77777777" w:rsidR="004C3555" w:rsidRPr="00610ED9" w:rsidRDefault="004C3555" w:rsidP="004C3555">
      <w:pPr>
        <w:pStyle w:val="SFTPodstawowy"/>
        <w:numPr>
          <w:ilvl w:val="0"/>
          <w:numId w:val="62"/>
        </w:numPr>
        <w:rPr>
          <w:rFonts w:cs="Tahoma"/>
        </w:rPr>
      </w:pPr>
      <w:r w:rsidRPr="00F54DC2">
        <w:rPr>
          <w:rFonts w:cs="Tahoma"/>
        </w:rPr>
        <w:t>Plan Projektu uwzględniający w szczególności definicje prac i produktów, które Wykonawca zobowiązany jest wykonać na podstawie Umowy oraz harmonogram ich realizacji zaakceptowany p</w:t>
      </w:r>
      <w:r w:rsidRPr="00610ED9">
        <w:rPr>
          <w:rFonts w:cs="Tahoma"/>
        </w:rPr>
        <w:t>rzez Zamawiającego;</w:t>
      </w:r>
    </w:p>
    <w:p w14:paraId="159F413D" w14:textId="77777777" w:rsidR="004C3555" w:rsidRPr="00C449E3" w:rsidRDefault="004C3555" w:rsidP="004C3555">
      <w:pPr>
        <w:pStyle w:val="SFTPodstawowy"/>
        <w:numPr>
          <w:ilvl w:val="0"/>
          <w:numId w:val="62"/>
        </w:numPr>
        <w:rPr>
          <w:rFonts w:cs="Tahoma"/>
        </w:rPr>
      </w:pPr>
      <w:r w:rsidRPr="00C449E3">
        <w:rPr>
          <w:rFonts w:cs="Tahoma"/>
        </w:rPr>
        <w:t>Strategia Zarządzania Jakością oraz Plan Jakości;</w:t>
      </w:r>
    </w:p>
    <w:p w14:paraId="19969169" w14:textId="77777777" w:rsidR="004C3555" w:rsidRPr="00C449E3" w:rsidRDefault="004C3555" w:rsidP="004C3555">
      <w:pPr>
        <w:pStyle w:val="SFTPodstawowy"/>
        <w:numPr>
          <w:ilvl w:val="0"/>
          <w:numId w:val="62"/>
        </w:numPr>
        <w:rPr>
          <w:rFonts w:cs="Tahoma"/>
        </w:rPr>
      </w:pPr>
      <w:r w:rsidRPr="00C449E3">
        <w:rPr>
          <w:rFonts w:cs="Tahoma"/>
        </w:rPr>
        <w:t>Strategia Zarządzania Ryzykiem oraz Rejestr Ryzyka;</w:t>
      </w:r>
    </w:p>
    <w:p w14:paraId="4055313A" w14:textId="77777777" w:rsidR="004C3555" w:rsidRPr="000A7753" w:rsidRDefault="004C3555" w:rsidP="004C3555">
      <w:pPr>
        <w:pStyle w:val="SFTPodstawowy"/>
        <w:numPr>
          <w:ilvl w:val="0"/>
          <w:numId w:val="62"/>
        </w:numPr>
        <w:rPr>
          <w:rFonts w:cs="Tahoma"/>
        </w:rPr>
      </w:pPr>
      <w:r w:rsidRPr="000A7753">
        <w:rPr>
          <w:rFonts w:cs="Tahoma"/>
        </w:rPr>
        <w:t>Plan Komunikacji.</w:t>
      </w:r>
    </w:p>
    <w:p w14:paraId="1F4E4DDF" w14:textId="77777777" w:rsidR="00E37661" w:rsidRDefault="00E37661">
      <w:pPr>
        <w:rPr>
          <w:rFonts w:ascii="Tahoma" w:hAnsi="Tahoma"/>
          <w:b/>
          <w:sz w:val="28"/>
          <w:szCs w:val="28"/>
        </w:rPr>
      </w:pPr>
      <w:r>
        <w:rPr>
          <w:b/>
          <w:sz w:val="28"/>
          <w:szCs w:val="28"/>
        </w:rPr>
        <w:br w:type="page"/>
      </w:r>
    </w:p>
    <w:p w14:paraId="1A0E28A6" w14:textId="77777777" w:rsidR="00C449E3" w:rsidRPr="002049B9" w:rsidRDefault="000A7753" w:rsidP="002049B9">
      <w:pPr>
        <w:pStyle w:val="SFTPodstawowy"/>
        <w:jc w:val="center"/>
        <w:rPr>
          <w:b/>
          <w:sz w:val="28"/>
          <w:szCs w:val="28"/>
        </w:rPr>
      </w:pPr>
      <w:r w:rsidRPr="000A7753">
        <w:rPr>
          <w:b/>
          <w:sz w:val="28"/>
          <w:szCs w:val="28"/>
        </w:rPr>
        <w:t>§ 2</w:t>
      </w:r>
    </w:p>
    <w:p w14:paraId="2C3A2A78" w14:textId="77777777" w:rsidR="00232517" w:rsidRPr="002049B9" w:rsidRDefault="00232517" w:rsidP="002049B9">
      <w:pPr>
        <w:pStyle w:val="Nagwek1"/>
      </w:pPr>
      <w:bookmarkStart w:id="1" w:name="_Toc431242358"/>
      <w:r w:rsidRPr="002049B9">
        <w:t>Zakres zamówienia</w:t>
      </w:r>
      <w:bookmarkEnd w:id="1"/>
    </w:p>
    <w:p w14:paraId="4E7BFFFB" w14:textId="77777777" w:rsidR="005F7E5E" w:rsidRPr="0080144F" w:rsidRDefault="00232517" w:rsidP="002049B9">
      <w:pPr>
        <w:pStyle w:val="SFTPodstawowy"/>
        <w:numPr>
          <w:ilvl w:val="0"/>
          <w:numId w:val="76"/>
        </w:numPr>
        <w:rPr>
          <w:rFonts w:cs="Tahoma"/>
        </w:rPr>
      </w:pPr>
      <w:r w:rsidRPr="00CF0234">
        <w:rPr>
          <w:rFonts w:cs="Tahoma"/>
        </w:rPr>
        <w:t xml:space="preserve">Zakres zamówienia obejmie </w:t>
      </w:r>
      <w:r w:rsidR="005F7E5E" w:rsidRPr="00CF0234">
        <w:rPr>
          <w:rFonts w:cs="Tahoma"/>
        </w:rPr>
        <w:t xml:space="preserve">wdrożenie Zintegrowanego Systemu Informatycznego klasy ERP w Agencji Rezerw Materiałowych </w:t>
      </w:r>
      <w:r w:rsidR="00CA70D5" w:rsidRPr="00F54DC2">
        <w:rPr>
          <w:rFonts w:cs="Tahoma"/>
        </w:rPr>
        <w:t>w</w:t>
      </w:r>
      <w:r w:rsidR="005F7E5E" w:rsidRPr="0080144F">
        <w:rPr>
          <w:rFonts w:cs="Tahoma"/>
        </w:rPr>
        <w:t>:</w:t>
      </w:r>
    </w:p>
    <w:p w14:paraId="0618177B" w14:textId="77777777" w:rsidR="005F7E5E" w:rsidRPr="00A442B6" w:rsidRDefault="005F7E5E" w:rsidP="00F81BEF">
      <w:pPr>
        <w:pStyle w:val="SFTPodstawowy"/>
        <w:numPr>
          <w:ilvl w:val="0"/>
          <w:numId w:val="59"/>
        </w:numPr>
        <w:jc w:val="left"/>
        <w:rPr>
          <w:rFonts w:cs="Tahoma"/>
          <w:iCs/>
        </w:rPr>
      </w:pPr>
      <w:r w:rsidRPr="00A442B6">
        <w:rPr>
          <w:rFonts w:cs="Tahoma"/>
          <w:iCs/>
        </w:rPr>
        <w:t>Centrali w Warszawie;</w:t>
      </w:r>
    </w:p>
    <w:p w14:paraId="65496E3F" w14:textId="77777777" w:rsidR="005F7E5E" w:rsidRPr="00A442B6" w:rsidRDefault="00AB6C39" w:rsidP="00F81BEF">
      <w:pPr>
        <w:pStyle w:val="SFTPodstawowy"/>
        <w:numPr>
          <w:ilvl w:val="0"/>
          <w:numId w:val="59"/>
        </w:numPr>
        <w:jc w:val="left"/>
        <w:rPr>
          <w:rFonts w:cs="Tahoma"/>
          <w:iCs/>
        </w:rPr>
      </w:pPr>
      <w:r>
        <w:rPr>
          <w:rFonts w:cs="Tahoma"/>
          <w:iCs/>
        </w:rPr>
        <w:t>Oddziałach T</w:t>
      </w:r>
      <w:r w:rsidR="005F7E5E" w:rsidRPr="00A442B6">
        <w:rPr>
          <w:rFonts w:cs="Tahoma"/>
          <w:iCs/>
        </w:rPr>
        <w:t xml:space="preserve">erenowych i </w:t>
      </w:r>
      <w:r>
        <w:rPr>
          <w:rFonts w:cs="Tahoma"/>
          <w:iCs/>
        </w:rPr>
        <w:t>S</w:t>
      </w:r>
      <w:r w:rsidR="005F7E5E" w:rsidRPr="00A442B6">
        <w:rPr>
          <w:rFonts w:cs="Tahoma"/>
          <w:iCs/>
        </w:rPr>
        <w:t>kładnicach ARM zlokalizowanych na terenie Polski</w:t>
      </w:r>
      <w:r w:rsidR="00BC3690" w:rsidRPr="00A442B6">
        <w:rPr>
          <w:rFonts w:cs="Tahoma"/>
          <w:iCs/>
        </w:rPr>
        <w:t>;</w:t>
      </w:r>
    </w:p>
    <w:p w14:paraId="4D17594D" w14:textId="77777777" w:rsidR="0055049F" w:rsidRDefault="00C84A82" w:rsidP="002049B9">
      <w:pPr>
        <w:pStyle w:val="SFTPodstawowy"/>
        <w:numPr>
          <w:ilvl w:val="0"/>
          <w:numId w:val="76"/>
        </w:numPr>
        <w:jc w:val="left"/>
        <w:rPr>
          <w:rFonts w:cs="Tahoma"/>
          <w:iCs/>
        </w:rPr>
      </w:pPr>
      <w:r w:rsidRPr="00CF0234">
        <w:rPr>
          <w:rFonts w:cs="Tahoma"/>
        </w:rPr>
        <w:t xml:space="preserve">Zakres zamówienia obejmie wdrożenie </w:t>
      </w:r>
      <w:r w:rsidR="00532AEF" w:rsidRPr="00A442B6">
        <w:rPr>
          <w:rFonts w:cs="Tahoma"/>
          <w:iCs/>
        </w:rPr>
        <w:t>w</w:t>
      </w:r>
      <w:r w:rsidR="00BC3690" w:rsidRPr="00A442B6">
        <w:rPr>
          <w:rFonts w:cs="Tahoma"/>
          <w:iCs/>
        </w:rPr>
        <w:t xml:space="preserve"> </w:t>
      </w:r>
      <w:r w:rsidR="0055049F" w:rsidRPr="00A442B6">
        <w:rPr>
          <w:rFonts w:cs="Tahoma"/>
          <w:iCs/>
        </w:rPr>
        <w:t>następujących obszarach działalności</w:t>
      </w:r>
      <w:r w:rsidR="00BC3690" w:rsidRPr="00A442B6">
        <w:rPr>
          <w:rFonts w:cs="Tahoma"/>
          <w:iCs/>
        </w:rPr>
        <w:t xml:space="preserve"> Zamawiającego</w:t>
      </w:r>
      <w:r w:rsidR="0055049F" w:rsidRPr="00A442B6">
        <w:rPr>
          <w:rFonts w:cs="Tahoma"/>
          <w:iCs/>
        </w:rPr>
        <w:t>:</w:t>
      </w:r>
    </w:p>
    <w:p w14:paraId="13C9C6D4" w14:textId="77777777" w:rsidR="00AB6C39" w:rsidRPr="00A442B6" w:rsidRDefault="00AB6C39" w:rsidP="00213765">
      <w:pPr>
        <w:pStyle w:val="SFTPodstawowy"/>
        <w:numPr>
          <w:ilvl w:val="0"/>
          <w:numId w:val="81"/>
        </w:numPr>
        <w:jc w:val="left"/>
        <w:rPr>
          <w:rFonts w:cs="Tahoma"/>
          <w:iCs/>
        </w:rPr>
      </w:pPr>
      <w:r>
        <w:rPr>
          <w:rFonts w:cs="Tahoma"/>
          <w:iCs/>
        </w:rPr>
        <w:t>Obszary obowiązkowe:</w:t>
      </w:r>
    </w:p>
    <w:p w14:paraId="3EDD5D0D" w14:textId="77777777" w:rsidR="0055049F" w:rsidRPr="00A442B6" w:rsidRDefault="0055049F" w:rsidP="00F81BEF">
      <w:pPr>
        <w:widowControl w:val="0"/>
        <w:numPr>
          <w:ilvl w:val="0"/>
          <w:numId w:val="47"/>
        </w:numPr>
        <w:suppressAutoHyphens/>
        <w:spacing w:after="120" w:line="360" w:lineRule="auto"/>
        <w:ind w:right="174"/>
        <w:contextualSpacing/>
        <w:jc w:val="both"/>
        <w:rPr>
          <w:rFonts w:ascii="Tahoma" w:eastAsia="Candara" w:hAnsi="Tahoma" w:cs="Tahoma"/>
          <w:lang w:val="en-US" w:eastAsia="en-US"/>
        </w:rPr>
      </w:pPr>
      <w:r w:rsidRPr="00A442B6">
        <w:rPr>
          <w:rFonts w:ascii="Tahoma" w:eastAsia="Candara" w:hAnsi="Tahoma" w:cs="Tahoma"/>
          <w:lang w:eastAsia="en-US"/>
        </w:rPr>
        <w:t>Finanse i księgowość</w:t>
      </w:r>
      <w:r w:rsidR="00457049" w:rsidRPr="00A442B6">
        <w:rPr>
          <w:rFonts w:ascii="Tahoma" w:eastAsia="Candara" w:hAnsi="Tahoma" w:cs="Tahoma"/>
          <w:lang w:val="en-US" w:eastAsia="en-US"/>
        </w:rPr>
        <w:t>;</w:t>
      </w:r>
    </w:p>
    <w:p w14:paraId="4D4791BD" w14:textId="77777777" w:rsidR="00457049" w:rsidRPr="00A442B6" w:rsidRDefault="00457049" w:rsidP="00F81BEF">
      <w:pPr>
        <w:widowControl w:val="0"/>
        <w:numPr>
          <w:ilvl w:val="0"/>
          <w:numId w:val="47"/>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Środki trwałe;</w:t>
      </w:r>
    </w:p>
    <w:p w14:paraId="4DAEED94" w14:textId="77777777" w:rsidR="00457049" w:rsidRPr="00A442B6" w:rsidRDefault="00BC3690" w:rsidP="00F81BEF">
      <w:pPr>
        <w:widowControl w:val="0"/>
        <w:numPr>
          <w:ilvl w:val="0"/>
          <w:numId w:val="47"/>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Bud</w:t>
      </w:r>
      <w:r w:rsidRPr="00A442B6">
        <w:rPr>
          <w:rFonts w:ascii="Tahoma" w:eastAsia="Candara" w:hAnsi="Tahoma" w:cs="Tahoma" w:hint="eastAsia"/>
          <w:lang w:eastAsia="en-US"/>
        </w:rPr>
        <w:t>ż</w:t>
      </w:r>
      <w:r w:rsidRPr="00A442B6">
        <w:rPr>
          <w:rFonts w:ascii="Tahoma" w:eastAsia="Candara" w:hAnsi="Tahoma" w:cs="Tahoma"/>
          <w:lang w:eastAsia="en-US"/>
        </w:rPr>
        <w:t>et;</w:t>
      </w:r>
    </w:p>
    <w:p w14:paraId="4ADD3283" w14:textId="77777777" w:rsidR="00BC3690" w:rsidRPr="00A442B6" w:rsidRDefault="0055049F" w:rsidP="00F81BEF">
      <w:pPr>
        <w:widowControl w:val="0"/>
        <w:numPr>
          <w:ilvl w:val="0"/>
          <w:numId w:val="47"/>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Kadry</w:t>
      </w:r>
      <w:r w:rsidR="00BC3690" w:rsidRPr="00A442B6">
        <w:rPr>
          <w:rFonts w:ascii="Tahoma" w:eastAsia="Candara" w:hAnsi="Tahoma" w:cs="Tahoma"/>
          <w:lang w:eastAsia="en-US"/>
        </w:rPr>
        <w:t>;</w:t>
      </w:r>
    </w:p>
    <w:p w14:paraId="22E7AD13" w14:textId="77777777" w:rsidR="0055049F" w:rsidRPr="00A442B6" w:rsidRDefault="00BC3690" w:rsidP="00F81BEF">
      <w:pPr>
        <w:widowControl w:val="0"/>
        <w:numPr>
          <w:ilvl w:val="0"/>
          <w:numId w:val="47"/>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P</w:t>
      </w:r>
      <w:r w:rsidR="0055049F" w:rsidRPr="00A442B6">
        <w:rPr>
          <w:rFonts w:ascii="Tahoma" w:eastAsia="Candara" w:hAnsi="Tahoma" w:cs="Tahoma"/>
          <w:lang w:eastAsia="en-US"/>
        </w:rPr>
        <w:t>łace;</w:t>
      </w:r>
    </w:p>
    <w:p w14:paraId="2CE77171" w14:textId="77777777" w:rsidR="0055049F" w:rsidRPr="00A442B6" w:rsidRDefault="00BC3690" w:rsidP="00F81BEF">
      <w:pPr>
        <w:widowControl w:val="0"/>
        <w:numPr>
          <w:ilvl w:val="0"/>
          <w:numId w:val="47"/>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Gospodarka magazynowa</w:t>
      </w:r>
      <w:r w:rsidR="009A238B" w:rsidRPr="00A442B6">
        <w:rPr>
          <w:rFonts w:ascii="Tahoma" w:eastAsia="Candara" w:hAnsi="Tahoma" w:cs="Tahoma"/>
          <w:lang w:eastAsia="en-US"/>
        </w:rPr>
        <w:t>;</w:t>
      </w:r>
    </w:p>
    <w:p w14:paraId="45F7D717" w14:textId="77777777" w:rsidR="00BC3690" w:rsidRPr="00A442B6" w:rsidRDefault="00BC3690" w:rsidP="00F81BEF">
      <w:pPr>
        <w:widowControl w:val="0"/>
        <w:numPr>
          <w:ilvl w:val="0"/>
          <w:numId w:val="47"/>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Magazyn wysokiego składowania</w:t>
      </w:r>
      <w:r w:rsidR="009A238B" w:rsidRPr="00A442B6">
        <w:rPr>
          <w:rFonts w:ascii="Tahoma" w:eastAsia="Candara" w:hAnsi="Tahoma" w:cs="Tahoma"/>
          <w:lang w:eastAsia="en-US"/>
        </w:rPr>
        <w:t>;</w:t>
      </w:r>
    </w:p>
    <w:p w14:paraId="50035B6E" w14:textId="77777777" w:rsidR="00BC3690" w:rsidRPr="00A442B6" w:rsidRDefault="00BC3690" w:rsidP="00F81BEF">
      <w:pPr>
        <w:widowControl w:val="0"/>
        <w:numPr>
          <w:ilvl w:val="0"/>
          <w:numId w:val="47"/>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Sprzedaż i dystrybucja;</w:t>
      </w:r>
    </w:p>
    <w:p w14:paraId="2BD76F24" w14:textId="77777777" w:rsidR="00C84A82" w:rsidRDefault="00AB6C39" w:rsidP="00F81BEF">
      <w:pPr>
        <w:widowControl w:val="0"/>
        <w:numPr>
          <w:ilvl w:val="0"/>
          <w:numId w:val="47"/>
        </w:numPr>
        <w:suppressAutoHyphens/>
        <w:spacing w:after="120" w:line="360" w:lineRule="auto"/>
        <w:ind w:right="174"/>
        <w:contextualSpacing/>
        <w:jc w:val="both"/>
        <w:rPr>
          <w:rFonts w:ascii="Tahoma" w:eastAsia="Candara" w:hAnsi="Tahoma" w:cs="Tahoma"/>
          <w:lang w:eastAsia="en-US"/>
        </w:rPr>
      </w:pPr>
      <w:r>
        <w:rPr>
          <w:rFonts w:ascii="Tahoma" w:eastAsia="Candara" w:hAnsi="Tahoma" w:cs="Tahoma"/>
          <w:lang w:eastAsia="en-US"/>
        </w:rPr>
        <w:t>Zakupy i zaopatrzenie.</w:t>
      </w:r>
    </w:p>
    <w:p w14:paraId="02CF8C4D" w14:textId="77777777" w:rsidR="00AB6C39" w:rsidRPr="00213765" w:rsidRDefault="00AB6C39" w:rsidP="00213765">
      <w:pPr>
        <w:pStyle w:val="SFTPodstawowy"/>
        <w:numPr>
          <w:ilvl w:val="0"/>
          <w:numId w:val="81"/>
        </w:numPr>
        <w:jc w:val="left"/>
        <w:rPr>
          <w:rFonts w:cs="Tahoma"/>
          <w:iCs/>
        </w:rPr>
      </w:pPr>
      <w:r w:rsidRPr="00213765">
        <w:rPr>
          <w:rFonts w:cs="Tahoma"/>
          <w:iCs/>
        </w:rPr>
        <w:t>Obszary nieobowi</w:t>
      </w:r>
      <w:r w:rsidRPr="00213765">
        <w:rPr>
          <w:rFonts w:cs="Tahoma" w:hint="eastAsia"/>
          <w:iCs/>
        </w:rPr>
        <w:t>ą</w:t>
      </w:r>
      <w:r w:rsidRPr="00213765">
        <w:rPr>
          <w:rFonts w:cs="Tahoma"/>
          <w:iCs/>
        </w:rPr>
        <w:t>zkowe:</w:t>
      </w:r>
    </w:p>
    <w:p w14:paraId="6F461FBD" w14:textId="77777777" w:rsidR="00E61C3A" w:rsidRPr="00213765" w:rsidRDefault="00CD4CF6" w:rsidP="00213765">
      <w:pPr>
        <w:pStyle w:val="Akapitzlist"/>
        <w:numPr>
          <w:ilvl w:val="0"/>
          <w:numId w:val="83"/>
        </w:numPr>
        <w:spacing w:line="480" w:lineRule="auto"/>
        <w:rPr>
          <w:rFonts w:ascii="Tahoma" w:eastAsia="Candara" w:hAnsi="Tahoma" w:cs="Tahoma"/>
          <w:lang w:eastAsia="en-US"/>
        </w:rPr>
      </w:pPr>
      <w:r w:rsidRPr="00213765">
        <w:rPr>
          <w:rFonts w:ascii="Tahoma" w:eastAsia="Candara" w:hAnsi="Tahoma" w:cs="Tahoma"/>
          <w:sz w:val="20"/>
          <w:szCs w:val="20"/>
          <w:lang w:eastAsia="en-US"/>
        </w:rPr>
        <w:t>Remonty i inwestycje</w:t>
      </w:r>
      <w:r w:rsidR="00AB6C39" w:rsidRPr="00213765">
        <w:rPr>
          <w:rFonts w:ascii="Tahoma" w:eastAsia="Candara" w:hAnsi="Tahoma" w:cs="Tahoma"/>
          <w:sz w:val="20"/>
          <w:szCs w:val="20"/>
          <w:lang w:eastAsia="en-US"/>
        </w:rPr>
        <w:t>.</w:t>
      </w:r>
    </w:p>
    <w:p w14:paraId="703C9796" w14:textId="77777777" w:rsidR="00232517" w:rsidRPr="002049B9" w:rsidRDefault="00232517" w:rsidP="002049B9">
      <w:pPr>
        <w:pStyle w:val="SFTPodstawowy"/>
        <w:numPr>
          <w:ilvl w:val="0"/>
          <w:numId w:val="76"/>
        </w:numPr>
      </w:pPr>
      <w:r w:rsidRPr="00287041">
        <w:t xml:space="preserve">Liczbę użytkowników Systemu określono na 150 </w:t>
      </w:r>
      <w:r w:rsidR="00CF28B0" w:rsidRPr="00287041">
        <w:t>użytkowników nazwanych w części jawnej, 90 użytkowników nazwanych w części niejawnej</w:t>
      </w:r>
      <w:r w:rsidR="002D4860" w:rsidRPr="002049B9">
        <w:t>, 700 użytkowników Portalu Pracownika</w:t>
      </w:r>
      <w:r w:rsidRPr="002049B9">
        <w:t xml:space="preserve"> oraz </w:t>
      </w:r>
      <w:r w:rsidR="00CF28B0" w:rsidRPr="002049B9">
        <w:t>6</w:t>
      </w:r>
      <w:r w:rsidRPr="002049B9">
        <w:t xml:space="preserve"> Administratorów Systemu. </w:t>
      </w:r>
    </w:p>
    <w:p w14:paraId="5F90450F" w14:textId="77777777" w:rsidR="00232517" w:rsidRPr="006A30FE" w:rsidRDefault="00232517" w:rsidP="002049B9">
      <w:pPr>
        <w:pStyle w:val="SFTPodstawowy"/>
        <w:numPr>
          <w:ilvl w:val="0"/>
          <w:numId w:val="76"/>
        </w:numPr>
        <w:rPr>
          <w:rFonts w:cs="Tahoma"/>
        </w:rPr>
      </w:pPr>
      <w:r w:rsidRPr="006A30FE">
        <w:rPr>
          <w:rFonts w:cs="Tahoma"/>
        </w:rPr>
        <w:t>Oprócz wykonania wdrożenia w zakresie merytorycznym (parametryzacji i kastomizacji Systemu) wymaga się od Wykonawcy, aby w szczególności:</w:t>
      </w:r>
    </w:p>
    <w:p w14:paraId="3CB63C1F" w14:textId="77777777" w:rsidR="00232517" w:rsidRPr="006A30FE" w:rsidRDefault="00232517" w:rsidP="00F81BEF">
      <w:pPr>
        <w:numPr>
          <w:ilvl w:val="0"/>
          <w:numId w:val="7"/>
        </w:numPr>
        <w:spacing w:after="120" w:line="360" w:lineRule="auto"/>
        <w:jc w:val="both"/>
        <w:rPr>
          <w:rFonts w:ascii="Tahoma" w:hAnsi="Tahoma" w:cs="Tahoma"/>
          <w:szCs w:val="24"/>
        </w:rPr>
      </w:pPr>
      <w:r w:rsidRPr="006A30FE">
        <w:rPr>
          <w:rFonts w:ascii="Tahoma" w:hAnsi="Tahoma" w:cs="Tahoma"/>
          <w:szCs w:val="24"/>
        </w:rPr>
        <w:t>Pełnił aktywną i wiodącą rolę we wdrożeniu.</w:t>
      </w:r>
    </w:p>
    <w:p w14:paraId="362D4BC7" w14:textId="77777777" w:rsidR="00232517" w:rsidRPr="006A30FE" w:rsidRDefault="00232517" w:rsidP="00F81BEF">
      <w:pPr>
        <w:numPr>
          <w:ilvl w:val="0"/>
          <w:numId w:val="7"/>
        </w:numPr>
        <w:spacing w:after="120" w:line="360" w:lineRule="auto"/>
        <w:jc w:val="both"/>
        <w:rPr>
          <w:rFonts w:ascii="Tahoma" w:hAnsi="Tahoma" w:cs="Tahoma"/>
          <w:szCs w:val="24"/>
        </w:rPr>
      </w:pPr>
      <w:r w:rsidRPr="006A30FE">
        <w:rPr>
          <w:rFonts w:ascii="Tahoma" w:hAnsi="Tahoma" w:cs="Tahoma"/>
          <w:szCs w:val="24"/>
        </w:rPr>
        <w:t>Dostarczył sparametryzowany</w:t>
      </w:r>
      <w:r w:rsidR="0017305C" w:rsidRPr="006A30FE">
        <w:rPr>
          <w:rFonts w:ascii="Tahoma" w:hAnsi="Tahoma" w:cs="Tahoma"/>
          <w:szCs w:val="24"/>
        </w:rPr>
        <w:t>,</w:t>
      </w:r>
      <w:r w:rsidRPr="006A30FE">
        <w:rPr>
          <w:rFonts w:ascii="Tahoma" w:hAnsi="Tahoma" w:cs="Tahoma"/>
          <w:szCs w:val="24"/>
        </w:rPr>
        <w:t xml:space="preserve"> gotowy do testów System.</w:t>
      </w:r>
    </w:p>
    <w:p w14:paraId="02C0D4F5" w14:textId="77777777" w:rsidR="00232517" w:rsidRPr="006A30FE" w:rsidRDefault="00232517" w:rsidP="00BB3032">
      <w:pPr>
        <w:numPr>
          <w:ilvl w:val="0"/>
          <w:numId w:val="7"/>
        </w:numPr>
        <w:spacing w:after="120" w:line="360" w:lineRule="auto"/>
        <w:jc w:val="both"/>
        <w:rPr>
          <w:rFonts w:ascii="Tahoma" w:hAnsi="Tahoma" w:cs="Tahoma"/>
          <w:szCs w:val="24"/>
        </w:rPr>
      </w:pPr>
      <w:r w:rsidRPr="006A30FE">
        <w:rPr>
          <w:rFonts w:ascii="Tahoma" w:hAnsi="Tahoma" w:cs="Tahoma"/>
          <w:szCs w:val="24"/>
        </w:rPr>
        <w:t xml:space="preserve">Wspierał Zamawiającego w okresie testów akceptacyjnych, które zostaną przeprowadzone zgodnie z wymaganiami określonymi w </w:t>
      </w:r>
      <w:r w:rsidR="009E4565">
        <w:rPr>
          <w:rFonts w:ascii="Tahoma" w:hAnsi="Tahoma" w:cs="Tahoma"/>
          <w:szCs w:val="24"/>
        </w:rPr>
        <w:t>§5</w:t>
      </w:r>
      <w:r w:rsidR="00BB3032" w:rsidRPr="006A30FE">
        <w:rPr>
          <w:rFonts w:ascii="Tahoma" w:hAnsi="Tahoma" w:cs="Tahoma"/>
          <w:szCs w:val="24"/>
        </w:rPr>
        <w:t xml:space="preserve"> ust.</w:t>
      </w:r>
      <w:r w:rsidR="005406EA">
        <w:rPr>
          <w:rFonts w:ascii="Tahoma" w:hAnsi="Tahoma" w:cs="Tahoma"/>
          <w:szCs w:val="24"/>
        </w:rPr>
        <w:t xml:space="preserve"> </w:t>
      </w:r>
      <w:r w:rsidR="00BB3032" w:rsidRPr="006A30FE">
        <w:rPr>
          <w:rFonts w:ascii="Tahoma" w:hAnsi="Tahoma" w:cs="Tahoma"/>
          <w:szCs w:val="24"/>
        </w:rPr>
        <w:t>10</w:t>
      </w:r>
      <w:r w:rsidRPr="006A30FE">
        <w:rPr>
          <w:rFonts w:ascii="Tahoma" w:hAnsi="Tahoma" w:cs="Tahoma"/>
          <w:szCs w:val="24"/>
        </w:rPr>
        <w:t>.</w:t>
      </w:r>
    </w:p>
    <w:p w14:paraId="3AB66F4E" w14:textId="77777777" w:rsidR="00232517" w:rsidRPr="006A30FE" w:rsidRDefault="00232517" w:rsidP="00BB3032">
      <w:pPr>
        <w:numPr>
          <w:ilvl w:val="0"/>
          <w:numId w:val="7"/>
        </w:numPr>
        <w:spacing w:after="120" w:line="360" w:lineRule="auto"/>
        <w:jc w:val="both"/>
        <w:rPr>
          <w:rFonts w:ascii="Tahoma" w:hAnsi="Tahoma" w:cs="Tahoma"/>
          <w:szCs w:val="24"/>
        </w:rPr>
      </w:pPr>
      <w:r w:rsidRPr="006A30FE">
        <w:rPr>
          <w:rFonts w:ascii="Tahoma" w:hAnsi="Tahoma" w:cs="Tahoma"/>
          <w:szCs w:val="24"/>
        </w:rPr>
        <w:t>Opracował i dostarczył Dokumentację Projektową, na którą złoży się cała dokumentacja powstała w ramach realizacji przedmiotu zamówienia zgodnego ze specy</w:t>
      </w:r>
      <w:r w:rsidR="002D4860" w:rsidRPr="006A30FE">
        <w:rPr>
          <w:rFonts w:ascii="Tahoma" w:hAnsi="Tahoma" w:cs="Tahoma"/>
          <w:szCs w:val="24"/>
        </w:rPr>
        <w:t xml:space="preserve">fikacją zawartą w </w:t>
      </w:r>
      <w:r w:rsidR="009E4565">
        <w:rPr>
          <w:rFonts w:ascii="Tahoma" w:hAnsi="Tahoma" w:cs="Tahoma"/>
          <w:szCs w:val="24"/>
        </w:rPr>
        <w:t>§5</w:t>
      </w:r>
      <w:r w:rsidR="00BB3032" w:rsidRPr="006A30FE">
        <w:rPr>
          <w:rFonts w:ascii="Tahoma" w:hAnsi="Tahoma" w:cs="Tahoma"/>
          <w:szCs w:val="24"/>
        </w:rPr>
        <w:t xml:space="preserve"> ust. 8</w:t>
      </w:r>
      <w:r w:rsidRPr="006A30FE">
        <w:rPr>
          <w:rFonts w:ascii="Tahoma" w:hAnsi="Tahoma" w:cs="Tahoma"/>
          <w:szCs w:val="24"/>
        </w:rPr>
        <w:t>.</w:t>
      </w:r>
    </w:p>
    <w:p w14:paraId="03D8D4F0" w14:textId="77777777" w:rsidR="00232517" w:rsidRPr="006A30FE" w:rsidRDefault="00232517" w:rsidP="00BB3032">
      <w:pPr>
        <w:numPr>
          <w:ilvl w:val="0"/>
          <w:numId w:val="7"/>
        </w:numPr>
        <w:spacing w:after="120" w:line="360" w:lineRule="auto"/>
        <w:jc w:val="both"/>
        <w:rPr>
          <w:rFonts w:ascii="Tahoma" w:hAnsi="Tahoma" w:cs="Tahoma"/>
          <w:szCs w:val="24"/>
        </w:rPr>
      </w:pPr>
      <w:r w:rsidRPr="006A30FE">
        <w:rPr>
          <w:rFonts w:ascii="Tahoma" w:hAnsi="Tahoma" w:cs="Tahoma"/>
          <w:szCs w:val="24"/>
        </w:rPr>
        <w:t>Przygotował i przeprowadził szkolenia dla Administratorów Systemu i Użytkowników zgodnie z wymaga</w:t>
      </w:r>
      <w:r w:rsidR="002D4860" w:rsidRPr="006A30FE">
        <w:rPr>
          <w:rFonts w:ascii="Tahoma" w:hAnsi="Tahoma" w:cs="Tahoma"/>
          <w:szCs w:val="24"/>
        </w:rPr>
        <w:t xml:space="preserve">niami zawartymi w </w:t>
      </w:r>
      <w:r w:rsidR="009E4565">
        <w:rPr>
          <w:rFonts w:ascii="Tahoma" w:hAnsi="Tahoma" w:cs="Tahoma"/>
          <w:szCs w:val="24"/>
        </w:rPr>
        <w:t>§5</w:t>
      </w:r>
      <w:r w:rsidR="00BB3032" w:rsidRPr="006A30FE">
        <w:rPr>
          <w:rFonts w:ascii="Tahoma" w:hAnsi="Tahoma" w:cs="Tahoma"/>
          <w:szCs w:val="24"/>
        </w:rPr>
        <w:t xml:space="preserve"> ust.9</w:t>
      </w:r>
      <w:r w:rsidRPr="006A30FE">
        <w:rPr>
          <w:rFonts w:ascii="Tahoma" w:hAnsi="Tahoma" w:cs="Tahoma"/>
          <w:szCs w:val="24"/>
        </w:rPr>
        <w:t>.</w:t>
      </w:r>
    </w:p>
    <w:p w14:paraId="306DBE40" w14:textId="77777777" w:rsidR="00232517" w:rsidRPr="006A30FE" w:rsidRDefault="00232517" w:rsidP="00BB3032">
      <w:pPr>
        <w:numPr>
          <w:ilvl w:val="0"/>
          <w:numId w:val="7"/>
        </w:numPr>
        <w:spacing w:after="120" w:line="360" w:lineRule="auto"/>
        <w:jc w:val="both"/>
        <w:rPr>
          <w:rFonts w:ascii="Tahoma" w:hAnsi="Tahoma" w:cs="Tahoma"/>
          <w:szCs w:val="24"/>
        </w:rPr>
      </w:pPr>
      <w:r w:rsidRPr="006A30FE">
        <w:rPr>
          <w:rFonts w:ascii="Tahoma" w:hAnsi="Tahoma" w:cs="Tahoma"/>
          <w:szCs w:val="24"/>
        </w:rPr>
        <w:t>Przygotował i dostarczył przetestowany i przygotowany do uruchomienia System zapewniający wydajność na pozio</w:t>
      </w:r>
      <w:r w:rsidR="002D4860" w:rsidRPr="006A30FE">
        <w:rPr>
          <w:rFonts w:ascii="Tahoma" w:hAnsi="Tahoma" w:cs="Tahoma"/>
          <w:szCs w:val="24"/>
        </w:rPr>
        <w:t xml:space="preserve">mie określonym w </w:t>
      </w:r>
      <w:r w:rsidR="009E4565">
        <w:rPr>
          <w:rFonts w:ascii="Tahoma" w:hAnsi="Tahoma" w:cs="Tahoma"/>
          <w:szCs w:val="24"/>
        </w:rPr>
        <w:t>§5</w:t>
      </w:r>
      <w:r w:rsidR="00BB3032" w:rsidRPr="006A30FE">
        <w:rPr>
          <w:rFonts w:ascii="Tahoma" w:hAnsi="Tahoma" w:cs="Tahoma"/>
          <w:szCs w:val="24"/>
        </w:rPr>
        <w:t xml:space="preserve"> ust. </w:t>
      </w:r>
      <w:r w:rsidR="00E37661">
        <w:rPr>
          <w:rFonts w:ascii="Tahoma" w:hAnsi="Tahoma" w:cs="Tahoma"/>
          <w:szCs w:val="24"/>
        </w:rPr>
        <w:t>11</w:t>
      </w:r>
      <w:r w:rsidRPr="006A30FE">
        <w:rPr>
          <w:rFonts w:ascii="Tahoma" w:hAnsi="Tahoma" w:cs="Tahoma"/>
          <w:szCs w:val="24"/>
        </w:rPr>
        <w:t>.</w:t>
      </w:r>
    </w:p>
    <w:p w14:paraId="7D286687" w14:textId="77777777" w:rsidR="00232517" w:rsidRPr="006A30FE" w:rsidRDefault="00232517" w:rsidP="00F81BEF">
      <w:pPr>
        <w:numPr>
          <w:ilvl w:val="0"/>
          <w:numId w:val="7"/>
        </w:numPr>
        <w:spacing w:after="120" w:line="360" w:lineRule="auto"/>
        <w:jc w:val="both"/>
        <w:rPr>
          <w:rFonts w:ascii="Tahoma" w:hAnsi="Tahoma" w:cs="Tahoma"/>
          <w:szCs w:val="24"/>
        </w:rPr>
      </w:pPr>
      <w:r w:rsidRPr="006A30FE">
        <w:rPr>
          <w:rFonts w:ascii="Tahoma" w:hAnsi="Tahoma" w:cs="Tahoma"/>
          <w:szCs w:val="24"/>
        </w:rPr>
        <w:t xml:space="preserve">Wspierał Zamawiającego po zakończeniu </w:t>
      </w:r>
      <w:r w:rsidR="00130808" w:rsidRPr="006A30FE">
        <w:rPr>
          <w:rFonts w:ascii="Tahoma" w:hAnsi="Tahoma" w:cs="Tahoma"/>
          <w:szCs w:val="24"/>
        </w:rPr>
        <w:t>etapu VI</w:t>
      </w:r>
      <w:r w:rsidRPr="006A30FE">
        <w:rPr>
          <w:rFonts w:ascii="Tahoma" w:hAnsi="Tahoma" w:cs="Tahoma"/>
          <w:szCs w:val="24"/>
        </w:rPr>
        <w:t xml:space="preserve"> w ok</w:t>
      </w:r>
      <w:r w:rsidR="00D97658" w:rsidRPr="006A30FE">
        <w:rPr>
          <w:rFonts w:ascii="Tahoma" w:hAnsi="Tahoma" w:cs="Tahoma"/>
          <w:szCs w:val="24"/>
        </w:rPr>
        <w:t>resie gwarancji zgodnie z Umową.</w:t>
      </w:r>
    </w:p>
    <w:p w14:paraId="11F23B9D" w14:textId="77777777" w:rsidR="00D97658" w:rsidRPr="006A30FE" w:rsidRDefault="00D97658" w:rsidP="00F81BEF">
      <w:pPr>
        <w:numPr>
          <w:ilvl w:val="0"/>
          <w:numId w:val="7"/>
        </w:numPr>
        <w:spacing w:after="120" w:line="360" w:lineRule="auto"/>
        <w:jc w:val="both"/>
        <w:rPr>
          <w:rFonts w:ascii="Tahoma" w:hAnsi="Tahoma" w:cs="Tahoma"/>
          <w:szCs w:val="24"/>
        </w:rPr>
      </w:pPr>
      <w:r w:rsidRPr="006A30FE">
        <w:rPr>
          <w:rFonts w:ascii="Tahoma" w:hAnsi="Tahoma" w:cs="Tahoma"/>
          <w:szCs w:val="24"/>
        </w:rPr>
        <w:t xml:space="preserve">Realizował zlecane przez Zamawiającego usługi konsultacji oraz prace konfiguracyjne </w:t>
      </w:r>
      <w:r w:rsidR="007A5892" w:rsidRPr="006A30FE">
        <w:rPr>
          <w:rFonts w:ascii="Tahoma" w:hAnsi="Tahoma" w:cs="Tahoma"/>
          <w:szCs w:val="24"/>
        </w:rPr>
        <w:t xml:space="preserve">i </w:t>
      </w:r>
      <w:r w:rsidRPr="006A30FE">
        <w:rPr>
          <w:rFonts w:ascii="Tahoma" w:hAnsi="Tahoma" w:cs="Tahoma"/>
          <w:szCs w:val="24"/>
        </w:rPr>
        <w:t>programistyczne związane z rozwojem Systemu.</w:t>
      </w:r>
    </w:p>
    <w:p w14:paraId="14E59F2C" w14:textId="77777777" w:rsidR="00007DFD" w:rsidRDefault="00007DFD" w:rsidP="002049B9">
      <w:pPr>
        <w:spacing w:after="120" w:line="360" w:lineRule="auto"/>
        <w:rPr>
          <w:b/>
          <w:sz w:val="28"/>
          <w:szCs w:val="28"/>
        </w:rPr>
      </w:pPr>
    </w:p>
    <w:p w14:paraId="48182A1C" w14:textId="77777777" w:rsidR="000A0391" w:rsidRDefault="000A0391" w:rsidP="006A30FE">
      <w:pPr>
        <w:pStyle w:val="SFTPodstawowy"/>
        <w:jc w:val="center"/>
        <w:rPr>
          <w:b/>
          <w:sz w:val="28"/>
          <w:szCs w:val="28"/>
        </w:rPr>
      </w:pPr>
      <w:bookmarkStart w:id="2" w:name="_Toc431242359"/>
      <w:r w:rsidRPr="002049B9">
        <w:rPr>
          <w:b/>
          <w:sz w:val="28"/>
          <w:szCs w:val="28"/>
        </w:rPr>
        <w:t>§ 3</w:t>
      </w:r>
    </w:p>
    <w:p w14:paraId="621446D1" w14:textId="77777777" w:rsidR="00B030A8" w:rsidRPr="002049B9" w:rsidRDefault="00B030A8" w:rsidP="006A30FE">
      <w:pPr>
        <w:pStyle w:val="SFTPodstawowy"/>
        <w:jc w:val="center"/>
        <w:rPr>
          <w:b/>
          <w:sz w:val="28"/>
          <w:szCs w:val="28"/>
        </w:rPr>
      </w:pPr>
      <w:r>
        <w:rPr>
          <w:b/>
          <w:sz w:val="28"/>
          <w:szCs w:val="28"/>
        </w:rPr>
        <w:t>Wymagania obowiązkowe</w:t>
      </w:r>
    </w:p>
    <w:p w14:paraId="3EEDA72D" w14:textId="77777777" w:rsidR="00232517" w:rsidRPr="002A2CEC" w:rsidRDefault="00232517" w:rsidP="00B030A8">
      <w:pPr>
        <w:pStyle w:val="SFTnot"/>
        <w:numPr>
          <w:ilvl w:val="0"/>
          <w:numId w:val="86"/>
        </w:numPr>
        <w:spacing w:line="360" w:lineRule="auto"/>
        <w:rPr>
          <w:rFonts w:ascii="Tahoma" w:hAnsi="Tahoma"/>
          <w:b/>
          <w:bCs/>
          <w:iCs/>
          <w:sz w:val="20"/>
          <w:szCs w:val="20"/>
        </w:rPr>
      </w:pPr>
      <w:r w:rsidRPr="002A2CEC">
        <w:rPr>
          <w:rFonts w:ascii="Tahoma" w:hAnsi="Tahoma"/>
          <w:b/>
          <w:bCs/>
          <w:iCs/>
          <w:sz w:val="20"/>
          <w:szCs w:val="20"/>
        </w:rPr>
        <w:t>Wymagania funkcjonalne</w:t>
      </w:r>
      <w:bookmarkEnd w:id="2"/>
      <w:r w:rsidR="00B030A8" w:rsidRPr="002A2CEC">
        <w:rPr>
          <w:rFonts w:ascii="Tahoma" w:hAnsi="Tahoma"/>
          <w:b/>
          <w:bCs/>
          <w:iCs/>
          <w:sz w:val="20"/>
          <w:szCs w:val="20"/>
        </w:rPr>
        <w:t>.</w:t>
      </w:r>
    </w:p>
    <w:p w14:paraId="3E334EBA" w14:textId="7A2B41DA" w:rsidR="00232517" w:rsidRPr="00A442B6" w:rsidRDefault="00436521" w:rsidP="00B030A8">
      <w:pPr>
        <w:spacing w:after="120" w:line="360" w:lineRule="auto"/>
        <w:ind w:left="360"/>
        <w:jc w:val="both"/>
        <w:rPr>
          <w:rFonts w:ascii="Tahoma" w:hAnsi="Tahoma" w:cs="Tahoma"/>
        </w:rPr>
      </w:pPr>
      <w:r w:rsidRPr="00A442B6">
        <w:rPr>
          <w:rFonts w:ascii="Tahoma" w:hAnsi="Tahoma" w:cs="Tahoma"/>
        </w:rPr>
        <w:t xml:space="preserve">Wymagania </w:t>
      </w:r>
      <w:r w:rsidR="00232517" w:rsidRPr="00A442B6">
        <w:rPr>
          <w:rFonts w:ascii="Tahoma" w:hAnsi="Tahoma" w:cs="Tahoma"/>
        </w:rPr>
        <w:t xml:space="preserve">dla obszarów funkcjonalnych </w:t>
      </w:r>
      <w:r w:rsidR="00CA4A85" w:rsidRPr="00A442B6">
        <w:rPr>
          <w:rFonts w:ascii="Tahoma" w:hAnsi="Tahoma" w:cs="Tahoma"/>
        </w:rPr>
        <w:t xml:space="preserve">zawarte są w </w:t>
      </w:r>
      <w:r w:rsidR="009F0867" w:rsidRPr="00B030A8">
        <w:rPr>
          <w:rFonts w:ascii="Tahoma" w:hAnsi="Tahoma" w:cs="Tahoma"/>
        </w:rPr>
        <w:t>Załączniku nr 1 do OPZ pkt 1</w:t>
      </w:r>
      <w:r w:rsidR="00FA5D06">
        <w:rPr>
          <w:rFonts w:ascii="Tahoma" w:hAnsi="Tahoma" w:cs="Tahoma"/>
        </w:rPr>
        <w:t>.</w:t>
      </w:r>
      <w:r w:rsidR="00232517" w:rsidRPr="00A442B6">
        <w:rPr>
          <w:rFonts w:ascii="Tahoma" w:hAnsi="Tahoma" w:cs="Tahoma"/>
        </w:rPr>
        <w:t xml:space="preserve"> </w:t>
      </w:r>
      <w:r w:rsidR="001B3452" w:rsidRPr="00A442B6">
        <w:rPr>
          <w:rFonts w:ascii="Tahoma" w:hAnsi="Tahoma" w:cs="Tahoma"/>
        </w:rPr>
        <w:t>Zostały</w:t>
      </w:r>
      <w:r w:rsidR="00232517" w:rsidRPr="00A442B6">
        <w:rPr>
          <w:rFonts w:ascii="Tahoma" w:hAnsi="Tahoma" w:cs="Tahoma"/>
        </w:rPr>
        <w:t xml:space="preserve"> one </w:t>
      </w:r>
      <w:r w:rsidR="00CD4CF6">
        <w:rPr>
          <w:rFonts w:ascii="Tahoma" w:hAnsi="Tahoma" w:cs="Tahoma"/>
        </w:rPr>
        <w:t>z</w:t>
      </w:r>
      <w:r w:rsidR="00232517" w:rsidRPr="00A442B6">
        <w:rPr>
          <w:rFonts w:ascii="Tahoma" w:hAnsi="Tahoma" w:cs="Tahoma"/>
        </w:rPr>
        <w:t xml:space="preserve">identyfikowane w oparciu o predefiniowane tabele PASS, uzupełniane w trakcie wywiadów </w:t>
      </w:r>
      <w:r w:rsidR="00CD4CF6">
        <w:rPr>
          <w:rFonts w:ascii="Tahoma" w:hAnsi="Tahoma" w:cs="Tahoma"/>
        </w:rPr>
        <w:br/>
      </w:r>
      <w:r w:rsidR="00232517" w:rsidRPr="00A442B6">
        <w:rPr>
          <w:rFonts w:ascii="Tahoma" w:hAnsi="Tahoma" w:cs="Tahoma"/>
        </w:rPr>
        <w:t>o dodatkowe, wymagane przez użytkowników funkcjonalności. Każdemu obszarowi przypisane zostały funkcjonalności</w:t>
      </w:r>
      <w:r w:rsidR="009A250C">
        <w:rPr>
          <w:rFonts w:ascii="Tahoma" w:hAnsi="Tahoma" w:cs="Tahoma"/>
        </w:rPr>
        <w:t>.</w:t>
      </w:r>
      <w:r w:rsidR="00CD4CF6">
        <w:rPr>
          <w:rFonts w:ascii="Tahoma" w:hAnsi="Tahoma" w:cs="Tahoma"/>
        </w:rPr>
        <w:t xml:space="preserve"> Zamawiający wymaga dostarczenia wszystkich wymienionych w tabeli funkcjonalności</w:t>
      </w:r>
      <w:r w:rsidR="00265AB7">
        <w:rPr>
          <w:rFonts w:ascii="Tahoma" w:hAnsi="Tahoma" w:cs="Tahoma"/>
        </w:rPr>
        <w:t xml:space="preserve"> do zakończenia Etapu III.</w:t>
      </w:r>
    </w:p>
    <w:p w14:paraId="51600631" w14:textId="77777777" w:rsidR="00232517" w:rsidRPr="00A442B6" w:rsidRDefault="00232517" w:rsidP="00B030A8">
      <w:pPr>
        <w:spacing w:after="120" w:line="360" w:lineRule="auto"/>
        <w:ind w:left="360"/>
        <w:jc w:val="both"/>
        <w:rPr>
          <w:rFonts w:ascii="Tahoma" w:hAnsi="Tahoma" w:cs="Tahoma"/>
        </w:rPr>
      </w:pPr>
      <w:r w:rsidRPr="00A442B6">
        <w:rPr>
          <w:rFonts w:ascii="Tahoma" w:hAnsi="Tahoma" w:cs="Tahoma"/>
        </w:rPr>
        <w:t xml:space="preserve">Wykonawca zobowiązany jest do wypełnienia </w:t>
      </w:r>
      <w:r w:rsidR="00CA4A85" w:rsidRPr="00A442B6">
        <w:rPr>
          <w:rFonts w:ascii="Tahoma" w:hAnsi="Tahoma" w:cs="Tahoma"/>
        </w:rPr>
        <w:t xml:space="preserve">arkuszy wymagań </w:t>
      </w:r>
      <w:r w:rsidR="001D5BD9" w:rsidRPr="00A442B6">
        <w:rPr>
          <w:rFonts w:ascii="Tahoma" w:hAnsi="Tahoma" w:cs="Tahoma"/>
        </w:rPr>
        <w:t>funkcjonalnych</w:t>
      </w:r>
      <w:r w:rsidR="001D5BD9" w:rsidRPr="00A442B6">
        <w:rPr>
          <w:rFonts w:ascii="Tahoma" w:hAnsi="Tahoma" w:cs="Tahoma"/>
        </w:rPr>
        <w:br/>
      </w:r>
      <w:r w:rsidRPr="00A442B6">
        <w:rPr>
          <w:rFonts w:ascii="Tahoma" w:hAnsi="Tahoma" w:cs="Tahoma"/>
        </w:rPr>
        <w:t>w sposób</w:t>
      </w:r>
      <w:r w:rsidR="007B3770">
        <w:rPr>
          <w:rFonts w:ascii="Tahoma" w:hAnsi="Tahoma" w:cs="Tahoma"/>
        </w:rPr>
        <w:t xml:space="preserve"> opisany poniżej</w:t>
      </w:r>
      <w:r w:rsidR="00265AB7">
        <w:rPr>
          <w:rFonts w:ascii="Tahoma" w:hAnsi="Tahoma" w:cs="Tahoma"/>
        </w:rPr>
        <w:t>.</w:t>
      </w:r>
    </w:p>
    <w:p w14:paraId="6BDA70B9" w14:textId="77777777" w:rsidR="00B201FB" w:rsidRDefault="00232517" w:rsidP="00B030A8">
      <w:pPr>
        <w:spacing w:after="120" w:line="360" w:lineRule="auto"/>
        <w:ind w:left="360"/>
        <w:jc w:val="both"/>
        <w:rPr>
          <w:rFonts w:ascii="Tahoma" w:hAnsi="Tahoma" w:cs="Tahoma"/>
        </w:rPr>
      </w:pPr>
      <w:r w:rsidRPr="00A442B6">
        <w:rPr>
          <w:rFonts w:ascii="Tahoma" w:hAnsi="Tahoma" w:cs="Tahoma"/>
        </w:rPr>
        <w:t>W przypadku</w:t>
      </w:r>
      <w:r w:rsidR="00F54EB7" w:rsidRPr="00A442B6">
        <w:rPr>
          <w:rFonts w:ascii="Tahoma" w:hAnsi="Tahoma" w:cs="Tahoma"/>
        </w:rPr>
        <w:t>,</w:t>
      </w:r>
      <w:r w:rsidRPr="00A442B6">
        <w:rPr>
          <w:rFonts w:ascii="Tahoma" w:hAnsi="Tahoma" w:cs="Tahoma"/>
        </w:rPr>
        <w:t xml:space="preserve"> gdy oferowan</w:t>
      </w:r>
      <w:r w:rsidR="00EE7D81">
        <w:rPr>
          <w:rFonts w:ascii="Tahoma" w:hAnsi="Tahoma" w:cs="Tahoma"/>
        </w:rPr>
        <w:t>a funkcjonalność</w:t>
      </w:r>
      <w:r w:rsidRPr="00A442B6">
        <w:rPr>
          <w:rFonts w:ascii="Tahoma" w:hAnsi="Tahoma" w:cs="Tahoma"/>
        </w:rPr>
        <w:t xml:space="preserve"> System</w:t>
      </w:r>
      <w:r w:rsidR="00EE7D81">
        <w:rPr>
          <w:rFonts w:ascii="Tahoma" w:hAnsi="Tahoma" w:cs="Tahoma"/>
        </w:rPr>
        <w:t xml:space="preserve">u będzie dostarczona </w:t>
      </w:r>
      <w:r w:rsidRPr="00A442B6">
        <w:rPr>
          <w:rFonts w:ascii="Tahoma" w:hAnsi="Tahoma" w:cs="Tahoma"/>
        </w:rPr>
        <w:t>w standardzie</w:t>
      </w:r>
      <w:r w:rsidR="00AA4BED">
        <w:rPr>
          <w:rFonts w:ascii="Tahoma" w:hAnsi="Tahoma" w:cs="Tahoma"/>
        </w:rPr>
        <w:t>,</w:t>
      </w:r>
      <w:r w:rsidRPr="00A442B6">
        <w:rPr>
          <w:rFonts w:ascii="Tahoma" w:hAnsi="Tahoma" w:cs="Tahoma"/>
        </w:rPr>
        <w:t xml:space="preserve"> należy w kolumnie "STD" wpisać 1</w:t>
      </w:r>
      <w:r w:rsidR="00AA4BED">
        <w:rPr>
          <w:rFonts w:ascii="Tahoma" w:hAnsi="Tahoma" w:cs="Tahoma"/>
        </w:rPr>
        <w:t>,</w:t>
      </w:r>
      <w:r w:rsidR="000B5ED1" w:rsidRPr="00A442B6">
        <w:rPr>
          <w:rFonts w:ascii="Tahoma" w:hAnsi="Tahoma" w:cs="Tahoma"/>
        </w:rPr>
        <w:t xml:space="preserve"> a w kolumnie „MDF” należy wpisać 0</w:t>
      </w:r>
      <w:r w:rsidRPr="00A442B6">
        <w:rPr>
          <w:rFonts w:ascii="Tahoma" w:hAnsi="Tahoma" w:cs="Tahoma"/>
        </w:rPr>
        <w:t xml:space="preserve">. Jeżeli dana funkcjonalność zostanie dostarczona w wyniku modyfikacji </w:t>
      </w:r>
      <w:r w:rsidR="0059174D" w:rsidRPr="00A442B6">
        <w:rPr>
          <w:rFonts w:ascii="Tahoma" w:hAnsi="Tahoma" w:cs="Tahoma"/>
        </w:rPr>
        <w:t>S</w:t>
      </w:r>
      <w:r w:rsidRPr="00A442B6">
        <w:rPr>
          <w:rFonts w:ascii="Tahoma" w:hAnsi="Tahoma" w:cs="Tahoma"/>
        </w:rPr>
        <w:t>ystemu, w kolumnie "</w:t>
      </w:r>
      <w:r w:rsidR="00265AB7">
        <w:rPr>
          <w:rFonts w:ascii="Tahoma" w:hAnsi="Tahoma" w:cs="Tahoma"/>
        </w:rPr>
        <w:t>STD</w:t>
      </w:r>
      <w:r w:rsidRPr="00A442B6">
        <w:rPr>
          <w:rFonts w:ascii="Tahoma" w:hAnsi="Tahoma" w:cs="Tahoma"/>
        </w:rPr>
        <w:t xml:space="preserve">" należy wpisać </w:t>
      </w:r>
      <w:r w:rsidR="00265AB7">
        <w:rPr>
          <w:rFonts w:ascii="Tahoma" w:hAnsi="Tahoma" w:cs="Tahoma"/>
        </w:rPr>
        <w:t>0</w:t>
      </w:r>
      <w:r w:rsidR="00AA4BED">
        <w:rPr>
          <w:rFonts w:ascii="Tahoma" w:hAnsi="Tahoma" w:cs="Tahoma"/>
        </w:rPr>
        <w:t>,</w:t>
      </w:r>
      <w:r w:rsidR="00265AB7" w:rsidRPr="00A442B6">
        <w:rPr>
          <w:rFonts w:ascii="Tahoma" w:hAnsi="Tahoma" w:cs="Tahoma"/>
        </w:rPr>
        <w:t xml:space="preserve"> </w:t>
      </w:r>
      <w:r w:rsidRPr="00A442B6">
        <w:rPr>
          <w:rFonts w:ascii="Tahoma" w:hAnsi="Tahoma" w:cs="Tahoma"/>
        </w:rPr>
        <w:t xml:space="preserve">natomiast </w:t>
      </w:r>
      <w:r w:rsidR="00B030A8">
        <w:rPr>
          <w:rFonts w:ascii="Tahoma" w:hAnsi="Tahoma" w:cs="Tahoma"/>
        </w:rPr>
        <w:br/>
      </w:r>
      <w:r w:rsidRPr="00A442B6">
        <w:rPr>
          <w:rFonts w:ascii="Tahoma" w:hAnsi="Tahoma" w:cs="Tahoma"/>
        </w:rPr>
        <w:t>w kolumnie "</w:t>
      </w:r>
      <w:r w:rsidR="00265AB7">
        <w:rPr>
          <w:rFonts w:ascii="Tahoma" w:hAnsi="Tahoma" w:cs="Tahoma"/>
        </w:rPr>
        <w:t>MDF</w:t>
      </w:r>
      <w:r w:rsidRPr="00A442B6">
        <w:rPr>
          <w:rFonts w:ascii="Tahoma" w:hAnsi="Tahoma" w:cs="Tahoma"/>
        </w:rPr>
        <w:t xml:space="preserve">" </w:t>
      </w:r>
      <w:r w:rsidR="00AA4BED">
        <w:rPr>
          <w:rFonts w:ascii="Tahoma" w:hAnsi="Tahoma" w:cs="Tahoma"/>
        </w:rPr>
        <w:t xml:space="preserve">należy </w:t>
      </w:r>
      <w:r w:rsidR="000B5ED1" w:rsidRPr="00A442B6">
        <w:rPr>
          <w:rFonts w:ascii="Tahoma" w:hAnsi="Tahoma" w:cs="Tahoma"/>
        </w:rPr>
        <w:t>wpisać</w:t>
      </w:r>
      <w:r w:rsidRPr="00A442B6">
        <w:rPr>
          <w:rFonts w:ascii="Tahoma" w:hAnsi="Tahoma" w:cs="Tahoma"/>
        </w:rPr>
        <w:t xml:space="preserve"> wartość </w:t>
      </w:r>
      <w:r w:rsidR="00265AB7">
        <w:rPr>
          <w:rFonts w:ascii="Tahoma" w:hAnsi="Tahoma" w:cs="Tahoma"/>
        </w:rPr>
        <w:t>1</w:t>
      </w:r>
      <w:r w:rsidRPr="00A442B6">
        <w:rPr>
          <w:rFonts w:ascii="Tahoma" w:hAnsi="Tahoma" w:cs="Tahoma"/>
        </w:rPr>
        <w:t>.</w:t>
      </w:r>
      <w:r w:rsidR="00265AB7">
        <w:rPr>
          <w:rFonts w:ascii="Tahoma" w:hAnsi="Tahoma" w:cs="Tahoma"/>
        </w:rPr>
        <w:t xml:space="preserve"> </w:t>
      </w:r>
      <w:r w:rsidRPr="00A442B6">
        <w:rPr>
          <w:rFonts w:ascii="Tahoma" w:hAnsi="Tahoma" w:cs="Tahoma"/>
        </w:rPr>
        <w:t xml:space="preserve">Umieszczenie zapisu 1 w kolumnie "MDF" jest równoznaczne z zapewnieniem Zamawiającemu modyfikacji </w:t>
      </w:r>
      <w:r w:rsidR="0059174D" w:rsidRPr="00A442B6">
        <w:rPr>
          <w:rFonts w:ascii="Tahoma" w:hAnsi="Tahoma" w:cs="Tahoma"/>
        </w:rPr>
        <w:t>S</w:t>
      </w:r>
      <w:r w:rsidRPr="00A442B6">
        <w:rPr>
          <w:rFonts w:ascii="Tahoma" w:hAnsi="Tahoma" w:cs="Tahoma"/>
        </w:rPr>
        <w:t xml:space="preserve">ystemu o daną funkcjonalność </w:t>
      </w:r>
      <w:r w:rsidR="00B030A8">
        <w:rPr>
          <w:rFonts w:ascii="Tahoma" w:hAnsi="Tahoma" w:cs="Tahoma"/>
        </w:rPr>
        <w:br/>
      </w:r>
      <w:r w:rsidRPr="00A442B6">
        <w:rPr>
          <w:rFonts w:ascii="Tahoma" w:hAnsi="Tahoma" w:cs="Tahoma"/>
        </w:rPr>
        <w:t xml:space="preserve">w ramach </w:t>
      </w:r>
      <w:r w:rsidR="00B030A8">
        <w:rPr>
          <w:rFonts w:ascii="Tahoma" w:hAnsi="Tahoma" w:cs="Tahoma"/>
        </w:rPr>
        <w:t xml:space="preserve">ceny oferty za </w:t>
      </w:r>
      <w:r w:rsidR="005D4BE9" w:rsidRPr="00A442B6">
        <w:rPr>
          <w:rFonts w:ascii="Tahoma" w:hAnsi="Tahoma" w:cs="Tahoma"/>
        </w:rPr>
        <w:t>etapy I-V</w:t>
      </w:r>
      <w:r w:rsidR="001E785B" w:rsidRPr="00A442B6">
        <w:rPr>
          <w:rFonts w:ascii="Tahoma" w:hAnsi="Tahoma" w:cs="Tahoma"/>
        </w:rPr>
        <w:t xml:space="preserve">. </w:t>
      </w:r>
      <w:r w:rsidR="007749BF" w:rsidRPr="00A442B6">
        <w:rPr>
          <w:rFonts w:ascii="Tahoma" w:hAnsi="Tahoma" w:cs="Tahoma"/>
        </w:rPr>
        <w:t xml:space="preserve">Modyfikacje te </w:t>
      </w:r>
      <w:r w:rsidR="00586EBE" w:rsidRPr="00A442B6">
        <w:rPr>
          <w:rFonts w:ascii="Tahoma" w:hAnsi="Tahoma" w:cs="Tahoma"/>
        </w:rPr>
        <w:t>zostaną</w:t>
      </w:r>
      <w:r w:rsidR="00C60FA6" w:rsidRPr="00A442B6">
        <w:rPr>
          <w:rFonts w:ascii="Tahoma" w:hAnsi="Tahoma" w:cs="Tahoma"/>
        </w:rPr>
        <w:t xml:space="preserve"> </w:t>
      </w:r>
      <w:r w:rsidR="006A2558" w:rsidRPr="00A442B6">
        <w:rPr>
          <w:rFonts w:ascii="Tahoma" w:hAnsi="Tahoma" w:cs="Tahoma"/>
        </w:rPr>
        <w:t xml:space="preserve">dostarczone </w:t>
      </w:r>
      <w:r w:rsidR="00586EBE" w:rsidRPr="00A442B6">
        <w:rPr>
          <w:rFonts w:ascii="Tahoma" w:hAnsi="Tahoma" w:cs="Tahoma"/>
        </w:rPr>
        <w:t xml:space="preserve">przez Wykonawcę </w:t>
      </w:r>
      <w:r w:rsidR="00055C22" w:rsidRPr="00A442B6">
        <w:rPr>
          <w:rFonts w:ascii="Tahoma" w:hAnsi="Tahoma" w:cs="Tahoma"/>
        </w:rPr>
        <w:t>najpóźniej w ramach</w:t>
      </w:r>
      <w:r w:rsidR="006A2558" w:rsidRPr="00A442B6">
        <w:rPr>
          <w:rFonts w:ascii="Tahoma" w:hAnsi="Tahoma" w:cs="Tahoma"/>
        </w:rPr>
        <w:t xml:space="preserve"> etapu </w:t>
      </w:r>
      <w:r w:rsidR="006A2558" w:rsidRPr="00B72CAB">
        <w:rPr>
          <w:rFonts w:ascii="Tahoma" w:hAnsi="Tahoma" w:cs="Tahoma"/>
        </w:rPr>
        <w:t>II</w:t>
      </w:r>
      <w:r w:rsidR="00055C22" w:rsidRPr="00B72CAB">
        <w:rPr>
          <w:rFonts w:ascii="Tahoma" w:hAnsi="Tahoma" w:cs="Tahoma"/>
        </w:rPr>
        <w:t>I</w:t>
      </w:r>
      <w:r w:rsidR="007C636A">
        <w:rPr>
          <w:rFonts w:ascii="Tahoma" w:hAnsi="Tahoma" w:cs="Tahoma"/>
        </w:rPr>
        <w:t xml:space="preserve"> podpunkt b</w:t>
      </w:r>
      <w:r w:rsidR="00265AB7">
        <w:rPr>
          <w:rFonts w:ascii="Tahoma" w:hAnsi="Tahoma" w:cs="Tahoma"/>
        </w:rPr>
        <w:t>.</w:t>
      </w:r>
      <w:r w:rsidR="00B201FB">
        <w:rPr>
          <w:rFonts w:ascii="Tahoma" w:hAnsi="Tahoma" w:cs="Tahoma"/>
        </w:rPr>
        <w:t xml:space="preserve"> Maksymalny poziom modyfikacji dla poszczególnych obszarów wynosi 15%. </w:t>
      </w:r>
      <w:r w:rsidR="00B201FB" w:rsidRPr="00A442B6">
        <w:rPr>
          <w:rFonts w:ascii="Tahoma" w:hAnsi="Tahoma" w:cs="Tahoma"/>
        </w:rPr>
        <w:t>Jeżeli w którymkolwiek z obszarów wskazanych w Załączniku nr 1 do OPZ pkt 1,</w:t>
      </w:r>
      <w:r w:rsidR="00B201FB">
        <w:rPr>
          <w:rFonts w:ascii="Tahoma" w:hAnsi="Tahoma" w:cs="Tahoma"/>
        </w:rPr>
        <w:t xml:space="preserve"> </w:t>
      </w:r>
      <w:r w:rsidR="00B201FB" w:rsidRPr="00A442B6">
        <w:rPr>
          <w:rFonts w:ascii="Tahoma" w:hAnsi="Tahoma" w:cs="Tahoma"/>
        </w:rPr>
        <w:t>funkcjonalności zadeklarowane przez Wykonawcę jako dostarczone w modyfikacji przekroczą 15% oferta taka zostanie odrzucona</w:t>
      </w:r>
      <w:r w:rsidR="00A67D3B">
        <w:rPr>
          <w:rFonts w:ascii="Tahoma" w:hAnsi="Tahoma" w:cs="Tahoma"/>
        </w:rPr>
        <w:t>, jako niezgodna z treścią SIWZ</w:t>
      </w:r>
      <w:r w:rsidR="00B201FB" w:rsidRPr="00A442B6">
        <w:rPr>
          <w:rFonts w:ascii="Tahoma" w:hAnsi="Tahoma" w:cs="Tahoma"/>
        </w:rPr>
        <w:t>.</w:t>
      </w:r>
    </w:p>
    <w:p w14:paraId="5D445F5C" w14:textId="62BE60EB" w:rsidR="00B47605" w:rsidRDefault="00B47605" w:rsidP="00B030A8">
      <w:pPr>
        <w:spacing w:after="120" w:line="360" w:lineRule="auto"/>
        <w:ind w:left="360"/>
        <w:jc w:val="both"/>
        <w:rPr>
          <w:rFonts w:ascii="Tahoma" w:hAnsi="Tahoma" w:cs="Tahoma"/>
        </w:rPr>
      </w:pPr>
      <w:r>
        <w:rPr>
          <w:rFonts w:ascii="Tahoma" w:hAnsi="Tahoma" w:cs="Tahoma"/>
        </w:rPr>
        <w:t xml:space="preserve">Dla poszczególnych obszarów funkcjonalnych </w:t>
      </w:r>
      <w:r w:rsidR="008440EE">
        <w:rPr>
          <w:rFonts w:ascii="Tahoma" w:hAnsi="Tahoma" w:cs="Tahoma"/>
        </w:rPr>
        <w:t xml:space="preserve">maksymalne </w:t>
      </w:r>
      <w:r>
        <w:rPr>
          <w:rFonts w:ascii="Tahoma" w:hAnsi="Tahoma" w:cs="Tahoma"/>
        </w:rPr>
        <w:t>liczb</w:t>
      </w:r>
      <w:r w:rsidR="008440EE">
        <w:rPr>
          <w:rFonts w:ascii="Tahoma" w:hAnsi="Tahoma" w:cs="Tahoma"/>
        </w:rPr>
        <w:t>y</w:t>
      </w:r>
      <w:r>
        <w:rPr>
          <w:rFonts w:ascii="Tahoma" w:hAnsi="Tahoma" w:cs="Tahoma"/>
        </w:rPr>
        <w:t xml:space="preserve"> funkcjonalności </w:t>
      </w:r>
      <w:r w:rsidR="008440EE">
        <w:rPr>
          <w:rFonts w:ascii="Tahoma" w:hAnsi="Tahoma" w:cs="Tahoma"/>
        </w:rPr>
        <w:t xml:space="preserve">jakie mogą zostać dostarczone w modyfikacji wynoszą:  </w:t>
      </w:r>
    </w:p>
    <w:p w14:paraId="2AACF7C7" w14:textId="54CF4BB8" w:rsidR="008440EE" w:rsidRPr="00A442B6"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val="en-US" w:eastAsia="en-US"/>
        </w:rPr>
      </w:pPr>
      <w:r w:rsidRPr="00A442B6">
        <w:rPr>
          <w:rFonts w:ascii="Tahoma" w:eastAsia="Candara" w:hAnsi="Tahoma" w:cs="Tahoma"/>
          <w:lang w:eastAsia="en-US"/>
        </w:rPr>
        <w:t>Finanse i księgowość</w:t>
      </w:r>
      <w:r>
        <w:rPr>
          <w:rFonts w:ascii="Tahoma" w:eastAsia="Candara" w:hAnsi="Tahoma" w:cs="Tahoma"/>
          <w:lang w:eastAsia="en-US"/>
        </w:rPr>
        <w:t xml:space="preserve"> </w:t>
      </w:r>
      <w:r w:rsidR="00D709CD">
        <w:rPr>
          <w:rFonts w:ascii="Tahoma" w:eastAsia="Candara" w:hAnsi="Tahoma" w:cs="Tahoma"/>
          <w:lang w:eastAsia="en-US"/>
        </w:rPr>
        <w:t>–</w:t>
      </w:r>
      <w:r>
        <w:rPr>
          <w:rFonts w:ascii="Tahoma" w:eastAsia="Candara" w:hAnsi="Tahoma" w:cs="Tahoma"/>
          <w:lang w:eastAsia="en-US"/>
        </w:rPr>
        <w:t xml:space="preserve"> 62</w:t>
      </w:r>
      <w:r w:rsidR="00D709CD">
        <w:rPr>
          <w:rFonts w:ascii="Tahoma" w:eastAsia="Candara" w:hAnsi="Tahoma" w:cs="Tahoma"/>
          <w:lang w:eastAsia="en-US"/>
        </w:rPr>
        <w:t xml:space="preserve"> z 414</w:t>
      </w:r>
      <w:r w:rsidRPr="00A442B6">
        <w:rPr>
          <w:rFonts w:ascii="Tahoma" w:eastAsia="Candara" w:hAnsi="Tahoma" w:cs="Tahoma"/>
          <w:lang w:val="en-US" w:eastAsia="en-US"/>
        </w:rPr>
        <w:t>;</w:t>
      </w:r>
    </w:p>
    <w:p w14:paraId="48AA4530" w14:textId="13DACAD0" w:rsidR="008440EE" w:rsidRPr="00A442B6"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Środki trwałe</w:t>
      </w:r>
      <w:r>
        <w:rPr>
          <w:rFonts w:ascii="Tahoma" w:eastAsia="Candara" w:hAnsi="Tahoma" w:cs="Tahoma"/>
          <w:lang w:eastAsia="en-US"/>
        </w:rPr>
        <w:t xml:space="preserve"> </w:t>
      </w:r>
      <w:r w:rsidR="00D709CD">
        <w:rPr>
          <w:rFonts w:ascii="Tahoma" w:eastAsia="Candara" w:hAnsi="Tahoma" w:cs="Tahoma"/>
          <w:lang w:eastAsia="en-US"/>
        </w:rPr>
        <w:t>–</w:t>
      </w:r>
      <w:r>
        <w:rPr>
          <w:rFonts w:ascii="Tahoma" w:eastAsia="Candara" w:hAnsi="Tahoma" w:cs="Tahoma"/>
          <w:lang w:eastAsia="en-US"/>
        </w:rPr>
        <w:t xml:space="preserve"> 29</w:t>
      </w:r>
      <w:r w:rsidR="00D709CD">
        <w:rPr>
          <w:rFonts w:ascii="Tahoma" w:eastAsia="Candara" w:hAnsi="Tahoma" w:cs="Tahoma"/>
          <w:lang w:eastAsia="en-US"/>
        </w:rPr>
        <w:t xml:space="preserve"> ze 194</w:t>
      </w:r>
      <w:r w:rsidRPr="00A442B6">
        <w:rPr>
          <w:rFonts w:ascii="Tahoma" w:eastAsia="Candara" w:hAnsi="Tahoma" w:cs="Tahoma"/>
          <w:lang w:eastAsia="en-US"/>
        </w:rPr>
        <w:t>;</w:t>
      </w:r>
    </w:p>
    <w:p w14:paraId="472D2F9C" w14:textId="5FA32ED7" w:rsidR="008440EE" w:rsidRPr="00A442B6"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Bud</w:t>
      </w:r>
      <w:r w:rsidRPr="00A442B6">
        <w:rPr>
          <w:rFonts w:ascii="Tahoma" w:eastAsia="Candara" w:hAnsi="Tahoma" w:cs="Tahoma" w:hint="eastAsia"/>
          <w:lang w:eastAsia="en-US"/>
        </w:rPr>
        <w:t>ż</w:t>
      </w:r>
      <w:r w:rsidRPr="00A442B6">
        <w:rPr>
          <w:rFonts w:ascii="Tahoma" w:eastAsia="Candara" w:hAnsi="Tahoma" w:cs="Tahoma"/>
          <w:lang w:eastAsia="en-US"/>
        </w:rPr>
        <w:t>et</w:t>
      </w:r>
      <w:r>
        <w:rPr>
          <w:rFonts w:ascii="Tahoma" w:eastAsia="Candara" w:hAnsi="Tahoma" w:cs="Tahoma"/>
          <w:lang w:eastAsia="en-US"/>
        </w:rPr>
        <w:t xml:space="preserve"> </w:t>
      </w:r>
      <w:r w:rsidR="00D709CD">
        <w:rPr>
          <w:rFonts w:ascii="Tahoma" w:eastAsia="Candara" w:hAnsi="Tahoma" w:cs="Tahoma"/>
          <w:lang w:eastAsia="en-US"/>
        </w:rPr>
        <w:t>–</w:t>
      </w:r>
      <w:r>
        <w:rPr>
          <w:rFonts w:ascii="Tahoma" w:eastAsia="Candara" w:hAnsi="Tahoma" w:cs="Tahoma"/>
          <w:lang w:eastAsia="en-US"/>
        </w:rPr>
        <w:t xml:space="preserve"> 11</w:t>
      </w:r>
      <w:r w:rsidR="00D709CD">
        <w:rPr>
          <w:rFonts w:ascii="Tahoma" w:eastAsia="Candara" w:hAnsi="Tahoma" w:cs="Tahoma"/>
          <w:lang w:eastAsia="en-US"/>
        </w:rPr>
        <w:t xml:space="preserve"> z 79</w:t>
      </w:r>
      <w:r w:rsidRPr="00A442B6">
        <w:rPr>
          <w:rFonts w:ascii="Tahoma" w:eastAsia="Candara" w:hAnsi="Tahoma" w:cs="Tahoma"/>
          <w:lang w:eastAsia="en-US"/>
        </w:rPr>
        <w:t>;</w:t>
      </w:r>
    </w:p>
    <w:p w14:paraId="2B88401A" w14:textId="351B7009" w:rsidR="008440EE" w:rsidRPr="00A442B6"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Kadry</w:t>
      </w:r>
      <w:r>
        <w:rPr>
          <w:rFonts w:ascii="Tahoma" w:eastAsia="Candara" w:hAnsi="Tahoma" w:cs="Tahoma"/>
          <w:lang w:eastAsia="en-US"/>
        </w:rPr>
        <w:t xml:space="preserve"> </w:t>
      </w:r>
      <w:r w:rsidR="00D709CD">
        <w:rPr>
          <w:rFonts w:ascii="Tahoma" w:eastAsia="Candara" w:hAnsi="Tahoma" w:cs="Tahoma"/>
          <w:lang w:eastAsia="en-US"/>
        </w:rPr>
        <w:t>–</w:t>
      </w:r>
      <w:r>
        <w:rPr>
          <w:rFonts w:ascii="Tahoma" w:eastAsia="Candara" w:hAnsi="Tahoma" w:cs="Tahoma"/>
          <w:lang w:eastAsia="en-US"/>
        </w:rPr>
        <w:t xml:space="preserve"> 38</w:t>
      </w:r>
      <w:r w:rsidR="00D709CD">
        <w:rPr>
          <w:rFonts w:ascii="Tahoma" w:eastAsia="Candara" w:hAnsi="Tahoma" w:cs="Tahoma"/>
          <w:lang w:eastAsia="en-US"/>
        </w:rPr>
        <w:t xml:space="preserve"> z 258</w:t>
      </w:r>
      <w:r w:rsidRPr="00A442B6">
        <w:rPr>
          <w:rFonts w:ascii="Tahoma" w:eastAsia="Candara" w:hAnsi="Tahoma" w:cs="Tahoma"/>
          <w:lang w:eastAsia="en-US"/>
        </w:rPr>
        <w:t>;</w:t>
      </w:r>
    </w:p>
    <w:p w14:paraId="250FE36A" w14:textId="31FB71BF" w:rsidR="008440EE" w:rsidRPr="00A442B6"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Płace</w:t>
      </w:r>
      <w:r>
        <w:rPr>
          <w:rFonts w:ascii="Tahoma" w:eastAsia="Candara" w:hAnsi="Tahoma" w:cs="Tahoma"/>
          <w:lang w:eastAsia="en-US"/>
        </w:rPr>
        <w:t xml:space="preserve"> </w:t>
      </w:r>
      <w:r w:rsidR="00D709CD">
        <w:rPr>
          <w:rFonts w:ascii="Tahoma" w:eastAsia="Candara" w:hAnsi="Tahoma" w:cs="Tahoma"/>
          <w:lang w:eastAsia="en-US"/>
        </w:rPr>
        <w:t>–</w:t>
      </w:r>
      <w:r>
        <w:rPr>
          <w:rFonts w:ascii="Tahoma" w:eastAsia="Candara" w:hAnsi="Tahoma" w:cs="Tahoma"/>
          <w:lang w:eastAsia="en-US"/>
        </w:rPr>
        <w:t xml:space="preserve"> 26</w:t>
      </w:r>
      <w:r w:rsidR="00D709CD">
        <w:rPr>
          <w:rFonts w:ascii="Tahoma" w:eastAsia="Candara" w:hAnsi="Tahoma" w:cs="Tahoma"/>
          <w:lang w:eastAsia="en-US"/>
        </w:rPr>
        <w:t xml:space="preserve"> ze 179</w:t>
      </w:r>
      <w:r w:rsidRPr="00A442B6">
        <w:rPr>
          <w:rFonts w:ascii="Tahoma" w:eastAsia="Candara" w:hAnsi="Tahoma" w:cs="Tahoma"/>
          <w:lang w:eastAsia="en-US"/>
        </w:rPr>
        <w:t>;</w:t>
      </w:r>
    </w:p>
    <w:p w14:paraId="6D94154C" w14:textId="2FD6360D" w:rsidR="008440EE" w:rsidRPr="00A442B6"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Gospodarka magazynowa</w:t>
      </w:r>
      <w:r>
        <w:rPr>
          <w:rFonts w:ascii="Tahoma" w:eastAsia="Candara" w:hAnsi="Tahoma" w:cs="Tahoma"/>
          <w:lang w:eastAsia="en-US"/>
        </w:rPr>
        <w:t xml:space="preserve"> </w:t>
      </w:r>
      <w:r w:rsidR="00D709CD">
        <w:rPr>
          <w:rFonts w:ascii="Tahoma" w:eastAsia="Candara" w:hAnsi="Tahoma" w:cs="Tahoma"/>
          <w:lang w:eastAsia="en-US"/>
        </w:rPr>
        <w:t>–</w:t>
      </w:r>
      <w:r>
        <w:rPr>
          <w:rFonts w:ascii="Tahoma" w:eastAsia="Candara" w:hAnsi="Tahoma" w:cs="Tahoma"/>
          <w:lang w:eastAsia="en-US"/>
        </w:rPr>
        <w:t xml:space="preserve"> 35</w:t>
      </w:r>
      <w:r w:rsidR="00D709CD">
        <w:rPr>
          <w:rFonts w:ascii="Tahoma" w:eastAsia="Candara" w:hAnsi="Tahoma" w:cs="Tahoma"/>
          <w:lang w:eastAsia="en-US"/>
        </w:rPr>
        <w:t xml:space="preserve"> z 239</w:t>
      </w:r>
      <w:r w:rsidRPr="00A442B6">
        <w:rPr>
          <w:rFonts w:ascii="Tahoma" w:eastAsia="Candara" w:hAnsi="Tahoma" w:cs="Tahoma"/>
          <w:lang w:eastAsia="en-US"/>
        </w:rPr>
        <w:t>;</w:t>
      </w:r>
    </w:p>
    <w:p w14:paraId="650202DD" w14:textId="4593D06A" w:rsidR="008440EE" w:rsidRPr="00A442B6"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Magazyn wysokiego składowania</w:t>
      </w:r>
      <w:r>
        <w:rPr>
          <w:rFonts w:ascii="Tahoma" w:eastAsia="Candara" w:hAnsi="Tahoma" w:cs="Tahoma"/>
          <w:lang w:eastAsia="en-US"/>
        </w:rPr>
        <w:t xml:space="preserve"> </w:t>
      </w:r>
      <w:r w:rsidR="00D709CD">
        <w:rPr>
          <w:rFonts w:ascii="Tahoma" w:eastAsia="Candara" w:hAnsi="Tahoma" w:cs="Tahoma"/>
          <w:lang w:eastAsia="en-US"/>
        </w:rPr>
        <w:t>–</w:t>
      </w:r>
      <w:r>
        <w:rPr>
          <w:rFonts w:ascii="Tahoma" w:eastAsia="Candara" w:hAnsi="Tahoma" w:cs="Tahoma"/>
          <w:lang w:eastAsia="en-US"/>
        </w:rPr>
        <w:t xml:space="preserve"> 11</w:t>
      </w:r>
      <w:r w:rsidR="00D709CD">
        <w:rPr>
          <w:rFonts w:ascii="Tahoma" w:eastAsia="Candara" w:hAnsi="Tahoma" w:cs="Tahoma"/>
          <w:lang w:eastAsia="en-US"/>
        </w:rPr>
        <w:t xml:space="preserve"> z 78</w:t>
      </w:r>
      <w:r w:rsidRPr="00A442B6">
        <w:rPr>
          <w:rFonts w:ascii="Tahoma" w:eastAsia="Candara" w:hAnsi="Tahoma" w:cs="Tahoma"/>
          <w:lang w:eastAsia="en-US"/>
        </w:rPr>
        <w:t>;</w:t>
      </w:r>
    </w:p>
    <w:p w14:paraId="1934B4AD" w14:textId="148F5B39" w:rsidR="008440EE" w:rsidRPr="00A442B6"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eastAsia="en-US"/>
        </w:rPr>
      </w:pPr>
      <w:r w:rsidRPr="00A442B6">
        <w:rPr>
          <w:rFonts w:ascii="Tahoma" w:eastAsia="Candara" w:hAnsi="Tahoma" w:cs="Tahoma"/>
          <w:lang w:eastAsia="en-US"/>
        </w:rPr>
        <w:t>Sprzedaż i dystrybucja</w:t>
      </w:r>
      <w:r>
        <w:rPr>
          <w:rFonts w:ascii="Tahoma" w:eastAsia="Candara" w:hAnsi="Tahoma" w:cs="Tahoma"/>
          <w:lang w:eastAsia="en-US"/>
        </w:rPr>
        <w:t xml:space="preserve"> </w:t>
      </w:r>
      <w:r w:rsidR="00D709CD">
        <w:rPr>
          <w:rFonts w:ascii="Tahoma" w:eastAsia="Candara" w:hAnsi="Tahoma" w:cs="Tahoma"/>
          <w:lang w:eastAsia="en-US"/>
        </w:rPr>
        <w:t>–</w:t>
      </w:r>
      <w:r>
        <w:rPr>
          <w:rFonts w:ascii="Tahoma" w:eastAsia="Candara" w:hAnsi="Tahoma" w:cs="Tahoma"/>
          <w:lang w:eastAsia="en-US"/>
        </w:rPr>
        <w:t xml:space="preserve"> 34</w:t>
      </w:r>
      <w:r w:rsidR="00D709CD">
        <w:rPr>
          <w:rFonts w:ascii="Tahoma" w:eastAsia="Candara" w:hAnsi="Tahoma" w:cs="Tahoma"/>
          <w:lang w:eastAsia="en-US"/>
        </w:rPr>
        <w:t xml:space="preserve"> z 233</w:t>
      </w:r>
      <w:r w:rsidRPr="00A442B6">
        <w:rPr>
          <w:rFonts w:ascii="Tahoma" w:eastAsia="Candara" w:hAnsi="Tahoma" w:cs="Tahoma"/>
          <w:lang w:eastAsia="en-US"/>
        </w:rPr>
        <w:t>;</w:t>
      </w:r>
    </w:p>
    <w:p w14:paraId="160402E7" w14:textId="08DDEA3E" w:rsidR="008440EE" w:rsidRDefault="008440EE" w:rsidP="008440EE">
      <w:pPr>
        <w:widowControl w:val="0"/>
        <w:numPr>
          <w:ilvl w:val="0"/>
          <w:numId w:val="89"/>
        </w:numPr>
        <w:suppressAutoHyphens/>
        <w:spacing w:after="120" w:line="360" w:lineRule="auto"/>
        <w:ind w:right="174"/>
        <w:contextualSpacing/>
        <w:jc w:val="both"/>
        <w:rPr>
          <w:rFonts w:ascii="Tahoma" w:eastAsia="Candara" w:hAnsi="Tahoma" w:cs="Tahoma"/>
          <w:lang w:eastAsia="en-US"/>
        </w:rPr>
      </w:pPr>
      <w:r>
        <w:rPr>
          <w:rFonts w:ascii="Tahoma" w:eastAsia="Candara" w:hAnsi="Tahoma" w:cs="Tahoma"/>
          <w:lang w:eastAsia="en-US"/>
        </w:rPr>
        <w:t xml:space="preserve">Zakupy i zaopatrzenie </w:t>
      </w:r>
      <w:r w:rsidR="00D709CD">
        <w:rPr>
          <w:rFonts w:ascii="Tahoma" w:eastAsia="Candara" w:hAnsi="Tahoma" w:cs="Tahoma"/>
          <w:lang w:eastAsia="en-US"/>
        </w:rPr>
        <w:t>–</w:t>
      </w:r>
      <w:r>
        <w:rPr>
          <w:rFonts w:ascii="Tahoma" w:eastAsia="Candara" w:hAnsi="Tahoma" w:cs="Tahoma"/>
          <w:lang w:eastAsia="en-US"/>
        </w:rPr>
        <w:t xml:space="preserve"> 17</w:t>
      </w:r>
      <w:r w:rsidR="00D709CD">
        <w:rPr>
          <w:rFonts w:ascii="Tahoma" w:eastAsia="Candara" w:hAnsi="Tahoma" w:cs="Tahoma"/>
          <w:lang w:eastAsia="en-US"/>
        </w:rPr>
        <w:t xml:space="preserve"> ze 118</w:t>
      </w:r>
      <w:r>
        <w:rPr>
          <w:rFonts w:ascii="Tahoma" w:eastAsia="Candara" w:hAnsi="Tahoma" w:cs="Tahoma"/>
          <w:lang w:eastAsia="en-US"/>
        </w:rPr>
        <w:t>.</w:t>
      </w:r>
    </w:p>
    <w:p w14:paraId="0DA91590" w14:textId="77777777" w:rsidR="008440EE" w:rsidRPr="00A442B6" w:rsidRDefault="008440EE" w:rsidP="00B030A8">
      <w:pPr>
        <w:spacing w:after="120" w:line="360" w:lineRule="auto"/>
        <w:ind w:left="360"/>
        <w:jc w:val="both"/>
        <w:rPr>
          <w:rFonts w:ascii="Tahoma" w:hAnsi="Tahoma" w:cs="Tahoma"/>
        </w:rPr>
      </w:pPr>
    </w:p>
    <w:p w14:paraId="36234AC4" w14:textId="77777777" w:rsidR="00007DFD" w:rsidRDefault="00007DFD" w:rsidP="002049B9">
      <w:pPr>
        <w:pStyle w:val="Legenda"/>
        <w:keepNext/>
        <w:jc w:val="center"/>
      </w:pPr>
      <w:r>
        <w:t xml:space="preserve">Tabela </w:t>
      </w:r>
      <w:fldSimple w:instr=" SEQ Tabela \* ARABIC ">
        <w:r w:rsidR="004E15D8">
          <w:rPr>
            <w:noProof/>
          </w:rPr>
          <w:t>1</w:t>
        </w:r>
      </w:fldSimple>
      <w:r w:rsidR="003D51DE">
        <w:t>.</w:t>
      </w:r>
      <w:r>
        <w:t xml:space="preserve"> -</w:t>
      </w:r>
      <w:r w:rsidR="00287041">
        <w:t xml:space="preserve"> </w:t>
      </w:r>
      <w:r w:rsidRPr="0061034E">
        <w:t>Przykład prawidłowego wypełnienia tabeli PASS przez Wykonawcę</w:t>
      </w:r>
    </w:p>
    <w:p w14:paraId="02F807DD" w14:textId="77777777" w:rsidR="00196C4D" w:rsidRPr="00287041" w:rsidRDefault="00196C4D" w:rsidP="00287041"/>
    <w:tbl>
      <w:tblPr>
        <w:tblW w:w="0" w:type="auto"/>
        <w:jc w:val="center"/>
        <w:tblCellMar>
          <w:left w:w="70" w:type="dxa"/>
          <w:right w:w="70" w:type="dxa"/>
        </w:tblCellMar>
        <w:tblLook w:val="04A0" w:firstRow="1" w:lastRow="0" w:firstColumn="1" w:lastColumn="0" w:noHBand="0" w:noVBand="1"/>
      </w:tblPr>
      <w:tblGrid>
        <w:gridCol w:w="763"/>
        <w:gridCol w:w="5186"/>
        <w:gridCol w:w="541"/>
        <w:gridCol w:w="587"/>
      </w:tblGrid>
      <w:tr w:rsidR="00953800" w:rsidRPr="00AA7032" w14:paraId="4D676498" w14:textId="77777777" w:rsidTr="002049B9">
        <w:trPr>
          <w:trHeight w:val="264"/>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9BBB59"/>
            <w:noWrap/>
            <w:vAlign w:val="center"/>
            <w:hideMark/>
          </w:tcPr>
          <w:p w14:paraId="005267C8" w14:textId="77777777" w:rsidR="00953800" w:rsidRPr="00AA7032" w:rsidRDefault="00953800" w:rsidP="00007DFD">
            <w:pPr>
              <w:jc w:val="center"/>
              <w:rPr>
                <w:rFonts w:ascii="Tahoma" w:hAnsi="Tahoma" w:cs="Tahoma"/>
                <w:b/>
                <w:bCs/>
              </w:rPr>
            </w:pPr>
            <w:r w:rsidRPr="00AA7032">
              <w:rPr>
                <w:rFonts w:ascii="Tahoma" w:hAnsi="Tahoma" w:cs="Tahoma"/>
                <w:b/>
                <w:bCs/>
              </w:rPr>
              <w:t>Lp.</w:t>
            </w:r>
          </w:p>
        </w:tc>
        <w:tc>
          <w:tcPr>
            <w:tcW w:w="0" w:type="auto"/>
            <w:tcBorders>
              <w:top w:val="single" w:sz="4" w:space="0" w:color="auto"/>
              <w:left w:val="nil"/>
              <w:bottom w:val="single" w:sz="4" w:space="0" w:color="auto"/>
              <w:right w:val="single" w:sz="4" w:space="0" w:color="auto"/>
            </w:tcBorders>
            <w:shd w:val="clear" w:color="000000" w:fill="9BBB59"/>
            <w:noWrap/>
            <w:vAlign w:val="center"/>
            <w:hideMark/>
          </w:tcPr>
          <w:p w14:paraId="74640380" w14:textId="77777777" w:rsidR="00953800" w:rsidRPr="00AA7032" w:rsidRDefault="00953800" w:rsidP="00007DFD">
            <w:pPr>
              <w:jc w:val="center"/>
              <w:rPr>
                <w:rFonts w:ascii="Tahoma" w:hAnsi="Tahoma" w:cs="Tahoma"/>
                <w:b/>
                <w:bCs/>
              </w:rPr>
            </w:pPr>
            <w:r w:rsidRPr="00AA7032">
              <w:rPr>
                <w:rFonts w:ascii="Tahoma" w:hAnsi="Tahoma" w:cs="Tahoma"/>
                <w:b/>
                <w:bCs/>
              </w:rPr>
              <w:t>Funkcjonalność</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14:paraId="3BE73DE8" w14:textId="77777777" w:rsidR="00953800" w:rsidRPr="00AA7032" w:rsidRDefault="00953800" w:rsidP="00007DFD">
            <w:pPr>
              <w:jc w:val="center"/>
              <w:rPr>
                <w:rFonts w:ascii="Tahoma" w:hAnsi="Tahoma" w:cs="Tahoma"/>
                <w:b/>
                <w:bCs/>
              </w:rPr>
            </w:pPr>
            <w:r w:rsidRPr="00AA7032">
              <w:rPr>
                <w:rFonts w:ascii="Tahoma" w:hAnsi="Tahoma" w:cs="Tahoma"/>
                <w:b/>
                <w:bCs/>
              </w:rPr>
              <w:t>STD</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14:paraId="313EB30A" w14:textId="77777777" w:rsidR="00953800" w:rsidRPr="00AA7032" w:rsidRDefault="00953800">
            <w:pPr>
              <w:jc w:val="center"/>
              <w:rPr>
                <w:rFonts w:ascii="Tahoma" w:hAnsi="Tahoma" w:cs="Tahoma"/>
                <w:b/>
                <w:bCs/>
              </w:rPr>
            </w:pPr>
            <w:r w:rsidRPr="00AA7032">
              <w:rPr>
                <w:rFonts w:ascii="Tahoma" w:hAnsi="Tahoma" w:cs="Tahoma"/>
                <w:b/>
                <w:bCs/>
              </w:rPr>
              <w:t>MDF</w:t>
            </w:r>
          </w:p>
        </w:tc>
      </w:tr>
      <w:tr w:rsidR="00953800" w:rsidRPr="00AA7032" w14:paraId="4A2260C0" w14:textId="77777777" w:rsidTr="002049B9">
        <w:trPr>
          <w:trHeight w:val="38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AEC85" w14:textId="77777777" w:rsidR="00953800" w:rsidRPr="00AA7032" w:rsidRDefault="00953800" w:rsidP="00007DFD">
            <w:pPr>
              <w:jc w:val="center"/>
              <w:rPr>
                <w:rFonts w:ascii="Tahoma" w:hAnsi="Tahoma" w:cs="Tahoma"/>
                <w:color w:val="000000"/>
              </w:rPr>
            </w:pPr>
            <w:r>
              <w:rPr>
                <w:rFonts w:ascii="Tahoma" w:hAnsi="Tahoma" w:cs="Tahoma"/>
                <w:color w:val="000000"/>
              </w:rPr>
              <w:t>FK</w:t>
            </w:r>
            <w:r w:rsidRPr="00AA7032">
              <w:rPr>
                <w:rFonts w:ascii="Tahoma" w:hAnsi="Tahoma" w:cs="Tahoma"/>
                <w:color w:val="000000"/>
              </w:rPr>
              <w:t>-001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A060DC" w14:textId="77777777" w:rsidR="00953800" w:rsidRPr="00AA7032" w:rsidRDefault="00953800" w:rsidP="00007DFD">
            <w:pPr>
              <w:rPr>
                <w:rFonts w:ascii="Tahoma" w:hAnsi="Tahoma" w:cs="Tahoma"/>
                <w:color w:val="000000"/>
              </w:rPr>
            </w:pPr>
            <w:r w:rsidRPr="00A442B6">
              <w:rPr>
                <w:rFonts w:ascii="Tahoma" w:hAnsi="Tahoma" w:cs="Tahoma"/>
                <w:szCs w:val="18"/>
              </w:rPr>
              <w:t xml:space="preserve">Funkcjonalność </w:t>
            </w:r>
            <w:r w:rsidR="00B030A8">
              <w:rPr>
                <w:rFonts w:ascii="Tahoma" w:hAnsi="Tahoma" w:cs="Tahoma"/>
                <w:szCs w:val="18"/>
              </w:rPr>
              <w:t xml:space="preserve">będzie </w:t>
            </w:r>
            <w:r w:rsidRPr="00A442B6">
              <w:rPr>
                <w:rFonts w:ascii="Tahoma" w:hAnsi="Tahoma" w:cs="Tahoma"/>
                <w:szCs w:val="18"/>
              </w:rPr>
              <w:t>dostarczona w standardzie</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14:paraId="01B0E11F" w14:textId="77777777" w:rsidR="00953800" w:rsidRPr="00AA7032" w:rsidRDefault="00953800" w:rsidP="00007DFD">
            <w:pPr>
              <w:jc w:val="center"/>
              <w:rPr>
                <w:rFonts w:ascii="Tahoma" w:hAnsi="Tahoma" w:cs="Tahoma"/>
                <w:color w:val="000000"/>
              </w:rPr>
            </w:pPr>
            <w:r>
              <w:rPr>
                <w:rFonts w:ascii="Tahoma" w:hAnsi="Tahoma" w:cs="Tahoma"/>
                <w:color w:val="000000"/>
              </w:rPr>
              <w:t>1</w:t>
            </w:r>
            <w:r w:rsidRPr="00AA7032">
              <w:rPr>
                <w:rFonts w:ascii="Tahoma" w:hAnsi="Tahoma" w:cs="Tahoma"/>
                <w:color w:val="000000"/>
              </w:rPr>
              <w:t> </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14:paraId="79B905D9" w14:textId="77777777" w:rsidR="00953800" w:rsidRPr="00AA7032" w:rsidRDefault="00953800" w:rsidP="00007DFD">
            <w:pPr>
              <w:jc w:val="center"/>
              <w:rPr>
                <w:rFonts w:ascii="Tahoma" w:hAnsi="Tahoma" w:cs="Tahoma"/>
                <w:color w:val="000000"/>
              </w:rPr>
            </w:pPr>
            <w:r>
              <w:rPr>
                <w:rFonts w:ascii="Tahoma" w:hAnsi="Tahoma" w:cs="Tahoma"/>
                <w:color w:val="000000"/>
              </w:rPr>
              <w:t>0</w:t>
            </w:r>
            <w:r w:rsidRPr="00AA7032">
              <w:rPr>
                <w:rFonts w:ascii="Tahoma" w:hAnsi="Tahoma" w:cs="Tahoma"/>
                <w:color w:val="000000"/>
              </w:rPr>
              <w:t> </w:t>
            </w:r>
          </w:p>
        </w:tc>
      </w:tr>
      <w:tr w:rsidR="00953800" w:rsidRPr="00AA7032" w14:paraId="6414B4C2" w14:textId="77777777" w:rsidTr="002049B9">
        <w:trPr>
          <w:trHeight w:val="4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E68D87" w14:textId="77777777" w:rsidR="00953800" w:rsidRPr="00AA7032" w:rsidRDefault="00953800" w:rsidP="00007DFD">
            <w:pPr>
              <w:jc w:val="center"/>
              <w:rPr>
                <w:rFonts w:ascii="Tahoma" w:hAnsi="Tahoma" w:cs="Tahoma"/>
                <w:color w:val="000000"/>
              </w:rPr>
            </w:pPr>
            <w:r>
              <w:rPr>
                <w:rFonts w:ascii="Tahoma" w:hAnsi="Tahoma" w:cs="Tahoma"/>
                <w:color w:val="000000"/>
              </w:rPr>
              <w:t>FK</w:t>
            </w:r>
            <w:r w:rsidRPr="00AA7032">
              <w:rPr>
                <w:rFonts w:ascii="Tahoma" w:hAnsi="Tahoma" w:cs="Tahoma"/>
                <w:color w:val="000000"/>
              </w:rPr>
              <w:t>-002</w:t>
            </w:r>
          </w:p>
        </w:tc>
        <w:tc>
          <w:tcPr>
            <w:tcW w:w="0" w:type="auto"/>
            <w:tcBorders>
              <w:top w:val="nil"/>
              <w:left w:val="nil"/>
              <w:bottom w:val="single" w:sz="4" w:space="0" w:color="auto"/>
              <w:right w:val="single" w:sz="4" w:space="0" w:color="auto"/>
            </w:tcBorders>
            <w:shd w:val="clear" w:color="auto" w:fill="auto"/>
            <w:vAlign w:val="center"/>
            <w:hideMark/>
          </w:tcPr>
          <w:p w14:paraId="5ED03D79" w14:textId="77777777" w:rsidR="00953800" w:rsidRPr="00AA7032" w:rsidRDefault="00953800" w:rsidP="00007DFD">
            <w:pPr>
              <w:rPr>
                <w:rFonts w:ascii="Tahoma" w:hAnsi="Tahoma" w:cs="Tahoma"/>
                <w:color w:val="000000"/>
              </w:rPr>
            </w:pPr>
            <w:r w:rsidRPr="00A442B6">
              <w:rPr>
                <w:rFonts w:ascii="Tahoma" w:hAnsi="Tahoma" w:cs="Tahoma"/>
                <w:szCs w:val="18"/>
              </w:rPr>
              <w:t xml:space="preserve">Funkcjonalność </w:t>
            </w:r>
            <w:r w:rsidR="00B030A8">
              <w:rPr>
                <w:rFonts w:ascii="Tahoma" w:hAnsi="Tahoma" w:cs="Tahoma"/>
                <w:szCs w:val="18"/>
              </w:rPr>
              <w:t xml:space="preserve">będzie </w:t>
            </w:r>
            <w:r w:rsidRPr="00A442B6">
              <w:rPr>
                <w:rFonts w:ascii="Tahoma" w:hAnsi="Tahoma" w:cs="Tahoma"/>
                <w:szCs w:val="18"/>
              </w:rPr>
              <w:t>dostarczona w wyniku modyfikacji</w:t>
            </w:r>
          </w:p>
        </w:tc>
        <w:tc>
          <w:tcPr>
            <w:tcW w:w="0" w:type="auto"/>
            <w:tcBorders>
              <w:top w:val="nil"/>
              <w:left w:val="nil"/>
              <w:bottom w:val="single" w:sz="4" w:space="0" w:color="auto"/>
              <w:right w:val="single" w:sz="4" w:space="0" w:color="auto"/>
            </w:tcBorders>
            <w:shd w:val="clear" w:color="000000" w:fill="EEECE1"/>
            <w:noWrap/>
            <w:vAlign w:val="center"/>
            <w:hideMark/>
          </w:tcPr>
          <w:p w14:paraId="75D32518" w14:textId="77777777" w:rsidR="00953800" w:rsidRPr="00AA7032" w:rsidRDefault="00953800" w:rsidP="00007DFD">
            <w:pPr>
              <w:jc w:val="center"/>
              <w:rPr>
                <w:rFonts w:ascii="Tahoma" w:hAnsi="Tahoma" w:cs="Tahoma"/>
                <w:color w:val="000000"/>
              </w:rPr>
            </w:pPr>
            <w:r>
              <w:rPr>
                <w:rFonts w:ascii="Tahoma" w:hAnsi="Tahoma" w:cs="Tahoma"/>
                <w:color w:val="000000"/>
              </w:rPr>
              <w:t>0</w:t>
            </w:r>
            <w:r w:rsidRPr="00AA7032">
              <w:rPr>
                <w:rFonts w:ascii="Tahoma" w:hAnsi="Tahoma" w:cs="Tahoma"/>
                <w:color w:val="000000"/>
              </w:rPr>
              <w:t> </w:t>
            </w:r>
          </w:p>
        </w:tc>
        <w:tc>
          <w:tcPr>
            <w:tcW w:w="0" w:type="auto"/>
            <w:tcBorders>
              <w:top w:val="nil"/>
              <w:left w:val="nil"/>
              <w:bottom w:val="single" w:sz="4" w:space="0" w:color="auto"/>
              <w:right w:val="single" w:sz="4" w:space="0" w:color="auto"/>
            </w:tcBorders>
            <w:shd w:val="clear" w:color="000000" w:fill="EEECE1"/>
            <w:noWrap/>
            <w:vAlign w:val="center"/>
            <w:hideMark/>
          </w:tcPr>
          <w:p w14:paraId="4042F744" w14:textId="77777777" w:rsidR="00953800" w:rsidRPr="00AA7032" w:rsidRDefault="00953800" w:rsidP="002049B9">
            <w:pPr>
              <w:keepNext/>
              <w:jc w:val="center"/>
              <w:rPr>
                <w:rFonts w:ascii="Tahoma" w:hAnsi="Tahoma" w:cs="Tahoma"/>
                <w:color w:val="000000"/>
              </w:rPr>
            </w:pPr>
            <w:r>
              <w:rPr>
                <w:rFonts w:ascii="Tahoma" w:hAnsi="Tahoma" w:cs="Tahoma"/>
                <w:color w:val="000000"/>
              </w:rPr>
              <w:t>1</w:t>
            </w:r>
            <w:r w:rsidRPr="00AA7032">
              <w:rPr>
                <w:rFonts w:ascii="Tahoma" w:hAnsi="Tahoma" w:cs="Tahoma"/>
                <w:color w:val="000000"/>
              </w:rPr>
              <w:t> </w:t>
            </w:r>
          </w:p>
        </w:tc>
      </w:tr>
    </w:tbl>
    <w:p w14:paraId="09675424" w14:textId="77777777" w:rsidR="00953800" w:rsidRPr="00287041" w:rsidRDefault="00953800" w:rsidP="002049B9">
      <w:pPr>
        <w:pStyle w:val="Legenda"/>
      </w:pPr>
    </w:p>
    <w:p w14:paraId="5C139E80" w14:textId="77777777" w:rsidR="00B201FB" w:rsidRDefault="00B201FB" w:rsidP="00B030A8">
      <w:pPr>
        <w:spacing w:after="120" w:line="360" w:lineRule="auto"/>
        <w:ind w:left="360"/>
        <w:jc w:val="both"/>
        <w:rPr>
          <w:rFonts w:ascii="Tahoma" w:hAnsi="Tahoma" w:cs="Tahoma"/>
        </w:rPr>
      </w:pPr>
      <w:r w:rsidRPr="002049B9">
        <w:rPr>
          <w:rFonts w:ascii="Tahoma" w:hAnsi="Tahoma" w:cs="Tahoma"/>
        </w:rPr>
        <w:t>W przypadku</w:t>
      </w:r>
      <w:r>
        <w:rPr>
          <w:rFonts w:ascii="Tahoma" w:hAnsi="Tahoma" w:cs="Tahoma"/>
        </w:rPr>
        <w:t xml:space="preserve"> </w:t>
      </w:r>
      <w:r w:rsidRPr="002049B9">
        <w:rPr>
          <w:rFonts w:ascii="Tahoma" w:hAnsi="Tahoma" w:cs="Tahoma"/>
        </w:rPr>
        <w:t>niewype</w:t>
      </w:r>
      <w:r w:rsidRPr="002049B9">
        <w:rPr>
          <w:rFonts w:ascii="Tahoma" w:hAnsi="Tahoma" w:cs="Tahoma" w:hint="eastAsia"/>
        </w:rPr>
        <w:t>ł</w:t>
      </w:r>
      <w:r w:rsidRPr="002049B9">
        <w:rPr>
          <w:rFonts w:ascii="Tahoma" w:hAnsi="Tahoma" w:cs="Tahoma"/>
        </w:rPr>
        <w:t>nienia</w:t>
      </w:r>
      <w:r>
        <w:rPr>
          <w:rFonts w:ascii="Tahoma" w:hAnsi="Tahoma" w:cs="Tahoma"/>
        </w:rPr>
        <w:t xml:space="preserve"> </w:t>
      </w:r>
      <w:r w:rsidRPr="002049B9">
        <w:rPr>
          <w:rFonts w:ascii="Tahoma" w:hAnsi="Tahoma" w:cs="Tahoma"/>
        </w:rPr>
        <w:t>lub wype</w:t>
      </w:r>
      <w:r w:rsidRPr="002049B9">
        <w:rPr>
          <w:rFonts w:ascii="Tahoma" w:hAnsi="Tahoma" w:cs="Tahoma" w:hint="eastAsia"/>
        </w:rPr>
        <w:t>ł</w:t>
      </w:r>
      <w:r w:rsidRPr="002049B9">
        <w:rPr>
          <w:rFonts w:ascii="Tahoma" w:hAnsi="Tahoma" w:cs="Tahoma"/>
        </w:rPr>
        <w:t xml:space="preserve">nienia pól w kolumnach </w:t>
      </w:r>
      <w:r w:rsidRPr="002049B9">
        <w:rPr>
          <w:rFonts w:ascii="Tahoma" w:hAnsi="Tahoma" w:cs="Tahoma" w:hint="eastAsia"/>
        </w:rPr>
        <w:t>„</w:t>
      </w:r>
      <w:r w:rsidRPr="002049B9">
        <w:rPr>
          <w:rFonts w:ascii="Tahoma" w:hAnsi="Tahoma" w:cs="Tahoma"/>
        </w:rPr>
        <w:t xml:space="preserve">STD” i </w:t>
      </w:r>
      <w:r w:rsidRPr="002049B9">
        <w:rPr>
          <w:rFonts w:ascii="Tahoma" w:hAnsi="Tahoma" w:cs="Tahoma" w:hint="eastAsia"/>
        </w:rPr>
        <w:t>„</w:t>
      </w:r>
      <w:r w:rsidRPr="002049B9">
        <w:rPr>
          <w:rFonts w:ascii="Tahoma" w:hAnsi="Tahoma" w:cs="Tahoma"/>
        </w:rPr>
        <w:t xml:space="preserve">MDF” </w:t>
      </w:r>
      <w:r w:rsidR="001F5116">
        <w:rPr>
          <w:rFonts w:ascii="Tahoma" w:hAnsi="Tahoma" w:cs="Tahoma"/>
        </w:rPr>
        <w:t xml:space="preserve">w inny sposób </w:t>
      </w:r>
      <w:r>
        <w:rPr>
          <w:rFonts w:ascii="Tahoma" w:hAnsi="Tahoma" w:cs="Tahoma"/>
        </w:rPr>
        <w:t>niż wskazan</w:t>
      </w:r>
      <w:r w:rsidR="001F5116">
        <w:rPr>
          <w:rFonts w:ascii="Tahoma" w:hAnsi="Tahoma" w:cs="Tahoma"/>
        </w:rPr>
        <w:t>y</w:t>
      </w:r>
      <w:r>
        <w:rPr>
          <w:rFonts w:ascii="Tahoma" w:hAnsi="Tahoma" w:cs="Tahoma"/>
        </w:rPr>
        <w:t xml:space="preserve"> przez Zamawiającego</w:t>
      </w:r>
      <w:r w:rsidR="001F5116">
        <w:rPr>
          <w:rFonts w:ascii="Tahoma" w:hAnsi="Tahoma" w:cs="Tahoma"/>
        </w:rPr>
        <w:t>,</w:t>
      </w:r>
      <w:r>
        <w:rPr>
          <w:rFonts w:ascii="Tahoma" w:hAnsi="Tahoma" w:cs="Tahoma"/>
        </w:rPr>
        <w:t xml:space="preserve"> </w:t>
      </w:r>
      <w:r w:rsidRPr="002049B9">
        <w:rPr>
          <w:rFonts w:ascii="Tahoma" w:hAnsi="Tahoma" w:cs="Tahoma"/>
        </w:rPr>
        <w:t>oferta zostanie odrzucona</w:t>
      </w:r>
      <w:r w:rsidR="00300801">
        <w:rPr>
          <w:rFonts w:ascii="Tahoma" w:hAnsi="Tahoma" w:cs="Tahoma"/>
        </w:rPr>
        <w:t>, jako niezgodna z treścią SIWZ</w:t>
      </w:r>
      <w:r w:rsidRPr="002049B9">
        <w:rPr>
          <w:rFonts w:ascii="Tahoma" w:hAnsi="Tahoma" w:cs="Tahoma"/>
        </w:rPr>
        <w:t>.</w:t>
      </w:r>
    </w:p>
    <w:p w14:paraId="77B481E4" w14:textId="134BF752" w:rsidR="00232517" w:rsidRPr="00A442B6" w:rsidRDefault="001F5116" w:rsidP="00B030A8">
      <w:pPr>
        <w:spacing w:after="120" w:line="360" w:lineRule="auto"/>
        <w:ind w:left="360"/>
        <w:jc w:val="both"/>
        <w:rPr>
          <w:rFonts w:ascii="Tahoma" w:hAnsi="Tahoma" w:cs="Tahoma"/>
        </w:rPr>
      </w:pPr>
      <w:r w:rsidRPr="00A442B6">
        <w:rPr>
          <w:rFonts w:ascii="Tahoma" w:hAnsi="Tahoma" w:cs="Tahoma"/>
        </w:rPr>
        <w:t>Załącznik nr 1 do OPZ musi być wypełniony i dołączony do oferty w formie papierowej. W przypadku niedostarczenia załącznika, oferta zostanie odrzucona</w:t>
      </w:r>
      <w:r>
        <w:rPr>
          <w:rFonts w:ascii="Tahoma" w:hAnsi="Tahoma" w:cs="Tahoma"/>
        </w:rPr>
        <w:t xml:space="preserve"> jako niezgodna z treścią SIWZ</w:t>
      </w:r>
      <w:r w:rsidRPr="00A442B6">
        <w:rPr>
          <w:rFonts w:ascii="Tahoma" w:hAnsi="Tahoma" w:cs="Tahoma"/>
        </w:rPr>
        <w:t>.</w:t>
      </w:r>
    </w:p>
    <w:p w14:paraId="62E80F85" w14:textId="77777777" w:rsidR="00436521" w:rsidRPr="002A2CEC" w:rsidRDefault="00232517" w:rsidP="00B030A8">
      <w:pPr>
        <w:pStyle w:val="Nagwek1"/>
        <w:numPr>
          <w:ilvl w:val="0"/>
          <w:numId w:val="86"/>
        </w:numPr>
        <w:jc w:val="left"/>
        <w:rPr>
          <w:rFonts w:cs="Tahoma"/>
          <w:sz w:val="20"/>
          <w:szCs w:val="20"/>
        </w:rPr>
      </w:pPr>
      <w:bookmarkStart w:id="3" w:name="_Toc431242375"/>
      <w:r w:rsidRPr="002A2CEC">
        <w:rPr>
          <w:rFonts w:cs="Tahoma"/>
          <w:bCs/>
          <w:iCs/>
          <w:sz w:val="20"/>
          <w:szCs w:val="20"/>
        </w:rPr>
        <w:t xml:space="preserve">Wymagania </w:t>
      </w:r>
      <w:r w:rsidR="00436521" w:rsidRPr="002A2CEC">
        <w:rPr>
          <w:rFonts w:cs="Tahoma"/>
          <w:bCs/>
          <w:iCs/>
          <w:sz w:val="20"/>
          <w:szCs w:val="20"/>
        </w:rPr>
        <w:t>pozafunkcjonalne</w:t>
      </w:r>
      <w:r w:rsidR="00B030A8" w:rsidRPr="002A2CEC">
        <w:rPr>
          <w:rFonts w:cs="Tahoma"/>
          <w:sz w:val="20"/>
          <w:szCs w:val="20"/>
        </w:rPr>
        <w:t>.</w:t>
      </w:r>
    </w:p>
    <w:p w14:paraId="7BA85FB8" w14:textId="19DA9BE5" w:rsidR="00CA4A85" w:rsidRPr="00A442B6" w:rsidRDefault="00CA4A85" w:rsidP="00B030A8">
      <w:pPr>
        <w:spacing w:after="120" w:line="360" w:lineRule="auto"/>
        <w:ind w:firstLine="360"/>
        <w:jc w:val="both"/>
        <w:rPr>
          <w:rFonts w:ascii="Tahoma" w:hAnsi="Tahoma" w:cs="Tahoma"/>
        </w:rPr>
      </w:pPr>
      <w:r w:rsidRPr="00A442B6">
        <w:rPr>
          <w:rFonts w:ascii="Tahoma" w:hAnsi="Tahoma" w:cs="Tahoma"/>
        </w:rPr>
        <w:t>Wymagania pozafunkcjonalne zawarte s</w:t>
      </w:r>
      <w:r w:rsidRPr="00A442B6">
        <w:rPr>
          <w:rFonts w:ascii="Tahoma" w:hAnsi="Tahoma" w:cs="Tahoma" w:hint="eastAsia"/>
        </w:rPr>
        <w:t>ą</w:t>
      </w:r>
      <w:r w:rsidRPr="00A442B6">
        <w:rPr>
          <w:rFonts w:ascii="Tahoma" w:hAnsi="Tahoma" w:cs="Tahoma"/>
        </w:rPr>
        <w:t xml:space="preserve"> w </w:t>
      </w:r>
      <w:r w:rsidRPr="002049B9">
        <w:rPr>
          <w:rFonts w:ascii="Tahoma" w:hAnsi="Tahoma" w:cs="Tahoma"/>
        </w:rPr>
        <w:t>Za</w:t>
      </w:r>
      <w:r w:rsidRPr="002049B9">
        <w:rPr>
          <w:rFonts w:ascii="Tahoma" w:hAnsi="Tahoma" w:cs="Tahoma" w:hint="eastAsia"/>
        </w:rPr>
        <w:t>łą</w:t>
      </w:r>
      <w:r w:rsidRPr="002049B9">
        <w:rPr>
          <w:rFonts w:ascii="Tahoma" w:hAnsi="Tahoma" w:cs="Tahoma"/>
        </w:rPr>
        <w:t xml:space="preserve">czniku nr </w:t>
      </w:r>
      <w:r w:rsidR="008E65A5" w:rsidRPr="002049B9">
        <w:rPr>
          <w:rFonts w:ascii="Tahoma" w:hAnsi="Tahoma" w:cs="Tahoma"/>
        </w:rPr>
        <w:t xml:space="preserve">1 </w:t>
      </w:r>
      <w:r w:rsidRPr="002049B9">
        <w:rPr>
          <w:rFonts w:ascii="Tahoma" w:hAnsi="Tahoma" w:cs="Tahoma"/>
        </w:rPr>
        <w:t>do OPZ</w:t>
      </w:r>
      <w:r w:rsidR="008E65A5" w:rsidRPr="002049B9">
        <w:rPr>
          <w:rFonts w:ascii="Tahoma" w:hAnsi="Tahoma" w:cs="Tahoma"/>
        </w:rPr>
        <w:t xml:space="preserve"> pkt 2</w:t>
      </w:r>
      <w:r w:rsidRPr="00A442B6">
        <w:rPr>
          <w:rFonts w:ascii="Tahoma" w:hAnsi="Tahoma" w:cs="Tahoma"/>
        </w:rPr>
        <w:t>.</w:t>
      </w:r>
    </w:p>
    <w:p w14:paraId="056D0019" w14:textId="77777777" w:rsidR="007D13EC" w:rsidRPr="00A442B6" w:rsidRDefault="00AF324C" w:rsidP="00B030A8">
      <w:pPr>
        <w:spacing w:after="120" w:line="360" w:lineRule="auto"/>
        <w:ind w:left="360"/>
        <w:jc w:val="both"/>
        <w:rPr>
          <w:rFonts w:ascii="Tahoma" w:hAnsi="Tahoma" w:cs="Tahoma"/>
        </w:rPr>
      </w:pPr>
      <w:r w:rsidRPr="00A442B6">
        <w:rPr>
          <w:rFonts w:ascii="Tahoma" w:hAnsi="Tahoma" w:cs="Tahoma"/>
        </w:rPr>
        <w:t>Wymagania pozafunkcjonalne zostały zidentyfikowane w oparciu o predefiniowane tabele PASS, uzupełniane w trakcie wywiadów o dodatkowe, wymagane przez użytkowników funkcjonalności</w:t>
      </w:r>
      <w:r w:rsidR="001D5BD9" w:rsidRPr="00A442B6">
        <w:rPr>
          <w:rFonts w:ascii="Tahoma" w:hAnsi="Tahoma" w:cs="Tahoma"/>
        </w:rPr>
        <w:t>.</w:t>
      </w:r>
    </w:p>
    <w:p w14:paraId="41A96213" w14:textId="77777777" w:rsidR="002A2CEC" w:rsidRDefault="001D5BD9" w:rsidP="00EC2347">
      <w:pPr>
        <w:spacing w:after="120" w:line="360" w:lineRule="auto"/>
        <w:ind w:left="360"/>
        <w:jc w:val="both"/>
        <w:rPr>
          <w:rFonts w:ascii="Tahoma" w:hAnsi="Tahoma" w:cs="Tahoma"/>
        </w:rPr>
      </w:pPr>
      <w:r w:rsidRPr="00A442B6">
        <w:rPr>
          <w:rFonts w:ascii="Tahoma" w:hAnsi="Tahoma" w:cs="Tahoma"/>
        </w:rPr>
        <w:t xml:space="preserve">Wykonawca zobowiązany jest do dostarczenia systemu spełniającego wszystkie wymagania pozafunkcjonalne. System spełniający wszystkie wymagania pozafunkcjonalne Zamawiającego musi być dostarczony przez Wykonawcę najpóźniej w ramach etapu </w:t>
      </w:r>
      <w:r w:rsidRPr="006A30FE">
        <w:rPr>
          <w:rFonts w:ascii="Tahoma" w:hAnsi="Tahoma" w:cs="Tahoma"/>
        </w:rPr>
        <w:t>III</w:t>
      </w:r>
      <w:r w:rsidRPr="00A442B6">
        <w:rPr>
          <w:rFonts w:ascii="Tahoma" w:hAnsi="Tahoma" w:cs="Tahoma"/>
        </w:rPr>
        <w:t xml:space="preserve"> podpunkt </w:t>
      </w:r>
      <w:r w:rsidRPr="006A30FE">
        <w:rPr>
          <w:rFonts w:ascii="Tahoma" w:hAnsi="Tahoma" w:cs="Tahoma"/>
        </w:rPr>
        <w:t>b</w:t>
      </w:r>
      <w:r w:rsidRPr="002049B9">
        <w:rPr>
          <w:rFonts w:ascii="Tahoma" w:hAnsi="Tahoma" w:cs="Tahoma"/>
        </w:rPr>
        <w:t xml:space="preserve"> realizacji Projektu</w:t>
      </w:r>
      <w:r w:rsidR="00114D54" w:rsidRPr="002049B9">
        <w:rPr>
          <w:rFonts w:ascii="Tahoma" w:hAnsi="Tahoma" w:cs="Tahoma"/>
        </w:rPr>
        <w:t>.</w:t>
      </w:r>
      <w:r w:rsidR="003D4463">
        <w:rPr>
          <w:rFonts w:ascii="Tahoma" w:hAnsi="Tahoma" w:cs="Tahoma"/>
        </w:rPr>
        <w:t xml:space="preserve"> </w:t>
      </w:r>
    </w:p>
    <w:p w14:paraId="1A244613" w14:textId="77777777" w:rsidR="00EC2347" w:rsidRPr="00EC2347" w:rsidRDefault="00EC2347" w:rsidP="00EC2347">
      <w:pPr>
        <w:spacing w:after="120" w:line="360" w:lineRule="auto"/>
        <w:ind w:left="360"/>
        <w:jc w:val="both"/>
        <w:rPr>
          <w:rFonts w:ascii="Tahoma" w:hAnsi="Tahoma" w:cs="Tahoma"/>
        </w:rPr>
      </w:pPr>
    </w:p>
    <w:p w14:paraId="7CA11234" w14:textId="77777777" w:rsidR="000A0391" w:rsidRPr="002049B9" w:rsidRDefault="000A0391" w:rsidP="000A0391">
      <w:pPr>
        <w:pStyle w:val="SFTPodstawowy"/>
        <w:jc w:val="center"/>
        <w:rPr>
          <w:b/>
          <w:sz w:val="28"/>
          <w:szCs w:val="28"/>
        </w:rPr>
      </w:pPr>
      <w:r w:rsidRPr="002049B9">
        <w:rPr>
          <w:b/>
          <w:sz w:val="28"/>
          <w:szCs w:val="28"/>
        </w:rPr>
        <w:t>§</w:t>
      </w:r>
      <w:r w:rsidR="00EC2347">
        <w:rPr>
          <w:b/>
          <w:sz w:val="28"/>
          <w:szCs w:val="28"/>
        </w:rPr>
        <w:t xml:space="preserve"> 4</w:t>
      </w:r>
    </w:p>
    <w:p w14:paraId="4A4443C9" w14:textId="77777777" w:rsidR="00EC2347" w:rsidRDefault="00A75A9F" w:rsidP="002049B9">
      <w:pPr>
        <w:pStyle w:val="Nagwek1"/>
      </w:pPr>
      <w:r w:rsidRPr="002049B9">
        <w:t xml:space="preserve">Wymagania </w:t>
      </w:r>
      <w:r w:rsidR="00EC2347">
        <w:t>nieobowiązkowe</w:t>
      </w:r>
    </w:p>
    <w:p w14:paraId="37E94944" w14:textId="77777777" w:rsidR="00A75A9F" w:rsidRPr="00EC2347" w:rsidRDefault="00EC2347" w:rsidP="00EC2347">
      <w:pPr>
        <w:pStyle w:val="Nagwek1"/>
        <w:numPr>
          <w:ilvl w:val="0"/>
          <w:numId w:val="88"/>
        </w:numPr>
        <w:jc w:val="left"/>
        <w:rPr>
          <w:rFonts w:cs="Tahoma"/>
          <w:bCs/>
          <w:iCs/>
          <w:sz w:val="20"/>
          <w:szCs w:val="20"/>
        </w:rPr>
      </w:pPr>
      <w:r w:rsidRPr="00EC2347">
        <w:rPr>
          <w:rFonts w:cs="Tahoma"/>
          <w:bCs/>
          <w:iCs/>
          <w:sz w:val="20"/>
          <w:szCs w:val="20"/>
        </w:rPr>
        <w:t>Wymagania funkcjonalne dla obszaru Remonty i inwestycje</w:t>
      </w:r>
    </w:p>
    <w:p w14:paraId="0BAC87FA" w14:textId="77777777" w:rsidR="008E65A5" w:rsidRPr="00CF0234" w:rsidRDefault="00A75A9F" w:rsidP="00EC2347">
      <w:pPr>
        <w:spacing w:after="120" w:line="360" w:lineRule="auto"/>
        <w:ind w:left="360"/>
        <w:jc w:val="both"/>
        <w:rPr>
          <w:rFonts w:ascii="Tahoma" w:hAnsi="Tahoma" w:cs="Tahoma"/>
        </w:rPr>
      </w:pPr>
      <w:r w:rsidRPr="002049B9">
        <w:rPr>
          <w:rFonts w:ascii="Tahoma" w:hAnsi="Tahoma" w:cs="Tahoma"/>
        </w:rPr>
        <w:t xml:space="preserve">Wymagania </w:t>
      </w:r>
      <w:r w:rsidR="00A442B6">
        <w:rPr>
          <w:rFonts w:ascii="Tahoma" w:hAnsi="Tahoma" w:cs="Tahoma"/>
        </w:rPr>
        <w:t xml:space="preserve">funkcjonalne </w:t>
      </w:r>
      <w:r w:rsidRPr="002049B9">
        <w:rPr>
          <w:rFonts w:ascii="Tahoma" w:hAnsi="Tahoma" w:cs="Tahoma"/>
        </w:rPr>
        <w:t>dla obszar</w:t>
      </w:r>
      <w:r w:rsidRPr="00CF0234">
        <w:rPr>
          <w:rFonts w:ascii="Tahoma" w:hAnsi="Tahoma" w:cs="Tahoma"/>
        </w:rPr>
        <w:t>u Remonty i inwestycje</w:t>
      </w:r>
      <w:r w:rsidRPr="002049B9">
        <w:rPr>
          <w:rFonts w:ascii="Tahoma" w:hAnsi="Tahoma" w:cs="Tahoma"/>
        </w:rPr>
        <w:t xml:space="preserve"> zawarte są w Załączniku nr </w:t>
      </w:r>
      <w:r w:rsidR="008E65A5" w:rsidRPr="00CF0234">
        <w:rPr>
          <w:rFonts w:ascii="Tahoma" w:hAnsi="Tahoma" w:cs="Tahoma"/>
        </w:rPr>
        <w:t>1</w:t>
      </w:r>
      <w:r w:rsidRPr="002049B9">
        <w:rPr>
          <w:rFonts w:ascii="Tahoma" w:hAnsi="Tahoma" w:cs="Tahoma"/>
        </w:rPr>
        <w:t xml:space="preserve"> do OPZ</w:t>
      </w:r>
      <w:r w:rsidR="008E65A5" w:rsidRPr="00CF0234">
        <w:rPr>
          <w:rFonts w:ascii="Tahoma" w:hAnsi="Tahoma" w:cs="Tahoma"/>
        </w:rPr>
        <w:t xml:space="preserve"> pkt 3</w:t>
      </w:r>
      <w:r w:rsidRPr="002049B9">
        <w:rPr>
          <w:rFonts w:ascii="Tahoma" w:hAnsi="Tahoma" w:cs="Tahoma"/>
        </w:rPr>
        <w:t xml:space="preserve">. </w:t>
      </w:r>
    </w:p>
    <w:p w14:paraId="74E9463A" w14:textId="77777777" w:rsidR="00A75A9F" w:rsidRPr="002049B9" w:rsidRDefault="00A75A9F" w:rsidP="00EC2347">
      <w:pPr>
        <w:spacing w:after="120" w:line="360" w:lineRule="auto"/>
        <w:ind w:left="360"/>
        <w:jc w:val="both"/>
        <w:rPr>
          <w:rFonts w:ascii="Tahoma" w:hAnsi="Tahoma" w:cs="Tahoma"/>
        </w:rPr>
      </w:pPr>
      <w:r w:rsidRPr="002049B9">
        <w:rPr>
          <w:rFonts w:ascii="Tahoma" w:hAnsi="Tahoma" w:cs="Tahoma"/>
        </w:rPr>
        <w:t xml:space="preserve">Zostały one </w:t>
      </w:r>
      <w:r w:rsidR="00B201FB">
        <w:rPr>
          <w:rFonts w:ascii="Tahoma" w:hAnsi="Tahoma" w:cs="Tahoma"/>
        </w:rPr>
        <w:t>z</w:t>
      </w:r>
      <w:r w:rsidRPr="002049B9">
        <w:rPr>
          <w:rFonts w:ascii="Tahoma" w:hAnsi="Tahoma" w:cs="Tahoma"/>
        </w:rPr>
        <w:t xml:space="preserve">identyfikowane w oparciu o predefiniowane tabele PASS, uzupełniane w trakcie wywiadów o dodatkowe, wymagane przez użytkowników funkcjonalności. </w:t>
      </w:r>
    </w:p>
    <w:p w14:paraId="3438190E" w14:textId="77777777" w:rsidR="00A75A9F" w:rsidRPr="002049B9" w:rsidRDefault="00A75A9F" w:rsidP="00EC2347">
      <w:pPr>
        <w:spacing w:after="120" w:line="360" w:lineRule="auto"/>
        <w:ind w:left="360"/>
        <w:jc w:val="both"/>
        <w:rPr>
          <w:rFonts w:ascii="Tahoma" w:hAnsi="Tahoma" w:cs="Tahoma"/>
        </w:rPr>
      </w:pPr>
      <w:r w:rsidRPr="002049B9">
        <w:rPr>
          <w:rFonts w:ascii="Tahoma" w:hAnsi="Tahoma" w:cs="Tahoma"/>
        </w:rPr>
        <w:t>W</w:t>
      </w:r>
      <w:r w:rsidR="00823A60" w:rsidRPr="00CF0234">
        <w:rPr>
          <w:rFonts w:ascii="Tahoma" w:hAnsi="Tahoma" w:cs="Tahoma"/>
        </w:rPr>
        <w:t xml:space="preserve"> przypadku zadeklarowani</w:t>
      </w:r>
      <w:r w:rsidR="00AD0449">
        <w:rPr>
          <w:rFonts w:ascii="Tahoma" w:hAnsi="Tahoma" w:cs="Tahoma"/>
        </w:rPr>
        <w:t>a</w:t>
      </w:r>
      <w:r w:rsidR="00823A60" w:rsidRPr="00CF0234">
        <w:rPr>
          <w:rFonts w:ascii="Tahoma" w:hAnsi="Tahoma" w:cs="Tahoma"/>
        </w:rPr>
        <w:t xml:space="preserve"> przez W</w:t>
      </w:r>
      <w:r w:rsidR="00823A60" w:rsidRPr="00F54DC2">
        <w:rPr>
          <w:rFonts w:ascii="Tahoma" w:hAnsi="Tahoma" w:cs="Tahoma"/>
        </w:rPr>
        <w:t>ykonawcę wdrożenia funkcjonalności obszaru Remonty</w:t>
      </w:r>
      <w:r w:rsidR="00823A60" w:rsidRPr="00130808">
        <w:rPr>
          <w:rFonts w:ascii="Tahoma" w:hAnsi="Tahoma" w:cs="Tahoma"/>
        </w:rPr>
        <w:t xml:space="preserve"> </w:t>
      </w:r>
      <w:r w:rsidR="00B201FB">
        <w:rPr>
          <w:rFonts w:ascii="Tahoma" w:hAnsi="Tahoma" w:cs="Tahoma"/>
        </w:rPr>
        <w:br/>
      </w:r>
      <w:r w:rsidR="00823A60" w:rsidRPr="00130808">
        <w:rPr>
          <w:rFonts w:ascii="Tahoma" w:hAnsi="Tahoma" w:cs="Tahoma"/>
        </w:rPr>
        <w:t>i inwestycje</w:t>
      </w:r>
      <w:r w:rsidRPr="002049B9">
        <w:rPr>
          <w:rFonts w:ascii="Tahoma" w:hAnsi="Tahoma" w:cs="Tahoma"/>
        </w:rPr>
        <w:t xml:space="preserve"> zobowiązany jest </w:t>
      </w:r>
      <w:r w:rsidR="00823A60" w:rsidRPr="00CF0234">
        <w:rPr>
          <w:rFonts w:ascii="Tahoma" w:hAnsi="Tahoma" w:cs="Tahoma"/>
        </w:rPr>
        <w:t xml:space="preserve">on </w:t>
      </w:r>
      <w:r w:rsidRPr="002049B9">
        <w:rPr>
          <w:rFonts w:ascii="Tahoma" w:hAnsi="Tahoma" w:cs="Tahoma"/>
        </w:rPr>
        <w:t>do wypełnienia arkuszy wymagań funkcjonalnych</w:t>
      </w:r>
      <w:r w:rsidR="00823A60" w:rsidRPr="00CF0234">
        <w:rPr>
          <w:rFonts w:ascii="Tahoma" w:hAnsi="Tahoma" w:cs="Tahoma"/>
        </w:rPr>
        <w:t xml:space="preserve"> </w:t>
      </w:r>
      <w:r w:rsidRPr="002049B9">
        <w:rPr>
          <w:rFonts w:ascii="Tahoma" w:hAnsi="Tahoma" w:cs="Tahoma"/>
        </w:rPr>
        <w:t>w sposób</w:t>
      </w:r>
      <w:r w:rsidR="00734C90">
        <w:rPr>
          <w:rFonts w:ascii="Tahoma" w:hAnsi="Tahoma" w:cs="Tahoma"/>
        </w:rPr>
        <w:t xml:space="preserve"> opisany poniżej</w:t>
      </w:r>
      <w:r w:rsidRPr="002049B9">
        <w:rPr>
          <w:rFonts w:ascii="Tahoma" w:hAnsi="Tahoma" w:cs="Tahoma"/>
        </w:rPr>
        <w:t>.</w:t>
      </w:r>
    </w:p>
    <w:p w14:paraId="6725FCD5" w14:textId="7B287AA3" w:rsidR="00D60E6A" w:rsidRDefault="00A75A9F" w:rsidP="00D60E6A">
      <w:pPr>
        <w:spacing w:after="120" w:line="360" w:lineRule="auto"/>
        <w:ind w:left="360"/>
        <w:jc w:val="both"/>
        <w:rPr>
          <w:rFonts w:ascii="Tahoma" w:hAnsi="Tahoma" w:cs="Tahoma"/>
        </w:rPr>
      </w:pPr>
      <w:r w:rsidRPr="002049B9">
        <w:rPr>
          <w:rFonts w:ascii="Tahoma" w:hAnsi="Tahoma" w:cs="Tahoma"/>
        </w:rPr>
        <w:t>W przypadku, gdy oferowan</w:t>
      </w:r>
      <w:r w:rsidR="00EE7D81">
        <w:rPr>
          <w:rFonts w:ascii="Tahoma" w:hAnsi="Tahoma" w:cs="Tahoma"/>
        </w:rPr>
        <w:t>a</w:t>
      </w:r>
      <w:r w:rsidRPr="002049B9">
        <w:rPr>
          <w:rFonts w:ascii="Tahoma" w:hAnsi="Tahoma" w:cs="Tahoma"/>
        </w:rPr>
        <w:t xml:space="preserve"> </w:t>
      </w:r>
      <w:r w:rsidR="00EE7D81">
        <w:rPr>
          <w:rFonts w:ascii="Tahoma" w:hAnsi="Tahoma" w:cs="Tahoma"/>
        </w:rPr>
        <w:t xml:space="preserve"> funkcjonalność obszaru Remonty i inwestycje będzie dostarczona </w:t>
      </w:r>
      <w:r w:rsidR="00B201FB">
        <w:rPr>
          <w:rFonts w:ascii="Tahoma" w:hAnsi="Tahoma" w:cs="Tahoma"/>
        </w:rPr>
        <w:br/>
      </w:r>
      <w:r w:rsidRPr="002049B9">
        <w:rPr>
          <w:rFonts w:ascii="Tahoma" w:hAnsi="Tahoma" w:cs="Tahoma"/>
        </w:rPr>
        <w:t>w standardzie</w:t>
      </w:r>
      <w:r w:rsidR="00AA4BED">
        <w:rPr>
          <w:rFonts w:ascii="Tahoma" w:hAnsi="Tahoma" w:cs="Tahoma"/>
        </w:rPr>
        <w:t>,</w:t>
      </w:r>
      <w:r w:rsidRPr="002049B9">
        <w:rPr>
          <w:rFonts w:ascii="Tahoma" w:hAnsi="Tahoma" w:cs="Tahoma"/>
        </w:rPr>
        <w:t xml:space="preserve"> nale</w:t>
      </w:r>
      <w:r w:rsidRPr="002049B9">
        <w:rPr>
          <w:rFonts w:ascii="Tahoma" w:hAnsi="Tahoma" w:cs="Tahoma" w:hint="eastAsia"/>
        </w:rPr>
        <w:t>ż</w:t>
      </w:r>
      <w:r w:rsidRPr="002049B9">
        <w:rPr>
          <w:rFonts w:ascii="Tahoma" w:hAnsi="Tahoma" w:cs="Tahoma"/>
        </w:rPr>
        <w:t>y w kolumnie "STD" wpisa</w:t>
      </w:r>
      <w:r w:rsidRPr="002049B9">
        <w:rPr>
          <w:rFonts w:ascii="Tahoma" w:hAnsi="Tahoma" w:cs="Tahoma" w:hint="eastAsia"/>
        </w:rPr>
        <w:t>ć</w:t>
      </w:r>
      <w:r w:rsidRPr="002049B9">
        <w:rPr>
          <w:rFonts w:ascii="Tahoma" w:hAnsi="Tahoma" w:cs="Tahoma"/>
        </w:rPr>
        <w:t xml:space="preserve"> 1</w:t>
      </w:r>
      <w:r w:rsidR="00AA4BED">
        <w:rPr>
          <w:rFonts w:ascii="Tahoma" w:hAnsi="Tahoma" w:cs="Tahoma"/>
        </w:rPr>
        <w:t>,</w:t>
      </w:r>
      <w:r w:rsidRPr="002049B9">
        <w:rPr>
          <w:rFonts w:ascii="Tahoma" w:hAnsi="Tahoma" w:cs="Tahoma"/>
        </w:rPr>
        <w:t xml:space="preserve"> a w kolumnie „MDF” nale</w:t>
      </w:r>
      <w:r w:rsidRPr="002049B9">
        <w:rPr>
          <w:rFonts w:ascii="Tahoma" w:hAnsi="Tahoma" w:cs="Tahoma" w:hint="eastAsia"/>
        </w:rPr>
        <w:t>ż</w:t>
      </w:r>
      <w:r w:rsidRPr="002049B9">
        <w:rPr>
          <w:rFonts w:ascii="Tahoma" w:hAnsi="Tahoma" w:cs="Tahoma"/>
        </w:rPr>
        <w:t>y wpisa</w:t>
      </w:r>
      <w:r w:rsidRPr="002049B9">
        <w:rPr>
          <w:rFonts w:ascii="Tahoma" w:hAnsi="Tahoma" w:cs="Tahoma" w:hint="eastAsia"/>
        </w:rPr>
        <w:t>ć</w:t>
      </w:r>
      <w:r w:rsidRPr="002049B9">
        <w:rPr>
          <w:rFonts w:ascii="Tahoma" w:hAnsi="Tahoma" w:cs="Tahoma"/>
        </w:rPr>
        <w:t xml:space="preserve"> 0. Je</w:t>
      </w:r>
      <w:r w:rsidRPr="002049B9">
        <w:rPr>
          <w:rFonts w:ascii="Tahoma" w:hAnsi="Tahoma" w:cs="Tahoma" w:hint="eastAsia"/>
        </w:rPr>
        <w:t>ż</w:t>
      </w:r>
      <w:r w:rsidRPr="002049B9">
        <w:rPr>
          <w:rFonts w:ascii="Tahoma" w:hAnsi="Tahoma" w:cs="Tahoma"/>
        </w:rPr>
        <w:t>eli dana funkcjonalno</w:t>
      </w:r>
      <w:r w:rsidRPr="002049B9">
        <w:rPr>
          <w:rFonts w:ascii="Tahoma" w:hAnsi="Tahoma" w:cs="Tahoma" w:hint="eastAsia"/>
        </w:rPr>
        <w:t>ść</w:t>
      </w:r>
      <w:r w:rsidRPr="002049B9">
        <w:rPr>
          <w:rFonts w:ascii="Tahoma" w:hAnsi="Tahoma" w:cs="Tahoma"/>
        </w:rPr>
        <w:t xml:space="preserve"> zostanie dostarczona w wyniku modyfikacji Systemu, w kolumnie "MDF" nale</w:t>
      </w:r>
      <w:r w:rsidRPr="002049B9">
        <w:rPr>
          <w:rFonts w:ascii="Tahoma" w:hAnsi="Tahoma" w:cs="Tahoma" w:hint="eastAsia"/>
        </w:rPr>
        <w:t>ż</w:t>
      </w:r>
      <w:r w:rsidRPr="002049B9">
        <w:rPr>
          <w:rFonts w:ascii="Tahoma" w:hAnsi="Tahoma" w:cs="Tahoma"/>
        </w:rPr>
        <w:t>y wpisa</w:t>
      </w:r>
      <w:r w:rsidRPr="002049B9">
        <w:rPr>
          <w:rFonts w:ascii="Tahoma" w:hAnsi="Tahoma" w:cs="Tahoma" w:hint="eastAsia"/>
        </w:rPr>
        <w:t>ć</w:t>
      </w:r>
      <w:r w:rsidRPr="002049B9">
        <w:rPr>
          <w:rFonts w:ascii="Tahoma" w:hAnsi="Tahoma" w:cs="Tahoma"/>
        </w:rPr>
        <w:t xml:space="preserve"> 1</w:t>
      </w:r>
      <w:r w:rsidR="006F3554">
        <w:rPr>
          <w:rFonts w:ascii="Tahoma" w:hAnsi="Tahoma" w:cs="Tahoma"/>
        </w:rPr>
        <w:t>,</w:t>
      </w:r>
      <w:r w:rsidRPr="002049B9">
        <w:rPr>
          <w:rFonts w:ascii="Tahoma" w:hAnsi="Tahoma" w:cs="Tahoma"/>
        </w:rPr>
        <w:t xml:space="preserve"> natomiast w kolumnie "STD" </w:t>
      </w:r>
      <w:r w:rsidR="006F3554">
        <w:rPr>
          <w:rFonts w:ascii="Tahoma" w:hAnsi="Tahoma" w:cs="Tahoma"/>
        </w:rPr>
        <w:t xml:space="preserve">należy </w:t>
      </w:r>
      <w:r w:rsidRPr="002049B9">
        <w:rPr>
          <w:rFonts w:ascii="Tahoma" w:hAnsi="Tahoma" w:cs="Tahoma"/>
        </w:rPr>
        <w:t>wpisa</w:t>
      </w:r>
      <w:r w:rsidRPr="002049B9">
        <w:rPr>
          <w:rFonts w:ascii="Tahoma" w:hAnsi="Tahoma" w:cs="Tahoma" w:hint="eastAsia"/>
        </w:rPr>
        <w:t>ć</w:t>
      </w:r>
      <w:r w:rsidRPr="002049B9">
        <w:rPr>
          <w:rFonts w:ascii="Tahoma" w:hAnsi="Tahoma" w:cs="Tahoma"/>
        </w:rPr>
        <w:t xml:space="preserve"> warto</w:t>
      </w:r>
      <w:r w:rsidRPr="002049B9">
        <w:rPr>
          <w:rFonts w:ascii="Tahoma" w:hAnsi="Tahoma" w:cs="Tahoma" w:hint="eastAsia"/>
        </w:rPr>
        <w:t>ść</w:t>
      </w:r>
      <w:r w:rsidRPr="002049B9">
        <w:rPr>
          <w:rFonts w:ascii="Tahoma" w:hAnsi="Tahoma" w:cs="Tahoma"/>
        </w:rPr>
        <w:t xml:space="preserve"> 0. Umieszczenie zapisu 1 w kolumnie "MDF" jest równoznaczne z zapewnieniem Zamawiaj</w:t>
      </w:r>
      <w:r w:rsidRPr="002049B9">
        <w:rPr>
          <w:rFonts w:ascii="Tahoma" w:hAnsi="Tahoma" w:cs="Tahoma" w:hint="eastAsia"/>
        </w:rPr>
        <w:t>ą</w:t>
      </w:r>
      <w:r w:rsidRPr="002049B9">
        <w:rPr>
          <w:rFonts w:ascii="Tahoma" w:hAnsi="Tahoma" w:cs="Tahoma"/>
        </w:rPr>
        <w:t>cemu modyfikacji Systemu o dan</w:t>
      </w:r>
      <w:r w:rsidRPr="002049B9">
        <w:rPr>
          <w:rFonts w:ascii="Tahoma" w:hAnsi="Tahoma" w:cs="Tahoma" w:hint="eastAsia"/>
        </w:rPr>
        <w:t>ą</w:t>
      </w:r>
      <w:r w:rsidRPr="002049B9">
        <w:rPr>
          <w:rFonts w:ascii="Tahoma" w:hAnsi="Tahoma" w:cs="Tahoma"/>
        </w:rPr>
        <w:t xml:space="preserve"> funkcjonalno</w:t>
      </w:r>
      <w:r w:rsidRPr="002049B9">
        <w:rPr>
          <w:rFonts w:ascii="Tahoma" w:hAnsi="Tahoma" w:cs="Tahoma" w:hint="eastAsia"/>
        </w:rPr>
        <w:t>ść</w:t>
      </w:r>
      <w:r w:rsidRPr="002049B9">
        <w:rPr>
          <w:rFonts w:ascii="Tahoma" w:hAnsi="Tahoma" w:cs="Tahoma"/>
        </w:rPr>
        <w:t xml:space="preserve"> w ramach ceny oferty za</w:t>
      </w:r>
      <w:r w:rsidRPr="00A442B6">
        <w:rPr>
          <w:rFonts w:ascii="Tahoma" w:hAnsi="Tahoma" w:cs="Tahoma"/>
        </w:rPr>
        <w:t xml:space="preserve"> </w:t>
      </w:r>
      <w:r w:rsidRPr="002049B9">
        <w:rPr>
          <w:rFonts w:ascii="Tahoma" w:hAnsi="Tahoma" w:cs="Tahoma"/>
        </w:rPr>
        <w:t>etapy I-V. Modyfikacje te zostan</w:t>
      </w:r>
      <w:r w:rsidRPr="002049B9">
        <w:rPr>
          <w:rFonts w:ascii="Tahoma" w:hAnsi="Tahoma" w:cs="Tahoma" w:hint="eastAsia"/>
        </w:rPr>
        <w:t>ą</w:t>
      </w:r>
      <w:r w:rsidRPr="002049B9">
        <w:rPr>
          <w:rFonts w:ascii="Tahoma" w:hAnsi="Tahoma" w:cs="Tahoma"/>
        </w:rPr>
        <w:t xml:space="preserve"> dostarczone przez Wykonawc</w:t>
      </w:r>
      <w:r w:rsidRPr="002049B9">
        <w:rPr>
          <w:rFonts w:ascii="Tahoma" w:hAnsi="Tahoma" w:cs="Tahoma" w:hint="eastAsia"/>
        </w:rPr>
        <w:t>ę</w:t>
      </w:r>
      <w:r w:rsidRPr="002049B9">
        <w:rPr>
          <w:rFonts w:ascii="Tahoma" w:hAnsi="Tahoma" w:cs="Tahoma"/>
        </w:rPr>
        <w:t xml:space="preserve"> najpó</w:t>
      </w:r>
      <w:r w:rsidRPr="002049B9">
        <w:rPr>
          <w:rFonts w:ascii="Tahoma" w:hAnsi="Tahoma" w:cs="Tahoma" w:hint="eastAsia"/>
        </w:rPr>
        <w:t>ź</w:t>
      </w:r>
      <w:r w:rsidRPr="002049B9">
        <w:rPr>
          <w:rFonts w:ascii="Tahoma" w:hAnsi="Tahoma" w:cs="Tahoma"/>
        </w:rPr>
        <w:t xml:space="preserve">niej w ramach etapu </w:t>
      </w:r>
      <w:r w:rsidRPr="006A30FE">
        <w:rPr>
          <w:rFonts w:ascii="Tahoma" w:hAnsi="Tahoma" w:cs="Tahoma"/>
        </w:rPr>
        <w:t>III</w:t>
      </w:r>
      <w:r w:rsidR="007C636A">
        <w:rPr>
          <w:rFonts w:ascii="Tahoma" w:hAnsi="Tahoma" w:cs="Tahoma"/>
        </w:rPr>
        <w:t xml:space="preserve"> </w:t>
      </w:r>
      <w:r w:rsidR="00630D44">
        <w:rPr>
          <w:rFonts w:ascii="Tahoma" w:hAnsi="Tahoma" w:cs="Tahoma"/>
        </w:rPr>
        <w:t>pkt 5 lit.</w:t>
      </w:r>
      <w:r w:rsidR="007C636A">
        <w:rPr>
          <w:rFonts w:ascii="Tahoma" w:hAnsi="Tahoma" w:cs="Tahoma"/>
        </w:rPr>
        <w:t xml:space="preserve"> b</w:t>
      </w:r>
      <w:r w:rsidR="00C60EBF">
        <w:rPr>
          <w:rFonts w:ascii="Tahoma" w:hAnsi="Tahoma" w:cs="Tahoma"/>
        </w:rPr>
        <w:t>.</w:t>
      </w:r>
      <w:r w:rsidRPr="002049B9">
        <w:rPr>
          <w:rFonts w:ascii="Tahoma" w:hAnsi="Tahoma" w:cs="Tahoma"/>
        </w:rPr>
        <w:t xml:space="preserve"> W </w:t>
      </w:r>
      <w:r w:rsidR="00AF4ECB" w:rsidRPr="002049B9">
        <w:rPr>
          <w:rFonts w:ascii="Tahoma" w:hAnsi="Tahoma" w:cs="Tahoma"/>
        </w:rPr>
        <w:t>przypadku,</w:t>
      </w:r>
      <w:r w:rsidRPr="002049B9">
        <w:rPr>
          <w:rFonts w:ascii="Tahoma" w:hAnsi="Tahoma" w:cs="Tahoma"/>
        </w:rPr>
        <w:t xml:space="preserve"> gdy oferowany System nie spe</w:t>
      </w:r>
      <w:r w:rsidRPr="002049B9">
        <w:rPr>
          <w:rFonts w:ascii="Tahoma" w:hAnsi="Tahoma" w:cs="Tahoma" w:hint="eastAsia"/>
        </w:rPr>
        <w:t>ł</w:t>
      </w:r>
      <w:r w:rsidRPr="002049B9">
        <w:rPr>
          <w:rFonts w:ascii="Tahoma" w:hAnsi="Tahoma" w:cs="Tahoma"/>
        </w:rPr>
        <w:t>ni danej fu</w:t>
      </w:r>
      <w:r w:rsidR="00B3502C" w:rsidRPr="002049B9">
        <w:rPr>
          <w:rFonts w:ascii="Tahoma" w:hAnsi="Tahoma" w:cs="Tahoma"/>
        </w:rPr>
        <w:t>nkcjonalno</w:t>
      </w:r>
      <w:r w:rsidR="00B3502C" w:rsidRPr="002049B9">
        <w:rPr>
          <w:rFonts w:ascii="Tahoma" w:hAnsi="Tahoma" w:cs="Tahoma" w:hint="eastAsia"/>
        </w:rPr>
        <w:t>ś</w:t>
      </w:r>
      <w:r w:rsidR="00B3502C" w:rsidRPr="002049B9">
        <w:rPr>
          <w:rFonts w:ascii="Tahoma" w:hAnsi="Tahoma" w:cs="Tahoma"/>
        </w:rPr>
        <w:t>ci w obu kolumnach, „</w:t>
      </w:r>
      <w:r w:rsidRPr="002049B9">
        <w:rPr>
          <w:rFonts w:ascii="Tahoma" w:hAnsi="Tahoma" w:cs="Tahoma"/>
        </w:rPr>
        <w:t>STD” i „MDF”</w:t>
      </w:r>
      <w:r w:rsidR="00B3502C" w:rsidRPr="002049B9">
        <w:rPr>
          <w:rFonts w:ascii="Tahoma" w:hAnsi="Tahoma" w:cs="Tahoma"/>
        </w:rPr>
        <w:t>,</w:t>
      </w:r>
      <w:r w:rsidRPr="002049B9">
        <w:rPr>
          <w:rFonts w:ascii="Tahoma" w:hAnsi="Tahoma" w:cs="Tahoma"/>
        </w:rPr>
        <w:t xml:space="preserve"> nale</w:t>
      </w:r>
      <w:r w:rsidRPr="002049B9">
        <w:rPr>
          <w:rFonts w:ascii="Tahoma" w:hAnsi="Tahoma" w:cs="Tahoma" w:hint="eastAsia"/>
        </w:rPr>
        <w:t>ż</w:t>
      </w:r>
      <w:r w:rsidRPr="002049B9">
        <w:rPr>
          <w:rFonts w:ascii="Tahoma" w:hAnsi="Tahoma" w:cs="Tahoma"/>
        </w:rPr>
        <w:t>y wpisa</w:t>
      </w:r>
      <w:r w:rsidRPr="002049B9">
        <w:rPr>
          <w:rFonts w:ascii="Tahoma" w:hAnsi="Tahoma" w:cs="Tahoma" w:hint="eastAsia"/>
        </w:rPr>
        <w:t>ć</w:t>
      </w:r>
      <w:r w:rsidRPr="002049B9">
        <w:rPr>
          <w:rFonts w:ascii="Tahoma" w:hAnsi="Tahoma" w:cs="Tahoma"/>
        </w:rPr>
        <w:t xml:space="preserve"> 0. </w:t>
      </w:r>
      <w:r w:rsidR="004B19AE">
        <w:rPr>
          <w:rFonts w:ascii="Tahoma" w:hAnsi="Tahoma" w:cs="Tahoma"/>
        </w:rPr>
        <w:t>W przypadku, gdy Wykonawca zaoferuje co najmniej 85%</w:t>
      </w:r>
      <w:r w:rsidR="00D33CAC">
        <w:rPr>
          <w:rFonts w:ascii="Tahoma" w:hAnsi="Tahoma" w:cs="Tahoma"/>
        </w:rPr>
        <w:t>, tj 188 spośród 221</w:t>
      </w:r>
      <w:r w:rsidR="004B19AE">
        <w:rPr>
          <w:rFonts w:ascii="Tahoma" w:hAnsi="Tahoma" w:cs="Tahoma"/>
        </w:rPr>
        <w:t xml:space="preserve"> </w:t>
      </w:r>
      <w:r w:rsidR="00D33CAC">
        <w:rPr>
          <w:rFonts w:ascii="Tahoma" w:hAnsi="Tahoma" w:cs="Tahoma"/>
        </w:rPr>
        <w:t xml:space="preserve">zidentyfikowanych przez zamawiającego </w:t>
      </w:r>
      <w:r w:rsidR="004B19AE">
        <w:rPr>
          <w:rFonts w:ascii="Tahoma" w:hAnsi="Tahoma" w:cs="Tahoma"/>
        </w:rPr>
        <w:t xml:space="preserve">funkcjonalności dla obszaru Remonty i inwestycje otrzyma dodatkową punktację zgodnie z Kryterium Oceny Ofert. W przeciwnym przypadku Zamawiający </w:t>
      </w:r>
      <w:r w:rsidR="00D60E6A" w:rsidRPr="002049B9">
        <w:rPr>
          <w:rFonts w:ascii="Tahoma" w:hAnsi="Tahoma" w:cs="Tahoma"/>
        </w:rPr>
        <w:t>potraktuje to jako o</w:t>
      </w:r>
      <w:r w:rsidR="00D60E6A" w:rsidRPr="002049B9">
        <w:rPr>
          <w:rFonts w:ascii="Tahoma" w:hAnsi="Tahoma" w:cs="Tahoma" w:hint="eastAsia"/>
        </w:rPr>
        <w:t>ś</w:t>
      </w:r>
      <w:r w:rsidR="00D60E6A" w:rsidRPr="002049B9">
        <w:rPr>
          <w:rFonts w:ascii="Tahoma" w:hAnsi="Tahoma" w:cs="Tahoma"/>
        </w:rPr>
        <w:t>wiadczenie przez Wykonawc</w:t>
      </w:r>
      <w:r w:rsidR="00D60E6A" w:rsidRPr="002049B9">
        <w:rPr>
          <w:rFonts w:ascii="Tahoma" w:hAnsi="Tahoma" w:cs="Tahoma" w:hint="eastAsia"/>
        </w:rPr>
        <w:t>ę</w:t>
      </w:r>
      <w:r w:rsidR="00D60E6A" w:rsidRPr="002049B9">
        <w:rPr>
          <w:rFonts w:ascii="Tahoma" w:hAnsi="Tahoma" w:cs="Tahoma"/>
        </w:rPr>
        <w:t xml:space="preserve">, </w:t>
      </w:r>
      <w:r w:rsidR="00D60E6A" w:rsidRPr="002049B9">
        <w:rPr>
          <w:rFonts w:ascii="Tahoma" w:hAnsi="Tahoma" w:cs="Tahoma" w:hint="eastAsia"/>
        </w:rPr>
        <w:t>ż</w:t>
      </w:r>
      <w:r w:rsidR="00D60E6A" w:rsidRPr="002049B9">
        <w:rPr>
          <w:rFonts w:ascii="Tahoma" w:hAnsi="Tahoma" w:cs="Tahoma"/>
        </w:rPr>
        <w:t>e nie wdro</w:t>
      </w:r>
      <w:r w:rsidR="00D60E6A" w:rsidRPr="002049B9">
        <w:rPr>
          <w:rFonts w:ascii="Tahoma" w:hAnsi="Tahoma" w:cs="Tahoma" w:hint="eastAsia"/>
        </w:rPr>
        <w:t>ż</w:t>
      </w:r>
      <w:r w:rsidR="00D60E6A" w:rsidRPr="002049B9">
        <w:rPr>
          <w:rFonts w:ascii="Tahoma" w:hAnsi="Tahoma" w:cs="Tahoma"/>
        </w:rPr>
        <w:t>y w ramach oferty funkcjonalno</w:t>
      </w:r>
      <w:r w:rsidR="00D60E6A" w:rsidRPr="002049B9">
        <w:rPr>
          <w:rFonts w:ascii="Tahoma" w:hAnsi="Tahoma" w:cs="Tahoma" w:hint="eastAsia"/>
        </w:rPr>
        <w:t>ś</w:t>
      </w:r>
      <w:r w:rsidR="00D60E6A" w:rsidRPr="002049B9">
        <w:rPr>
          <w:rFonts w:ascii="Tahoma" w:hAnsi="Tahoma" w:cs="Tahoma"/>
        </w:rPr>
        <w:t>ci obszaru Remonty i inwestycje.</w:t>
      </w:r>
    </w:p>
    <w:p w14:paraId="376173E9" w14:textId="77777777" w:rsidR="00300801" w:rsidRDefault="00300801" w:rsidP="00300801">
      <w:pPr>
        <w:pStyle w:val="Legenda"/>
        <w:keepNext/>
        <w:jc w:val="center"/>
      </w:pPr>
      <w:r>
        <w:t xml:space="preserve">Tabela </w:t>
      </w:r>
      <w:fldSimple w:instr=" SEQ Tabela \* ARABIC ">
        <w:r w:rsidR="004E15D8">
          <w:rPr>
            <w:noProof/>
          </w:rPr>
          <w:t>2</w:t>
        </w:r>
      </w:fldSimple>
      <w:r>
        <w:t xml:space="preserve">. - </w:t>
      </w:r>
      <w:r w:rsidRPr="0061034E">
        <w:t>Przykład prawidłowego wypełnienia tabeli PASS przez Wykonawcę</w:t>
      </w:r>
    </w:p>
    <w:p w14:paraId="30A88724" w14:textId="77777777" w:rsidR="00300801" w:rsidRPr="00287041" w:rsidRDefault="00300801" w:rsidP="00300801"/>
    <w:tbl>
      <w:tblPr>
        <w:tblW w:w="0" w:type="auto"/>
        <w:jc w:val="center"/>
        <w:tblCellMar>
          <w:left w:w="70" w:type="dxa"/>
          <w:right w:w="70" w:type="dxa"/>
        </w:tblCellMar>
        <w:tblLook w:val="04A0" w:firstRow="1" w:lastRow="0" w:firstColumn="1" w:lastColumn="0" w:noHBand="0" w:noVBand="1"/>
      </w:tblPr>
      <w:tblGrid>
        <w:gridCol w:w="763"/>
        <w:gridCol w:w="5186"/>
        <w:gridCol w:w="541"/>
        <w:gridCol w:w="587"/>
      </w:tblGrid>
      <w:tr w:rsidR="00300801" w:rsidRPr="00AA7032" w14:paraId="12F6BE0C" w14:textId="77777777" w:rsidTr="00F32B84">
        <w:trPr>
          <w:trHeight w:val="264"/>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9BBB59"/>
            <w:noWrap/>
            <w:vAlign w:val="center"/>
            <w:hideMark/>
          </w:tcPr>
          <w:p w14:paraId="4C552D38" w14:textId="77777777" w:rsidR="00300801" w:rsidRPr="00AA7032" w:rsidRDefault="00300801" w:rsidP="00F32B84">
            <w:pPr>
              <w:jc w:val="center"/>
              <w:rPr>
                <w:rFonts w:ascii="Tahoma" w:hAnsi="Tahoma" w:cs="Tahoma"/>
                <w:b/>
                <w:bCs/>
              </w:rPr>
            </w:pPr>
            <w:r w:rsidRPr="00AA7032">
              <w:rPr>
                <w:rFonts w:ascii="Tahoma" w:hAnsi="Tahoma" w:cs="Tahoma"/>
                <w:b/>
                <w:bCs/>
              </w:rPr>
              <w:t>Lp.</w:t>
            </w:r>
          </w:p>
        </w:tc>
        <w:tc>
          <w:tcPr>
            <w:tcW w:w="0" w:type="auto"/>
            <w:tcBorders>
              <w:top w:val="single" w:sz="4" w:space="0" w:color="auto"/>
              <w:left w:val="nil"/>
              <w:bottom w:val="single" w:sz="4" w:space="0" w:color="auto"/>
              <w:right w:val="single" w:sz="4" w:space="0" w:color="auto"/>
            </w:tcBorders>
            <w:shd w:val="clear" w:color="000000" w:fill="9BBB59"/>
            <w:noWrap/>
            <w:vAlign w:val="center"/>
            <w:hideMark/>
          </w:tcPr>
          <w:p w14:paraId="7AB49F92" w14:textId="77777777" w:rsidR="00300801" w:rsidRPr="00AA7032" w:rsidRDefault="00300801" w:rsidP="00F32B84">
            <w:pPr>
              <w:jc w:val="center"/>
              <w:rPr>
                <w:rFonts w:ascii="Tahoma" w:hAnsi="Tahoma" w:cs="Tahoma"/>
                <w:b/>
                <w:bCs/>
              </w:rPr>
            </w:pPr>
            <w:r w:rsidRPr="00AA7032">
              <w:rPr>
                <w:rFonts w:ascii="Tahoma" w:hAnsi="Tahoma" w:cs="Tahoma"/>
                <w:b/>
                <w:bCs/>
              </w:rPr>
              <w:t>Funkcjonalność</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14:paraId="7E5AA942" w14:textId="77777777" w:rsidR="00300801" w:rsidRPr="00AA7032" w:rsidRDefault="00300801" w:rsidP="00F32B84">
            <w:pPr>
              <w:jc w:val="center"/>
              <w:rPr>
                <w:rFonts w:ascii="Tahoma" w:hAnsi="Tahoma" w:cs="Tahoma"/>
                <w:b/>
                <w:bCs/>
              </w:rPr>
            </w:pPr>
            <w:r w:rsidRPr="00AA7032">
              <w:rPr>
                <w:rFonts w:ascii="Tahoma" w:hAnsi="Tahoma" w:cs="Tahoma"/>
                <w:b/>
                <w:bCs/>
              </w:rPr>
              <w:t>STD</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14:paraId="771C47AD" w14:textId="77777777" w:rsidR="00300801" w:rsidRPr="00AA7032" w:rsidRDefault="00300801" w:rsidP="00F32B84">
            <w:pPr>
              <w:jc w:val="center"/>
              <w:rPr>
                <w:rFonts w:ascii="Tahoma" w:hAnsi="Tahoma" w:cs="Tahoma"/>
                <w:b/>
                <w:bCs/>
              </w:rPr>
            </w:pPr>
            <w:r w:rsidRPr="00AA7032">
              <w:rPr>
                <w:rFonts w:ascii="Tahoma" w:hAnsi="Tahoma" w:cs="Tahoma"/>
                <w:b/>
                <w:bCs/>
              </w:rPr>
              <w:t>MDF</w:t>
            </w:r>
          </w:p>
        </w:tc>
      </w:tr>
      <w:tr w:rsidR="00300801" w:rsidRPr="00AA7032" w14:paraId="2759A4ED" w14:textId="77777777" w:rsidTr="00F32B84">
        <w:trPr>
          <w:trHeight w:val="38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59220" w14:textId="77777777" w:rsidR="00300801" w:rsidRPr="00AA7032" w:rsidRDefault="00300801" w:rsidP="00F32B84">
            <w:pPr>
              <w:jc w:val="center"/>
              <w:rPr>
                <w:rFonts w:ascii="Tahoma" w:hAnsi="Tahoma" w:cs="Tahoma"/>
                <w:color w:val="000000"/>
              </w:rPr>
            </w:pPr>
            <w:r>
              <w:rPr>
                <w:rFonts w:ascii="Tahoma" w:hAnsi="Tahoma" w:cs="Tahoma"/>
                <w:color w:val="000000"/>
              </w:rPr>
              <w:t>FK</w:t>
            </w:r>
            <w:r w:rsidRPr="00AA7032">
              <w:rPr>
                <w:rFonts w:ascii="Tahoma" w:hAnsi="Tahoma" w:cs="Tahoma"/>
                <w:color w:val="000000"/>
              </w:rPr>
              <w:t>-001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239F34" w14:textId="77777777" w:rsidR="00300801" w:rsidRPr="00AA7032" w:rsidRDefault="00B030A8" w:rsidP="00B030A8">
            <w:pPr>
              <w:rPr>
                <w:rFonts w:ascii="Tahoma" w:hAnsi="Tahoma" w:cs="Tahoma"/>
                <w:color w:val="000000"/>
              </w:rPr>
            </w:pPr>
            <w:r>
              <w:rPr>
                <w:rFonts w:ascii="Tahoma" w:hAnsi="Tahoma" w:cs="Tahoma"/>
                <w:szCs w:val="18"/>
              </w:rPr>
              <w:t>Funkcjonalność będzie dostarczona</w:t>
            </w:r>
            <w:r w:rsidR="00300801" w:rsidRPr="00A442B6">
              <w:rPr>
                <w:rFonts w:ascii="Tahoma" w:hAnsi="Tahoma" w:cs="Tahoma"/>
                <w:szCs w:val="18"/>
              </w:rPr>
              <w:t xml:space="preserve"> w standardzie</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14:paraId="399F75F7" w14:textId="77777777" w:rsidR="00300801" w:rsidRPr="00AA7032" w:rsidRDefault="00300801" w:rsidP="00F32B84">
            <w:pPr>
              <w:jc w:val="center"/>
              <w:rPr>
                <w:rFonts w:ascii="Tahoma" w:hAnsi="Tahoma" w:cs="Tahoma"/>
                <w:color w:val="000000"/>
              </w:rPr>
            </w:pPr>
            <w:r>
              <w:rPr>
                <w:rFonts w:ascii="Tahoma" w:hAnsi="Tahoma" w:cs="Tahoma"/>
                <w:color w:val="000000"/>
              </w:rPr>
              <w:t>1</w:t>
            </w:r>
            <w:r w:rsidRPr="00AA7032">
              <w:rPr>
                <w:rFonts w:ascii="Tahoma" w:hAnsi="Tahoma" w:cs="Tahoma"/>
                <w:color w:val="000000"/>
              </w:rPr>
              <w:t> </w:t>
            </w:r>
          </w:p>
        </w:tc>
        <w:tc>
          <w:tcPr>
            <w:tcW w:w="0" w:type="auto"/>
            <w:tcBorders>
              <w:top w:val="single" w:sz="4" w:space="0" w:color="auto"/>
              <w:left w:val="nil"/>
              <w:bottom w:val="single" w:sz="4" w:space="0" w:color="auto"/>
              <w:right w:val="single" w:sz="4" w:space="0" w:color="auto"/>
            </w:tcBorders>
            <w:shd w:val="clear" w:color="000000" w:fill="EEECE1"/>
            <w:noWrap/>
            <w:vAlign w:val="center"/>
            <w:hideMark/>
          </w:tcPr>
          <w:p w14:paraId="357D6A09" w14:textId="77777777" w:rsidR="00300801" w:rsidRPr="00AA7032" w:rsidRDefault="00300801" w:rsidP="00F32B84">
            <w:pPr>
              <w:jc w:val="center"/>
              <w:rPr>
                <w:rFonts w:ascii="Tahoma" w:hAnsi="Tahoma" w:cs="Tahoma"/>
                <w:color w:val="000000"/>
              </w:rPr>
            </w:pPr>
            <w:r>
              <w:rPr>
                <w:rFonts w:ascii="Tahoma" w:hAnsi="Tahoma" w:cs="Tahoma"/>
                <w:color w:val="000000"/>
              </w:rPr>
              <w:t>0</w:t>
            </w:r>
            <w:r w:rsidRPr="00AA7032">
              <w:rPr>
                <w:rFonts w:ascii="Tahoma" w:hAnsi="Tahoma" w:cs="Tahoma"/>
                <w:color w:val="000000"/>
              </w:rPr>
              <w:t> </w:t>
            </w:r>
          </w:p>
        </w:tc>
      </w:tr>
      <w:tr w:rsidR="00300801" w:rsidRPr="00AA7032" w14:paraId="4B28BC36" w14:textId="77777777" w:rsidTr="00B030A8">
        <w:trPr>
          <w:trHeight w:val="4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18E0C7" w14:textId="77777777" w:rsidR="00300801" w:rsidRPr="00AA7032" w:rsidRDefault="00300801" w:rsidP="00F32B84">
            <w:pPr>
              <w:jc w:val="center"/>
              <w:rPr>
                <w:rFonts w:ascii="Tahoma" w:hAnsi="Tahoma" w:cs="Tahoma"/>
                <w:color w:val="000000"/>
              </w:rPr>
            </w:pPr>
            <w:r>
              <w:rPr>
                <w:rFonts w:ascii="Tahoma" w:hAnsi="Tahoma" w:cs="Tahoma"/>
                <w:color w:val="000000"/>
              </w:rPr>
              <w:t>FK</w:t>
            </w:r>
            <w:r w:rsidRPr="00AA7032">
              <w:rPr>
                <w:rFonts w:ascii="Tahoma" w:hAnsi="Tahoma" w:cs="Tahoma"/>
                <w:color w:val="000000"/>
              </w:rPr>
              <w:t>-002</w:t>
            </w:r>
          </w:p>
        </w:tc>
        <w:tc>
          <w:tcPr>
            <w:tcW w:w="0" w:type="auto"/>
            <w:tcBorders>
              <w:top w:val="nil"/>
              <w:left w:val="nil"/>
              <w:bottom w:val="single" w:sz="4" w:space="0" w:color="auto"/>
              <w:right w:val="single" w:sz="4" w:space="0" w:color="auto"/>
            </w:tcBorders>
            <w:shd w:val="clear" w:color="auto" w:fill="auto"/>
            <w:vAlign w:val="center"/>
            <w:hideMark/>
          </w:tcPr>
          <w:p w14:paraId="1674137A" w14:textId="77777777" w:rsidR="00300801" w:rsidRPr="00AA7032" w:rsidRDefault="00B030A8" w:rsidP="00B030A8">
            <w:pPr>
              <w:rPr>
                <w:rFonts w:ascii="Tahoma" w:hAnsi="Tahoma" w:cs="Tahoma"/>
                <w:color w:val="000000"/>
              </w:rPr>
            </w:pPr>
            <w:r>
              <w:rPr>
                <w:rFonts w:ascii="Tahoma" w:hAnsi="Tahoma" w:cs="Tahoma"/>
                <w:szCs w:val="18"/>
              </w:rPr>
              <w:t>Funkcjonalność będzie dostarczo</w:t>
            </w:r>
            <w:r w:rsidR="00300801" w:rsidRPr="00A442B6">
              <w:rPr>
                <w:rFonts w:ascii="Tahoma" w:hAnsi="Tahoma" w:cs="Tahoma"/>
                <w:szCs w:val="18"/>
              </w:rPr>
              <w:t>na w wyniku modyfikacji</w:t>
            </w:r>
          </w:p>
        </w:tc>
        <w:tc>
          <w:tcPr>
            <w:tcW w:w="0" w:type="auto"/>
            <w:tcBorders>
              <w:top w:val="nil"/>
              <w:left w:val="nil"/>
              <w:bottom w:val="single" w:sz="4" w:space="0" w:color="auto"/>
              <w:right w:val="single" w:sz="4" w:space="0" w:color="auto"/>
            </w:tcBorders>
            <w:shd w:val="clear" w:color="000000" w:fill="EEECE1"/>
            <w:noWrap/>
            <w:vAlign w:val="center"/>
            <w:hideMark/>
          </w:tcPr>
          <w:p w14:paraId="7E1BF959" w14:textId="77777777" w:rsidR="00300801" w:rsidRPr="00AA7032" w:rsidRDefault="00300801" w:rsidP="00F32B84">
            <w:pPr>
              <w:jc w:val="center"/>
              <w:rPr>
                <w:rFonts w:ascii="Tahoma" w:hAnsi="Tahoma" w:cs="Tahoma"/>
                <w:color w:val="000000"/>
              </w:rPr>
            </w:pPr>
            <w:r>
              <w:rPr>
                <w:rFonts w:ascii="Tahoma" w:hAnsi="Tahoma" w:cs="Tahoma"/>
                <w:color w:val="000000"/>
              </w:rPr>
              <w:t>0</w:t>
            </w:r>
            <w:r w:rsidRPr="00AA7032">
              <w:rPr>
                <w:rFonts w:ascii="Tahoma" w:hAnsi="Tahoma" w:cs="Tahoma"/>
                <w:color w:val="000000"/>
              </w:rPr>
              <w:t> </w:t>
            </w:r>
          </w:p>
        </w:tc>
        <w:tc>
          <w:tcPr>
            <w:tcW w:w="0" w:type="auto"/>
            <w:tcBorders>
              <w:top w:val="nil"/>
              <w:left w:val="nil"/>
              <w:bottom w:val="single" w:sz="4" w:space="0" w:color="auto"/>
              <w:right w:val="single" w:sz="4" w:space="0" w:color="auto"/>
            </w:tcBorders>
            <w:shd w:val="clear" w:color="000000" w:fill="EEECE1"/>
            <w:noWrap/>
            <w:vAlign w:val="center"/>
            <w:hideMark/>
          </w:tcPr>
          <w:p w14:paraId="1239B6DB" w14:textId="77777777" w:rsidR="00300801" w:rsidRPr="00AA7032" w:rsidRDefault="00300801" w:rsidP="00F32B84">
            <w:pPr>
              <w:keepNext/>
              <w:jc w:val="center"/>
              <w:rPr>
                <w:rFonts w:ascii="Tahoma" w:hAnsi="Tahoma" w:cs="Tahoma"/>
                <w:color w:val="000000"/>
              </w:rPr>
            </w:pPr>
            <w:r>
              <w:rPr>
                <w:rFonts w:ascii="Tahoma" w:hAnsi="Tahoma" w:cs="Tahoma"/>
                <w:color w:val="000000"/>
              </w:rPr>
              <w:t>1</w:t>
            </w:r>
            <w:r w:rsidRPr="00AA7032">
              <w:rPr>
                <w:rFonts w:ascii="Tahoma" w:hAnsi="Tahoma" w:cs="Tahoma"/>
                <w:color w:val="000000"/>
              </w:rPr>
              <w:t> </w:t>
            </w:r>
          </w:p>
        </w:tc>
      </w:tr>
      <w:tr w:rsidR="00B030A8" w:rsidRPr="00AA7032" w14:paraId="5751BACA" w14:textId="77777777" w:rsidTr="00B030A8">
        <w:trPr>
          <w:trHeight w:val="43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C9367C" w14:textId="77777777" w:rsidR="00B030A8" w:rsidRDefault="00B030A8" w:rsidP="00F32B84">
            <w:pPr>
              <w:jc w:val="center"/>
              <w:rPr>
                <w:rFonts w:ascii="Tahoma" w:hAnsi="Tahoma" w:cs="Tahoma"/>
                <w:color w:val="000000"/>
              </w:rPr>
            </w:pPr>
            <w:r>
              <w:rPr>
                <w:rFonts w:ascii="Tahoma" w:hAnsi="Tahoma" w:cs="Tahoma"/>
                <w:color w:val="000000"/>
              </w:rPr>
              <w:t>FK-003</w:t>
            </w:r>
          </w:p>
        </w:tc>
        <w:tc>
          <w:tcPr>
            <w:tcW w:w="0" w:type="auto"/>
            <w:tcBorders>
              <w:top w:val="single" w:sz="4" w:space="0" w:color="auto"/>
              <w:left w:val="nil"/>
              <w:bottom w:val="single" w:sz="4" w:space="0" w:color="auto"/>
              <w:right w:val="single" w:sz="4" w:space="0" w:color="auto"/>
            </w:tcBorders>
            <w:shd w:val="clear" w:color="auto" w:fill="auto"/>
            <w:vAlign w:val="center"/>
          </w:tcPr>
          <w:p w14:paraId="663C2F33" w14:textId="77777777" w:rsidR="00B030A8" w:rsidRPr="00A442B6" w:rsidRDefault="00B030A8" w:rsidP="00B030A8">
            <w:pPr>
              <w:rPr>
                <w:rFonts w:ascii="Tahoma" w:hAnsi="Tahoma" w:cs="Tahoma"/>
                <w:szCs w:val="18"/>
              </w:rPr>
            </w:pPr>
            <w:r>
              <w:rPr>
                <w:rFonts w:ascii="Tahoma" w:hAnsi="Tahoma" w:cs="Tahoma"/>
                <w:szCs w:val="18"/>
              </w:rPr>
              <w:t>Funkcjonalność nie będzie dostarczona</w:t>
            </w:r>
          </w:p>
        </w:tc>
        <w:tc>
          <w:tcPr>
            <w:tcW w:w="0" w:type="auto"/>
            <w:tcBorders>
              <w:top w:val="single" w:sz="4" w:space="0" w:color="auto"/>
              <w:left w:val="nil"/>
              <w:bottom w:val="single" w:sz="4" w:space="0" w:color="auto"/>
              <w:right w:val="single" w:sz="4" w:space="0" w:color="auto"/>
            </w:tcBorders>
            <w:shd w:val="clear" w:color="000000" w:fill="EEECE1"/>
            <w:noWrap/>
            <w:vAlign w:val="center"/>
          </w:tcPr>
          <w:p w14:paraId="2DEBB6FB" w14:textId="77777777" w:rsidR="00B030A8" w:rsidRDefault="00B030A8" w:rsidP="00F32B84">
            <w:pPr>
              <w:jc w:val="center"/>
              <w:rPr>
                <w:rFonts w:ascii="Tahoma" w:hAnsi="Tahoma" w:cs="Tahoma"/>
                <w:color w:val="000000"/>
              </w:rPr>
            </w:pPr>
            <w:r>
              <w:rPr>
                <w:rFonts w:ascii="Tahoma" w:hAnsi="Tahoma" w:cs="Tahoma"/>
                <w:color w:val="000000"/>
              </w:rPr>
              <w:t>0</w:t>
            </w:r>
          </w:p>
        </w:tc>
        <w:tc>
          <w:tcPr>
            <w:tcW w:w="0" w:type="auto"/>
            <w:tcBorders>
              <w:top w:val="single" w:sz="4" w:space="0" w:color="auto"/>
              <w:left w:val="nil"/>
              <w:bottom w:val="single" w:sz="4" w:space="0" w:color="auto"/>
              <w:right w:val="single" w:sz="4" w:space="0" w:color="auto"/>
            </w:tcBorders>
            <w:shd w:val="clear" w:color="000000" w:fill="EEECE1"/>
            <w:noWrap/>
            <w:vAlign w:val="center"/>
          </w:tcPr>
          <w:p w14:paraId="46D793E6" w14:textId="77777777" w:rsidR="00B030A8" w:rsidRDefault="00B030A8" w:rsidP="00F32B84">
            <w:pPr>
              <w:keepNext/>
              <w:jc w:val="center"/>
              <w:rPr>
                <w:rFonts w:ascii="Tahoma" w:hAnsi="Tahoma" w:cs="Tahoma"/>
                <w:color w:val="000000"/>
              </w:rPr>
            </w:pPr>
            <w:r>
              <w:rPr>
                <w:rFonts w:ascii="Tahoma" w:hAnsi="Tahoma" w:cs="Tahoma"/>
                <w:color w:val="000000"/>
              </w:rPr>
              <w:t>0</w:t>
            </w:r>
          </w:p>
        </w:tc>
      </w:tr>
    </w:tbl>
    <w:p w14:paraId="7577C839" w14:textId="77777777" w:rsidR="00EC2347" w:rsidRDefault="00EC2347" w:rsidP="00EC2347">
      <w:pPr>
        <w:spacing w:after="120" w:line="360" w:lineRule="auto"/>
        <w:jc w:val="both"/>
        <w:rPr>
          <w:rFonts w:ascii="Tahoma" w:hAnsi="Tahoma" w:cs="Tahoma"/>
        </w:rPr>
      </w:pPr>
    </w:p>
    <w:p w14:paraId="0F4921AE" w14:textId="77777777" w:rsidR="00300801" w:rsidRDefault="00300801" w:rsidP="00EC2347">
      <w:pPr>
        <w:spacing w:after="120" w:line="360" w:lineRule="auto"/>
        <w:ind w:left="357"/>
        <w:jc w:val="both"/>
        <w:rPr>
          <w:rFonts w:ascii="Tahoma" w:hAnsi="Tahoma" w:cs="Tahoma"/>
        </w:rPr>
      </w:pPr>
      <w:r w:rsidRPr="002049B9">
        <w:rPr>
          <w:rFonts w:ascii="Tahoma" w:hAnsi="Tahoma" w:cs="Tahoma"/>
        </w:rPr>
        <w:t>W przypadku</w:t>
      </w:r>
      <w:r>
        <w:rPr>
          <w:rFonts w:ascii="Tahoma" w:hAnsi="Tahoma" w:cs="Tahoma"/>
        </w:rPr>
        <w:t xml:space="preserve"> </w:t>
      </w:r>
      <w:r w:rsidRPr="002049B9">
        <w:rPr>
          <w:rFonts w:ascii="Tahoma" w:hAnsi="Tahoma" w:cs="Tahoma"/>
        </w:rPr>
        <w:t>wype</w:t>
      </w:r>
      <w:r w:rsidRPr="002049B9">
        <w:rPr>
          <w:rFonts w:ascii="Tahoma" w:hAnsi="Tahoma" w:cs="Tahoma" w:hint="eastAsia"/>
        </w:rPr>
        <w:t>ł</w:t>
      </w:r>
      <w:r w:rsidRPr="002049B9">
        <w:rPr>
          <w:rFonts w:ascii="Tahoma" w:hAnsi="Tahoma" w:cs="Tahoma"/>
        </w:rPr>
        <w:t xml:space="preserve">nienia pól w kolumnach </w:t>
      </w:r>
      <w:r w:rsidRPr="002049B9">
        <w:rPr>
          <w:rFonts w:ascii="Tahoma" w:hAnsi="Tahoma" w:cs="Tahoma" w:hint="eastAsia"/>
        </w:rPr>
        <w:t>„</w:t>
      </w:r>
      <w:r w:rsidRPr="002049B9">
        <w:rPr>
          <w:rFonts w:ascii="Tahoma" w:hAnsi="Tahoma" w:cs="Tahoma"/>
        </w:rPr>
        <w:t xml:space="preserve">STD” i </w:t>
      </w:r>
      <w:r w:rsidRPr="002049B9">
        <w:rPr>
          <w:rFonts w:ascii="Tahoma" w:hAnsi="Tahoma" w:cs="Tahoma" w:hint="eastAsia"/>
        </w:rPr>
        <w:t>„</w:t>
      </w:r>
      <w:r w:rsidRPr="002049B9">
        <w:rPr>
          <w:rFonts w:ascii="Tahoma" w:hAnsi="Tahoma" w:cs="Tahoma"/>
        </w:rPr>
        <w:t xml:space="preserve">MDF” </w:t>
      </w:r>
      <w:r>
        <w:rPr>
          <w:rFonts w:ascii="Tahoma" w:hAnsi="Tahoma" w:cs="Tahoma"/>
        </w:rPr>
        <w:t xml:space="preserve">w inny sposób niż wskazany przez Zamawiającego, </w:t>
      </w:r>
      <w:r w:rsidR="00B030A8">
        <w:rPr>
          <w:rFonts w:ascii="Tahoma" w:hAnsi="Tahoma" w:cs="Tahoma"/>
        </w:rPr>
        <w:t>Zamawiający uzna taką funkcjonalność za nie</w:t>
      </w:r>
      <w:r w:rsidR="00F32B84">
        <w:rPr>
          <w:rFonts w:ascii="Tahoma" w:hAnsi="Tahoma" w:cs="Tahoma"/>
        </w:rPr>
        <w:t xml:space="preserve"> </w:t>
      </w:r>
      <w:r w:rsidR="00B030A8">
        <w:rPr>
          <w:rFonts w:ascii="Tahoma" w:hAnsi="Tahoma" w:cs="Tahoma"/>
        </w:rPr>
        <w:t>dostarczaną przez Wykonawcę.</w:t>
      </w:r>
    </w:p>
    <w:p w14:paraId="039DC424" w14:textId="400587E4" w:rsidR="00D60E6A" w:rsidRDefault="00BF14B8" w:rsidP="00D60E6A">
      <w:pPr>
        <w:spacing w:after="120" w:line="360" w:lineRule="auto"/>
        <w:ind w:left="360"/>
        <w:jc w:val="both"/>
        <w:rPr>
          <w:rFonts w:ascii="Tahoma" w:hAnsi="Tahoma" w:cs="Tahoma"/>
        </w:rPr>
      </w:pPr>
      <w:r w:rsidRPr="002049B9">
        <w:rPr>
          <w:rFonts w:ascii="Tahoma" w:hAnsi="Tahoma" w:cs="Tahoma"/>
        </w:rPr>
        <w:t>W</w:t>
      </w:r>
      <w:r w:rsidRPr="00CF0234">
        <w:rPr>
          <w:rFonts w:ascii="Tahoma" w:hAnsi="Tahoma" w:cs="Tahoma"/>
        </w:rPr>
        <w:t xml:space="preserve"> przypadku zadeklarowani</w:t>
      </w:r>
      <w:r>
        <w:rPr>
          <w:rFonts w:ascii="Tahoma" w:hAnsi="Tahoma" w:cs="Tahoma"/>
        </w:rPr>
        <w:t>a</w:t>
      </w:r>
      <w:r w:rsidRPr="00CF0234">
        <w:rPr>
          <w:rFonts w:ascii="Tahoma" w:hAnsi="Tahoma" w:cs="Tahoma"/>
        </w:rPr>
        <w:t xml:space="preserve"> przez W</w:t>
      </w:r>
      <w:r w:rsidRPr="00F54DC2">
        <w:rPr>
          <w:rFonts w:ascii="Tahoma" w:hAnsi="Tahoma" w:cs="Tahoma"/>
        </w:rPr>
        <w:t>ykonawcę wdrożenia funkcjonalności obszaru Remonty</w:t>
      </w:r>
      <w:r w:rsidRPr="00130808">
        <w:rPr>
          <w:rFonts w:ascii="Tahoma" w:hAnsi="Tahoma" w:cs="Tahoma"/>
        </w:rPr>
        <w:t xml:space="preserve"> </w:t>
      </w:r>
      <w:r>
        <w:rPr>
          <w:rFonts w:ascii="Tahoma" w:hAnsi="Tahoma" w:cs="Tahoma"/>
        </w:rPr>
        <w:br/>
      </w:r>
      <w:r w:rsidRPr="00130808">
        <w:rPr>
          <w:rFonts w:ascii="Tahoma" w:hAnsi="Tahoma" w:cs="Tahoma"/>
        </w:rPr>
        <w:t>i inwestycje</w:t>
      </w:r>
      <w:r>
        <w:rPr>
          <w:rFonts w:ascii="Tahoma" w:hAnsi="Tahoma" w:cs="Tahoma"/>
        </w:rPr>
        <w:t xml:space="preserve">, </w:t>
      </w:r>
      <w:r w:rsidR="00B779C5" w:rsidRPr="00A442B6">
        <w:rPr>
          <w:rFonts w:ascii="Tahoma" w:hAnsi="Tahoma" w:cs="Tahoma"/>
        </w:rPr>
        <w:t xml:space="preserve">Załącznik nr 1 do OPZ musi być wypełniony i dołączony do oferty </w:t>
      </w:r>
      <w:r w:rsidR="001F5116" w:rsidRPr="00A442B6">
        <w:rPr>
          <w:rFonts w:ascii="Tahoma" w:hAnsi="Tahoma" w:cs="Tahoma"/>
        </w:rPr>
        <w:t>w formie papierowej</w:t>
      </w:r>
      <w:r w:rsidR="00B779C5" w:rsidRPr="00A442B6">
        <w:rPr>
          <w:rFonts w:ascii="Tahoma" w:hAnsi="Tahoma" w:cs="Tahoma"/>
        </w:rPr>
        <w:t>. W przypadku niedostarczenia załącznika</w:t>
      </w:r>
      <w:r w:rsidR="00A442B6" w:rsidRPr="00A442B6">
        <w:rPr>
          <w:rFonts w:ascii="Tahoma" w:hAnsi="Tahoma" w:cs="Tahoma"/>
        </w:rPr>
        <w:t>,</w:t>
      </w:r>
      <w:r w:rsidR="00B779C5" w:rsidRPr="00A442B6">
        <w:rPr>
          <w:rFonts w:ascii="Tahoma" w:hAnsi="Tahoma" w:cs="Tahoma"/>
        </w:rPr>
        <w:t xml:space="preserve"> </w:t>
      </w:r>
      <w:r w:rsidR="00D60E6A">
        <w:rPr>
          <w:rFonts w:ascii="Tahoma" w:hAnsi="Tahoma" w:cs="Tahoma"/>
        </w:rPr>
        <w:t xml:space="preserve">Zamawiający </w:t>
      </w:r>
      <w:r w:rsidR="00D60E6A" w:rsidRPr="002049B9">
        <w:rPr>
          <w:rFonts w:ascii="Tahoma" w:hAnsi="Tahoma" w:cs="Tahoma"/>
        </w:rPr>
        <w:t>potraktuje to jako o</w:t>
      </w:r>
      <w:r w:rsidR="00D60E6A" w:rsidRPr="002049B9">
        <w:rPr>
          <w:rFonts w:ascii="Tahoma" w:hAnsi="Tahoma" w:cs="Tahoma" w:hint="eastAsia"/>
        </w:rPr>
        <w:t>ś</w:t>
      </w:r>
      <w:r w:rsidR="00D60E6A" w:rsidRPr="002049B9">
        <w:rPr>
          <w:rFonts w:ascii="Tahoma" w:hAnsi="Tahoma" w:cs="Tahoma"/>
        </w:rPr>
        <w:t>wiadczenie przez Wykonawc</w:t>
      </w:r>
      <w:r w:rsidR="00D60E6A" w:rsidRPr="002049B9">
        <w:rPr>
          <w:rFonts w:ascii="Tahoma" w:hAnsi="Tahoma" w:cs="Tahoma" w:hint="eastAsia"/>
        </w:rPr>
        <w:t>ę</w:t>
      </w:r>
      <w:r w:rsidR="00D60E6A" w:rsidRPr="002049B9">
        <w:rPr>
          <w:rFonts w:ascii="Tahoma" w:hAnsi="Tahoma" w:cs="Tahoma"/>
        </w:rPr>
        <w:t xml:space="preserve">, </w:t>
      </w:r>
      <w:r w:rsidR="00D60E6A" w:rsidRPr="002049B9">
        <w:rPr>
          <w:rFonts w:ascii="Tahoma" w:hAnsi="Tahoma" w:cs="Tahoma" w:hint="eastAsia"/>
        </w:rPr>
        <w:t>ż</w:t>
      </w:r>
      <w:r w:rsidR="00D60E6A" w:rsidRPr="002049B9">
        <w:rPr>
          <w:rFonts w:ascii="Tahoma" w:hAnsi="Tahoma" w:cs="Tahoma"/>
        </w:rPr>
        <w:t>e nie wdro</w:t>
      </w:r>
      <w:r w:rsidR="00D60E6A" w:rsidRPr="002049B9">
        <w:rPr>
          <w:rFonts w:ascii="Tahoma" w:hAnsi="Tahoma" w:cs="Tahoma" w:hint="eastAsia"/>
        </w:rPr>
        <w:t>ż</w:t>
      </w:r>
      <w:r w:rsidR="00D60E6A" w:rsidRPr="002049B9">
        <w:rPr>
          <w:rFonts w:ascii="Tahoma" w:hAnsi="Tahoma" w:cs="Tahoma"/>
        </w:rPr>
        <w:t>y w ramach oferty funkcjonalno</w:t>
      </w:r>
      <w:r w:rsidR="00D60E6A" w:rsidRPr="002049B9">
        <w:rPr>
          <w:rFonts w:ascii="Tahoma" w:hAnsi="Tahoma" w:cs="Tahoma" w:hint="eastAsia"/>
        </w:rPr>
        <w:t>ś</w:t>
      </w:r>
      <w:r w:rsidR="00D60E6A" w:rsidRPr="002049B9">
        <w:rPr>
          <w:rFonts w:ascii="Tahoma" w:hAnsi="Tahoma" w:cs="Tahoma"/>
        </w:rPr>
        <w:t>ci obszaru Remonty i inwestycje.</w:t>
      </w:r>
    </w:p>
    <w:p w14:paraId="567A47D5" w14:textId="77777777" w:rsidR="00A75A9F" w:rsidRPr="002049B9" w:rsidRDefault="00A75A9F" w:rsidP="007D13EC">
      <w:pPr>
        <w:spacing w:after="120" w:line="360" w:lineRule="auto"/>
        <w:jc w:val="both"/>
        <w:rPr>
          <w:rFonts w:ascii="Tahoma" w:hAnsi="Tahoma" w:cs="Tahoma"/>
        </w:rPr>
      </w:pPr>
    </w:p>
    <w:p w14:paraId="2C229D68" w14:textId="77777777" w:rsidR="000A0391" w:rsidRPr="002049B9" w:rsidRDefault="00EC2347" w:rsidP="000A0391">
      <w:pPr>
        <w:pStyle w:val="SFTPodstawowy"/>
        <w:jc w:val="center"/>
        <w:rPr>
          <w:b/>
          <w:sz w:val="28"/>
          <w:szCs w:val="28"/>
        </w:rPr>
      </w:pPr>
      <w:r>
        <w:rPr>
          <w:b/>
          <w:sz w:val="28"/>
          <w:szCs w:val="28"/>
        </w:rPr>
        <w:t>§ 5</w:t>
      </w:r>
    </w:p>
    <w:p w14:paraId="46FD6F41" w14:textId="77777777" w:rsidR="00232517" w:rsidRPr="002049B9" w:rsidRDefault="001B3C27" w:rsidP="002049B9">
      <w:pPr>
        <w:pStyle w:val="Nagwek1"/>
      </w:pPr>
      <w:r>
        <w:t xml:space="preserve">Inne </w:t>
      </w:r>
      <w:r w:rsidR="00012AB2">
        <w:t xml:space="preserve">obowiązkowe </w:t>
      </w:r>
      <w:r>
        <w:t>w</w:t>
      </w:r>
      <w:r w:rsidR="00436521" w:rsidRPr="002049B9">
        <w:t xml:space="preserve">ymagania </w:t>
      </w:r>
      <w:r w:rsidR="00232517" w:rsidRPr="002049B9">
        <w:t xml:space="preserve">dla </w:t>
      </w:r>
      <w:r w:rsidR="0059174D" w:rsidRPr="002049B9">
        <w:t>S</w:t>
      </w:r>
      <w:r w:rsidR="00232517" w:rsidRPr="002049B9">
        <w:t>ystemu</w:t>
      </w:r>
      <w:bookmarkEnd w:id="3"/>
    </w:p>
    <w:p w14:paraId="03A1ED9A" w14:textId="77777777" w:rsidR="00DC698E" w:rsidRPr="00544195" w:rsidRDefault="00DC698E" w:rsidP="00DC698E">
      <w:pPr>
        <w:pStyle w:val="Nagwek2"/>
        <w:numPr>
          <w:ilvl w:val="1"/>
          <w:numId w:val="4"/>
        </w:numPr>
        <w:tabs>
          <w:tab w:val="clear" w:pos="709"/>
          <w:tab w:val="num" w:pos="993"/>
        </w:tabs>
        <w:spacing w:before="120" w:after="240"/>
        <w:ind w:left="993" w:hanging="993"/>
        <w:rPr>
          <w:rFonts w:ascii="Tahoma" w:hAnsi="Tahoma" w:cs="Tahoma"/>
          <w:bCs/>
          <w:iCs/>
          <w:snapToGrid/>
          <w:color w:val="auto"/>
        </w:rPr>
      </w:pPr>
      <w:r w:rsidRPr="00544195">
        <w:rPr>
          <w:rFonts w:ascii="Tahoma" w:hAnsi="Tahoma" w:cs="Tahoma"/>
          <w:bCs/>
          <w:iCs/>
          <w:snapToGrid/>
          <w:color w:val="auto"/>
        </w:rPr>
        <w:t>Zgodność z obowiązującymi aktami prawnymi</w:t>
      </w:r>
    </w:p>
    <w:p w14:paraId="7624F061" w14:textId="77777777" w:rsidR="00D763FD" w:rsidRPr="00CF0234" w:rsidRDefault="00232517" w:rsidP="006A30FE">
      <w:pPr>
        <w:spacing w:after="120" w:line="360" w:lineRule="auto"/>
        <w:ind w:left="360"/>
        <w:jc w:val="both"/>
        <w:rPr>
          <w:rFonts w:ascii="Tahoma" w:hAnsi="Tahoma" w:cs="Tahoma"/>
          <w:szCs w:val="24"/>
        </w:rPr>
      </w:pPr>
      <w:r w:rsidRPr="00CF0234">
        <w:rPr>
          <w:rFonts w:ascii="Tahoma" w:hAnsi="Tahoma" w:cs="Tahoma"/>
          <w:szCs w:val="24"/>
        </w:rPr>
        <w:t xml:space="preserve">System będzie zgodny ze </w:t>
      </w:r>
      <w:r w:rsidRPr="00A442B6">
        <w:rPr>
          <w:rFonts w:ascii="Tahoma" w:hAnsi="Tahoma" w:cs="Tahoma"/>
          <w:iCs/>
          <w:szCs w:val="24"/>
        </w:rPr>
        <w:t>z następującymi aktami prawnymi:</w:t>
      </w:r>
    </w:p>
    <w:p w14:paraId="0226A55D" w14:textId="77777777" w:rsidR="00232517" w:rsidRPr="00610ED9" w:rsidRDefault="00232517" w:rsidP="0023009E">
      <w:pPr>
        <w:numPr>
          <w:ilvl w:val="0"/>
          <w:numId w:val="6"/>
        </w:numPr>
        <w:spacing w:after="120" w:line="360" w:lineRule="auto"/>
        <w:jc w:val="both"/>
        <w:rPr>
          <w:rFonts w:ascii="Tahoma" w:hAnsi="Tahoma" w:cs="Tahoma"/>
          <w:szCs w:val="24"/>
        </w:rPr>
      </w:pPr>
      <w:r w:rsidRPr="00F54DC2">
        <w:rPr>
          <w:rFonts w:ascii="Tahoma" w:hAnsi="Tahoma" w:cs="Tahoma"/>
          <w:szCs w:val="24"/>
        </w:rPr>
        <w:t>Ustawą z dnia 29.09.1994 r. o rachunkowości (</w:t>
      </w:r>
      <w:r w:rsidR="007B446F" w:rsidRPr="000A0391">
        <w:rPr>
          <w:rFonts w:ascii="Tahoma" w:hAnsi="Tahoma" w:cs="Tahoma"/>
          <w:szCs w:val="24"/>
        </w:rPr>
        <w:t>Dz. U. z 201</w:t>
      </w:r>
      <w:r w:rsidR="007B446F">
        <w:rPr>
          <w:rFonts w:ascii="Tahoma" w:hAnsi="Tahoma" w:cs="Tahoma"/>
          <w:szCs w:val="24"/>
        </w:rPr>
        <w:t>6</w:t>
      </w:r>
      <w:r w:rsidR="007B446F" w:rsidRPr="000A0391">
        <w:rPr>
          <w:rFonts w:ascii="Tahoma" w:hAnsi="Tahoma" w:cs="Tahoma"/>
          <w:szCs w:val="24"/>
        </w:rPr>
        <w:t xml:space="preserve"> r. poz. </w:t>
      </w:r>
      <w:r w:rsidR="007B446F">
        <w:rPr>
          <w:rFonts w:ascii="Tahoma" w:hAnsi="Tahoma" w:cs="Tahoma"/>
          <w:szCs w:val="24"/>
        </w:rPr>
        <w:t>1047, z późn. zm.</w:t>
      </w:r>
      <w:r w:rsidRPr="00F54DC2">
        <w:rPr>
          <w:rFonts w:ascii="Tahoma" w:hAnsi="Tahoma" w:cs="Tahoma"/>
          <w:szCs w:val="24"/>
        </w:rPr>
        <w:t>)</w:t>
      </w:r>
      <w:r w:rsidR="00D763FD" w:rsidRPr="004D434A">
        <w:rPr>
          <w:rFonts w:ascii="Tahoma" w:hAnsi="Tahoma" w:cs="Tahoma"/>
          <w:szCs w:val="24"/>
        </w:rPr>
        <w:t>;</w:t>
      </w:r>
    </w:p>
    <w:p w14:paraId="1FA29876" w14:textId="77777777" w:rsidR="00232517" w:rsidRPr="00C449E3" w:rsidRDefault="00232517" w:rsidP="0023009E">
      <w:pPr>
        <w:numPr>
          <w:ilvl w:val="0"/>
          <w:numId w:val="6"/>
        </w:numPr>
        <w:spacing w:after="120" w:line="360" w:lineRule="auto"/>
        <w:jc w:val="both"/>
        <w:rPr>
          <w:rFonts w:ascii="Tahoma" w:hAnsi="Tahoma" w:cs="Tahoma"/>
          <w:szCs w:val="24"/>
        </w:rPr>
      </w:pPr>
      <w:r w:rsidRPr="00C449E3">
        <w:rPr>
          <w:rFonts w:ascii="Tahoma" w:hAnsi="Tahoma" w:cs="Tahoma"/>
          <w:szCs w:val="24"/>
        </w:rPr>
        <w:t>Ustawą z dnia 29 sierpnia 1997 r. – Ordynacja podatkowa (</w:t>
      </w:r>
      <w:r w:rsidR="007B446F" w:rsidRPr="000A0391">
        <w:rPr>
          <w:rFonts w:ascii="Tahoma" w:hAnsi="Tahoma" w:cs="Tahoma"/>
          <w:szCs w:val="24"/>
        </w:rPr>
        <w:t>Dz. U. z 201</w:t>
      </w:r>
      <w:r w:rsidR="007B446F">
        <w:rPr>
          <w:rFonts w:ascii="Tahoma" w:hAnsi="Tahoma" w:cs="Tahoma"/>
          <w:szCs w:val="24"/>
        </w:rPr>
        <w:t>7</w:t>
      </w:r>
      <w:r w:rsidR="007B446F" w:rsidRPr="000A0391">
        <w:rPr>
          <w:rFonts w:ascii="Tahoma" w:hAnsi="Tahoma" w:cs="Tahoma"/>
          <w:szCs w:val="24"/>
        </w:rPr>
        <w:t xml:space="preserve"> r. poz. </w:t>
      </w:r>
      <w:r w:rsidR="007B446F">
        <w:rPr>
          <w:rFonts w:ascii="Tahoma" w:hAnsi="Tahoma" w:cs="Tahoma"/>
          <w:szCs w:val="24"/>
        </w:rPr>
        <w:t>201, z późn. zm.</w:t>
      </w:r>
      <w:r w:rsidRPr="00C449E3">
        <w:rPr>
          <w:rFonts w:ascii="Tahoma" w:hAnsi="Tahoma" w:cs="Tahoma"/>
          <w:szCs w:val="24"/>
        </w:rPr>
        <w:t>);</w:t>
      </w:r>
    </w:p>
    <w:p w14:paraId="3BBF98C6" w14:textId="77777777" w:rsidR="00232517" w:rsidRPr="000A0391" w:rsidRDefault="00232517" w:rsidP="007B446F">
      <w:pPr>
        <w:numPr>
          <w:ilvl w:val="0"/>
          <w:numId w:val="6"/>
        </w:numPr>
        <w:spacing w:after="120" w:line="360" w:lineRule="auto"/>
        <w:jc w:val="both"/>
        <w:rPr>
          <w:rFonts w:ascii="Tahoma" w:hAnsi="Tahoma" w:cs="Tahoma"/>
          <w:szCs w:val="24"/>
        </w:rPr>
      </w:pPr>
      <w:r w:rsidRPr="000A0391">
        <w:rPr>
          <w:rFonts w:ascii="Tahoma" w:hAnsi="Tahoma" w:cs="Tahoma"/>
          <w:szCs w:val="24"/>
        </w:rPr>
        <w:t>Ustawą z dnia 11</w:t>
      </w:r>
      <w:r w:rsidR="00D62EA5">
        <w:rPr>
          <w:rFonts w:ascii="Tahoma" w:hAnsi="Tahoma" w:cs="Tahoma"/>
          <w:szCs w:val="24"/>
        </w:rPr>
        <w:t xml:space="preserve"> marca </w:t>
      </w:r>
      <w:r w:rsidRPr="000A0391">
        <w:rPr>
          <w:rFonts w:ascii="Tahoma" w:hAnsi="Tahoma" w:cs="Tahoma"/>
          <w:szCs w:val="24"/>
        </w:rPr>
        <w:t>2004 r. o podatku od towarów i usług (Dz. U. z 201</w:t>
      </w:r>
      <w:r w:rsidR="007B446F">
        <w:rPr>
          <w:rFonts w:ascii="Tahoma" w:hAnsi="Tahoma" w:cs="Tahoma"/>
          <w:szCs w:val="24"/>
        </w:rPr>
        <w:t>7</w:t>
      </w:r>
      <w:r w:rsidRPr="000A0391">
        <w:rPr>
          <w:rFonts w:ascii="Tahoma" w:hAnsi="Tahoma" w:cs="Tahoma"/>
          <w:szCs w:val="24"/>
        </w:rPr>
        <w:t xml:space="preserve"> r. poz. </w:t>
      </w:r>
      <w:r w:rsidR="007B446F" w:rsidRPr="007B446F">
        <w:rPr>
          <w:rFonts w:ascii="Tahoma" w:hAnsi="Tahoma" w:cs="Tahoma"/>
          <w:szCs w:val="24"/>
        </w:rPr>
        <w:t>1221</w:t>
      </w:r>
      <w:r w:rsidR="007B446F">
        <w:rPr>
          <w:rFonts w:ascii="Tahoma" w:hAnsi="Tahoma" w:cs="Tahoma"/>
          <w:szCs w:val="24"/>
        </w:rPr>
        <w:t>, z późn. zm.</w:t>
      </w:r>
      <w:r w:rsidRPr="000A0391">
        <w:rPr>
          <w:rFonts w:ascii="Tahoma" w:hAnsi="Tahoma" w:cs="Tahoma"/>
          <w:szCs w:val="24"/>
        </w:rPr>
        <w:t>)</w:t>
      </w:r>
      <w:r w:rsidR="00D763FD" w:rsidRPr="000A0391">
        <w:rPr>
          <w:rFonts w:ascii="Tahoma" w:hAnsi="Tahoma" w:cs="Tahoma"/>
          <w:szCs w:val="24"/>
        </w:rPr>
        <w:t>;</w:t>
      </w:r>
    </w:p>
    <w:p w14:paraId="4054AD5C" w14:textId="77777777" w:rsidR="00232517" w:rsidRPr="000A0391" w:rsidRDefault="00232517" w:rsidP="0023009E">
      <w:pPr>
        <w:numPr>
          <w:ilvl w:val="0"/>
          <w:numId w:val="6"/>
        </w:numPr>
        <w:spacing w:after="120" w:line="360" w:lineRule="auto"/>
        <w:jc w:val="both"/>
        <w:rPr>
          <w:rFonts w:ascii="Tahoma" w:hAnsi="Tahoma" w:cs="Tahoma"/>
          <w:szCs w:val="24"/>
        </w:rPr>
      </w:pPr>
      <w:r w:rsidRPr="000A0391">
        <w:rPr>
          <w:rFonts w:ascii="Tahoma" w:hAnsi="Tahoma" w:cs="Tahoma"/>
          <w:szCs w:val="24"/>
        </w:rPr>
        <w:t xml:space="preserve">Ustawą z dnia 29 sierpnia 1997 r. o ochronie danych osobowych (Dz. U. </w:t>
      </w:r>
      <w:r w:rsidR="00D62EA5">
        <w:rPr>
          <w:rFonts w:ascii="Tahoma" w:hAnsi="Tahoma" w:cs="Tahoma"/>
          <w:szCs w:val="24"/>
        </w:rPr>
        <w:t>z 2016 r. poz. 922</w:t>
      </w:r>
      <w:r w:rsidRPr="000A0391">
        <w:rPr>
          <w:rFonts w:ascii="Tahoma" w:hAnsi="Tahoma" w:cs="Tahoma"/>
          <w:szCs w:val="24"/>
        </w:rPr>
        <w:t>)</w:t>
      </w:r>
      <w:r w:rsidR="00D763FD" w:rsidRPr="000A0391">
        <w:rPr>
          <w:rFonts w:ascii="Tahoma" w:hAnsi="Tahoma" w:cs="Tahoma"/>
          <w:szCs w:val="24"/>
        </w:rPr>
        <w:t>;</w:t>
      </w:r>
    </w:p>
    <w:p w14:paraId="0B8B7C90" w14:textId="77777777" w:rsidR="00C14858" w:rsidRPr="000A0391" w:rsidRDefault="00C14858" w:rsidP="0023009E">
      <w:pPr>
        <w:numPr>
          <w:ilvl w:val="0"/>
          <w:numId w:val="6"/>
        </w:numPr>
        <w:spacing w:after="120" w:line="360" w:lineRule="auto"/>
        <w:jc w:val="both"/>
        <w:rPr>
          <w:rFonts w:ascii="Tahoma" w:hAnsi="Tahoma" w:cs="Tahoma"/>
          <w:szCs w:val="24"/>
        </w:rPr>
      </w:pPr>
      <w:r w:rsidRPr="000A0391">
        <w:rPr>
          <w:rFonts w:ascii="Tahoma" w:hAnsi="Tahoma" w:cs="Tahoma"/>
          <w:szCs w:val="24"/>
        </w:rPr>
        <w:t>Ustaw</w:t>
      </w:r>
      <w:r w:rsidR="00D763FD" w:rsidRPr="000A0391">
        <w:rPr>
          <w:rFonts w:ascii="Tahoma" w:hAnsi="Tahoma" w:cs="Tahoma"/>
          <w:szCs w:val="24"/>
        </w:rPr>
        <w:t>ą</w:t>
      </w:r>
      <w:r w:rsidRPr="000A0391">
        <w:rPr>
          <w:rFonts w:ascii="Tahoma" w:hAnsi="Tahoma" w:cs="Tahoma"/>
          <w:szCs w:val="24"/>
        </w:rPr>
        <w:t xml:space="preserve"> z dnia 26 czerwca 1974 r. Kodeks Pracy (</w:t>
      </w:r>
      <w:r w:rsidR="005E7FE6" w:rsidRPr="000A0391">
        <w:rPr>
          <w:rFonts w:ascii="Tahoma" w:hAnsi="Tahoma" w:cs="Tahoma"/>
          <w:szCs w:val="24"/>
        </w:rPr>
        <w:t>Dz. U. z 201</w:t>
      </w:r>
      <w:r w:rsidR="005E7FE6">
        <w:rPr>
          <w:rFonts w:ascii="Tahoma" w:hAnsi="Tahoma" w:cs="Tahoma"/>
          <w:szCs w:val="24"/>
        </w:rPr>
        <w:t>6</w:t>
      </w:r>
      <w:r w:rsidR="005E7FE6" w:rsidRPr="000A0391">
        <w:rPr>
          <w:rFonts w:ascii="Tahoma" w:hAnsi="Tahoma" w:cs="Tahoma"/>
          <w:szCs w:val="24"/>
        </w:rPr>
        <w:t xml:space="preserve"> r. poz. </w:t>
      </w:r>
      <w:r w:rsidR="005E7FE6">
        <w:rPr>
          <w:rFonts w:ascii="Tahoma" w:hAnsi="Tahoma" w:cs="Tahoma"/>
          <w:szCs w:val="24"/>
        </w:rPr>
        <w:t>1666, z późn. zm.</w:t>
      </w:r>
      <w:r w:rsidR="00D763FD" w:rsidRPr="000A0391">
        <w:rPr>
          <w:rFonts w:ascii="Tahoma" w:hAnsi="Tahoma" w:cs="Tahoma"/>
          <w:szCs w:val="24"/>
        </w:rPr>
        <w:t>);</w:t>
      </w:r>
    </w:p>
    <w:p w14:paraId="01366780" w14:textId="77777777" w:rsidR="00EC5DD0" w:rsidRPr="000A0391" w:rsidRDefault="00EC5DD0" w:rsidP="0023009E">
      <w:pPr>
        <w:numPr>
          <w:ilvl w:val="0"/>
          <w:numId w:val="6"/>
        </w:numPr>
        <w:spacing w:after="120" w:line="360" w:lineRule="auto"/>
        <w:jc w:val="both"/>
        <w:rPr>
          <w:rFonts w:ascii="Tahoma" w:hAnsi="Tahoma" w:cs="Tahoma"/>
          <w:szCs w:val="24"/>
        </w:rPr>
      </w:pPr>
      <w:r w:rsidRPr="000A0391">
        <w:rPr>
          <w:rFonts w:ascii="Tahoma" w:hAnsi="Tahoma" w:cs="Tahoma"/>
          <w:szCs w:val="24"/>
        </w:rPr>
        <w:t>Ustaw</w:t>
      </w:r>
      <w:r w:rsidR="00D763FD" w:rsidRPr="000A0391">
        <w:rPr>
          <w:rFonts w:ascii="Tahoma" w:hAnsi="Tahoma" w:cs="Tahoma"/>
          <w:szCs w:val="24"/>
        </w:rPr>
        <w:t>ą</w:t>
      </w:r>
      <w:r w:rsidRPr="000A0391">
        <w:rPr>
          <w:rFonts w:ascii="Tahoma" w:hAnsi="Tahoma" w:cs="Tahoma"/>
          <w:szCs w:val="24"/>
        </w:rPr>
        <w:t xml:space="preserve"> z dnia 17 listopada 1964 r. Kodeks post</w:t>
      </w:r>
      <w:r w:rsidRPr="000A0391">
        <w:rPr>
          <w:rFonts w:ascii="Tahoma" w:hAnsi="Tahoma" w:cs="Tahoma" w:hint="eastAsia"/>
          <w:szCs w:val="24"/>
        </w:rPr>
        <w:t>ę</w:t>
      </w:r>
      <w:r w:rsidRPr="000A0391">
        <w:rPr>
          <w:rFonts w:ascii="Tahoma" w:hAnsi="Tahoma" w:cs="Tahoma"/>
          <w:szCs w:val="24"/>
        </w:rPr>
        <w:t>powania cywilnego (</w:t>
      </w:r>
      <w:r w:rsidR="005E7FE6" w:rsidRPr="005E7FE6">
        <w:rPr>
          <w:rFonts w:ascii="Tahoma" w:hAnsi="Tahoma" w:cs="Tahoma"/>
          <w:szCs w:val="24"/>
        </w:rPr>
        <w:t xml:space="preserve">Dz. U. z 2016 r. poz. </w:t>
      </w:r>
      <w:r w:rsidR="005E7FE6">
        <w:rPr>
          <w:rFonts w:ascii="Tahoma" w:hAnsi="Tahoma" w:cs="Tahoma"/>
          <w:szCs w:val="24"/>
        </w:rPr>
        <w:t>1822</w:t>
      </w:r>
      <w:r w:rsidR="005E7FE6" w:rsidRPr="005E7FE6">
        <w:rPr>
          <w:rFonts w:ascii="Tahoma" w:hAnsi="Tahoma" w:cs="Tahoma"/>
          <w:szCs w:val="24"/>
        </w:rPr>
        <w:t>, z późn. zm.</w:t>
      </w:r>
      <w:r w:rsidR="00D763FD" w:rsidRPr="000A0391">
        <w:rPr>
          <w:rFonts w:ascii="Tahoma" w:hAnsi="Tahoma" w:cs="Tahoma"/>
          <w:szCs w:val="24"/>
        </w:rPr>
        <w:t>);</w:t>
      </w:r>
    </w:p>
    <w:p w14:paraId="1F2D3C0B" w14:textId="77777777" w:rsidR="00EC5DD0" w:rsidRPr="000A0391" w:rsidRDefault="00EC5DD0" w:rsidP="0023009E">
      <w:pPr>
        <w:numPr>
          <w:ilvl w:val="0"/>
          <w:numId w:val="6"/>
        </w:numPr>
        <w:spacing w:after="120" w:line="360" w:lineRule="auto"/>
        <w:jc w:val="both"/>
        <w:rPr>
          <w:rFonts w:ascii="Tahoma" w:hAnsi="Tahoma" w:cs="Tahoma"/>
          <w:szCs w:val="24"/>
        </w:rPr>
      </w:pPr>
      <w:r w:rsidRPr="000A0391">
        <w:rPr>
          <w:rFonts w:ascii="Tahoma" w:hAnsi="Tahoma" w:cs="Tahoma"/>
          <w:szCs w:val="24"/>
        </w:rPr>
        <w:t>Ustaw</w:t>
      </w:r>
      <w:r w:rsidR="00D763FD" w:rsidRPr="000A0391">
        <w:rPr>
          <w:rFonts w:ascii="Tahoma" w:hAnsi="Tahoma" w:cs="Tahoma"/>
          <w:szCs w:val="24"/>
        </w:rPr>
        <w:t>ą</w:t>
      </w:r>
      <w:r w:rsidRPr="000A0391">
        <w:rPr>
          <w:rFonts w:ascii="Tahoma" w:hAnsi="Tahoma" w:cs="Tahoma"/>
          <w:szCs w:val="24"/>
        </w:rPr>
        <w:t xml:space="preserve"> z dnia 26 lipca 1991 r. o podatku dochodowym od osób fizycznych (</w:t>
      </w:r>
      <w:r w:rsidR="005E7FE6" w:rsidRPr="000A0391">
        <w:rPr>
          <w:rFonts w:ascii="Tahoma" w:hAnsi="Tahoma" w:cs="Tahoma"/>
          <w:szCs w:val="24"/>
        </w:rPr>
        <w:t>Dz. U. z 201</w:t>
      </w:r>
      <w:r w:rsidR="005E7FE6">
        <w:rPr>
          <w:rFonts w:ascii="Tahoma" w:hAnsi="Tahoma" w:cs="Tahoma"/>
          <w:szCs w:val="24"/>
        </w:rPr>
        <w:t>6</w:t>
      </w:r>
      <w:r w:rsidR="005E7FE6" w:rsidRPr="000A0391">
        <w:rPr>
          <w:rFonts w:ascii="Tahoma" w:hAnsi="Tahoma" w:cs="Tahoma"/>
          <w:szCs w:val="24"/>
        </w:rPr>
        <w:t xml:space="preserve"> r. poz. </w:t>
      </w:r>
      <w:r w:rsidR="005E7FE6">
        <w:rPr>
          <w:rFonts w:ascii="Tahoma" w:hAnsi="Tahoma" w:cs="Tahoma"/>
          <w:szCs w:val="24"/>
        </w:rPr>
        <w:t>2032, z późn. zm.</w:t>
      </w:r>
      <w:r w:rsidR="00D763FD" w:rsidRPr="000A0391">
        <w:rPr>
          <w:rFonts w:ascii="Tahoma" w:hAnsi="Tahoma" w:cs="Tahoma"/>
          <w:szCs w:val="24"/>
        </w:rPr>
        <w:t>);</w:t>
      </w:r>
    </w:p>
    <w:p w14:paraId="256541B9" w14:textId="77777777" w:rsidR="00EC5DD0" w:rsidRPr="000A0391" w:rsidRDefault="00EC5DD0" w:rsidP="0023009E">
      <w:pPr>
        <w:numPr>
          <w:ilvl w:val="0"/>
          <w:numId w:val="6"/>
        </w:numPr>
        <w:spacing w:after="120" w:line="360" w:lineRule="auto"/>
        <w:jc w:val="both"/>
        <w:rPr>
          <w:rFonts w:ascii="Tahoma" w:hAnsi="Tahoma" w:cs="Tahoma"/>
          <w:szCs w:val="24"/>
        </w:rPr>
      </w:pPr>
      <w:r w:rsidRPr="000A0391">
        <w:rPr>
          <w:rFonts w:ascii="Tahoma" w:hAnsi="Tahoma" w:cs="Tahoma"/>
          <w:szCs w:val="24"/>
        </w:rPr>
        <w:t>Ustaw</w:t>
      </w:r>
      <w:r w:rsidR="00D763FD" w:rsidRPr="000A0391">
        <w:rPr>
          <w:rFonts w:ascii="Tahoma" w:hAnsi="Tahoma" w:cs="Tahoma"/>
          <w:szCs w:val="24"/>
        </w:rPr>
        <w:t>ą</w:t>
      </w:r>
      <w:r w:rsidRPr="000A0391">
        <w:rPr>
          <w:rFonts w:ascii="Tahoma" w:hAnsi="Tahoma" w:cs="Tahoma"/>
          <w:szCs w:val="24"/>
        </w:rPr>
        <w:t xml:space="preserve"> z dnia 15 lutego 1992 r. o podatku dochodowym od osób prawnych (</w:t>
      </w:r>
      <w:r w:rsidR="005E7FE6" w:rsidRPr="000A0391">
        <w:rPr>
          <w:rFonts w:ascii="Tahoma" w:hAnsi="Tahoma" w:cs="Tahoma"/>
          <w:szCs w:val="24"/>
        </w:rPr>
        <w:t>Dz. U. z 201</w:t>
      </w:r>
      <w:r w:rsidR="005E7FE6">
        <w:rPr>
          <w:rFonts w:ascii="Tahoma" w:hAnsi="Tahoma" w:cs="Tahoma"/>
          <w:szCs w:val="24"/>
        </w:rPr>
        <w:t>6</w:t>
      </w:r>
      <w:r w:rsidR="005E7FE6" w:rsidRPr="000A0391">
        <w:rPr>
          <w:rFonts w:ascii="Tahoma" w:hAnsi="Tahoma" w:cs="Tahoma"/>
          <w:szCs w:val="24"/>
        </w:rPr>
        <w:t xml:space="preserve"> r. poz. </w:t>
      </w:r>
      <w:r w:rsidR="005E7FE6">
        <w:rPr>
          <w:rFonts w:ascii="Tahoma" w:hAnsi="Tahoma" w:cs="Tahoma"/>
          <w:szCs w:val="24"/>
        </w:rPr>
        <w:t>1888, z późn. zm.</w:t>
      </w:r>
      <w:r w:rsidR="00D763FD" w:rsidRPr="000A0391">
        <w:rPr>
          <w:rFonts w:ascii="Tahoma" w:hAnsi="Tahoma" w:cs="Tahoma"/>
          <w:szCs w:val="24"/>
        </w:rPr>
        <w:t>);</w:t>
      </w:r>
    </w:p>
    <w:p w14:paraId="38971F60" w14:textId="77777777" w:rsidR="00EC5DD0" w:rsidRPr="000A0391" w:rsidRDefault="00EC5DD0" w:rsidP="0023009E">
      <w:pPr>
        <w:numPr>
          <w:ilvl w:val="0"/>
          <w:numId w:val="6"/>
        </w:numPr>
        <w:spacing w:after="120" w:line="360" w:lineRule="auto"/>
        <w:jc w:val="both"/>
        <w:rPr>
          <w:rFonts w:ascii="Tahoma" w:hAnsi="Tahoma" w:cs="Tahoma"/>
          <w:szCs w:val="24"/>
        </w:rPr>
      </w:pPr>
      <w:r w:rsidRPr="000A0391">
        <w:rPr>
          <w:rFonts w:ascii="Tahoma" w:hAnsi="Tahoma" w:cs="Tahoma"/>
          <w:szCs w:val="24"/>
        </w:rPr>
        <w:t>Ustaw</w:t>
      </w:r>
      <w:r w:rsidR="00D763FD" w:rsidRPr="000A0391">
        <w:rPr>
          <w:rFonts w:ascii="Tahoma" w:hAnsi="Tahoma" w:cs="Tahoma"/>
          <w:szCs w:val="24"/>
        </w:rPr>
        <w:t>ą</w:t>
      </w:r>
      <w:r w:rsidRPr="000A0391">
        <w:rPr>
          <w:rFonts w:ascii="Tahoma" w:hAnsi="Tahoma" w:cs="Tahoma"/>
          <w:szCs w:val="24"/>
        </w:rPr>
        <w:t xml:space="preserve"> z dnia 13 pa</w:t>
      </w:r>
      <w:r w:rsidRPr="000A0391">
        <w:rPr>
          <w:rFonts w:ascii="Tahoma" w:hAnsi="Tahoma" w:cs="Tahoma" w:hint="eastAsia"/>
          <w:szCs w:val="24"/>
        </w:rPr>
        <w:t>ź</w:t>
      </w:r>
      <w:r w:rsidRPr="000A0391">
        <w:rPr>
          <w:rFonts w:ascii="Tahoma" w:hAnsi="Tahoma" w:cs="Tahoma"/>
          <w:szCs w:val="24"/>
        </w:rPr>
        <w:t>dziernika 1998 r. o systemie ubezpiecze</w:t>
      </w:r>
      <w:r w:rsidRPr="000A0391">
        <w:rPr>
          <w:rFonts w:ascii="Tahoma" w:hAnsi="Tahoma" w:cs="Tahoma" w:hint="eastAsia"/>
          <w:szCs w:val="24"/>
        </w:rPr>
        <w:t>ń</w:t>
      </w:r>
      <w:r w:rsidRPr="000A0391">
        <w:rPr>
          <w:rFonts w:ascii="Tahoma" w:hAnsi="Tahoma" w:cs="Tahoma"/>
          <w:szCs w:val="24"/>
        </w:rPr>
        <w:t xml:space="preserve"> spo</w:t>
      </w:r>
      <w:r w:rsidRPr="000A0391">
        <w:rPr>
          <w:rFonts w:ascii="Tahoma" w:hAnsi="Tahoma" w:cs="Tahoma" w:hint="eastAsia"/>
          <w:szCs w:val="24"/>
        </w:rPr>
        <w:t>ł</w:t>
      </w:r>
      <w:r w:rsidRPr="000A0391">
        <w:rPr>
          <w:rFonts w:ascii="Tahoma" w:hAnsi="Tahoma" w:cs="Tahoma"/>
          <w:szCs w:val="24"/>
        </w:rPr>
        <w:t>ecznych (</w:t>
      </w:r>
      <w:r w:rsidR="005E7FE6" w:rsidRPr="000A0391">
        <w:rPr>
          <w:rFonts w:ascii="Tahoma" w:hAnsi="Tahoma" w:cs="Tahoma"/>
          <w:szCs w:val="24"/>
        </w:rPr>
        <w:t>Dz. U. z 201</w:t>
      </w:r>
      <w:r w:rsidR="005E7FE6">
        <w:rPr>
          <w:rFonts w:ascii="Tahoma" w:hAnsi="Tahoma" w:cs="Tahoma"/>
          <w:szCs w:val="24"/>
        </w:rPr>
        <w:t>6</w:t>
      </w:r>
      <w:r w:rsidR="005E7FE6" w:rsidRPr="000A0391">
        <w:rPr>
          <w:rFonts w:ascii="Tahoma" w:hAnsi="Tahoma" w:cs="Tahoma"/>
          <w:szCs w:val="24"/>
        </w:rPr>
        <w:t xml:space="preserve"> r. poz. </w:t>
      </w:r>
      <w:r w:rsidR="005E7FE6">
        <w:rPr>
          <w:rFonts w:ascii="Tahoma" w:hAnsi="Tahoma" w:cs="Tahoma"/>
          <w:szCs w:val="24"/>
        </w:rPr>
        <w:t>963, z późn. zm.</w:t>
      </w:r>
      <w:r w:rsidR="00D763FD" w:rsidRPr="000A0391">
        <w:rPr>
          <w:rFonts w:ascii="Tahoma" w:hAnsi="Tahoma" w:cs="Tahoma"/>
          <w:szCs w:val="24"/>
        </w:rPr>
        <w:t>);</w:t>
      </w:r>
    </w:p>
    <w:p w14:paraId="189B7ACF" w14:textId="77777777" w:rsidR="00EC5DD0" w:rsidRPr="000A0391" w:rsidRDefault="00EC5DD0" w:rsidP="0023009E">
      <w:pPr>
        <w:numPr>
          <w:ilvl w:val="0"/>
          <w:numId w:val="6"/>
        </w:numPr>
        <w:spacing w:after="120" w:line="360" w:lineRule="auto"/>
        <w:jc w:val="both"/>
        <w:rPr>
          <w:rFonts w:ascii="Tahoma" w:hAnsi="Tahoma" w:cs="Tahoma"/>
          <w:szCs w:val="24"/>
        </w:rPr>
      </w:pPr>
      <w:r w:rsidRPr="000A0391">
        <w:rPr>
          <w:rFonts w:ascii="Tahoma" w:hAnsi="Tahoma" w:cs="Tahoma"/>
          <w:szCs w:val="24"/>
        </w:rPr>
        <w:t>Ustaw</w:t>
      </w:r>
      <w:r w:rsidR="00D763FD" w:rsidRPr="000A0391">
        <w:rPr>
          <w:rFonts w:ascii="Tahoma" w:hAnsi="Tahoma" w:cs="Tahoma"/>
          <w:szCs w:val="24"/>
        </w:rPr>
        <w:t>ą</w:t>
      </w:r>
      <w:r w:rsidRPr="000A0391">
        <w:rPr>
          <w:rFonts w:ascii="Tahoma" w:hAnsi="Tahoma" w:cs="Tahoma"/>
          <w:szCs w:val="24"/>
        </w:rPr>
        <w:t xml:space="preserve"> z dnia 17 grudnia 1998 r. o emeryturach i rentach z Funduszu Ubezpiecze</w:t>
      </w:r>
      <w:r w:rsidRPr="000A0391">
        <w:rPr>
          <w:rFonts w:ascii="Tahoma" w:hAnsi="Tahoma" w:cs="Tahoma" w:hint="eastAsia"/>
          <w:szCs w:val="24"/>
        </w:rPr>
        <w:t>ń</w:t>
      </w:r>
      <w:r w:rsidRPr="000A0391">
        <w:rPr>
          <w:rFonts w:ascii="Tahoma" w:hAnsi="Tahoma" w:cs="Tahoma"/>
          <w:szCs w:val="24"/>
        </w:rPr>
        <w:t xml:space="preserve"> Spo</w:t>
      </w:r>
      <w:r w:rsidRPr="000A0391">
        <w:rPr>
          <w:rFonts w:ascii="Tahoma" w:hAnsi="Tahoma" w:cs="Tahoma" w:hint="eastAsia"/>
          <w:szCs w:val="24"/>
        </w:rPr>
        <w:t>ł</w:t>
      </w:r>
      <w:r w:rsidRPr="000A0391">
        <w:rPr>
          <w:rFonts w:ascii="Tahoma" w:hAnsi="Tahoma" w:cs="Tahoma"/>
          <w:szCs w:val="24"/>
        </w:rPr>
        <w:t>ecznych (</w:t>
      </w:r>
      <w:r w:rsidR="00A3432A" w:rsidRPr="00A3432A">
        <w:rPr>
          <w:rFonts w:ascii="Tahoma" w:hAnsi="Tahoma" w:cs="Tahoma"/>
          <w:szCs w:val="24"/>
        </w:rPr>
        <w:t>Dz. U. z 201</w:t>
      </w:r>
      <w:r w:rsidR="00A3432A">
        <w:rPr>
          <w:rFonts w:ascii="Tahoma" w:hAnsi="Tahoma" w:cs="Tahoma"/>
          <w:szCs w:val="24"/>
        </w:rPr>
        <w:t>7</w:t>
      </w:r>
      <w:r w:rsidR="00A3432A" w:rsidRPr="00A3432A">
        <w:rPr>
          <w:rFonts w:ascii="Tahoma" w:hAnsi="Tahoma" w:cs="Tahoma"/>
          <w:szCs w:val="24"/>
        </w:rPr>
        <w:t xml:space="preserve"> r. poz. </w:t>
      </w:r>
      <w:r w:rsidR="00A3432A">
        <w:rPr>
          <w:rFonts w:ascii="Tahoma" w:hAnsi="Tahoma" w:cs="Tahoma"/>
          <w:szCs w:val="24"/>
        </w:rPr>
        <w:t>1383</w:t>
      </w:r>
      <w:r w:rsidR="00A3432A" w:rsidRPr="00A3432A">
        <w:rPr>
          <w:rFonts w:ascii="Tahoma" w:hAnsi="Tahoma" w:cs="Tahoma"/>
          <w:szCs w:val="24"/>
        </w:rPr>
        <w:t>, z późn. zm.</w:t>
      </w:r>
      <w:r w:rsidR="00D763FD" w:rsidRPr="000A0391">
        <w:rPr>
          <w:rFonts w:ascii="Tahoma" w:hAnsi="Tahoma" w:cs="Tahoma"/>
          <w:szCs w:val="24"/>
        </w:rPr>
        <w:t>)</w:t>
      </w:r>
    </w:p>
    <w:p w14:paraId="1FC31997" w14:textId="77777777" w:rsidR="00EC5DD0" w:rsidRPr="00EE51F9" w:rsidRDefault="00EC5DD0" w:rsidP="0023009E">
      <w:pPr>
        <w:numPr>
          <w:ilvl w:val="0"/>
          <w:numId w:val="6"/>
        </w:numPr>
        <w:spacing w:after="120" w:line="360" w:lineRule="auto"/>
        <w:jc w:val="both"/>
        <w:rPr>
          <w:rFonts w:ascii="Tahoma" w:hAnsi="Tahoma" w:cs="Tahoma"/>
          <w:szCs w:val="24"/>
        </w:rPr>
      </w:pPr>
      <w:r w:rsidRPr="000A0391">
        <w:rPr>
          <w:rFonts w:ascii="Tahoma" w:hAnsi="Tahoma" w:cs="Tahoma"/>
          <w:szCs w:val="24"/>
        </w:rPr>
        <w:t>Ustaw</w:t>
      </w:r>
      <w:r w:rsidR="00D763FD" w:rsidRPr="00373BC8">
        <w:rPr>
          <w:rFonts w:ascii="Tahoma" w:hAnsi="Tahoma" w:cs="Tahoma"/>
          <w:szCs w:val="24"/>
        </w:rPr>
        <w:t>ą</w:t>
      </w:r>
      <w:r w:rsidRPr="00373BC8">
        <w:rPr>
          <w:rFonts w:ascii="Tahoma" w:hAnsi="Tahoma" w:cs="Tahoma"/>
          <w:szCs w:val="24"/>
        </w:rPr>
        <w:t xml:space="preserve"> z dnia 4 marca 1994 r. o zak</w:t>
      </w:r>
      <w:r w:rsidRPr="00373BC8">
        <w:rPr>
          <w:rFonts w:ascii="Tahoma" w:hAnsi="Tahoma" w:cs="Tahoma" w:hint="eastAsia"/>
          <w:szCs w:val="24"/>
        </w:rPr>
        <w:t>ł</w:t>
      </w:r>
      <w:r w:rsidRPr="00373BC8">
        <w:rPr>
          <w:rFonts w:ascii="Tahoma" w:hAnsi="Tahoma" w:cs="Tahoma"/>
          <w:szCs w:val="24"/>
        </w:rPr>
        <w:t xml:space="preserve">adowym funduszu </w:t>
      </w:r>
      <w:r w:rsidRPr="00373BC8">
        <w:rPr>
          <w:rFonts w:ascii="Tahoma" w:hAnsi="Tahoma" w:cs="Tahoma" w:hint="eastAsia"/>
          <w:szCs w:val="24"/>
        </w:rPr>
        <w:t>ś</w:t>
      </w:r>
      <w:r w:rsidRPr="00373BC8">
        <w:rPr>
          <w:rFonts w:ascii="Tahoma" w:hAnsi="Tahoma" w:cs="Tahoma"/>
          <w:szCs w:val="24"/>
        </w:rPr>
        <w:t>wiadcze</w:t>
      </w:r>
      <w:r w:rsidRPr="00373BC8">
        <w:rPr>
          <w:rFonts w:ascii="Tahoma" w:hAnsi="Tahoma" w:cs="Tahoma" w:hint="eastAsia"/>
          <w:szCs w:val="24"/>
        </w:rPr>
        <w:t>ń</w:t>
      </w:r>
      <w:r w:rsidRPr="00373BC8">
        <w:rPr>
          <w:rFonts w:ascii="Tahoma" w:hAnsi="Tahoma" w:cs="Tahoma"/>
          <w:szCs w:val="24"/>
        </w:rPr>
        <w:t xml:space="preserve"> socjalnych (</w:t>
      </w:r>
      <w:r w:rsidR="00A3432A" w:rsidRPr="00A3432A">
        <w:rPr>
          <w:rFonts w:ascii="Tahoma" w:hAnsi="Tahoma" w:cs="Tahoma"/>
          <w:szCs w:val="24"/>
        </w:rPr>
        <w:t xml:space="preserve">Dz. U. z 2016 r. poz. </w:t>
      </w:r>
      <w:r w:rsidR="00A3432A">
        <w:rPr>
          <w:rFonts w:ascii="Tahoma" w:hAnsi="Tahoma" w:cs="Tahoma"/>
          <w:szCs w:val="24"/>
        </w:rPr>
        <w:t>800</w:t>
      </w:r>
      <w:r w:rsidR="00A3432A" w:rsidRPr="00A3432A">
        <w:rPr>
          <w:rFonts w:ascii="Tahoma" w:hAnsi="Tahoma" w:cs="Tahoma"/>
          <w:szCs w:val="24"/>
        </w:rPr>
        <w:t>, z późn. zm.</w:t>
      </w:r>
      <w:r w:rsidR="00D763FD" w:rsidRPr="00EE51F9">
        <w:rPr>
          <w:rFonts w:ascii="Tahoma" w:hAnsi="Tahoma" w:cs="Tahoma"/>
          <w:szCs w:val="24"/>
        </w:rPr>
        <w:t>);</w:t>
      </w:r>
    </w:p>
    <w:p w14:paraId="1AB966C9" w14:textId="77777777" w:rsidR="00EC5DD0" w:rsidRPr="002049B9" w:rsidRDefault="00EC5DD0" w:rsidP="0023009E">
      <w:pPr>
        <w:numPr>
          <w:ilvl w:val="0"/>
          <w:numId w:val="6"/>
        </w:numPr>
        <w:spacing w:after="120" w:line="360" w:lineRule="auto"/>
        <w:jc w:val="both"/>
        <w:rPr>
          <w:rFonts w:ascii="Tahoma" w:hAnsi="Tahoma" w:cs="Tahoma"/>
          <w:szCs w:val="24"/>
        </w:rPr>
      </w:pPr>
      <w:r w:rsidRPr="00287041">
        <w:rPr>
          <w:rFonts w:ascii="Tahoma" w:hAnsi="Tahoma" w:cs="Tahoma"/>
          <w:szCs w:val="24"/>
        </w:rPr>
        <w:t>Ustaw</w:t>
      </w:r>
      <w:r w:rsidR="00D763FD" w:rsidRPr="00287041">
        <w:rPr>
          <w:rFonts w:ascii="Tahoma" w:hAnsi="Tahoma" w:cs="Tahoma"/>
          <w:szCs w:val="24"/>
        </w:rPr>
        <w:t>ą</w:t>
      </w:r>
      <w:r w:rsidRPr="00287041">
        <w:rPr>
          <w:rFonts w:ascii="Tahoma" w:hAnsi="Tahoma" w:cs="Tahoma"/>
          <w:szCs w:val="24"/>
        </w:rPr>
        <w:t xml:space="preserve"> z dnia 12 grudnia 1997 r. o dodatkowym wynagrodzeniu rocznym dla pracowników jednostek sfery bud</w:t>
      </w:r>
      <w:r w:rsidRPr="002049B9">
        <w:rPr>
          <w:rFonts w:ascii="Tahoma" w:hAnsi="Tahoma" w:cs="Tahoma" w:hint="eastAsia"/>
          <w:szCs w:val="24"/>
        </w:rPr>
        <w:t>ż</w:t>
      </w:r>
      <w:r w:rsidRPr="002049B9">
        <w:rPr>
          <w:rFonts w:ascii="Tahoma" w:hAnsi="Tahoma" w:cs="Tahoma"/>
          <w:szCs w:val="24"/>
        </w:rPr>
        <w:t>etowej (</w:t>
      </w:r>
      <w:r w:rsidR="00A3432A" w:rsidRPr="00A3432A">
        <w:rPr>
          <w:rFonts w:ascii="Tahoma" w:hAnsi="Tahoma" w:cs="Tahoma"/>
          <w:szCs w:val="24"/>
        </w:rPr>
        <w:t xml:space="preserve">Dz. U. z 2016 r. poz. </w:t>
      </w:r>
      <w:r w:rsidR="00A3432A">
        <w:rPr>
          <w:rFonts w:ascii="Tahoma" w:hAnsi="Tahoma" w:cs="Tahoma"/>
          <w:szCs w:val="24"/>
        </w:rPr>
        <w:t>2217</w:t>
      </w:r>
      <w:r w:rsidR="00A3432A" w:rsidRPr="00A3432A">
        <w:rPr>
          <w:rFonts w:ascii="Tahoma" w:hAnsi="Tahoma" w:cs="Tahoma"/>
          <w:szCs w:val="24"/>
        </w:rPr>
        <w:t>, z późn. zm.</w:t>
      </w:r>
      <w:r w:rsidR="00D763FD" w:rsidRPr="002049B9">
        <w:rPr>
          <w:rFonts w:ascii="Tahoma" w:hAnsi="Tahoma" w:cs="Tahoma"/>
          <w:szCs w:val="24"/>
        </w:rPr>
        <w:t>);</w:t>
      </w:r>
    </w:p>
    <w:p w14:paraId="55A8F7F2" w14:textId="77777777" w:rsidR="001B3452" w:rsidRPr="002049B9" w:rsidRDefault="001B3452" w:rsidP="001B3452">
      <w:pPr>
        <w:numPr>
          <w:ilvl w:val="0"/>
          <w:numId w:val="6"/>
        </w:numPr>
        <w:spacing w:after="120" w:line="360" w:lineRule="auto"/>
        <w:jc w:val="both"/>
        <w:rPr>
          <w:rFonts w:ascii="Tahoma" w:hAnsi="Tahoma" w:cs="Tahoma"/>
          <w:szCs w:val="24"/>
        </w:rPr>
      </w:pPr>
      <w:r w:rsidRPr="002049B9">
        <w:rPr>
          <w:rFonts w:ascii="Tahoma" w:hAnsi="Tahoma" w:cs="Tahoma"/>
          <w:szCs w:val="24"/>
        </w:rPr>
        <w:t>Rozporz</w:t>
      </w:r>
      <w:r w:rsidRPr="002049B9">
        <w:rPr>
          <w:rFonts w:ascii="Tahoma" w:hAnsi="Tahoma" w:cs="Tahoma" w:hint="eastAsia"/>
          <w:szCs w:val="24"/>
        </w:rPr>
        <w:t>ą</w:t>
      </w:r>
      <w:r w:rsidRPr="002049B9">
        <w:rPr>
          <w:rFonts w:ascii="Tahoma" w:hAnsi="Tahoma" w:cs="Tahoma"/>
          <w:szCs w:val="24"/>
        </w:rPr>
        <w:t>dzeniem Ministra Finansów z dnia 16 stycznia 2014 r. w sprawie sprawozdawczo</w:t>
      </w:r>
      <w:r w:rsidRPr="002049B9">
        <w:rPr>
          <w:rFonts w:ascii="Tahoma" w:hAnsi="Tahoma" w:cs="Tahoma" w:hint="eastAsia"/>
          <w:szCs w:val="24"/>
        </w:rPr>
        <w:t>ś</w:t>
      </w:r>
      <w:r w:rsidRPr="002049B9">
        <w:rPr>
          <w:rFonts w:ascii="Tahoma" w:hAnsi="Tahoma" w:cs="Tahoma"/>
          <w:szCs w:val="24"/>
        </w:rPr>
        <w:t>ci bud</w:t>
      </w:r>
      <w:r w:rsidRPr="002049B9">
        <w:rPr>
          <w:rFonts w:ascii="Tahoma" w:hAnsi="Tahoma" w:cs="Tahoma" w:hint="eastAsia"/>
          <w:szCs w:val="24"/>
        </w:rPr>
        <w:t>ż</w:t>
      </w:r>
      <w:r w:rsidRPr="002049B9">
        <w:rPr>
          <w:rFonts w:ascii="Tahoma" w:hAnsi="Tahoma" w:cs="Tahoma"/>
          <w:szCs w:val="24"/>
        </w:rPr>
        <w:t>etowej (</w:t>
      </w:r>
      <w:r w:rsidR="00BB17EA" w:rsidRPr="00A3432A">
        <w:rPr>
          <w:rFonts w:ascii="Tahoma" w:hAnsi="Tahoma" w:cs="Tahoma"/>
          <w:szCs w:val="24"/>
        </w:rPr>
        <w:t xml:space="preserve">Dz. U. z 2016 r. poz. </w:t>
      </w:r>
      <w:r w:rsidR="00BB17EA">
        <w:rPr>
          <w:rFonts w:ascii="Tahoma" w:hAnsi="Tahoma" w:cs="Tahoma"/>
          <w:szCs w:val="24"/>
        </w:rPr>
        <w:t>1015</w:t>
      </w:r>
      <w:r w:rsidR="00BB17EA" w:rsidRPr="00A3432A">
        <w:rPr>
          <w:rFonts w:ascii="Tahoma" w:hAnsi="Tahoma" w:cs="Tahoma"/>
          <w:szCs w:val="24"/>
        </w:rPr>
        <w:t>, z późn. zm.</w:t>
      </w:r>
      <w:r w:rsidRPr="002049B9">
        <w:rPr>
          <w:rFonts w:ascii="Tahoma" w:hAnsi="Tahoma" w:cs="Tahoma"/>
          <w:szCs w:val="24"/>
        </w:rPr>
        <w:t>)</w:t>
      </w:r>
      <w:r w:rsidR="0059174D" w:rsidRPr="002049B9">
        <w:rPr>
          <w:rFonts w:ascii="Tahoma" w:hAnsi="Tahoma" w:cs="Tahoma"/>
          <w:szCs w:val="24"/>
        </w:rPr>
        <w:t>;</w:t>
      </w:r>
    </w:p>
    <w:p w14:paraId="4E3CF154" w14:textId="77777777" w:rsidR="00EC5DD0" w:rsidRPr="002049B9" w:rsidRDefault="00EC5DD0" w:rsidP="00D75AE8">
      <w:pPr>
        <w:numPr>
          <w:ilvl w:val="0"/>
          <w:numId w:val="6"/>
        </w:numPr>
        <w:spacing w:after="120" w:line="360" w:lineRule="auto"/>
        <w:jc w:val="both"/>
        <w:rPr>
          <w:rFonts w:ascii="Tahoma" w:hAnsi="Tahoma" w:cs="Tahoma"/>
          <w:szCs w:val="24"/>
        </w:rPr>
      </w:pPr>
      <w:r w:rsidRPr="002049B9">
        <w:rPr>
          <w:rFonts w:ascii="Tahoma" w:hAnsi="Tahoma" w:cs="Tahoma"/>
          <w:szCs w:val="24"/>
        </w:rPr>
        <w:t>Ustaw</w:t>
      </w:r>
      <w:r w:rsidR="00D763FD" w:rsidRPr="002049B9">
        <w:rPr>
          <w:rFonts w:ascii="Tahoma" w:hAnsi="Tahoma" w:cs="Tahoma"/>
          <w:szCs w:val="24"/>
        </w:rPr>
        <w:t>ą</w:t>
      </w:r>
      <w:r w:rsidRPr="002049B9">
        <w:rPr>
          <w:rFonts w:ascii="Tahoma" w:hAnsi="Tahoma" w:cs="Tahoma"/>
          <w:szCs w:val="24"/>
        </w:rPr>
        <w:t xml:space="preserve"> z dnia </w:t>
      </w:r>
      <w:r w:rsidR="00D75AE8">
        <w:rPr>
          <w:rFonts w:ascii="Tahoma" w:hAnsi="Tahoma" w:cs="Tahoma"/>
          <w:szCs w:val="24"/>
        </w:rPr>
        <w:t>5</w:t>
      </w:r>
      <w:r w:rsidRPr="002049B9">
        <w:rPr>
          <w:rFonts w:ascii="Tahoma" w:hAnsi="Tahoma" w:cs="Tahoma"/>
          <w:szCs w:val="24"/>
        </w:rPr>
        <w:t xml:space="preserve"> wrze</w:t>
      </w:r>
      <w:r w:rsidRPr="002049B9">
        <w:rPr>
          <w:rFonts w:ascii="Tahoma" w:hAnsi="Tahoma" w:cs="Tahoma" w:hint="eastAsia"/>
          <w:szCs w:val="24"/>
        </w:rPr>
        <w:t>ś</w:t>
      </w:r>
      <w:r w:rsidRPr="002049B9">
        <w:rPr>
          <w:rFonts w:ascii="Tahoma" w:hAnsi="Tahoma" w:cs="Tahoma"/>
          <w:szCs w:val="24"/>
        </w:rPr>
        <w:t>nia 20</w:t>
      </w:r>
      <w:r w:rsidR="00D75AE8">
        <w:rPr>
          <w:rFonts w:ascii="Tahoma" w:hAnsi="Tahoma" w:cs="Tahoma"/>
          <w:szCs w:val="24"/>
        </w:rPr>
        <w:t>16</w:t>
      </w:r>
      <w:r w:rsidRPr="002049B9">
        <w:rPr>
          <w:rFonts w:ascii="Tahoma" w:hAnsi="Tahoma" w:cs="Tahoma"/>
          <w:szCs w:val="24"/>
        </w:rPr>
        <w:t xml:space="preserve"> r. o </w:t>
      </w:r>
      <w:r w:rsidR="00D75AE8" w:rsidRPr="00D75AE8">
        <w:rPr>
          <w:rFonts w:ascii="Tahoma" w:hAnsi="Tahoma" w:cs="Tahoma"/>
          <w:szCs w:val="24"/>
        </w:rPr>
        <w:t>us</w:t>
      </w:r>
      <w:r w:rsidR="00D75AE8" w:rsidRPr="00D75AE8">
        <w:rPr>
          <w:rFonts w:ascii="Tahoma" w:hAnsi="Tahoma" w:cs="Tahoma" w:hint="eastAsia"/>
          <w:szCs w:val="24"/>
        </w:rPr>
        <w:t>ł</w:t>
      </w:r>
      <w:r w:rsidR="00D75AE8" w:rsidRPr="00D75AE8">
        <w:rPr>
          <w:rFonts w:ascii="Tahoma" w:hAnsi="Tahoma" w:cs="Tahoma"/>
          <w:szCs w:val="24"/>
        </w:rPr>
        <w:t>ugach zaufania oraz identyfikacji elektronicznej</w:t>
      </w:r>
      <w:r w:rsidRPr="002049B9">
        <w:rPr>
          <w:rFonts w:ascii="Tahoma" w:hAnsi="Tahoma" w:cs="Tahoma"/>
          <w:szCs w:val="24"/>
        </w:rPr>
        <w:t xml:space="preserve"> (</w:t>
      </w:r>
      <w:r w:rsidR="00D75AE8" w:rsidRPr="00D75AE8">
        <w:rPr>
          <w:rFonts w:ascii="Tahoma" w:hAnsi="Tahoma" w:cs="Tahoma"/>
          <w:szCs w:val="24"/>
        </w:rPr>
        <w:t xml:space="preserve">Dz. U. z 2016 r. poz. </w:t>
      </w:r>
      <w:r w:rsidR="00D75AE8">
        <w:rPr>
          <w:rFonts w:ascii="Tahoma" w:hAnsi="Tahoma" w:cs="Tahoma"/>
          <w:szCs w:val="24"/>
        </w:rPr>
        <w:t>1579</w:t>
      </w:r>
      <w:r w:rsidR="00D763FD" w:rsidRPr="002049B9">
        <w:rPr>
          <w:rFonts w:ascii="Tahoma" w:hAnsi="Tahoma" w:cs="Tahoma"/>
          <w:szCs w:val="24"/>
        </w:rPr>
        <w:t>);</w:t>
      </w:r>
    </w:p>
    <w:p w14:paraId="13030B5F" w14:textId="77777777" w:rsidR="00D763FD" w:rsidRPr="002049B9" w:rsidRDefault="00D763FD" w:rsidP="0023009E">
      <w:pPr>
        <w:numPr>
          <w:ilvl w:val="0"/>
          <w:numId w:val="6"/>
        </w:numPr>
        <w:spacing w:after="120" w:line="360" w:lineRule="auto"/>
        <w:jc w:val="both"/>
        <w:rPr>
          <w:rFonts w:ascii="Tahoma" w:hAnsi="Tahoma" w:cs="Tahoma"/>
          <w:szCs w:val="24"/>
        </w:rPr>
      </w:pPr>
      <w:r w:rsidRPr="002049B9">
        <w:rPr>
          <w:rFonts w:ascii="Tahoma" w:hAnsi="Tahoma" w:cs="Tahoma"/>
          <w:szCs w:val="24"/>
        </w:rPr>
        <w:t>Ustawią z dnia 29 października 2010 r. o rezerwach strategicznych (</w:t>
      </w:r>
      <w:r w:rsidR="00D75AE8" w:rsidRPr="00D75AE8">
        <w:rPr>
          <w:rFonts w:ascii="Tahoma" w:hAnsi="Tahoma" w:cs="Tahoma"/>
          <w:szCs w:val="24"/>
        </w:rPr>
        <w:t xml:space="preserve">Dz. U. z 2016 r. poz. </w:t>
      </w:r>
      <w:r w:rsidR="00D75AE8">
        <w:rPr>
          <w:rFonts w:ascii="Tahoma" w:hAnsi="Tahoma" w:cs="Tahoma"/>
          <w:szCs w:val="24"/>
        </w:rPr>
        <w:t>1635</w:t>
      </w:r>
      <w:r w:rsidR="00D75AE8" w:rsidRPr="00D75AE8">
        <w:rPr>
          <w:rFonts w:ascii="Tahoma" w:hAnsi="Tahoma" w:cs="Tahoma"/>
          <w:szCs w:val="24"/>
        </w:rPr>
        <w:t>, z późn. zm.</w:t>
      </w:r>
      <w:r w:rsidRPr="002049B9">
        <w:rPr>
          <w:rFonts w:ascii="Tahoma" w:hAnsi="Tahoma" w:cs="Tahoma"/>
          <w:szCs w:val="24"/>
        </w:rPr>
        <w:t>);</w:t>
      </w:r>
    </w:p>
    <w:p w14:paraId="76D7E58B" w14:textId="77777777" w:rsidR="00D763FD" w:rsidRPr="002049B9" w:rsidRDefault="00D763FD" w:rsidP="0023009E">
      <w:pPr>
        <w:numPr>
          <w:ilvl w:val="0"/>
          <w:numId w:val="6"/>
        </w:numPr>
        <w:spacing w:after="120" w:line="360" w:lineRule="auto"/>
        <w:jc w:val="both"/>
        <w:rPr>
          <w:rFonts w:ascii="Tahoma" w:hAnsi="Tahoma" w:cs="Tahoma"/>
          <w:szCs w:val="24"/>
        </w:rPr>
      </w:pPr>
      <w:r w:rsidRPr="002049B9">
        <w:rPr>
          <w:rFonts w:ascii="Tahoma" w:hAnsi="Tahoma" w:cs="Tahoma"/>
          <w:szCs w:val="24"/>
        </w:rPr>
        <w:t>Ustawą z dnia 16 lutego 2007 r. o zapasach ropy naftowej, produktów naftowych i gazu ziemnego oraz zasadach postępowania w sytuacjach zagrożenia bezpieczeństwa paliwowego państwa i zakłóceń na rynku naftowym (</w:t>
      </w:r>
      <w:r w:rsidR="00520B98" w:rsidRPr="00A3432A">
        <w:rPr>
          <w:rFonts w:ascii="Tahoma" w:hAnsi="Tahoma" w:cs="Tahoma"/>
          <w:szCs w:val="24"/>
        </w:rPr>
        <w:t>Dz. U. z 201</w:t>
      </w:r>
      <w:r w:rsidR="00520B98">
        <w:rPr>
          <w:rFonts w:ascii="Tahoma" w:hAnsi="Tahoma" w:cs="Tahoma"/>
          <w:szCs w:val="24"/>
        </w:rPr>
        <w:t>7</w:t>
      </w:r>
      <w:r w:rsidR="00520B98" w:rsidRPr="00A3432A">
        <w:rPr>
          <w:rFonts w:ascii="Tahoma" w:hAnsi="Tahoma" w:cs="Tahoma"/>
          <w:szCs w:val="24"/>
        </w:rPr>
        <w:t xml:space="preserve"> r. poz. </w:t>
      </w:r>
      <w:r w:rsidR="00520B98">
        <w:rPr>
          <w:rFonts w:ascii="Tahoma" w:hAnsi="Tahoma" w:cs="Tahoma"/>
          <w:szCs w:val="24"/>
        </w:rPr>
        <w:t>1210</w:t>
      </w:r>
      <w:r w:rsidR="00520B98" w:rsidRPr="00A3432A">
        <w:rPr>
          <w:rFonts w:ascii="Tahoma" w:hAnsi="Tahoma" w:cs="Tahoma"/>
          <w:szCs w:val="24"/>
        </w:rPr>
        <w:t>, z późn. zm.</w:t>
      </w:r>
      <w:r w:rsidRPr="002049B9">
        <w:rPr>
          <w:rFonts w:ascii="Tahoma" w:hAnsi="Tahoma" w:cs="Tahoma"/>
          <w:szCs w:val="24"/>
        </w:rPr>
        <w:t>);</w:t>
      </w:r>
    </w:p>
    <w:p w14:paraId="538E01E0" w14:textId="77777777" w:rsidR="00C14858" w:rsidRPr="002049B9" w:rsidRDefault="00D763FD" w:rsidP="0023009E">
      <w:pPr>
        <w:numPr>
          <w:ilvl w:val="0"/>
          <w:numId w:val="6"/>
        </w:numPr>
        <w:spacing w:after="120" w:line="360" w:lineRule="auto"/>
        <w:jc w:val="both"/>
        <w:rPr>
          <w:rFonts w:ascii="Tahoma" w:hAnsi="Tahoma" w:cs="Tahoma"/>
          <w:szCs w:val="24"/>
        </w:rPr>
      </w:pPr>
      <w:r w:rsidRPr="002049B9">
        <w:rPr>
          <w:rFonts w:ascii="Tahoma" w:hAnsi="Tahoma" w:cs="Tahoma"/>
          <w:szCs w:val="24"/>
        </w:rPr>
        <w:t>U</w:t>
      </w:r>
      <w:r w:rsidR="00EC5DD0" w:rsidRPr="002049B9">
        <w:rPr>
          <w:rFonts w:ascii="Tahoma" w:hAnsi="Tahoma" w:cs="Tahoma"/>
          <w:szCs w:val="24"/>
        </w:rPr>
        <w:t>staw</w:t>
      </w:r>
      <w:r w:rsidRPr="002049B9">
        <w:rPr>
          <w:rFonts w:ascii="Tahoma" w:hAnsi="Tahoma" w:cs="Tahoma"/>
          <w:szCs w:val="24"/>
        </w:rPr>
        <w:t>ą</w:t>
      </w:r>
      <w:r w:rsidR="00EC5DD0" w:rsidRPr="002049B9">
        <w:rPr>
          <w:rFonts w:ascii="Tahoma" w:hAnsi="Tahoma" w:cs="Tahoma"/>
          <w:szCs w:val="24"/>
        </w:rPr>
        <w:t xml:space="preserve"> z dnia 5 sierpnia 2010 r. o ochronie informacji niejawnych (</w:t>
      </w:r>
      <w:r w:rsidR="00520B98" w:rsidRPr="00520B98">
        <w:rPr>
          <w:rFonts w:ascii="Tahoma" w:hAnsi="Tahoma" w:cs="Tahoma"/>
          <w:szCs w:val="24"/>
        </w:rPr>
        <w:t xml:space="preserve">Dz. U. z 2016 r. poz. </w:t>
      </w:r>
      <w:r w:rsidR="00520B98">
        <w:rPr>
          <w:rFonts w:ascii="Tahoma" w:hAnsi="Tahoma" w:cs="Tahoma"/>
          <w:szCs w:val="24"/>
        </w:rPr>
        <w:t>1167</w:t>
      </w:r>
      <w:r w:rsidR="00520B98" w:rsidRPr="00520B98">
        <w:rPr>
          <w:rFonts w:ascii="Tahoma" w:hAnsi="Tahoma" w:cs="Tahoma"/>
          <w:szCs w:val="24"/>
        </w:rPr>
        <w:t>, z późn. zm.</w:t>
      </w:r>
      <w:r w:rsidR="00EC5DD0" w:rsidRPr="002049B9">
        <w:rPr>
          <w:rFonts w:ascii="Tahoma" w:hAnsi="Tahoma" w:cs="Tahoma"/>
          <w:szCs w:val="24"/>
        </w:rPr>
        <w:t>);</w:t>
      </w:r>
    </w:p>
    <w:p w14:paraId="09EADC4C" w14:textId="77777777" w:rsidR="00CC697A" w:rsidRDefault="00D763FD" w:rsidP="00CC697A">
      <w:pPr>
        <w:numPr>
          <w:ilvl w:val="0"/>
          <w:numId w:val="6"/>
        </w:numPr>
        <w:spacing w:after="120" w:line="360" w:lineRule="auto"/>
        <w:jc w:val="both"/>
        <w:rPr>
          <w:rFonts w:ascii="Tahoma" w:hAnsi="Tahoma" w:cs="Tahoma"/>
          <w:szCs w:val="24"/>
        </w:rPr>
      </w:pPr>
      <w:r w:rsidRPr="002049B9">
        <w:rPr>
          <w:rFonts w:ascii="Tahoma" w:hAnsi="Tahoma" w:cs="Tahoma"/>
          <w:szCs w:val="24"/>
        </w:rPr>
        <w:t>Rozporządzeniem Rady Ministrów z dnia 29 maja 2012 r. w sprawie środków bezpieczeństwa fizycznego stosowanych do zabezpieczania informacji niejawnych</w:t>
      </w:r>
      <w:r w:rsidR="00520B98">
        <w:rPr>
          <w:rFonts w:ascii="Tahoma" w:hAnsi="Tahoma" w:cs="Tahoma"/>
          <w:szCs w:val="24"/>
        </w:rPr>
        <w:t xml:space="preserve"> </w:t>
      </w:r>
      <w:r w:rsidR="00DD2FC0">
        <w:rPr>
          <w:rFonts w:ascii="Tahoma" w:hAnsi="Tahoma" w:cs="Tahoma"/>
          <w:szCs w:val="24"/>
        </w:rPr>
        <w:t>(</w:t>
      </w:r>
      <w:r w:rsidR="00520B98" w:rsidRPr="00520B98">
        <w:rPr>
          <w:rFonts w:ascii="Tahoma" w:hAnsi="Tahoma" w:cs="Tahoma"/>
          <w:szCs w:val="24"/>
        </w:rPr>
        <w:t>Dz. U. z 201</w:t>
      </w:r>
      <w:r w:rsidR="00DD2FC0">
        <w:rPr>
          <w:rFonts w:ascii="Tahoma" w:hAnsi="Tahoma" w:cs="Tahoma"/>
          <w:szCs w:val="24"/>
        </w:rPr>
        <w:t>2</w:t>
      </w:r>
      <w:r w:rsidR="00520B98" w:rsidRPr="00520B98">
        <w:rPr>
          <w:rFonts w:ascii="Tahoma" w:hAnsi="Tahoma" w:cs="Tahoma"/>
          <w:szCs w:val="24"/>
        </w:rPr>
        <w:t xml:space="preserve"> r. poz. </w:t>
      </w:r>
      <w:r w:rsidR="00DD2FC0">
        <w:rPr>
          <w:rFonts w:ascii="Tahoma" w:hAnsi="Tahoma" w:cs="Tahoma"/>
          <w:szCs w:val="24"/>
        </w:rPr>
        <w:t>683</w:t>
      </w:r>
      <w:r w:rsidR="00520B98" w:rsidRPr="00520B98">
        <w:rPr>
          <w:rFonts w:ascii="Tahoma" w:hAnsi="Tahoma" w:cs="Tahoma"/>
          <w:szCs w:val="24"/>
        </w:rPr>
        <w:t>, z późn. zm.</w:t>
      </w:r>
      <w:r w:rsidR="00DD2FC0">
        <w:rPr>
          <w:rFonts w:ascii="Tahoma" w:hAnsi="Tahoma" w:cs="Tahoma"/>
          <w:szCs w:val="24"/>
        </w:rPr>
        <w:t>)</w:t>
      </w:r>
      <w:r w:rsidRPr="002049B9">
        <w:rPr>
          <w:rFonts w:ascii="Tahoma" w:hAnsi="Tahoma" w:cs="Tahoma"/>
          <w:szCs w:val="24"/>
        </w:rPr>
        <w:t>.</w:t>
      </w:r>
    </w:p>
    <w:p w14:paraId="121214FF" w14:textId="77777777" w:rsidR="00CC697A" w:rsidRPr="00544195" w:rsidRDefault="00CC697A" w:rsidP="00544195">
      <w:pPr>
        <w:pStyle w:val="Nagwek2"/>
        <w:numPr>
          <w:ilvl w:val="1"/>
          <w:numId w:val="4"/>
        </w:numPr>
        <w:tabs>
          <w:tab w:val="clear" w:pos="709"/>
          <w:tab w:val="num" w:pos="993"/>
        </w:tabs>
        <w:spacing w:before="120" w:after="240"/>
        <w:ind w:left="0" w:firstLine="0"/>
        <w:rPr>
          <w:rFonts w:ascii="Tahoma" w:hAnsi="Tahoma" w:cs="Tahoma"/>
          <w:bCs/>
          <w:iCs/>
        </w:rPr>
      </w:pPr>
      <w:r w:rsidRPr="00544195">
        <w:rPr>
          <w:rFonts w:ascii="Tahoma" w:hAnsi="Tahoma" w:cs="Tahoma"/>
          <w:bCs/>
          <w:iCs/>
          <w:snapToGrid/>
          <w:color w:val="auto"/>
        </w:rPr>
        <w:t>Wymagania techniczne</w:t>
      </w:r>
    </w:p>
    <w:p w14:paraId="5ABC35C1" w14:textId="77777777" w:rsidR="00606307" w:rsidRPr="00A442B6" w:rsidRDefault="0060630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 xml:space="preserve">System będzie posiadał 2 </w:t>
      </w:r>
      <w:r w:rsidR="00DA19C7" w:rsidRPr="00A442B6">
        <w:rPr>
          <w:rFonts w:ascii="Tahoma" w:hAnsi="Tahoma" w:cs="Tahoma"/>
          <w:iCs/>
          <w:szCs w:val="24"/>
        </w:rPr>
        <w:t xml:space="preserve">(dwie) </w:t>
      </w:r>
      <w:r w:rsidRPr="00A442B6">
        <w:rPr>
          <w:rFonts w:ascii="Tahoma" w:hAnsi="Tahoma" w:cs="Tahoma"/>
          <w:iCs/>
          <w:szCs w:val="24"/>
        </w:rPr>
        <w:t>niezależne instancj</w:t>
      </w:r>
      <w:r w:rsidR="00D97658" w:rsidRPr="00A442B6">
        <w:rPr>
          <w:rFonts w:ascii="Tahoma" w:hAnsi="Tahoma" w:cs="Tahoma"/>
          <w:iCs/>
          <w:szCs w:val="24"/>
        </w:rPr>
        <w:t>e</w:t>
      </w:r>
      <w:r w:rsidRPr="00A442B6">
        <w:rPr>
          <w:rFonts w:ascii="Tahoma" w:hAnsi="Tahoma" w:cs="Tahoma"/>
          <w:iCs/>
          <w:szCs w:val="24"/>
        </w:rPr>
        <w:t xml:space="preserve"> przewidziane dla części jawnej oraz części niejawnej. Instancje jawna oraz niejawna będą funkcjonowały w oddzielnej sieci rozdzielonej </w:t>
      </w:r>
      <w:r w:rsidR="00D97658" w:rsidRPr="00A442B6">
        <w:rPr>
          <w:rFonts w:ascii="Tahoma" w:hAnsi="Tahoma" w:cs="Tahoma"/>
          <w:iCs/>
          <w:szCs w:val="24"/>
        </w:rPr>
        <w:t>galwanicznie. Wymiana danych pomiędzy instancjami będzie odbywała się za pomocą plików. Dla każdej z instancji zostaną postawione 3</w:t>
      </w:r>
      <w:r w:rsidR="00524EB6" w:rsidRPr="00A442B6">
        <w:rPr>
          <w:rFonts w:ascii="Tahoma" w:hAnsi="Tahoma" w:cs="Tahoma"/>
          <w:iCs/>
          <w:szCs w:val="24"/>
        </w:rPr>
        <w:t xml:space="preserve"> (trzy)</w:t>
      </w:r>
      <w:r w:rsidR="00D97658" w:rsidRPr="00A442B6">
        <w:rPr>
          <w:rFonts w:ascii="Tahoma" w:hAnsi="Tahoma" w:cs="Tahoma"/>
          <w:iCs/>
          <w:szCs w:val="24"/>
        </w:rPr>
        <w:t xml:space="preserve"> środowiska: produkcyjne, zapasowe, testowo-szkoleniowe.</w:t>
      </w:r>
    </w:p>
    <w:p w14:paraId="01671305"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 xml:space="preserve">Wykonawca zapewni zgodność dostarczonej funkcjonalności Systemu z przepisami prawa obowiązującymi w dniu </w:t>
      </w:r>
      <w:r w:rsidR="00AE7E56" w:rsidRPr="00A442B6">
        <w:rPr>
          <w:rFonts w:ascii="Tahoma" w:hAnsi="Tahoma" w:cs="Tahoma"/>
          <w:iCs/>
          <w:szCs w:val="24"/>
        </w:rPr>
        <w:t xml:space="preserve">startu </w:t>
      </w:r>
      <w:r w:rsidRPr="00A442B6">
        <w:rPr>
          <w:rFonts w:ascii="Tahoma" w:hAnsi="Tahoma" w:cs="Tahoma"/>
          <w:iCs/>
          <w:szCs w:val="24"/>
        </w:rPr>
        <w:t>produkcyjnego Systemu.</w:t>
      </w:r>
    </w:p>
    <w:p w14:paraId="6A515B7D"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 xml:space="preserve">System będzie </w:t>
      </w:r>
      <w:r w:rsidR="00CC697A">
        <w:rPr>
          <w:rFonts w:ascii="Tahoma" w:hAnsi="Tahoma" w:cs="Tahoma"/>
          <w:iCs/>
          <w:szCs w:val="24"/>
        </w:rPr>
        <w:t>posiadał</w:t>
      </w:r>
      <w:r w:rsidR="00CC697A" w:rsidRPr="00A442B6">
        <w:rPr>
          <w:rFonts w:ascii="Tahoma" w:hAnsi="Tahoma" w:cs="Tahoma"/>
          <w:iCs/>
          <w:szCs w:val="24"/>
        </w:rPr>
        <w:t xml:space="preserve"> </w:t>
      </w:r>
      <w:r w:rsidRPr="00A442B6">
        <w:rPr>
          <w:rFonts w:ascii="Tahoma" w:hAnsi="Tahoma" w:cs="Tahoma"/>
          <w:iCs/>
          <w:szCs w:val="24"/>
        </w:rPr>
        <w:t>polski interfejs. Dotyczy to między innymi komunikatów, interfejsu użytkownika, raportów, sortowania oraz wyszukiwania.</w:t>
      </w:r>
    </w:p>
    <w:p w14:paraId="4E2FBED9"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System będzie rozwiązaniem zintegrowanym. Dane do Systemu będą wprowadzane tylko raz, a następnie udostępniane w miejscach, w których są niezbędne.</w:t>
      </w:r>
    </w:p>
    <w:p w14:paraId="18B97A7A" w14:textId="77777777" w:rsidR="00232517" w:rsidRPr="00A442B6" w:rsidRDefault="00232517" w:rsidP="0023009E">
      <w:pPr>
        <w:numPr>
          <w:ilvl w:val="0"/>
          <w:numId w:val="5"/>
        </w:numPr>
        <w:spacing w:after="120" w:line="360" w:lineRule="auto"/>
        <w:jc w:val="both"/>
        <w:rPr>
          <w:rFonts w:ascii="Tahoma" w:hAnsi="Tahoma" w:cs="Tahoma"/>
          <w:iCs/>
          <w:szCs w:val="24"/>
        </w:rPr>
      </w:pPr>
      <w:r w:rsidRPr="00CF0234">
        <w:rPr>
          <w:rFonts w:ascii="Tahoma" w:hAnsi="Tahoma" w:cs="Tahoma"/>
          <w:szCs w:val="24"/>
        </w:rPr>
        <w:t xml:space="preserve">Wszystkie obszary Systemu powinny korzystać z jednej zbiorczej kartoteki kontrahentów. Kartoteka powinna być podzielona co najmniej na </w:t>
      </w:r>
      <w:r w:rsidR="007C636A">
        <w:rPr>
          <w:rFonts w:ascii="Tahoma" w:hAnsi="Tahoma" w:cs="Tahoma"/>
          <w:szCs w:val="24"/>
        </w:rPr>
        <w:t xml:space="preserve">dwie grupy </w:t>
      </w:r>
      <w:r w:rsidRPr="00CF0234">
        <w:rPr>
          <w:rFonts w:ascii="Tahoma" w:hAnsi="Tahoma" w:cs="Tahoma"/>
          <w:szCs w:val="24"/>
        </w:rPr>
        <w:t xml:space="preserve">kontrahentów </w:t>
      </w:r>
      <w:r w:rsidR="007C636A">
        <w:rPr>
          <w:rFonts w:ascii="Tahoma" w:hAnsi="Tahoma" w:cs="Tahoma"/>
          <w:szCs w:val="24"/>
        </w:rPr>
        <w:t xml:space="preserve">(kontrahentów </w:t>
      </w:r>
      <w:r w:rsidRPr="00CF0234">
        <w:rPr>
          <w:rFonts w:ascii="Tahoma" w:hAnsi="Tahoma" w:cs="Tahoma"/>
          <w:szCs w:val="24"/>
        </w:rPr>
        <w:t>wewnętrznych – pracowników</w:t>
      </w:r>
      <w:r w:rsidR="00AE7E56" w:rsidRPr="00CF0234">
        <w:rPr>
          <w:rFonts w:ascii="Tahoma" w:hAnsi="Tahoma" w:cs="Tahoma"/>
          <w:szCs w:val="24"/>
        </w:rPr>
        <w:t xml:space="preserve"> Agencji</w:t>
      </w:r>
      <w:r w:rsidRPr="00CF0234">
        <w:rPr>
          <w:rFonts w:ascii="Tahoma" w:hAnsi="Tahoma" w:cs="Tahoma"/>
          <w:szCs w:val="24"/>
        </w:rPr>
        <w:t xml:space="preserve">  i kontrahentów zewnętrznych </w:t>
      </w:r>
      <w:r w:rsidRPr="00F54DC2">
        <w:rPr>
          <w:rFonts w:ascii="Tahoma" w:hAnsi="Tahoma" w:cs="Tahoma"/>
          <w:szCs w:val="24"/>
        </w:rPr>
        <w:t>– klientów</w:t>
      </w:r>
      <w:r w:rsidR="007C636A">
        <w:rPr>
          <w:rFonts w:ascii="Tahoma" w:hAnsi="Tahoma" w:cs="Tahoma"/>
          <w:szCs w:val="24"/>
        </w:rPr>
        <w:t>)</w:t>
      </w:r>
      <w:r w:rsidRPr="00F54DC2">
        <w:rPr>
          <w:rFonts w:ascii="Tahoma" w:hAnsi="Tahoma" w:cs="Tahoma"/>
          <w:szCs w:val="24"/>
        </w:rPr>
        <w:t>. W ramach kartoteki będzie możliwość definiowania nowych grup kontrahentów.</w:t>
      </w:r>
    </w:p>
    <w:p w14:paraId="1E9C6686" w14:textId="77777777" w:rsidR="00232517" w:rsidRPr="00A442B6" w:rsidRDefault="00232517" w:rsidP="0023009E">
      <w:pPr>
        <w:numPr>
          <w:ilvl w:val="0"/>
          <w:numId w:val="5"/>
        </w:numPr>
        <w:spacing w:after="120" w:line="360" w:lineRule="auto"/>
        <w:jc w:val="both"/>
        <w:rPr>
          <w:rFonts w:ascii="Tahoma" w:hAnsi="Tahoma" w:cs="Tahoma"/>
          <w:iCs/>
          <w:szCs w:val="24"/>
        </w:rPr>
      </w:pPr>
      <w:bookmarkStart w:id="4" w:name="_Ref491693986"/>
      <w:r w:rsidRPr="00A442B6">
        <w:rPr>
          <w:rFonts w:ascii="Tahoma" w:hAnsi="Tahoma" w:cs="Tahoma"/>
          <w:iCs/>
          <w:szCs w:val="24"/>
        </w:rPr>
        <w:t>Użytkownicy poszczególnych obszarów funkcjonalnych będą mieć wzajemny dostęp do kartotek innych obszarów (np. moduł księgowy z modułem budżetowania w zakresie bieżącej aktualizacji planu).</w:t>
      </w:r>
      <w:bookmarkEnd w:id="4"/>
    </w:p>
    <w:p w14:paraId="7115F21A"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 xml:space="preserve">System </w:t>
      </w:r>
      <w:r w:rsidR="00CC697A">
        <w:rPr>
          <w:rFonts w:ascii="Tahoma" w:hAnsi="Tahoma" w:cs="Tahoma"/>
          <w:iCs/>
          <w:szCs w:val="24"/>
        </w:rPr>
        <w:t xml:space="preserve">musi być </w:t>
      </w:r>
      <w:r w:rsidRPr="00A442B6">
        <w:rPr>
          <w:rFonts w:ascii="Tahoma" w:hAnsi="Tahoma" w:cs="Tahoma"/>
          <w:iCs/>
          <w:szCs w:val="24"/>
        </w:rPr>
        <w:t xml:space="preserve">rozwiązaniem otwartym, zapewniającym </w:t>
      </w:r>
      <w:r w:rsidR="00A14485" w:rsidRPr="00A442B6">
        <w:rPr>
          <w:rFonts w:ascii="Tahoma" w:hAnsi="Tahoma" w:cs="Tahoma"/>
          <w:iCs/>
          <w:szCs w:val="24"/>
        </w:rPr>
        <w:t xml:space="preserve">możliwość </w:t>
      </w:r>
      <w:r w:rsidRPr="00A442B6">
        <w:rPr>
          <w:rFonts w:ascii="Tahoma" w:hAnsi="Tahoma" w:cs="Tahoma"/>
          <w:iCs/>
          <w:szCs w:val="24"/>
        </w:rPr>
        <w:t>rozbudow</w:t>
      </w:r>
      <w:r w:rsidR="00A14485" w:rsidRPr="00A442B6">
        <w:rPr>
          <w:rFonts w:ascii="Tahoma" w:hAnsi="Tahoma" w:cs="Tahoma"/>
          <w:iCs/>
          <w:szCs w:val="24"/>
        </w:rPr>
        <w:t>y</w:t>
      </w:r>
      <w:r w:rsidRPr="00A442B6">
        <w:rPr>
          <w:rFonts w:ascii="Tahoma" w:hAnsi="Tahoma" w:cs="Tahoma"/>
          <w:iCs/>
          <w:szCs w:val="24"/>
        </w:rPr>
        <w:t xml:space="preserve"> o nowe funkcje realizujące potrzeby użytkownika.</w:t>
      </w:r>
    </w:p>
    <w:p w14:paraId="71F5BDF6"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System będzie umożliwiał kilkustopniową pracę na dokumentach (m. in.: wprowadzanie – również częściowe, modyfikację danych, zatwierdzanie).</w:t>
      </w:r>
    </w:p>
    <w:p w14:paraId="7B858392"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System zapewni organizację zasobów oraz dostęp do nich według właściwości poszczególnych jednostek organizacyjnych Zamawiającego.</w:t>
      </w:r>
    </w:p>
    <w:p w14:paraId="4C1565F5"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System będzie umożliwiać budowanie raportów samodzielnie przez użytkownika lub administratorów dla wszystkich zgromadzonych w systemie danych poprzez zintegrowany z systemem generator raportów.</w:t>
      </w:r>
    </w:p>
    <w:p w14:paraId="6BF553D3"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 xml:space="preserve">System będzie zawierać elastyczne metody filtrowania i sortowania danych pozwalające użytkownikom </w:t>
      </w:r>
      <w:r w:rsidR="0059174D" w:rsidRPr="00A442B6">
        <w:rPr>
          <w:rFonts w:ascii="Tahoma" w:hAnsi="Tahoma" w:cs="Tahoma"/>
          <w:iCs/>
          <w:szCs w:val="24"/>
        </w:rPr>
        <w:t>S</w:t>
      </w:r>
      <w:r w:rsidRPr="00A442B6">
        <w:rPr>
          <w:rFonts w:ascii="Tahoma" w:hAnsi="Tahoma" w:cs="Tahoma"/>
          <w:iCs/>
          <w:szCs w:val="24"/>
        </w:rPr>
        <w:t>ystemu na dokonywanie samodzielnych zmian parametrów filtrowania i sortowania.</w:t>
      </w:r>
    </w:p>
    <w:p w14:paraId="3D9DAE1A"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System będzie gwarantować szybkość wyszukiwania i prezentacji danych w sposób natychmiastowy, uzależniony od zakresu filtrowanych danych.</w:t>
      </w:r>
    </w:p>
    <w:p w14:paraId="652CFD60"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System będzie posiada</w:t>
      </w:r>
      <w:r w:rsidR="00BB636D">
        <w:rPr>
          <w:rFonts w:ascii="Tahoma" w:hAnsi="Tahoma" w:cs="Tahoma"/>
          <w:iCs/>
          <w:szCs w:val="24"/>
        </w:rPr>
        <w:t>ł</w:t>
      </w:r>
      <w:r w:rsidRPr="00A442B6">
        <w:rPr>
          <w:rFonts w:ascii="Tahoma" w:hAnsi="Tahoma" w:cs="Tahoma"/>
          <w:iCs/>
          <w:szCs w:val="24"/>
        </w:rPr>
        <w:t xml:space="preserve"> możliwość identyfikacji użytkownika wprowadzającego zmiany do </w:t>
      </w:r>
      <w:r w:rsidR="0059174D" w:rsidRPr="00A442B6">
        <w:rPr>
          <w:rFonts w:ascii="Tahoma" w:hAnsi="Tahoma" w:cs="Tahoma"/>
          <w:iCs/>
          <w:szCs w:val="24"/>
        </w:rPr>
        <w:t>S</w:t>
      </w:r>
      <w:r w:rsidRPr="00A442B6">
        <w:rPr>
          <w:rFonts w:ascii="Tahoma" w:hAnsi="Tahoma" w:cs="Tahoma"/>
          <w:iCs/>
          <w:szCs w:val="24"/>
        </w:rPr>
        <w:t xml:space="preserve">ystemu i </w:t>
      </w:r>
      <w:r w:rsidR="007C636A">
        <w:rPr>
          <w:rFonts w:ascii="Tahoma" w:hAnsi="Tahoma" w:cs="Tahoma"/>
          <w:iCs/>
          <w:szCs w:val="24"/>
        </w:rPr>
        <w:t xml:space="preserve">zapisywał </w:t>
      </w:r>
      <w:r w:rsidRPr="00A442B6">
        <w:rPr>
          <w:rFonts w:ascii="Tahoma" w:hAnsi="Tahoma" w:cs="Tahoma"/>
          <w:iCs/>
          <w:szCs w:val="24"/>
        </w:rPr>
        <w:t>historię wprowadzanych zmian</w:t>
      </w:r>
      <w:r w:rsidR="00052EF3" w:rsidRPr="00A442B6">
        <w:rPr>
          <w:rFonts w:ascii="Tahoma" w:hAnsi="Tahoma" w:cs="Tahoma"/>
          <w:iCs/>
          <w:szCs w:val="24"/>
        </w:rPr>
        <w:t xml:space="preserve"> </w:t>
      </w:r>
      <w:r w:rsidRPr="00A442B6">
        <w:rPr>
          <w:rFonts w:ascii="Tahoma" w:hAnsi="Tahoma" w:cs="Tahoma"/>
          <w:iCs/>
          <w:szCs w:val="24"/>
        </w:rPr>
        <w:t>z uwzględnieniem daty i czasu.</w:t>
      </w:r>
    </w:p>
    <w:p w14:paraId="0A01353A" w14:textId="77777777" w:rsidR="00232517" w:rsidRPr="00A442B6" w:rsidRDefault="00232517" w:rsidP="0023009E">
      <w:pPr>
        <w:numPr>
          <w:ilvl w:val="0"/>
          <w:numId w:val="5"/>
        </w:numPr>
        <w:spacing w:after="120" w:line="360" w:lineRule="auto"/>
        <w:jc w:val="both"/>
        <w:rPr>
          <w:rFonts w:ascii="Tahoma" w:hAnsi="Tahoma" w:cs="Tahoma"/>
          <w:iCs/>
          <w:szCs w:val="24"/>
        </w:rPr>
      </w:pPr>
      <w:r w:rsidRPr="00A442B6">
        <w:rPr>
          <w:rFonts w:ascii="Tahoma" w:hAnsi="Tahoma" w:cs="Tahoma"/>
          <w:iCs/>
          <w:szCs w:val="24"/>
        </w:rPr>
        <w:t xml:space="preserve">System będzie </w:t>
      </w:r>
      <w:r w:rsidR="00BB636D" w:rsidRPr="00A442B6">
        <w:rPr>
          <w:rFonts w:ascii="Tahoma" w:hAnsi="Tahoma" w:cs="Tahoma"/>
          <w:iCs/>
          <w:szCs w:val="24"/>
        </w:rPr>
        <w:t>zapewnia</w:t>
      </w:r>
      <w:r w:rsidR="00BB636D">
        <w:rPr>
          <w:rFonts w:ascii="Tahoma" w:hAnsi="Tahoma" w:cs="Tahoma"/>
          <w:iCs/>
          <w:szCs w:val="24"/>
        </w:rPr>
        <w:t>ł</w:t>
      </w:r>
      <w:r w:rsidR="00BB636D" w:rsidRPr="00A442B6">
        <w:rPr>
          <w:rFonts w:ascii="Tahoma" w:hAnsi="Tahoma" w:cs="Tahoma"/>
          <w:iCs/>
          <w:szCs w:val="24"/>
        </w:rPr>
        <w:t xml:space="preserve"> </w:t>
      </w:r>
      <w:r w:rsidRPr="00A442B6">
        <w:rPr>
          <w:rFonts w:ascii="Tahoma" w:hAnsi="Tahoma" w:cs="Tahoma"/>
          <w:iCs/>
          <w:szCs w:val="24"/>
        </w:rPr>
        <w:t>rejestrację realizowanych funkcji eksportu danych wraz ze wskazaniem użytkownika, daty oraz zakresu eksportowanych danych.</w:t>
      </w:r>
    </w:p>
    <w:p w14:paraId="6B63B461" w14:textId="77777777" w:rsidR="00232517" w:rsidRPr="00CF0234" w:rsidRDefault="00232517" w:rsidP="00436521">
      <w:pPr>
        <w:spacing w:after="120" w:line="360" w:lineRule="auto"/>
        <w:ind w:left="720"/>
        <w:jc w:val="both"/>
        <w:rPr>
          <w:rFonts w:ascii="Tahoma" w:hAnsi="Tahoma" w:cs="Tahoma"/>
          <w:szCs w:val="24"/>
        </w:rPr>
      </w:pPr>
    </w:p>
    <w:p w14:paraId="6B0BE3EC" w14:textId="77777777" w:rsidR="00D658A1" w:rsidRPr="00544195" w:rsidRDefault="00232517" w:rsidP="00DC698E">
      <w:pPr>
        <w:pStyle w:val="Nagwek2"/>
        <w:numPr>
          <w:ilvl w:val="1"/>
          <w:numId w:val="4"/>
        </w:numPr>
        <w:tabs>
          <w:tab w:val="clear" w:pos="709"/>
          <w:tab w:val="num" w:pos="993"/>
        </w:tabs>
        <w:spacing w:before="120" w:after="240"/>
        <w:ind w:left="993" w:hanging="993"/>
        <w:rPr>
          <w:rFonts w:ascii="Tahoma" w:hAnsi="Tahoma" w:cs="Tahoma"/>
          <w:bCs/>
          <w:iCs/>
          <w:snapToGrid/>
          <w:color w:val="auto"/>
        </w:rPr>
      </w:pPr>
      <w:bookmarkStart w:id="5" w:name="_Toc431242376"/>
      <w:r w:rsidRPr="00544195">
        <w:rPr>
          <w:rFonts w:ascii="Tahoma" w:hAnsi="Tahoma" w:cs="Tahoma"/>
          <w:bCs/>
          <w:iCs/>
          <w:snapToGrid/>
          <w:color w:val="auto"/>
        </w:rPr>
        <w:t>Wymagania w zakresie migracji danych</w:t>
      </w:r>
    </w:p>
    <w:p w14:paraId="4233CA26" w14:textId="77777777" w:rsidR="00BB636D" w:rsidRPr="000A0391" w:rsidRDefault="00BB636D" w:rsidP="00BB636D">
      <w:pPr>
        <w:pStyle w:val="SFTPodstawowy"/>
        <w:numPr>
          <w:ilvl w:val="0"/>
          <w:numId w:val="80"/>
        </w:numPr>
        <w:rPr>
          <w:rFonts w:cs="Tahoma"/>
        </w:rPr>
      </w:pPr>
      <w:r w:rsidRPr="000A0391">
        <w:rPr>
          <w:rFonts w:cs="Tahoma"/>
        </w:rPr>
        <w:t>Wymagane jest, aby na etapie tworzenia Analizy Przedwdrożeniowej Wykonawca opracował i dostarczył plan migracji danych z obecnie wykorzystywanych przez Zamawiającego systemów informatycznych zawierający uzgodnienia dotyczące szczegółowego zakresu i sposobu przeniesienia danych oraz obowiązujący harmonogram migracji.</w:t>
      </w:r>
    </w:p>
    <w:p w14:paraId="57DEDF8E" w14:textId="77777777" w:rsidR="00D658A1" w:rsidRPr="00130808" w:rsidRDefault="00D658A1" w:rsidP="00BB636D">
      <w:pPr>
        <w:pStyle w:val="SFTPodstawowy"/>
        <w:numPr>
          <w:ilvl w:val="0"/>
          <w:numId w:val="80"/>
        </w:numPr>
        <w:rPr>
          <w:rFonts w:cs="Tahoma"/>
        </w:rPr>
      </w:pPr>
      <w:r w:rsidRPr="00CF0234">
        <w:rPr>
          <w:rFonts w:cs="Tahoma"/>
        </w:rPr>
        <w:t>Wykonawca przeprowadzi migrację danych z systemów obecnie eksploatowanych przez Zamawiającego</w:t>
      </w:r>
      <w:r w:rsidR="00137CF7" w:rsidRPr="00F54DC2">
        <w:rPr>
          <w:rFonts w:cs="Tahoma"/>
        </w:rPr>
        <w:t>.</w:t>
      </w:r>
    </w:p>
    <w:p w14:paraId="1C333CEE" w14:textId="77777777" w:rsidR="00D97658" w:rsidRPr="000A0391" w:rsidRDefault="00D97658" w:rsidP="00BB636D">
      <w:pPr>
        <w:pStyle w:val="SFTPodstawowy"/>
        <w:numPr>
          <w:ilvl w:val="0"/>
          <w:numId w:val="80"/>
        </w:numPr>
        <w:rPr>
          <w:rFonts w:cs="Tahoma"/>
        </w:rPr>
      </w:pPr>
      <w:r w:rsidRPr="004D434A">
        <w:rPr>
          <w:rFonts w:cs="Tahoma"/>
        </w:rPr>
        <w:t xml:space="preserve">Zamawiający </w:t>
      </w:r>
      <w:r w:rsidR="001D2F7D" w:rsidRPr="00610ED9">
        <w:rPr>
          <w:rFonts w:cs="Tahoma"/>
        </w:rPr>
        <w:t xml:space="preserve">planuje przeprowadzenie migracji z obecnie </w:t>
      </w:r>
      <w:r w:rsidR="001D2F7D" w:rsidRPr="006003C4">
        <w:rPr>
          <w:rFonts w:cs="Tahoma"/>
        </w:rPr>
        <w:t>wykorzystywanego rozwiązania inf</w:t>
      </w:r>
      <w:r w:rsidR="00553A2B">
        <w:rPr>
          <w:rFonts w:cs="Tahoma"/>
        </w:rPr>
        <w:t>ormatycznego posiadającego dwie instancje</w:t>
      </w:r>
      <w:r w:rsidR="001D2F7D" w:rsidRPr="006003C4">
        <w:rPr>
          <w:rFonts w:cs="Tahoma"/>
        </w:rPr>
        <w:t xml:space="preserve"> </w:t>
      </w:r>
      <w:r w:rsidR="0059174D" w:rsidRPr="00C449E3">
        <w:rPr>
          <w:rFonts w:cs="Tahoma"/>
        </w:rPr>
        <w:t>S</w:t>
      </w:r>
      <w:r w:rsidR="00553A2B">
        <w:rPr>
          <w:rFonts w:cs="Tahoma"/>
        </w:rPr>
        <w:t>ystemu dedykowane</w:t>
      </w:r>
      <w:r w:rsidR="001D2F7D" w:rsidRPr="00C449E3">
        <w:rPr>
          <w:rFonts w:cs="Tahoma"/>
        </w:rPr>
        <w:t xml:space="preserve"> do części jawnej oraz 3 instancje z danymi niejawnymi</w:t>
      </w:r>
      <w:r w:rsidR="00137CF7" w:rsidRPr="000A0391">
        <w:rPr>
          <w:rFonts w:cs="Tahoma"/>
        </w:rPr>
        <w:t>.</w:t>
      </w:r>
    </w:p>
    <w:p w14:paraId="74B530FA" w14:textId="77777777" w:rsidR="00D658A1" w:rsidRPr="000A0391" w:rsidRDefault="00D658A1" w:rsidP="00BB636D">
      <w:pPr>
        <w:pStyle w:val="SFTPodstawowy"/>
        <w:numPr>
          <w:ilvl w:val="0"/>
          <w:numId w:val="80"/>
        </w:numPr>
        <w:rPr>
          <w:rFonts w:cs="Tahoma"/>
        </w:rPr>
      </w:pPr>
      <w:r w:rsidRPr="000A0391">
        <w:rPr>
          <w:rFonts w:cs="Tahoma"/>
        </w:rPr>
        <w:t>Wymagane jest zorganizowanie minimum 2 migracji danych: migracji próbnej, która odbędzie się przed testami oraz szkoleniem z obsługi Systemu oraz migracji właściwej, która odbędzie się w trakcie przygotowania Systemu do startu produkcyjnego</w:t>
      </w:r>
      <w:r w:rsidR="00137CF7" w:rsidRPr="000A0391">
        <w:rPr>
          <w:rFonts w:cs="Tahoma"/>
        </w:rPr>
        <w:t>.</w:t>
      </w:r>
    </w:p>
    <w:p w14:paraId="6624E1B3" w14:textId="77777777" w:rsidR="00D658A1" w:rsidRPr="000A0391" w:rsidRDefault="00D658A1" w:rsidP="00BB636D">
      <w:pPr>
        <w:pStyle w:val="SFTPodstawowy"/>
        <w:numPr>
          <w:ilvl w:val="0"/>
          <w:numId w:val="80"/>
        </w:numPr>
        <w:rPr>
          <w:rFonts w:cs="Tahoma"/>
        </w:rPr>
      </w:pPr>
      <w:r w:rsidRPr="000A0391">
        <w:rPr>
          <w:rFonts w:cs="Tahoma"/>
        </w:rPr>
        <w:t>Zamawiający przewiduje, iż część danych zostanie zmigrowana za pomocą wypełnionych przez Zamawiającego arkuszy migracyjnych</w:t>
      </w:r>
      <w:r w:rsidR="00137CF7" w:rsidRPr="000A0391">
        <w:rPr>
          <w:rFonts w:cs="Tahoma"/>
        </w:rPr>
        <w:t>.</w:t>
      </w:r>
    </w:p>
    <w:p w14:paraId="2FF38C09" w14:textId="77777777" w:rsidR="00D658A1" w:rsidRPr="000A0391" w:rsidRDefault="00D658A1" w:rsidP="00BB636D">
      <w:pPr>
        <w:pStyle w:val="SFTPodstawowy"/>
        <w:numPr>
          <w:ilvl w:val="0"/>
          <w:numId w:val="80"/>
        </w:numPr>
        <w:rPr>
          <w:rFonts w:cs="Tahoma"/>
        </w:rPr>
      </w:pPr>
      <w:r w:rsidRPr="000A0391">
        <w:rPr>
          <w:rFonts w:cs="Tahoma"/>
        </w:rPr>
        <w:t>Wykonawca zobowiązany jest do przygotowania arkuszy migracyjnych w postaci plików</w:t>
      </w:r>
      <w:r w:rsidR="00837346" w:rsidRPr="000A0391">
        <w:rPr>
          <w:rFonts w:cs="Tahoma"/>
        </w:rPr>
        <w:t xml:space="preserve"> </w:t>
      </w:r>
      <w:r w:rsidRPr="000A0391">
        <w:rPr>
          <w:rFonts w:cs="Tahoma"/>
        </w:rPr>
        <w:t>.xls zawierających strukturę migrowanych danych wraz z opisem umożliwiającym prawidłowe wypełnienie arkuszy. Arkusze migracyjne muszą zostać zaakceptowane przez Zamawiającego. Wymagane jest, aby Wykonawca dostarczył arkusze migracyjne Zamawiającemu minimum 6 tygodni przed planowanym terminem migracji próbnej</w:t>
      </w:r>
      <w:r w:rsidR="00137CF7" w:rsidRPr="000A0391">
        <w:rPr>
          <w:rFonts w:cs="Tahoma"/>
        </w:rPr>
        <w:t>.</w:t>
      </w:r>
    </w:p>
    <w:p w14:paraId="2D500059" w14:textId="77777777" w:rsidR="00D658A1" w:rsidRPr="000A0391" w:rsidRDefault="00D658A1" w:rsidP="00BB636D">
      <w:pPr>
        <w:pStyle w:val="SFTPodstawowy"/>
        <w:numPr>
          <w:ilvl w:val="0"/>
          <w:numId w:val="80"/>
        </w:numPr>
        <w:rPr>
          <w:rFonts w:cs="Tahoma"/>
        </w:rPr>
      </w:pPr>
      <w:r w:rsidRPr="000A0391">
        <w:rPr>
          <w:rFonts w:cs="Tahoma"/>
        </w:rPr>
        <w:t>Wykonawca dokona migracji danych po uzgodnieniu z Zamawiającym zakresu, struktury oraz standardu jakościowego plików do przeniesienia</w:t>
      </w:r>
      <w:r w:rsidR="00137CF7" w:rsidRPr="000A0391">
        <w:rPr>
          <w:rFonts w:cs="Tahoma"/>
        </w:rPr>
        <w:t>.</w:t>
      </w:r>
    </w:p>
    <w:p w14:paraId="712A3051" w14:textId="77777777" w:rsidR="00D658A1" w:rsidRPr="000A0391" w:rsidRDefault="00D658A1" w:rsidP="00BB636D">
      <w:pPr>
        <w:pStyle w:val="SFTPodstawowy"/>
        <w:numPr>
          <w:ilvl w:val="0"/>
          <w:numId w:val="80"/>
        </w:numPr>
        <w:rPr>
          <w:rFonts w:cs="Tahoma"/>
        </w:rPr>
      </w:pPr>
      <w:r w:rsidRPr="000A0391">
        <w:rPr>
          <w:rFonts w:cs="Tahoma"/>
        </w:rPr>
        <w:t xml:space="preserve">Wykonawca zobowiązany jest do opracowania i wdrożenia z Zamawiającym rozwiązania migracji baz danych: </w:t>
      </w:r>
      <w:r w:rsidR="00553A2B">
        <w:rPr>
          <w:rFonts w:cs="Tahoma"/>
        </w:rPr>
        <w:t>dwóch jawnych</w:t>
      </w:r>
      <w:r w:rsidRPr="000A0391">
        <w:rPr>
          <w:rFonts w:cs="Tahoma"/>
        </w:rPr>
        <w:t xml:space="preserve"> oraz trzech baz niejawnych. </w:t>
      </w:r>
      <w:r w:rsidR="007C636A">
        <w:rPr>
          <w:rFonts w:cs="Tahoma"/>
        </w:rPr>
        <w:t xml:space="preserve">Dwie bazy danych jawne muszą zostać zmigrowane do jednej bazy danych jawnej wdrażanego systemu. </w:t>
      </w:r>
      <w:r w:rsidRPr="000A0391">
        <w:rPr>
          <w:rFonts w:cs="Tahoma"/>
        </w:rPr>
        <w:t xml:space="preserve">Trzy bazy danych niejawne muszą zostać zmigrowane </w:t>
      </w:r>
      <w:r w:rsidR="00553A2B">
        <w:rPr>
          <w:rFonts w:cs="Tahoma"/>
        </w:rPr>
        <w:t>do jednej bazy danych niejawnej</w:t>
      </w:r>
      <w:r w:rsidR="00BB636D">
        <w:rPr>
          <w:rFonts w:cs="Tahoma"/>
        </w:rPr>
        <w:t xml:space="preserve"> wdrażanego systemu</w:t>
      </w:r>
      <w:r w:rsidR="00137CF7" w:rsidRPr="000A0391">
        <w:rPr>
          <w:rFonts w:cs="Tahoma"/>
        </w:rPr>
        <w:t>.</w:t>
      </w:r>
    </w:p>
    <w:p w14:paraId="7A8C9965" w14:textId="77777777" w:rsidR="00D658A1" w:rsidRPr="000A0391" w:rsidRDefault="00D658A1" w:rsidP="00BB636D">
      <w:pPr>
        <w:pStyle w:val="SFTPodstawowy"/>
        <w:numPr>
          <w:ilvl w:val="0"/>
          <w:numId w:val="80"/>
        </w:numPr>
        <w:rPr>
          <w:rFonts w:cs="Tahoma"/>
        </w:rPr>
      </w:pPr>
      <w:r w:rsidRPr="000A0391">
        <w:rPr>
          <w:rFonts w:cs="Tahoma"/>
        </w:rPr>
        <w:t xml:space="preserve">Zamawiający nie będzie wymagał pełnej migracji danych historycznych, np. dokonanych w funkcjonującym systemie transakcji księgowych. Szczegółowy zakres migrowanych danych zostanie określony na etapie Analizy Przedwdrożeniowej, do nowego </w:t>
      </w:r>
      <w:r w:rsidR="0059174D" w:rsidRPr="000A0391">
        <w:rPr>
          <w:rFonts w:cs="Tahoma"/>
        </w:rPr>
        <w:t>S</w:t>
      </w:r>
      <w:r w:rsidRPr="000A0391">
        <w:rPr>
          <w:rFonts w:cs="Tahoma"/>
        </w:rPr>
        <w:t>ystemu będzie wprowadzony bilans otwarcia</w:t>
      </w:r>
      <w:r w:rsidR="00137CF7" w:rsidRPr="000A0391">
        <w:rPr>
          <w:rFonts w:cs="Tahoma"/>
        </w:rPr>
        <w:t>.</w:t>
      </w:r>
      <w:r w:rsidRPr="000A0391">
        <w:rPr>
          <w:rFonts w:cs="Tahoma"/>
        </w:rPr>
        <w:t xml:space="preserve"> </w:t>
      </w:r>
    </w:p>
    <w:p w14:paraId="7EE5AF33" w14:textId="77777777" w:rsidR="00D658A1" w:rsidRPr="000A0391" w:rsidRDefault="00D658A1" w:rsidP="00BB636D">
      <w:pPr>
        <w:pStyle w:val="SFTPodstawowy"/>
        <w:numPr>
          <w:ilvl w:val="0"/>
          <w:numId w:val="80"/>
        </w:numPr>
        <w:rPr>
          <w:rFonts w:cs="Tahoma"/>
        </w:rPr>
      </w:pPr>
      <w:r w:rsidRPr="000A0391">
        <w:rPr>
          <w:rFonts w:cs="Tahoma"/>
        </w:rPr>
        <w:t>Zakres migrowanych danych musi zapewniać poprawną pracę Systemu</w:t>
      </w:r>
      <w:r w:rsidR="00137CF7" w:rsidRPr="000A0391">
        <w:rPr>
          <w:rFonts w:cs="Tahoma"/>
        </w:rPr>
        <w:t>.</w:t>
      </w:r>
    </w:p>
    <w:p w14:paraId="4C7F2CF1" w14:textId="77777777" w:rsidR="00D658A1" w:rsidRPr="000A0391" w:rsidRDefault="00D658A1" w:rsidP="00BB636D">
      <w:pPr>
        <w:pStyle w:val="SFTPodstawowy"/>
        <w:numPr>
          <w:ilvl w:val="0"/>
          <w:numId w:val="80"/>
        </w:numPr>
        <w:rPr>
          <w:rFonts w:cs="Tahoma"/>
        </w:rPr>
      </w:pPr>
      <w:r w:rsidRPr="000A0391">
        <w:rPr>
          <w:rFonts w:cs="Tahoma"/>
        </w:rPr>
        <w:t>Za wypełnienie arkuszy migracyjnych danymi odpowiedzialny jest Zamawiający</w:t>
      </w:r>
      <w:r w:rsidR="00137CF7" w:rsidRPr="000A0391">
        <w:rPr>
          <w:rFonts w:cs="Tahoma"/>
        </w:rPr>
        <w:t>.</w:t>
      </w:r>
    </w:p>
    <w:p w14:paraId="45EBE54E" w14:textId="77777777" w:rsidR="00D658A1" w:rsidRPr="000A0391" w:rsidRDefault="00D658A1" w:rsidP="00BB636D">
      <w:pPr>
        <w:pStyle w:val="SFTPodstawowy"/>
        <w:numPr>
          <w:ilvl w:val="0"/>
          <w:numId w:val="80"/>
        </w:numPr>
        <w:rPr>
          <w:rFonts w:cs="Tahoma"/>
        </w:rPr>
      </w:pPr>
      <w:r w:rsidRPr="000A0391">
        <w:rPr>
          <w:rFonts w:cs="Tahoma"/>
        </w:rPr>
        <w:t>Wykonawca jest zobowiązany poprawić wszystkie błędy wynikające ze źle przeprowadzonej migracji</w:t>
      </w:r>
      <w:r w:rsidR="00137CF7" w:rsidRPr="000A0391">
        <w:rPr>
          <w:rFonts w:cs="Tahoma"/>
        </w:rPr>
        <w:t>.</w:t>
      </w:r>
    </w:p>
    <w:p w14:paraId="05C8AD51" w14:textId="77777777" w:rsidR="00D658A1" w:rsidRPr="00287041" w:rsidRDefault="00D658A1" w:rsidP="00BB636D">
      <w:pPr>
        <w:pStyle w:val="SFTPodstawowy"/>
        <w:numPr>
          <w:ilvl w:val="0"/>
          <w:numId w:val="80"/>
        </w:numPr>
        <w:rPr>
          <w:rFonts w:cs="Tahoma"/>
        </w:rPr>
      </w:pPr>
      <w:r w:rsidRPr="000A0391">
        <w:rPr>
          <w:rFonts w:cs="Tahoma"/>
        </w:rPr>
        <w:t xml:space="preserve">Zamawiający nie definiuje szczegółowego zakresu migrowanych danych. Zostanie on określony na etapie Analizy Przedwdrożeniowej. </w:t>
      </w:r>
      <w:r w:rsidRPr="00EE51F9">
        <w:rPr>
          <w:rFonts w:cs="Tahoma"/>
        </w:rPr>
        <w:t>Wymagane jest zmigrowanie co najmniej nast</w:t>
      </w:r>
      <w:r w:rsidRPr="00EE51F9">
        <w:rPr>
          <w:rFonts w:cs="Tahoma" w:hint="eastAsia"/>
        </w:rPr>
        <w:t>ę</w:t>
      </w:r>
      <w:r w:rsidRPr="00EE51F9">
        <w:rPr>
          <w:rFonts w:cs="Tahoma"/>
        </w:rPr>
        <w:t>puj</w:t>
      </w:r>
      <w:r w:rsidRPr="00EE51F9">
        <w:rPr>
          <w:rFonts w:cs="Tahoma" w:hint="eastAsia"/>
        </w:rPr>
        <w:t>ą</w:t>
      </w:r>
      <w:r w:rsidRPr="00287041">
        <w:rPr>
          <w:rFonts w:cs="Tahoma"/>
        </w:rPr>
        <w:t>cych grup danych:</w:t>
      </w:r>
    </w:p>
    <w:p w14:paraId="7EADB6F1" w14:textId="77777777" w:rsidR="00D658A1" w:rsidRPr="00CF0234" w:rsidRDefault="00D658A1" w:rsidP="00F81BEF">
      <w:pPr>
        <w:pStyle w:val="SFTPodstawowy"/>
        <w:numPr>
          <w:ilvl w:val="0"/>
          <w:numId w:val="45"/>
        </w:numPr>
        <w:rPr>
          <w:rFonts w:cs="Tahoma"/>
        </w:rPr>
      </w:pPr>
      <w:r w:rsidRPr="00CF0234">
        <w:rPr>
          <w:rFonts w:cs="Tahoma"/>
        </w:rPr>
        <w:t>Bilans otwarcia</w:t>
      </w:r>
      <w:r w:rsidR="004567F5">
        <w:rPr>
          <w:rFonts w:cs="Tahoma"/>
        </w:rPr>
        <w:t>;</w:t>
      </w:r>
    </w:p>
    <w:p w14:paraId="6950366E" w14:textId="77777777" w:rsidR="00D658A1" w:rsidRPr="00F54DC2" w:rsidRDefault="00D658A1" w:rsidP="00F81BEF">
      <w:pPr>
        <w:pStyle w:val="SFTPodstawowy"/>
        <w:numPr>
          <w:ilvl w:val="0"/>
          <w:numId w:val="45"/>
        </w:numPr>
        <w:rPr>
          <w:rFonts w:cs="Tahoma"/>
        </w:rPr>
      </w:pPr>
      <w:r w:rsidRPr="00F54DC2">
        <w:rPr>
          <w:rFonts w:cs="Tahoma"/>
        </w:rPr>
        <w:t>Kartoteka kontrahentów</w:t>
      </w:r>
      <w:r w:rsidR="004567F5">
        <w:rPr>
          <w:rFonts w:cs="Tahoma"/>
        </w:rPr>
        <w:t>;</w:t>
      </w:r>
    </w:p>
    <w:p w14:paraId="454515F8" w14:textId="77777777" w:rsidR="00D658A1" w:rsidRPr="004D434A" w:rsidRDefault="00D658A1" w:rsidP="00F81BEF">
      <w:pPr>
        <w:pStyle w:val="SFTPodstawowy"/>
        <w:numPr>
          <w:ilvl w:val="0"/>
          <w:numId w:val="45"/>
        </w:numPr>
        <w:rPr>
          <w:rFonts w:cs="Tahoma"/>
        </w:rPr>
      </w:pPr>
      <w:r w:rsidRPr="004D434A">
        <w:rPr>
          <w:rFonts w:cs="Tahoma"/>
        </w:rPr>
        <w:t>Nierozliczone lub częściowo nierozliczone rozrachunki z kontrahentami</w:t>
      </w:r>
      <w:r w:rsidR="004567F5">
        <w:rPr>
          <w:rFonts w:cs="Tahoma"/>
        </w:rPr>
        <w:t>;</w:t>
      </w:r>
    </w:p>
    <w:p w14:paraId="0668962D" w14:textId="77777777" w:rsidR="00D658A1" w:rsidRPr="00610ED9" w:rsidRDefault="00D658A1" w:rsidP="00F81BEF">
      <w:pPr>
        <w:pStyle w:val="SFTPodstawowy"/>
        <w:numPr>
          <w:ilvl w:val="0"/>
          <w:numId w:val="45"/>
        </w:numPr>
        <w:rPr>
          <w:rFonts w:cs="Tahoma"/>
        </w:rPr>
      </w:pPr>
      <w:r w:rsidRPr="00610ED9">
        <w:rPr>
          <w:rFonts w:cs="Tahoma"/>
        </w:rPr>
        <w:t>Dane płacowe służące do wyliczania świadczeń wyliczanych na podstawie poprzednich okresów</w:t>
      </w:r>
      <w:r w:rsidR="004567F5">
        <w:rPr>
          <w:rFonts w:cs="Tahoma"/>
        </w:rPr>
        <w:t>;</w:t>
      </w:r>
    </w:p>
    <w:p w14:paraId="7555EFF8" w14:textId="77777777" w:rsidR="00D658A1" w:rsidRPr="00C449E3" w:rsidRDefault="00D658A1" w:rsidP="00F81BEF">
      <w:pPr>
        <w:pStyle w:val="SFTPodstawowy"/>
        <w:numPr>
          <w:ilvl w:val="0"/>
          <w:numId w:val="45"/>
        </w:numPr>
        <w:rPr>
          <w:rFonts w:cs="Tahoma"/>
        </w:rPr>
      </w:pPr>
      <w:r w:rsidRPr="00C449E3">
        <w:rPr>
          <w:rFonts w:cs="Tahoma"/>
        </w:rPr>
        <w:t>Dane kadrowe (obecne oraz historyczne, niezbędne do prawidłowego wyznaczenia staży, zasiłków, urlopów)</w:t>
      </w:r>
      <w:r w:rsidR="004567F5">
        <w:rPr>
          <w:rFonts w:cs="Tahoma"/>
        </w:rPr>
        <w:t>;</w:t>
      </w:r>
    </w:p>
    <w:p w14:paraId="7CE40310" w14:textId="77777777" w:rsidR="00D658A1" w:rsidRPr="000A0391" w:rsidRDefault="00D658A1" w:rsidP="00F81BEF">
      <w:pPr>
        <w:pStyle w:val="SFTPodstawowy"/>
        <w:numPr>
          <w:ilvl w:val="0"/>
          <w:numId w:val="45"/>
        </w:numPr>
        <w:rPr>
          <w:rFonts w:cs="Tahoma"/>
        </w:rPr>
      </w:pPr>
      <w:r w:rsidRPr="000A0391">
        <w:rPr>
          <w:rFonts w:cs="Tahoma"/>
        </w:rPr>
        <w:t>Indeksy materiałów, towarów i usług oraz stany magazynowe na wskazany dzień wprowadzone bilansem otwarcia</w:t>
      </w:r>
      <w:r w:rsidR="004567F5">
        <w:rPr>
          <w:rFonts w:cs="Tahoma"/>
        </w:rPr>
        <w:t>;</w:t>
      </w:r>
    </w:p>
    <w:p w14:paraId="52567453" w14:textId="77777777" w:rsidR="00D658A1" w:rsidRPr="000A0391" w:rsidRDefault="00D658A1" w:rsidP="00F81BEF">
      <w:pPr>
        <w:pStyle w:val="SFTPodstawowy"/>
        <w:numPr>
          <w:ilvl w:val="0"/>
          <w:numId w:val="45"/>
        </w:numPr>
        <w:rPr>
          <w:rFonts w:cs="Tahoma"/>
        </w:rPr>
      </w:pPr>
      <w:r w:rsidRPr="000A0391">
        <w:rPr>
          <w:rFonts w:cs="Tahoma"/>
        </w:rPr>
        <w:t>Kartoteka środków trwałych wraz z wartością początkową i dotychczasowymi umorzeniami</w:t>
      </w:r>
      <w:r w:rsidR="004567F5">
        <w:rPr>
          <w:rFonts w:cs="Tahoma"/>
        </w:rPr>
        <w:t>;</w:t>
      </w:r>
    </w:p>
    <w:p w14:paraId="59B96333" w14:textId="77777777" w:rsidR="00D658A1" w:rsidRPr="000A0391" w:rsidRDefault="00D658A1" w:rsidP="00F81BEF">
      <w:pPr>
        <w:pStyle w:val="SFTPodstawowy"/>
        <w:numPr>
          <w:ilvl w:val="0"/>
          <w:numId w:val="45"/>
        </w:numPr>
        <w:rPr>
          <w:rFonts w:cs="Tahoma"/>
        </w:rPr>
      </w:pPr>
      <w:r w:rsidRPr="000A0391">
        <w:rPr>
          <w:rFonts w:cs="Tahoma"/>
        </w:rPr>
        <w:t>Z</w:t>
      </w:r>
      <w:r w:rsidR="009A238B" w:rsidRPr="000A0391">
        <w:rPr>
          <w:rFonts w:cs="Tahoma"/>
        </w:rPr>
        <w:t xml:space="preserve">akładowy </w:t>
      </w:r>
      <w:r w:rsidRPr="000A0391">
        <w:rPr>
          <w:rFonts w:cs="Tahoma"/>
        </w:rPr>
        <w:t>F</w:t>
      </w:r>
      <w:r w:rsidR="009A238B" w:rsidRPr="000A0391">
        <w:rPr>
          <w:rFonts w:cs="Tahoma"/>
        </w:rPr>
        <w:t xml:space="preserve">undusz </w:t>
      </w:r>
      <w:r w:rsidRPr="000A0391">
        <w:rPr>
          <w:rFonts w:cs="Tahoma"/>
        </w:rPr>
        <w:t>Ś</w:t>
      </w:r>
      <w:r w:rsidR="009A238B" w:rsidRPr="000A0391">
        <w:rPr>
          <w:rFonts w:cs="Tahoma"/>
        </w:rPr>
        <w:t xml:space="preserve">wiadczeń </w:t>
      </w:r>
      <w:r w:rsidRPr="000A0391">
        <w:rPr>
          <w:rFonts w:cs="Tahoma"/>
        </w:rPr>
        <w:t>S</w:t>
      </w:r>
      <w:r w:rsidR="009A238B" w:rsidRPr="000A0391">
        <w:rPr>
          <w:rFonts w:cs="Tahoma"/>
        </w:rPr>
        <w:t>ocjalnych</w:t>
      </w:r>
      <w:r w:rsidRPr="000A0391">
        <w:rPr>
          <w:rFonts w:cs="Tahoma"/>
        </w:rPr>
        <w:t xml:space="preserve">. </w:t>
      </w:r>
    </w:p>
    <w:p w14:paraId="381F8D92" w14:textId="77777777" w:rsidR="00D658A1" w:rsidRPr="000A0391" w:rsidRDefault="00D658A1" w:rsidP="001D45B9">
      <w:pPr>
        <w:pStyle w:val="SFTPodstawowy"/>
        <w:rPr>
          <w:rFonts w:cs="Tahoma"/>
        </w:rPr>
      </w:pPr>
    </w:p>
    <w:p w14:paraId="2D86DF0D" w14:textId="77777777" w:rsidR="00232517" w:rsidRPr="00544195" w:rsidRDefault="001D45B9" w:rsidP="00DC698E">
      <w:pPr>
        <w:pStyle w:val="Nagwek2"/>
        <w:numPr>
          <w:ilvl w:val="1"/>
          <w:numId w:val="4"/>
        </w:numPr>
        <w:tabs>
          <w:tab w:val="clear" w:pos="709"/>
          <w:tab w:val="num" w:pos="993"/>
        </w:tabs>
        <w:spacing w:before="120" w:after="240"/>
        <w:ind w:left="993" w:hanging="993"/>
        <w:rPr>
          <w:rFonts w:ascii="Tahoma" w:hAnsi="Tahoma" w:cs="Tahoma"/>
          <w:bCs/>
          <w:iCs/>
          <w:snapToGrid/>
          <w:color w:val="auto"/>
        </w:rPr>
      </w:pPr>
      <w:r w:rsidRPr="00544195">
        <w:rPr>
          <w:rFonts w:ascii="Tahoma" w:hAnsi="Tahoma" w:cs="Tahoma"/>
          <w:bCs/>
          <w:iCs/>
          <w:snapToGrid/>
          <w:color w:val="auto"/>
        </w:rPr>
        <w:t xml:space="preserve">Wymagania w zakresie </w:t>
      </w:r>
      <w:r w:rsidR="00232517" w:rsidRPr="00544195">
        <w:rPr>
          <w:rFonts w:ascii="Tahoma" w:hAnsi="Tahoma" w:cs="Tahoma"/>
          <w:bCs/>
          <w:iCs/>
          <w:snapToGrid/>
          <w:color w:val="auto"/>
        </w:rPr>
        <w:t>integracji Systemu</w:t>
      </w:r>
      <w:bookmarkEnd w:id="5"/>
    </w:p>
    <w:p w14:paraId="2A27B45D" w14:textId="77777777" w:rsidR="00D658A1" w:rsidRPr="00FA5D06" w:rsidRDefault="00D658A1" w:rsidP="006A30FE">
      <w:pPr>
        <w:pStyle w:val="SFTPodstawowy"/>
        <w:ind w:left="360"/>
        <w:rPr>
          <w:rFonts w:cs="Tahoma"/>
        </w:rPr>
      </w:pPr>
      <w:r w:rsidRPr="00CF0234">
        <w:rPr>
          <w:rFonts w:cs="Tahoma"/>
        </w:rPr>
        <w:t>System planowany do wdrożenia musi współpracować w zakresie wymiany danych z innymi, używanymi w A</w:t>
      </w:r>
      <w:r w:rsidR="001D2F7D" w:rsidRPr="00CF0234">
        <w:rPr>
          <w:rFonts w:cs="Tahoma"/>
        </w:rPr>
        <w:t xml:space="preserve">gencji </w:t>
      </w:r>
      <w:r w:rsidRPr="00CF0234">
        <w:rPr>
          <w:rFonts w:cs="Tahoma"/>
        </w:rPr>
        <w:t>R</w:t>
      </w:r>
      <w:r w:rsidR="001D2F7D" w:rsidRPr="00F54DC2">
        <w:rPr>
          <w:rFonts w:cs="Tahoma"/>
        </w:rPr>
        <w:t xml:space="preserve">ezerw </w:t>
      </w:r>
      <w:r w:rsidRPr="00130808">
        <w:rPr>
          <w:rFonts w:cs="Tahoma"/>
        </w:rPr>
        <w:t>M</w:t>
      </w:r>
      <w:r w:rsidR="001D2F7D" w:rsidRPr="00FA5D06">
        <w:rPr>
          <w:rFonts w:cs="Tahoma"/>
        </w:rPr>
        <w:t>ateriałowych</w:t>
      </w:r>
      <w:r w:rsidRPr="00FA5D06">
        <w:rPr>
          <w:rFonts w:cs="Tahoma"/>
        </w:rPr>
        <w:t xml:space="preserve">, programami wspomagającymi zarządzanie organizacją. </w:t>
      </w:r>
    </w:p>
    <w:p w14:paraId="503F27EE" w14:textId="77777777" w:rsidR="00D658A1" w:rsidRPr="00610ED9" w:rsidRDefault="00D658A1" w:rsidP="006A30FE">
      <w:pPr>
        <w:spacing w:after="120" w:line="360" w:lineRule="auto"/>
        <w:ind w:firstLine="360"/>
        <w:jc w:val="both"/>
        <w:rPr>
          <w:rFonts w:ascii="Tahoma" w:hAnsi="Tahoma" w:cs="Tahoma"/>
        </w:rPr>
      </w:pPr>
      <w:r w:rsidRPr="004D434A">
        <w:rPr>
          <w:rFonts w:ascii="Tahoma" w:hAnsi="Tahoma" w:cs="Tahoma"/>
        </w:rPr>
        <w:t>W szczeg</w:t>
      </w:r>
      <w:r w:rsidRPr="00610ED9">
        <w:rPr>
          <w:rFonts w:ascii="Tahoma" w:hAnsi="Tahoma" w:cs="Tahoma"/>
        </w:rPr>
        <w:t>ólności wymagana jest wymiana danych z systemami:</w:t>
      </w:r>
    </w:p>
    <w:p w14:paraId="21EBAEA1" w14:textId="77777777" w:rsidR="00D658A1" w:rsidRPr="00C449E3" w:rsidRDefault="00D658A1" w:rsidP="00F81BEF">
      <w:pPr>
        <w:pStyle w:val="Akapitzlist"/>
        <w:numPr>
          <w:ilvl w:val="0"/>
          <w:numId w:val="46"/>
        </w:numPr>
        <w:spacing w:after="120" w:line="360" w:lineRule="auto"/>
        <w:contextualSpacing/>
        <w:rPr>
          <w:rFonts w:ascii="Tahoma" w:hAnsi="Tahoma" w:cs="Tahoma"/>
          <w:sz w:val="20"/>
        </w:rPr>
      </w:pPr>
      <w:r w:rsidRPr="00C449E3">
        <w:rPr>
          <w:rFonts w:ascii="Tahoma" w:hAnsi="Tahoma" w:cs="Tahoma"/>
          <w:sz w:val="20"/>
        </w:rPr>
        <w:t>Bankowości elektronicznej: BGK;</w:t>
      </w:r>
    </w:p>
    <w:p w14:paraId="69970FCE" w14:textId="77777777" w:rsidR="00D658A1" w:rsidRPr="00C449E3" w:rsidRDefault="00D658A1" w:rsidP="00F81BEF">
      <w:pPr>
        <w:pStyle w:val="Akapitzlist"/>
        <w:numPr>
          <w:ilvl w:val="0"/>
          <w:numId w:val="46"/>
        </w:numPr>
        <w:spacing w:after="120" w:line="360" w:lineRule="auto"/>
        <w:contextualSpacing/>
        <w:rPr>
          <w:rFonts w:ascii="Tahoma" w:hAnsi="Tahoma" w:cs="Tahoma"/>
          <w:sz w:val="20"/>
        </w:rPr>
      </w:pPr>
      <w:r w:rsidRPr="00C449E3">
        <w:rPr>
          <w:rFonts w:ascii="Tahoma" w:hAnsi="Tahoma" w:cs="Tahoma"/>
          <w:sz w:val="20"/>
        </w:rPr>
        <w:t>Systemem PŁATNIK ZUS;</w:t>
      </w:r>
    </w:p>
    <w:p w14:paraId="63465050" w14:textId="77777777" w:rsidR="00D658A1" w:rsidRPr="000A0391" w:rsidRDefault="00D658A1" w:rsidP="00F81BEF">
      <w:pPr>
        <w:pStyle w:val="Akapitzlist"/>
        <w:numPr>
          <w:ilvl w:val="0"/>
          <w:numId w:val="46"/>
        </w:numPr>
        <w:spacing w:after="120" w:line="360" w:lineRule="auto"/>
        <w:contextualSpacing/>
        <w:rPr>
          <w:rFonts w:ascii="Tahoma" w:hAnsi="Tahoma" w:cs="Tahoma"/>
          <w:sz w:val="20"/>
        </w:rPr>
      </w:pPr>
      <w:r w:rsidRPr="000A0391">
        <w:rPr>
          <w:rFonts w:ascii="Tahoma" w:hAnsi="Tahoma" w:cs="Tahoma"/>
          <w:sz w:val="20"/>
        </w:rPr>
        <w:t>Systemem TREZOR w zakresie eksportu i importu danych. Informacje dotyczące eksportu i importu danych z/do systemu Trezor znajdują się na stronie Ministerstwa Finansów;</w:t>
      </w:r>
    </w:p>
    <w:p w14:paraId="1B83FE48" w14:textId="77777777" w:rsidR="00D658A1" w:rsidRPr="000A0391" w:rsidRDefault="00D658A1" w:rsidP="00F81BEF">
      <w:pPr>
        <w:pStyle w:val="Akapitzlist"/>
        <w:numPr>
          <w:ilvl w:val="0"/>
          <w:numId w:val="46"/>
        </w:numPr>
        <w:spacing w:after="120" w:line="360" w:lineRule="auto"/>
        <w:contextualSpacing/>
        <w:rPr>
          <w:rFonts w:ascii="Tahoma" w:hAnsi="Tahoma" w:cs="Tahoma"/>
          <w:sz w:val="20"/>
        </w:rPr>
      </w:pPr>
      <w:r w:rsidRPr="000A0391">
        <w:rPr>
          <w:rFonts w:ascii="Tahoma" w:hAnsi="Tahoma" w:cs="Tahoma"/>
          <w:sz w:val="20"/>
        </w:rPr>
        <w:t>Systemem eDeklaracje</w:t>
      </w:r>
      <w:r w:rsidR="00516CBD" w:rsidRPr="000A0391">
        <w:rPr>
          <w:rFonts w:ascii="Tahoma" w:hAnsi="Tahoma" w:cs="Tahoma"/>
          <w:sz w:val="20"/>
        </w:rPr>
        <w:t xml:space="preserve"> (deklaracje VAT, JPK)</w:t>
      </w:r>
      <w:r w:rsidRPr="000A0391">
        <w:rPr>
          <w:rFonts w:ascii="Tahoma" w:hAnsi="Tahoma" w:cs="Tahoma"/>
          <w:sz w:val="20"/>
        </w:rPr>
        <w:t>.</w:t>
      </w:r>
    </w:p>
    <w:p w14:paraId="31BED53E" w14:textId="77777777" w:rsidR="00D658A1" w:rsidRPr="000A0391" w:rsidRDefault="00D658A1" w:rsidP="001D45B9">
      <w:pPr>
        <w:pStyle w:val="SFTPodstawowy"/>
        <w:rPr>
          <w:rFonts w:cs="Tahoma"/>
        </w:rPr>
      </w:pPr>
    </w:p>
    <w:p w14:paraId="01077123" w14:textId="77777777" w:rsidR="00232517" w:rsidRPr="00544195" w:rsidRDefault="00232517" w:rsidP="00DC698E">
      <w:pPr>
        <w:pStyle w:val="Nagwek2"/>
        <w:numPr>
          <w:ilvl w:val="1"/>
          <w:numId w:val="4"/>
        </w:numPr>
        <w:tabs>
          <w:tab w:val="clear" w:pos="709"/>
          <w:tab w:val="num" w:pos="993"/>
        </w:tabs>
        <w:spacing w:before="120" w:after="240"/>
        <w:ind w:left="993" w:hanging="993"/>
        <w:rPr>
          <w:rFonts w:ascii="Tahoma" w:hAnsi="Tahoma" w:cs="Tahoma"/>
          <w:bCs/>
          <w:iCs/>
          <w:snapToGrid/>
          <w:color w:val="auto"/>
        </w:rPr>
      </w:pPr>
      <w:bookmarkStart w:id="6" w:name="_Toc431242377"/>
      <w:r w:rsidRPr="00544195">
        <w:rPr>
          <w:rFonts w:ascii="Tahoma" w:hAnsi="Tahoma" w:cs="Tahoma"/>
          <w:bCs/>
          <w:iCs/>
          <w:snapToGrid/>
          <w:color w:val="auto"/>
        </w:rPr>
        <w:t xml:space="preserve">Wymagania </w:t>
      </w:r>
      <w:r w:rsidR="001D45B9" w:rsidRPr="00544195">
        <w:rPr>
          <w:rFonts w:ascii="Tahoma" w:hAnsi="Tahoma" w:cs="Tahoma"/>
          <w:bCs/>
          <w:iCs/>
          <w:snapToGrid/>
          <w:color w:val="auto"/>
        </w:rPr>
        <w:t xml:space="preserve">w zakresie infrastruktury sprzętowej </w:t>
      </w:r>
      <w:bookmarkEnd w:id="6"/>
    </w:p>
    <w:p w14:paraId="158BF561" w14:textId="77777777" w:rsidR="001D45B9" w:rsidRPr="00A442B6" w:rsidRDefault="00232517" w:rsidP="00F81BEF">
      <w:pPr>
        <w:numPr>
          <w:ilvl w:val="0"/>
          <w:numId w:val="10"/>
        </w:numPr>
        <w:spacing w:after="120" w:line="360" w:lineRule="auto"/>
        <w:jc w:val="both"/>
        <w:rPr>
          <w:rFonts w:ascii="Tahoma" w:hAnsi="Tahoma" w:cs="Tahoma"/>
          <w:iCs/>
          <w:szCs w:val="24"/>
        </w:rPr>
      </w:pPr>
      <w:r w:rsidRPr="00A442B6">
        <w:rPr>
          <w:rFonts w:ascii="Tahoma" w:hAnsi="Tahoma" w:cs="Tahoma"/>
          <w:iCs/>
          <w:szCs w:val="24"/>
        </w:rPr>
        <w:t>Wykonawca zobowiązany jest do zapewnienia</w:t>
      </w:r>
      <w:r w:rsidR="001D45B9" w:rsidRPr="00A442B6">
        <w:rPr>
          <w:rFonts w:ascii="Tahoma" w:hAnsi="Tahoma" w:cs="Tahoma"/>
          <w:iCs/>
          <w:szCs w:val="24"/>
        </w:rPr>
        <w:t xml:space="preserve"> sprawnego działania Systemu na infrastruktur</w:t>
      </w:r>
      <w:r w:rsidR="00052EF3" w:rsidRPr="00A442B6">
        <w:rPr>
          <w:rFonts w:ascii="Tahoma" w:hAnsi="Tahoma" w:cs="Tahoma"/>
          <w:iCs/>
          <w:szCs w:val="24"/>
        </w:rPr>
        <w:t>ze</w:t>
      </w:r>
      <w:r w:rsidR="001D45B9" w:rsidRPr="00A442B6">
        <w:rPr>
          <w:rFonts w:ascii="Tahoma" w:hAnsi="Tahoma" w:cs="Tahoma"/>
          <w:iCs/>
          <w:szCs w:val="24"/>
        </w:rPr>
        <w:t xml:space="preserve"> sprzętowej </w:t>
      </w:r>
      <w:r w:rsidR="004A6094" w:rsidRPr="00A442B6">
        <w:rPr>
          <w:rFonts w:ascii="Tahoma" w:hAnsi="Tahoma" w:cs="Tahoma"/>
          <w:iCs/>
          <w:szCs w:val="24"/>
        </w:rPr>
        <w:t>posiadanej przez Zamawiającego.</w:t>
      </w:r>
    </w:p>
    <w:p w14:paraId="35513D6B" w14:textId="77777777" w:rsidR="002F1C8C" w:rsidRPr="00A442B6" w:rsidRDefault="002F1C8C" w:rsidP="00F81BEF">
      <w:pPr>
        <w:numPr>
          <w:ilvl w:val="0"/>
          <w:numId w:val="10"/>
        </w:numPr>
        <w:spacing w:after="120" w:line="360" w:lineRule="auto"/>
        <w:jc w:val="both"/>
        <w:rPr>
          <w:rFonts w:ascii="Tahoma" w:hAnsi="Tahoma" w:cs="Tahoma"/>
          <w:iCs/>
          <w:szCs w:val="24"/>
        </w:rPr>
      </w:pPr>
      <w:r w:rsidRPr="00A442B6">
        <w:rPr>
          <w:rFonts w:ascii="Tahoma" w:hAnsi="Tahoma" w:cs="Tahoma"/>
          <w:iCs/>
          <w:szCs w:val="24"/>
        </w:rPr>
        <w:t>Zamawiający planuje przeznaczyć na realizacj</w:t>
      </w:r>
      <w:r w:rsidR="00391354" w:rsidRPr="00A442B6">
        <w:rPr>
          <w:rFonts w:ascii="Tahoma" w:hAnsi="Tahoma" w:cs="Tahoma"/>
          <w:iCs/>
          <w:szCs w:val="24"/>
        </w:rPr>
        <w:t>ę</w:t>
      </w:r>
      <w:r w:rsidRPr="00A442B6">
        <w:rPr>
          <w:rFonts w:ascii="Tahoma" w:hAnsi="Tahoma" w:cs="Tahoma"/>
          <w:iCs/>
          <w:szCs w:val="24"/>
        </w:rPr>
        <w:t xml:space="preserve"> przedmiotu zamówienia następując</w:t>
      </w:r>
      <w:r w:rsidR="00BD1C05" w:rsidRPr="00A442B6">
        <w:rPr>
          <w:rFonts w:ascii="Tahoma" w:hAnsi="Tahoma" w:cs="Tahoma"/>
          <w:iCs/>
          <w:szCs w:val="24"/>
        </w:rPr>
        <w:t>ą infrastrukturę sprzętową:</w:t>
      </w:r>
      <w:r w:rsidRPr="00A442B6">
        <w:rPr>
          <w:rFonts w:ascii="Tahoma" w:hAnsi="Tahoma" w:cs="Tahoma"/>
          <w:iCs/>
          <w:szCs w:val="24"/>
        </w:rPr>
        <w:t xml:space="preserve"> </w:t>
      </w:r>
    </w:p>
    <w:p w14:paraId="08ADF32D" w14:textId="77777777" w:rsidR="00007DFD" w:rsidRDefault="00007DFD" w:rsidP="002049B9">
      <w:pPr>
        <w:pStyle w:val="Legenda"/>
        <w:keepNext/>
        <w:jc w:val="center"/>
      </w:pPr>
      <w:r>
        <w:t xml:space="preserve">Tabela </w:t>
      </w:r>
      <w:fldSimple w:instr=" SEQ Tabela \* ARABIC ">
        <w:r w:rsidR="004E15D8">
          <w:rPr>
            <w:noProof/>
          </w:rPr>
          <w:t>3</w:t>
        </w:r>
      </w:fldSimple>
      <w:r w:rsidR="003D51DE">
        <w:t>.</w:t>
      </w:r>
      <w:r>
        <w:t xml:space="preserve"> - </w:t>
      </w:r>
      <w:r w:rsidRPr="001020F1">
        <w:t>Posiadana przez ARM infrastruktura informatyczna przeznaczona do wykorzystania na potrzeby Systemu</w:t>
      </w:r>
    </w:p>
    <w:p w14:paraId="1456B125" w14:textId="77777777" w:rsidR="00196C4D" w:rsidRPr="00287041" w:rsidRDefault="00196C4D" w:rsidP="00287041"/>
    <w:tbl>
      <w:tblPr>
        <w:tblStyle w:val="Tabelalisty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628"/>
        <w:gridCol w:w="4020"/>
      </w:tblGrid>
      <w:tr w:rsidR="00007DFD" w:rsidRPr="00A442B6" w14:paraId="43F94C93" w14:textId="77777777" w:rsidTr="00204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5CD6A594" w14:textId="77777777" w:rsidR="004A085F" w:rsidRPr="00F54DC2" w:rsidRDefault="004A085F" w:rsidP="00D658A1">
            <w:pPr>
              <w:rPr>
                <w:rFonts w:ascii="Tahoma" w:hAnsi="Tahoma" w:cs="Tahoma"/>
                <w:sz w:val="18"/>
              </w:rPr>
            </w:pPr>
          </w:p>
        </w:tc>
        <w:tc>
          <w:tcPr>
            <w:tcW w:w="2002" w:type="pct"/>
          </w:tcPr>
          <w:p w14:paraId="319B0BC0" w14:textId="77777777" w:rsidR="004A085F" w:rsidRPr="002049B9" w:rsidRDefault="004A085F" w:rsidP="00D658A1">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rPr>
            </w:pPr>
            <w:r w:rsidRPr="002049B9">
              <w:rPr>
                <w:rFonts w:ascii="Tahoma" w:hAnsi="Tahoma" w:cs="Tahoma"/>
                <w:color w:val="auto"/>
                <w:sz w:val="18"/>
              </w:rPr>
              <w:t>Sie</w:t>
            </w:r>
            <w:r w:rsidRPr="002049B9">
              <w:rPr>
                <w:rFonts w:ascii="Tahoma" w:hAnsi="Tahoma" w:cs="Tahoma" w:hint="eastAsia"/>
                <w:color w:val="auto"/>
                <w:sz w:val="18"/>
              </w:rPr>
              <w:t>ć</w:t>
            </w:r>
            <w:r w:rsidRPr="002049B9">
              <w:rPr>
                <w:rFonts w:ascii="Tahoma" w:hAnsi="Tahoma" w:cs="Tahoma"/>
                <w:color w:val="auto"/>
                <w:sz w:val="18"/>
              </w:rPr>
              <w:t xml:space="preserve"> jawna</w:t>
            </w:r>
          </w:p>
        </w:tc>
        <w:tc>
          <w:tcPr>
            <w:tcW w:w="2218" w:type="pct"/>
          </w:tcPr>
          <w:p w14:paraId="241E92FA" w14:textId="77777777" w:rsidR="004A085F" w:rsidRPr="002049B9" w:rsidRDefault="004A085F" w:rsidP="00D658A1">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rPr>
            </w:pPr>
            <w:r w:rsidRPr="002049B9">
              <w:rPr>
                <w:rFonts w:ascii="Tahoma" w:hAnsi="Tahoma" w:cs="Tahoma"/>
                <w:color w:val="auto"/>
                <w:sz w:val="18"/>
              </w:rPr>
              <w:t>Sie</w:t>
            </w:r>
            <w:r w:rsidRPr="002049B9">
              <w:rPr>
                <w:rFonts w:ascii="Tahoma" w:hAnsi="Tahoma" w:cs="Tahoma" w:hint="eastAsia"/>
                <w:color w:val="auto"/>
                <w:sz w:val="18"/>
              </w:rPr>
              <w:t>ć</w:t>
            </w:r>
            <w:r w:rsidRPr="002049B9">
              <w:rPr>
                <w:rFonts w:ascii="Tahoma" w:hAnsi="Tahoma" w:cs="Tahoma"/>
                <w:color w:val="auto"/>
                <w:sz w:val="18"/>
              </w:rPr>
              <w:t xml:space="preserve"> niejawna</w:t>
            </w:r>
          </w:p>
        </w:tc>
      </w:tr>
      <w:tr w:rsidR="00007DFD" w:rsidRPr="00A442B6" w14:paraId="12856F1A"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4DFB6F61" w14:textId="77777777" w:rsidR="004A085F" w:rsidRPr="00F54DC2" w:rsidRDefault="004A085F" w:rsidP="00CF1750">
            <w:pPr>
              <w:rPr>
                <w:rFonts w:ascii="Tahoma" w:hAnsi="Tahoma" w:cs="Tahoma"/>
                <w:sz w:val="18"/>
              </w:rPr>
            </w:pPr>
            <w:r w:rsidRPr="00CF0234">
              <w:rPr>
                <w:rFonts w:ascii="Tahoma" w:hAnsi="Tahoma" w:cs="Tahoma"/>
                <w:sz w:val="18"/>
                <w:lang w:val="fr-FR"/>
              </w:rPr>
              <w:t>Central</w:t>
            </w:r>
            <w:r w:rsidR="00CF1750" w:rsidRPr="00CF0234">
              <w:rPr>
                <w:rFonts w:ascii="Tahoma" w:hAnsi="Tahoma" w:cs="Tahoma"/>
                <w:sz w:val="18"/>
                <w:lang w:val="fr-FR"/>
              </w:rPr>
              <w:t>a</w:t>
            </w:r>
          </w:p>
        </w:tc>
        <w:tc>
          <w:tcPr>
            <w:tcW w:w="2002" w:type="pct"/>
          </w:tcPr>
          <w:p w14:paraId="41ECBD1F" w14:textId="77777777" w:rsidR="004A085F" w:rsidRPr="00610ED9"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Stacje robocze: OS Microsoft Win7 i nowsze</w:t>
            </w:r>
          </w:p>
          <w:p w14:paraId="322022C8" w14:textId="77777777" w:rsidR="004A085F" w:rsidRPr="005377E6"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FA5D06">
              <w:rPr>
                <w:rFonts w:ascii="Tahoma" w:hAnsi="Tahoma" w:cs="Tahoma"/>
                <w:sz w:val="18"/>
              </w:rPr>
              <w:t>Dost</w:t>
            </w:r>
            <w:r w:rsidRPr="00FA5D06">
              <w:rPr>
                <w:rFonts w:ascii="Tahoma" w:hAnsi="Tahoma" w:cs="Tahoma" w:hint="eastAsia"/>
                <w:sz w:val="18"/>
              </w:rPr>
              <w:t>ę</w:t>
            </w:r>
            <w:r w:rsidRPr="005377E6">
              <w:rPr>
                <w:rFonts w:ascii="Tahoma" w:hAnsi="Tahoma" w:cs="Tahoma"/>
                <w:sz w:val="18"/>
              </w:rPr>
              <w:t>pna infrastruktura serwerowa:</w:t>
            </w:r>
          </w:p>
          <w:p w14:paraId="15E3284D" w14:textId="77777777" w:rsidR="004A085F" w:rsidRPr="00610ED9"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Cisco 4506-E, Cisco 2960</w:t>
            </w:r>
          </w:p>
          <w:p w14:paraId="468DDD0D" w14:textId="77777777" w:rsidR="004A085F" w:rsidRPr="00C449E3"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lang w:val="en-US"/>
              </w:rPr>
            </w:pPr>
            <w:r w:rsidRPr="00C449E3">
              <w:rPr>
                <w:rFonts w:ascii="Tahoma" w:hAnsi="Tahoma" w:cs="Tahoma"/>
                <w:sz w:val="18"/>
                <w:lang w:val="en-US"/>
              </w:rPr>
              <w:t>Serwery HP BL65C G7 [2 x AMD Op-teron(tm) Processor 6174 (12 Cores)] (5 szt.) z OS Hyper-V 2012</w:t>
            </w:r>
          </w:p>
          <w:p w14:paraId="4B6615B6" w14:textId="77777777" w:rsidR="004A085F" w:rsidRPr="00C449E3"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lang w:val="en-US"/>
              </w:rPr>
            </w:pPr>
            <w:r w:rsidRPr="00C449E3">
              <w:rPr>
                <w:rFonts w:ascii="Tahoma" w:hAnsi="Tahoma" w:cs="Tahoma"/>
                <w:sz w:val="18"/>
                <w:lang w:val="en-US"/>
              </w:rPr>
              <w:t>Macierz: NetApp FAS2240-4</w:t>
            </w:r>
          </w:p>
          <w:p w14:paraId="265BC6BA"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hint="eastAsia"/>
                <w:sz w:val="18"/>
              </w:rPr>
              <w:t>Łą</w:t>
            </w:r>
            <w:r w:rsidRPr="000A0391">
              <w:rPr>
                <w:rFonts w:ascii="Tahoma" w:hAnsi="Tahoma" w:cs="Tahoma"/>
                <w:sz w:val="18"/>
              </w:rPr>
              <w:t>cze: MPLS 40Mb/s</w:t>
            </w:r>
          </w:p>
          <w:p w14:paraId="29E39EB8"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hint="eastAsia"/>
                <w:sz w:val="18"/>
              </w:rPr>
              <w:t>Łą</w:t>
            </w:r>
            <w:r w:rsidRPr="000A0391">
              <w:rPr>
                <w:rFonts w:ascii="Tahoma" w:hAnsi="Tahoma" w:cs="Tahoma"/>
                <w:sz w:val="18"/>
              </w:rPr>
              <w:t>cze: Internet 20 Mb/s symetr</w:t>
            </w:r>
            <w:r w:rsidR="00091AFB">
              <w:rPr>
                <w:rFonts w:ascii="Tahoma" w:hAnsi="Tahoma" w:cs="Tahoma"/>
                <w:sz w:val="18"/>
              </w:rPr>
              <w:t>yczne</w:t>
            </w:r>
          </w:p>
          <w:p w14:paraId="1C4CC7D2"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hint="eastAsia"/>
                <w:sz w:val="18"/>
              </w:rPr>
              <w:t>Łą</w:t>
            </w:r>
            <w:r w:rsidR="00091AFB">
              <w:rPr>
                <w:rFonts w:ascii="Tahoma" w:hAnsi="Tahoma" w:cs="Tahoma"/>
                <w:sz w:val="18"/>
              </w:rPr>
              <w:t>cze: Internet 160</w:t>
            </w:r>
            <w:r w:rsidRPr="000A0391">
              <w:rPr>
                <w:rFonts w:ascii="Tahoma" w:hAnsi="Tahoma" w:cs="Tahoma"/>
                <w:sz w:val="18"/>
              </w:rPr>
              <w:t xml:space="preserve"> Mb/s</w:t>
            </w:r>
            <w:r w:rsidR="00091AFB">
              <w:rPr>
                <w:rFonts w:ascii="Tahoma" w:hAnsi="Tahoma" w:cs="Tahoma"/>
                <w:sz w:val="18"/>
              </w:rPr>
              <w:t xml:space="preserve"> symetryczne</w:t>
            </w:r>
          </w:p>
        </w:tc>
        <w:tc>
          <w:tcPr>
            <w:tcW w:w="2218" w:type="pct"/>
          </w:tcPr>
          <w:p w14:paraId="489A8800"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Stacje robocze: OS Microsoft Win7 i nowsze</w:t>
            </w:r>
          </w:p>
          <w:p w14:paraId="6B603121"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Dost</w:t>
            </w:r>
            <w:r w:rsidRPr="000A0391">
              <w:rPr>
                <w:rFonts w:ascii="Tahoma" w:hAnsi="Tahoma" w:cs="Tahoma" w:hint="eastAsia"/>
                <w:sz w:val="18"/>
              </w:rPr>
              <w:t>ę</w:t>
            </w:r>
            <w:r w:rsidRPr="000A0391">
              <w:rPr>
                <w:rFonts w:ascii="Tahoma" w:hAnsi="Tahoma" w:cs="Tahoma"/>
                <w:sz w:val="18"/>
              </w:rPr>
              <w:t>pna infrastruktura serwerowa:</w:t>
            </w:r>
          </w:p>
          <w:p w14:paraId="6449A39D"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Cisco 4506</w:t>
            </w:r>
          </w:p>
          <w:p w14:paraId="7816BC23"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Szyfrator</w:t>
            </w:r>
          </w:p>
          <w:p w14:paraId="1B3C7F75"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Serwery DELL R730 [Intel Xeon E5 2630 v3 2.4GHz x 2szt](2 szt.) Linux RH7</w:t>
            </w:r>
          </w:p>
          <w:p w14:paraId="7AF25EFA"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NetApp 2020</w:t>
            </w:r>
          </w:p>
          <w:p w14:paraId="3F3294DB" w14:textId="77777777" w:rsidR="004A085F" w:rsidRPr="000A0391" w:rsidRDefault="004A085F" w:rsidP="004A085F">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hint="eastAsia"/>
                <w:sz w:val="18"/>
              </w:rPr>
              <w:t>Łą</w:t>
            </w:r>
            <w:r w:rsidRPr="000A0391">
              <w:rPr>
                <w:rFonts w:ascii="Tahoma" w:hAnsi="Tahoma" w:cs="Tahoma"/>
                <w:sz w:val="18"/>
              </w:rPr>
              <w:t>cze: do 40 Mb/s</w:t>
            </w:r>
          </w:p>
        </w:tc>
      </w:tr>
      <w:tr w:rsidR="00007DFD" w:rsidRPr="00A442B6" w14:paraId="6ADE48B7" w14:textId="77777777" w:rsidTr="002049B9">
        <w:tc>
          <w:tcPr>
            <w:cnfStyle w:val="001000000000" w:firstRow="0" w:lastRow="0" w:firstColumn="1" w:lastColumn="0" w:oddVBand="0" w:evenVBand="0" w:oddHBand="0" w:evenHBand="0" w:firstRowFirstColumn="0" w:firstRowLastColumn="0" w:lastRowFirstColumn="0" w:lastRowLastColumn="0"/>
            <w:tcW w:w="780" w:type="pct"/>
          </w:tcPr>
          <w:p w14:paraId="2403EE3F" w14:textId="77777777" w:rsidR="004A085F" w:rsidRPr="00F54DC2" w:rsidRDefault="004A085F" w:rsidP="00D658A1">
            <w:pPr>
              <w:rPr>
                <w:rFonts w:ascii="Tahoma" w:hAnsi="Tahoma" w:cs="Tahoma"/>
                <w:sz w:val="18"/>
                <w:lang w:val="fr-FR"/>
              </w:rPr>
            </w:pPr>
            <w:r w:rsidRPr="00CF0234">
              <w:rPr>
                <w:rFonts w:ascii="Tahoma" w:hAnsi="Tahoma" w:cs="Tahoma"/>
                <w:sz w:val="18"/>
                <w:lang w:val="fr-FR"/>
              </w:rPr>
              <w:t>Jednostka terenowa</w:t>
            </w:r>
          </w:p>
        </w:tc>
        <w:tc>
          <w:tcPr>
            <w:tcW w:w="2002" w:type="pct"/>
          </w:tcPr>
          <w:p w14:paraId="45D7AA66" w14:textId="77777777" w:rsidR="004A085F" w:rsidRPr="00610ED9"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Stacje robocze: OS Microsoft Win7 i nowsze</w:t>
            </w:r>
          </w:p>
          <w:p w14:paraId="7DB0D7C7" w14:textId="77777777" w:rsidR="004A085F" w:rsidRPr="00C449E3"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Cisco 2960 24 porty</w:t>
            </w:r>
          </w:p>
          <w:p w14:paraId="0452ED80" w14:textId="77777777" w:rsidR="004A085F" w:rsidRPr="00C449E3"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DELL PER510 [Intel(R) Xeon(R) CPU       E5620  @ 2.40GHz, 2400 MHz, Rdzenie: 4, Procesory logiczne: 8]; OS Microsoft Win2012R2</w:t>
            </w:r>
          </w:p>
          <w:p w14:paraId="7C6DF2E1" w14:textId="77777777" w:rsidR="004A085F" w:rsidRPr="000A0391"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Łącze: MPLS do 2 Mb/s</w:t>
            </w:r>
          </w:p>
          <w:p w14:paraId="210BA876" w14:textId="77777777" w:rsidR="004A085F" w:rsidRPr="000A0391"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Łącze: Internet do 4 MB/s</w:t>
            </w:r>
          </w:p>
        </w:tc>
        <w:tc>
          <w:tcPr>
            <w:tcW w:w="2218" w:type="pct"/>
          </w:tcPr>
          <w:p w14:paraId="574A811F" w14:textId="77777777" w:rsidR="004A085F" w:rsidRPr="000A0391"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Stacje robocze: OS Microsoft Win7 i nowsze</w:t>
            </w:r>
          </w:p>
          <w:p w14:paraId="60485C53" w14:textId="77777777" w:rsidR="004A085F" w:rsidRPr="000A0391"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Cisco 2960 8 portów</w:t>
            </w:r>
          </w:p>
          <w:p w14:paraId="530AC2BA" w14:textId="77777777" w:rsidR="004A085F" w:rsidRPr="000A0391"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Szyfrator</w:t>
            </w:r>
          </w:p>
          <w:p w14:paraId="5EDD4CF5" w14:textId="77777777" w:rsidR="004A085F" w:rsidRPr="000A0391" w:rsidRDefault="004A085F" w:rsidP="004A085F">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hint="eastAsia"/>
                <w:sz w:val="18"/>
              </w:rPr>
              <w:t>Łą</w:t>
            </w:r>
            <w:r w:rsidRPr="000A0391">
              <w:rPr>
                <w:rFonts w:ascii="Tahoma" w:hAnsi="Tahoma" w:cs="Tahoma"/>
                <w:sz w:val="18"/>
              </w:rPr>
              <w:t>cze: do 2 Mb/s</w:t>
            </w:r>
          </w:p>
        </w:tc>
      </w:tr>
    </w:tbl>
    <w:p w14:paraId="6C987C07" w14:textId="77777777" w:rsidR="004A085F" w:rsidRPr="005377E6" w:rsidRDefault="004A085F" w:rsidP="004A085F">
      <w:pPr>
        <w:tabs>
          <w:tab w:val="left" w:pos="720"/>
          <w:tab w:val="left" w:pos="900"/>
        </w:tabs>
        <w:spacing w:before="240" w:after="120"/>
        <w:ind w:left="900" w:hanging="900"/>
        <w:jc w:val="both"/>
        <w:rPr>
          <w:rFonts w:ascii="Tahoma" w:hAnsi="Tahoma" w:cs="Tahoma"/>
          <w:b/>
          <w:sz w:val="18"/>
          <w:szCs w:val="24"/>
        </w:rPr>
      </w:pPr>
    </w:p>
    <w:p w14:paraId="30DB19F2" w14:textId="77777777" w:rsidR="00196C4D" w:rsidRDefault="00196C4D" w:rsidP="002049B9">
      <w:pPr>
        <w:pStyle w:val="Legenda"/>
        <w:keepNext/>
        <w:jc w:val="center"/>
      </w:pPr>
      <w:r>
        <w:t xml:space="preserve">Tabela </w:t>
      </w:r>
      <w:fldSimple w:instr=" SEQ Tabela \* ARABIC ">
        <w:r w:rsidR="004E15D8">
          <w:rPr>
            <w:noProof/>
          </w:rPr>
          <w:t>4</w:t>
        </w:r>
      </w:fldSimple>
      <w:r w:rsidR="003D51DE">
        <w:t>.</w:t>
      </w:r>
      <w:r>
        <w:t xml:space="preserve"> - </w:t>
      </w:r>
      <w:r w:rsidRPr="00E03754">
        <w:t>Wykaz lokalizacji Zamawiającego w których będzie użytkowany System</w:t>
      </w:r>
    </w:p>
    <w:p w14:paraId="607F2710" w14:textId="77777777" w:rsidR="00196C4D" w:rsidRPr="00287041" w:rsidRDefault="00196C4D" w:rsidP="00287041"/>
    <w:tbl>
      <w:tblPr>
        <w:tblStyle w:val="Tabelasiatki6kolorowa"/>
        <w:tblW w:w="5000" w:type="pct"/>
        <w:tblLook w:val="04A0" w:firstRow="1" w:lastRow="0" w:firstColumn="1" w:lastColumn="0" w:noHBand="0" w:noVBand="1"/>
      </w:tblPr>
      <w:tblGrid>
        <w:gridCol w:w="2615"/>
        <w:gridCol w:w="6447"/>
      </w:tblGrid>
      <w:tr w:rsidR="00DF72DE" w:rsidRPr="00A442B6" w14:paraId="7E40E859" w14:textId="77777777" w:rsidTr="00204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pct"/>
          </w:tcPr>
          <w:p w14:paraId="090A7BF7" w14:textId="77777777" w:rsidR="00DF72DE" w:rsidRPr="002049B9" w:rsidRDefault="00DF72DE" w:rsidP="00CE0556">
            <w:pPr>
              <w:rPr>
                <w:rFonts w:ascii="Tahoma" w:hAnsi="Tahoma" w:cs="Tahoma"/>
                <w:color w:val="auto"/>
                <w:sz w:val="18"/>
              </w:rPr>
            </w:pPr>
            <w:r w:rsidRPr="002049B9">
              <w:rPr>
                <w:rFonts w:ascii="Tahoma" w:hAnsi="Tahoma" w:cs="Tahoma"/>
                <w:color w:val="auto"/>
                <w:sz w:val="18"/>
              </w:rPr>
              <w:t>Centrala</w:t>
            </w:r>
          </w:p>
        </w:tc>
        <w:tc>
          <w:tcPr>
            <w:tcW w:w="3557" w:type="pct"/>
          </w:tcPr>
          <w:p w14:paraId="72425C76" w14:textId="77777777" w:rsidR="00DF72DE" w:rsidRPr="002049B9" w:rsidRDefault="00DF72DE" w:rsidP="00DF72DE">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rPr>
            </w:pPr>
            <w:r w:rsidRPr="002049B9">
              <w:rPr>
                <w:rFonts w:ascii="Tahoma" w:hAnsi="Tahoma" w:cs="Tahoma"/>
                <w:color w:val="auto"/>
                <w:sz w:val="18"/>
              </w:rPr>
              <w:t>Agencja Rezerw Materia</w:t>
            </w:r>
            <w:r w:rsidRPr="002049B9">
              <w:rPr>
                <w:rFonts w:ascii="Tahoma" w:hAnsi="Tahoma" w:cs="Tahoma" w:hint="eastAsia"/>
                <w:color w:val="auto"/>
                <w:sz w:val="18"/>
              </w:rPr>
              <w:t>ł</w:t>
            </w:r>
            <w:r w:rsidRPr="002049B9">
              <w:rPr>
                <w:rFonts w:ascii="Tahoma" w:hAnsi="Tahoma" w:cs="Tahoma"/>
                <w:color w:val="auto"/>
                <w:sz w:val="18"/>
              </w:rPr>
              <w:t>owych</w:t>
            </w:r>
          </w:p>
          <w:p w14:paraId="76E221BC" w14:textId="77777777" w:rsidR="00DF72DE" w:rsidRPr="002049B9" w:rsidRDefault="00DF72DE" w:rsidP="00DF72DE">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rPr>
            </w:pPr>
            <w:r w:rsidRPr="002049B9">
              <w:rPr>
                <w:rFonts w:ascii="Tahoma" w:hAnsi="Tahoma" w:cs="Tahoma"/>
                <w:color w:val="auto"/>
                <w:sz w:val="18"/>
              </w:rPr>
              <w:t>00-844 Warszawa</w:t>
            </w:r>
          </w:p>
          <w:p w14:paraId="5C3527B3" w14:textId="77777777" w:rsidR="00DF72DE" w:rsidRPr="002049B9" w:rsidRDefault="00DF72DE" w:rsidP="00DF72DE">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rPr>
            </w:pPr>
            <w:r w:rsidRPr="002049B9">
              <w:rPr>
                <w:rFonts w:ascii="Tahoma" w:hAnsi="Tahoma" w:cs="Tahoma"/>
                <w:color w:val="auto"/>
                <w:sz w:val="18"/>
              </w:rPr>
              <w:t>ul. Grzybowska 45</w:t>
            </w:r>
          </w:p>
        </w:tc>
      </w:tr>
      <w:tr w:rsidR="00DF72DE" w:rsidRPr="00A442B6" w14:paraId="3262B935"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pct"/>
          </w:tcPr>
          <w:p w14:paraId="1B1E94DF" w14:textId="77777777" w:rsidR="00DF72DE" w:rsidRPr="00130808" w:rsidRDefault="00DF72DE" w:rsidP="00CE0556">
            <w:pPr>
              <w:rPr>
                <w:rFonts w:ascii="Tahoma" w:hAnsi="Tahoma" w:cs="Tahoma"/>
                <w:b w:val="0"/>
                <w:bCs w:val="0"/>
                <w:sz w:val="18"/>
              </w:rPr>
            </w:pPr>
            <w:r w:rsidRPr="00CF0234">
              <w:rPr>
                <w:rFonts w:ascii="Tahoma" w:hAnsi="Tahoma" w:cs="Tahoma"/>
                <w:sz w:val="18"/>
              </w:rPr>
              <w:t>Oddzia</w:t>
            </w:r>
            <w:r w:rsidRPr="00CF0234">
              <w:rPr>
                <w:rFonts w:ascii="Tahoma" w:hAnsi="Tahoma" w:cs="Tahoma" w:hint="eastAsia"/>
                <w:sz w:val="18"/>
              </w:rPr>
              <w:t>ł</w:t>
            </w:r>
            <w:r w:rsidRPr="00F54DC2">
              <w:rPr>
                <w:rFonts w:ascii="Tahoma" w:hAnsi="Tahoma" w:cs="Tahoma"/>
                <w:sz w:val="18"/>
              </w:rPr>
              <w:t>y terenowe:</w:t>
            </w:r>
          </w:p>
        </w:tc>
        <w:tc>
          <w:tcPr>
            <w:tcW w:w="3557" w:type="pct"/>
          </w:tcPr>
          <w:p w14:paraId="7F41F045"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Oddzia</w:t>
            </w:r>
            <w:r w:rsidRPr="006003C4">
              <w:rPr>
                <w:rFonts w:ascii="Tahoma" w:hAnsi="Tahoma" w:cs="Tahoma" w:hint="eastAsia"/>
                <w:sz w:val="18"/>
              </w:rPr>
              <w:t>ł</w:t>
            </w:r>
            <w:r w:rsidRPr="00C449E3">
              <w:rPr>
                <w:rFonts w:ascii="Tahoma" w:hAnsi="Tahoma" w:cs="Tahoma"/>
                <w:sz w:val="18"/>
              </w:rPr>
              <w:t xml:space="preserve"> Terenowy nr 1 z siedzib</w:t>
            </w:r>
            <w:r w:rsidRPr="00C449E3">
              <w:rPr>
                <w:rFonts w:ascii="Tahoma" w:hAnsi="Tahoma" w:cs="Tahoma" w:hint="eastAsia"/>
                <w:sz w:val="18"/>
              </w:rPr>
              <w:t>ą</w:t>
            </w:r>
            <w:r w:rsidRPr="000A0391">
              <w:rPr>
                <w:rFonts w:ascii="Tahoma" w:hAnsi="Tahoma" w:cs="Tahoma"/>
                <w:sz w:val="18"/>
              </w:rPr>
              <w:t xml:space="preserve"> w Katowicach</w:t>
            </w:r>
          </w:p>
          <w:p w14:paraId="1FAB8F4A"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ul. Krasi</w:t>
            </w:r>
            <w:r w:rsidRPr="000A0391">
              <w:rPr>
                <w:rFonts w:ascii="Tahoma" w:hAnsi="Tahoma" w:cs="Tahoma" w:hint="eastAsia"/>
                <w:sz w:val="18"/>
              </w:rPr>
              <w:t>ń</w:t>
            </w:r>
            <w:r w:rsidRPr="000A0391">
              <w:rPr>
                <w:rFonts w:ascii="Tahoma" w:hAnsi="Tahoma" w:cs="Tahoma"/>
                <w:sz w:val="18"/>
              </w:rPr>
              <w:t>skiego 29, 40-019 Katowice</w:t>
            </w:r>
          </w:p>
          <w:p w14:paraId="13A4C60E"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tel.: 32 785 98 00, fax: 32 782 15 10</w:t>
            </w:r>
          </w:p>
          <w:p w14:paraId="334EB518"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p>
          <w:p w14:paraId="6D86216C"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Oddzia</w:t>
            </w:r>
            <w:r w:rsidRPr="000A0391">
              <w:rPr>
                <w:rFonts w:ascii="Tahoma" w:hAnsi="Tahoma" w:cs="Tahoma" w:hint="eastAsia"/>
                <w:sz w:val="18"/>
              </w:rPr>
              <w:t>ł</w:t>
            </w:r>
            <w:r w:rsidRPr="000A0391">
              <w:rPr>
                <w:rFonts w:ascii="Tahoma" w:hAnsi="Tahoma" w:cs="Tahoma"/>
                <w:sz w:val="18"/>
              </w:rPr>
              <w:t xml:space="preserve"> Terenowy nr 2 z siedzib</w:t>
            </w:r>
            <w:r w:rsidRPr="000A0391">
              <w:rPr>
                <w:rFonts w:ascii="Tahoma" w:hAnsi="Tahoma" w:cs="Tahoma" w:hint="eastAsia"/>
                <w:sz w:val="18"/>
              </w:rPr>
              <w:t>ą</w:t>
            </w:r>
            <w:r w:rsidRPr="000A0391">
              <w:rPr>
                <w:rFonts w:ascii="Tahoma" w:hAnsi="Tahoma" w:cs="Tahoma"/>
                <w:sz w:val="18"/>
              </w:rPr>
              <w:t xml:space="preserve"> w Lublinie</w:t>
            </w:r>
          </w:p>
          <w:p w14:paraId="4DBD25EB"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ul. Wolska 11, 20-411 Lublin</w:t>
            </w:r>
          </w:p>
          <w:p w14:paraId="6C64819C"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tel.: 81 444 51 91, fax: 81 441 59 60</w:t>
            </w:r>
          </w:p>
          <w:p w14:paraId="66CD2452"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p>
          <w:p w14:paraId="66F7584B"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Oddzia</w:t>
            </w:r>
            <w:r w:rsidRPr="000A0391">
              <w:rPr>
                <w:rFonts w:ascii="Tahoma" w:hAnsi="Tahoma" w:cs="Tahoma" w:hint="eastAsia"/>
                <w:sz w:val="18"/>
              </w:rPr>
              <w:t>ł</w:t>
            </w:r>
            <w:r w:rsidRPr="000A0391">
              <w:rPr>
                <w:rFonts w:ascii="Tahoma" w:hAnsi="Tahoma" w:cs="Tahoma"/>
                <w:sz w:val="18"/>
              </w:rPr>
              <w:t xml:space="preserve"> Terenowy nr 3 z siedzib</w:t>
            </w:r>
            <w:r w:rsidRPr="000A0391">
              <w:rPr>
                <w:rFonts w:ascii="Tahoma" w:hAnsi="Tahoma" w:cs="Tahoma" w:hint="eastAsia"/>
                <w:sz w:val="18"/>
              </w:rPr>
              <w:t>ą</w:t>
            </w:r>
            <w:r w:rsidRPr="000A0391">
              <w:rPr>
                <w:rFonts w:ascii="Tahoma" w:hAnsi="Tahoma" w:cs="Tahoma"/>
                <w:sz w:val="18"/>
              </w:rPr>
              <w:t xml:space="preserve"> w Olsztynie</w:t>
            </w:r>
          </w:p>
          <w:p w14:paraId="3A0334C6"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al. Marsza</w:t>
            </w:r>
            <w:r w:rsidRPr="000A0391">
              <w:rPr>
                <w:rFonts w:ascii="Tahoma" w:hAnsi="Tahoma" w:cs="Tahoma" w:hint="eastAsia"/>
                <w:sz w:val="18"/>
              </w:rPr>
              <w:t>ł</w:t>
            </w:r>
            <w:r w:rsidRPr="000A0391">
              <w:rPr>
                <w:rFonts w:ascii="Tahoma" w:hAnsi="Tahoma" w:cs="Tahoma"/>
                <w:sz w:val="18"/>
              </w:rPr>
              <w:t>ka J. Pi</w:t>
            </w:r>
            <w:r w:rsidRPr="000A0391">
              <w:rPr>
                <w:rFonts w:ascii="Tahoma" w:hAnsi="Tahoma" w:cs="Tahoma" w:hint="eastAsia"/>
                <w:sz w:val="18"/>
              </w:rPr>
              <w:t>ł</w:t>
            </w:r>
            <w:r w:rsidRPr="000A0391">
              <w:rPr>
                <w:rFonts w:ascii="Tahoma" w:hAnsi="Tahoma" w:cs="Tahoma"/>
                <w:sz w:val="18"/>
              </w:rPr>
              <w:t>sudskiego 32, 10-578 Olsztyn</w:t>
            </w:r>
          </w:p>
          <w:p w14:paraId="280C6F9D"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tel.: 89 521 27 44, fax: 89 521 35 37</w:t>
            </w:r>
          </w:p>
          <w:p w14:paraId="0022B228"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p>
          <w:p w14:paraId="4E194D05" w14:textId="77777777" w:rsidR="00DF72DE" w:rsidRPr="000A039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Oddzia</w:t>
            </w:r>
            <w:r w:rsidRPr="000A0391">
              <w:rPr>
                <w:rFonts w:ascii="Tahoma" w:hAnsi="Tahoma" w:cs="Tahoma" w:hint="eastAsia"/>
                <w:sz w:val="18"/>
              </w:rPr>
              <w:t>ł</w:t>
            </w:r>
            <w:r w:rsidRPr="000A0391">
              <w:rPr>
                <w:rFonts w:ascii="Tahoma" w:hAnsi="Tahoma" w:cs="Tahoma"/>
                <w:sz w:val="18"/>
              </w:rPr>
              <w:t xml:space="preserve"> Terenowy nr 4 z siedzib</w:t>
            </w:r>
            <w:r w:rsidRPr="000A0391">
              <w:rPr>
                <w:rFonts w:ascii="Tahoma" w:hAnsi="Tahoma" w:cs="Tahoma" w:hint="eastAsia"/>
                <w:sz w:val="18"/>
              </w:rPr>
              <w:t>ą</w:t>
            </w:r>
            <w:r w:rsidRPr="000A0391">
              <w:rPr>
                <w:rFonts w:ascii="Tahoma" w:hAnsi="Tahoma" w:cs="Tahoma"/>
                <w:sz w:val="18"/>
              </w:rPr>
              <w:t xml:space="preserve"> w Poznaniu</w:t>
            </w:r>
          </w:p>
          <w:p w14:paraId="3BACA444" w14:textId="77777777" w:rsidR="00DF72DE" w:rsidRPr="00373BC8"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 xml:space="preserve">ul. </w:t>
            </w:r>
            <w:r w:rsidRPr="000A0391">
              <w:rPr>
                <w:rFonts w:ascii="Tahoma" w:hAnsi="Tahoma" w:cs="Tahoma" w:hint="eastAsia"/>
                <w:sz w:val="18"/>
              </w:rPr>
              <w:t>Ś</w:t>
            </w:r>
            <w:r w:rsidRPr="000A0391">
              <w:rPr>
                <w:rFonts w:ascii="Tahoma" w:hAnsi="Tahoma" w:cs="Tahoma"/>
                <w:sz w:val="18"/>
              </w:rPr>
              <w:t>wi</w:t>
            </w:r>
            <w:r w:rsidRPr="00373BC8">
              <w:rPr>
                <w:rFonts w:ascii="Tahoma" w:hAnsi="Tahoma" w:cs="Tahoma" w:hint="eastAsia"/>
                <w:sz w:val="18"/>
              </w:rPr>
              <w:t>ę</w:t>
            </w:r>
            <w:r w:rsidRPr="00373BC8">
              <w:rPr>
                <w:rFonts w:ascii="Tahoma" w:hAnsi="Tahoma" w:cs="Tahoma"/>
                <w:sz w:val="18"/>
              </w:rPr>
              <w:t>tego Micha</w:t>
            </w:r>
            <w:r w:rsidRPr="00373BC8">
              <w:rPr>
                <w:rFonts w:ascii="Tahoma" w:hAnsi="Tahoma" w:cs="Tahoma" w:hint="eastAsia"/>
                <w:sz w:val="18"/>
              </w:rPr>
              <w:t>ł</w:t>
            </w:r>
            <w:r w:rsidRPr="00373BC8">
              <w:rPr>
                <w:rFonts w:ascii="Tahoma" w:hAnsi="Tahoma" w:cs="Tahoma"/>
                <w:sz w:val="18"/>
              </w:rPr>
              <w:t>a 100, 61-005 Pozna</w:t>
            </w:r>
            <w:r w:rsidRPr="00373BC8">
              <w:rPr>
                <w:rFonts w:ascii="Tahoma" w:hAnsi="Tahoma" w:cs="Tahoma" w:hint="eastAsia"/>
                <w:sz w:val="18"/>
              </w:rPr>
              <w:t>ń</w:t>
            </w:r>
          </w:p>
          <w:p w14:paraId="692698B2" w14:textId="77777777" w:rsidR="00DF72DE" w:rsidRPr="00373BC8"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373BC8">
              <w:rPr>
                <w:rFonts w:ascii="Tahoma" w:hAnsi="Tahoma" w:cs="Tahoma"/>
                <w:sz w:val="18"/>
              </w:rPr>
              <w:t>tel.: 61 871 59 15, fax: 61 871 59 25</w:t>
            </w:r>
          </w:p>
          <w:p w14:paraId="08BCD642" w14:textId="77777777" w:rsidR="00DF72DE" w:rsidRPr="00373BC8"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p>
          <w:p w14:paraId="4F74638A" w14:textId="77777777" w:rsidR="00DF72DE" w:rsidRPr="00EE51F9"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373BC8">
              <w:rPr>
                <w:rFonts w:ascii="Tahoma" w:hAnsi="Tahoma" w:cs="Tahoma"/>
                <w:sz w:val="18"/>
              </w:rPr>
              <w:t>Oddzia</w:t>
            </w:r>
            <w:r w:rsidRPr="00373BC8">
              <w:rPr>
                <w:rFonts w:ascii="Tahoma" w:hAnsi="Tahoma" w:cs="Tahoma" w:hint="eastAsia"/>
                <w:sz w:val="18"/>
              </w:rPr>
              <w:t>ł</w:t>
            </w:r>
            <w:r w:rsidRPr="00373BC8">
              <w:rPr>
                <w:rFonts w:ascii="Tahoma" w:hAnsi="Tahoma" w:cs="Tahoma"/>
                <w:sz w:val="18"/>
              </w:rPr>
              <w:t xml:space="preserve"> Terenowy nr 5 z siedzib</w:t>
            </w:r>
            <w:r w:rsidRPr="00EE51F9">
              <w:rPr>
                <w:rFonts w:ascii="Tahoma" w:hAnsi="Tahoma" w:cs="Tahoma" w:hint="eastAsia"/>
                <w:sz w:val="18"/>
              </w:rPr>
              <w:t>ą</w:t>
            </w:r>
            <w:r w:rsidRPr="00EE51F9">
              <w:rPr>
                <w:rFonts w:ascii="Tahoma" w:hAnsi="Tahoma" w:cs="Tahoma"/>
                <w:sz w:val="18"/>
              </w:rPr>
              <w:t xml:space="preserve"> w Szczecinie</w:t>
            </w:r>
          </w:p>
          <w:p w14:paraId="3F1B7C80" w14:textId="77777777" w:rsidR="00DF72DE" w:rsidRPr="00287041"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287041">
              <w:rPr>
                <w:rFonts w:ascii="Tahoma" w:hAnsi="Tahoma" w:cs="Tahoma"/>
                <w:sz w:val="18"/>
              </w:rPr>
              <w:t>ul. Chmielewskiego 22 a, 70-028 Szczecin</w:t>
            </w:r>
          </w:p>
          <w:p w14:paraId="1C840C66" w14:textId="77777777" w:rsidR="00DF72DE" w:rsidRPr="002049B9"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2049B9">
              <w:rPr>
                <w:rFonts w:ascii="Tahoma" w:hAnsi="Tahoma" w:cs="Tahoma"/>
                <w:sz w:val="18"/>
              </w:rPr>
              <w:t xml:space="preserve">tel.: 91 44 35 150, fax: 91 44 35 159  </w:t>
            </w:r>
          </w:p>
          <w:p w14:paraId="10DC6CFD" w14:textId="77777777" w:rsidR="00DF72DE" w:rsidRPr="002049B9"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p>
          <w:p w14:paraId="734DE7C5" w14:textId="77777777" w:rsidR="00DF72DE" w:rsidRPr="002049B9"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2049B9">
              <w:rPr>
                <w:rFonts w:ascii="Tahoma" w:hAnsi="Tahoma" w:cs="Tahoma"/>
                <w:sz w:val="18"/>
              </w:rPr>
              <w:t>Oddzia</w:t>
            </w:r>
            <w:r w:rsidRPr="002049B9">
              <w:rPr>
                <w:rFonts w:ascii="Tahoma" w:hAnsi="Tahoma" w:cs="Tahoma" w:hint="eastAsia"/>
                <w:sz w:val="18"/>
              </w:rPr>
              <w:t>ł</w:t>
            </w:r>
            <w:r w:rsidRPr="002049B9">
              <w:rPr>
                <w:rFonts w:ascii="Tahoma" w:hAnsi="Tahoma" w:cs="Tahoma"/>
                <w:sz w:val="18"/>
              </w:rPr>
              <w:t xml:space="preserve"> Terenowy nr 6 z siedzib</w:t>
            </w:r>
            <w:r w:rsidRPr="002049B9">
              <w:rPr>
                <w:rFonts w:ascii="Tahoma" w:hAnsi="Tahoma" w:cs="Tahoma" w:hint="eastAsia"/>
                <w:sz w:val="18"/>
              </w:rPr>
              <w:t>ą</w:t>
            </w:r>
            <w:r w:rsidRPr="002049B9">
              <w:rPr>
                <w:rFonts w:ascii="Tahoma" w:hAnsi="Tahoma" w:cs="Tahoma"/>
                <w:sz w:val="18"/>
              </w:rPr>
              <w:t xml:space="preserve"> we Wroc</w:t>
            </w:r>
            <w:r w:rsidRPr="002049B9">
              <w:rPr>
                <w:rFonts w:ascii="Tahoma" w:hAnsi="Tahoma" w:cs="Tahoma" w:hint="eastAsia"/>
                <w:sz w:val="18"/>
              </w:rPr>
              <w:t>ł</w:t>
            </w:r>
            <w:r w:rsidRPr="002049B9">
              <w:rPr>
                <w:rFonts w:ascii="Tahoma" w:hAnsi="Tahoma" w:cs="Tahoma"/>
                <w:sz w:val="18"/>
              </w:rPr>
              <w:t>awiu</w:t>
            </w:r>
          </w:p>
          <w:p w14:paraId="0EC163CF" w14:textId="77777777" w:rsidR="00DF72DE" w:rsidRPr="002049B9"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2049B9">
              <w:rPr>
                <w:rFonts w:ascii="Tahoma" w:hAnsi="Tahoma" w:cs="Tahoma"/>
                <w:sz w:val="18"/>
              </w:rPr>
              <w:t>ul. Powsta</w:t>
            </w:r>
            <w:r w:rsidRPr="002049B9">
              <w:rPr>
                <w:rFonts w:ascii="Tahoma" w:hAnsi="Tahoma" w:cs="Tahoma" w:hint="eastAsia"/>
                <w:sz w:val="18"/>
              </w:rPr>
              <w:t>ń</w:t>
            </w:r>
            <w:r w:rsidRPr="002049B9">
              <w:rPr>
                <w:rFonts w:ascii="Tahoma" w:hAnsi="Tahoma" w:cs="Tahoma"/>
                <w:sz w:val="18"/>
              </w:rPr>
              <w:t xml:space="preserve">ców </w:t>
            </w:r>
            <w:r w:rsidRPr="002049B9">
              <w:rPr>
                <w:rFonts w:ascii="Tahoma" w:hAnsi="Tahoma" w:cs="Tahoma" w:hint="eastAsia"/>
                <w:sz w:val="18"/>
              </w:rPr>
              <w:t>Ś</w:t>
            </w:r>
            <w:r w:rsidRPr="002049B9">
              <w:rPr>
                <w:rFonts w:ascii="Tahoma" w:hAnsi="Tahoma" w:cs="Tahoma"/>
                <w:sz w:val="18"/>
              </w:rPr>
              <w:t>l</w:t>
            </w:r>
            <w:r w:rsidRPr="002049B9">
              <w:rPr>
                <w:rFonts w:ascii="Tahoma" w:hAnsi="Tahoma" w:cs="Tahoma" w:hint="eastAsia"/>
                <w:sz w:val="18"/>
              </w:rPr>
              <w:t>ą</w:t>
            </w:r>
            <w:r w:rsidRPr="002049B9">
              <w:rPr>
                <w:rFonts w:ascii="Tahoma" w:hAnsi="Tahoma" w:cs="Tahoma"/>
                <w:sz w:val="18"/>
              </w:rPr>
              <w:t>skich 28/30, 53-333 Wroc</w:t>
            </w:r>
            <w:r w:rsidRPr="002049B9">
              <w:rPr>
                <w:rFonts w:ascii="Tahoma" w:hAnsi="Tahoma" w:cs="Tahoma" w:hint="eastAsia"/>
                <w:sz w:val="18"/>
              </w:rPr>
              <w:t>ł</w:t>
            </w:r>
            <w:r w:rsidRPr="002049B9">
              <w:rPr>
                <w:rFonts w:ascii="Tahoma" w:hAnsi="Tahoma" w:cs="Tahoma"/>
                <w:sz w:val="18"/>
              </w:rPr>
              <w:t>aw</w:t>
            </w:r>
          </w:p>
          <w:p w14:paraId="2C1EBDC3" w14:textId="77777777" w:rsidR="00DF72DE" w:rsidRPr="002049B9" w:rsidRDefault="00DF72DE" w:rsidP="00DF72DE">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2049B9">
              <w:rPr>
                <w:rFonts w:ascii="Tahoma" w:hAnsi="Tahoma" w:cs="Tahoma"/>
                <w:sz w:val="18"/>
              </w:rPr>
              <w:t>tel.: 71 335 02 80, fax: 71 335 02 81</w:t>
            </w:r>
          </w:p>
        </w:tc>
      </w:tr>
      <w:tr w:rsidR="00DF72DE" w:rsidRPr="00A442B6" w14:paraId="1FBDD1E4" w14:textId="77777777" w:rsidTr="002049B9">
        <w:tc>
          <w:tcPr>
            <w:cnfStyle w:val="001000000000" w:firstRow="0" w:lastRow="0" w:firstColumn="1" w:lastColumn="0" w:oddVBand="0" w:evenVBand="0" w:oddHBand="0" w:evenHBand="0" w:firstRowFirstColumn="0" w:firstRowLastColumn="0" w:lastRowFirstColumn="0" w:lastRowLastColumn="0"/>
            <w:tcW w:w="1443" w:type="pct"/>
          </w:tcPr>
          <w:p w14:paraId="1067F827" w14:textId="77777777" w:rsidR="00DF72DE" w:rsidRPr="00130808" w:rsidRDefault="00DF72DE" w:rsidP="00CE0556">
            <w:pPr>
              <w:rPr>
                <w:rFonts w:ascii="Tahoma" w:hAnsi="Tahoma" w:cs="Tahoma"/>
                <w:b w:val="0"/>
                <w:bCs w:val="0"/>
                <w:sz w:val="18"/>
              </w:rPr>
            </w:pPr>
            <w:r w:rsidRPr="00CF0234">
              <w:rPr>
                <w:rFonts w:ascii="Tahoma" w:hAnsi="Tahoma" w:cs="Tahoma"/>
                <w:sz w:val="18"/>
              </w:rPr>
              <w:t>Sk</w:t>
            </w:r>
            <w:r w:rsidRPr="00CF0234">
              <w:rPr>
                <w:rFonts w:ascii="Tahoma" w:hAnsi="Tahoma" w:cs="Tahoma" w:hint="eastAsia"/>
                <w:sz w:val="18"/>
              </w:rPr>
              <w:t>ł</w:t>
            </w:r>
            <w:r w:rsidRPr="00F54DC2">
              <w:rPr>
                <w:rFonts w:ascii="Tahoma" w:hAnsi="Tahoma" w:cs="Tahoma"/>
                <w:sz w:val="18"/>
              </w:rPr>
              <w:t>adnice:</w:t>
            </w:r>
          </w:p>
        </w:tc>
        <w:tc>
          <w:tcPr>
            <w:tcW w:w="3557" w:type="pct"/>
          </w:tcPr>
          <w:p w14:paraId="7FA7B818"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Agencja Rezerw Materia</w:t>
            </w:r>
            <w:r w:rsidRPr="006003C4">
              <w:rPr>
                <w:rFonts w:ascii="Tahoma" w:hAnsi="Tahoma" w:cs="Tahoma" w:hint="eastAsia"/>
                <w:sz w:val="18"/>
              </w:rPr>
              <w:t>ł</w:t>
            </w:r>
            <w:r w:rsidRPr="00C449E3">
              <w:rPr>
                <w:rFonts w:ascii="Tahoma" w:hAnsi="Tahoma" w:cs="Tahoma"/>
                <w:sz w:val="18"/>
              </w:rPr>
              <w:t>owych Sk</w:t>
            </w:r>
            <w:r w:rsidRPr="00C449E3">
              <w:rPr>
                <w:rFonts w:ascii="Tahoma" w:hAnsi="Tahoma" w:cs="Tahoma" w:hint="eastAsia"/>
                <w:sz w:val="18"/>
              </w:rPr>
              <w:t>ł</w:t>
            </w:r>
            <w:r w:rsidRPr="000A0391">
              <w:rPr>
                <w:rFonts w:ascii="Tahoma" w:hAnsi="Tahoma" w:cs="Tahoma"/>
                <w:sz w:val="18"/>
              </w:rPr>
              <w:t>adnica w E</w:t>
            </w:r>
            <w:r w:rsidRPr="000A0391">
              <w:rPr>
                <w:rFonts w:ascii="Tahoma" w:hAnsi="Tahoma" w:cs="Tahoma" w:hint="eastAsia"/>
                <w:sz w:val="18"/>
              </w:rPr>
              <w:t>ł</w:t>
            </w:r>
            <w:r w:rsidRPr="000A0391">
              <w:rPr>
                <w:rFonts w:ascii="Tahoma" w:hAnsi="Tahoma" w:cs="Tahoma"/>
                <w:sz w:val="18"/>
              </w:rPr>
              <w:t>ku</w:t>
            </w:r>
          </w:p>
          <w:p w14:paraId="604E7F4E"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Nowa Wie</w:t>
            </w:r>
            <w:r w:rsidRPr="000A0391">
              <w:rPr>
                <w:rFonts w:ascii="Tahoma" w:hAnsi="Tahoma" w:cs="Tahoma" w:hint="eastAsia"/>
                <w:sz w:val="18"/>
              </w:rPr>
              <w:t>ś</w:t>
            </w:r>
            <w:r w:rsidRPr="000A0391">
              <w:rPr>
                <w:rFonts w:ascii="Tahoma" w:hAnsi="Tahoma" w:cs="Tahoma"/>
                <w:sz w:val="18"/>
              </w:rPr>
              <w:t xml:space="preserve"> E</w:t>
            </w:r>
            <w:r w:rsidRPr="000A0391">
              <w:rPr>
                <w:rFonts w:ascii="Tahoma" w:hAnsi="Tahoma" w:cs="Tahoma" w:hint="eastAsia"/>
                <w:sz w:val="18"/>
              </w:rPr>
              <w:t>ł</w:t>
            </w:r>
            <w:r w:rsidRPr="000A0391">
              <w:rPr>
                <w:rFonts w:ascii="Tahoma" w:hAnsi="Tahoma" w:cs="Tahoma"/>
                <w:sz w:val="18"/>
              </w:rPr>
              <w:t>cka, ul. Wilcza 2, 19-301 E</w:t>
            </w:r>
            <w:r w:rsidRPr="000A0391">
              <w:rPr>
                <w:rFonts w:ascii="Tahoma" w:hAnsi="Tahoma" w:cs="Tahoma" w:hint="eastAsia"/>
                <w:sz w:val="18"/>
              </w:rPr>
              <w:t>ł</w:t>
            </w:r>
            <w:r w:rsidRPr="000A0391">
              <w:rPr>
                <w:rFonts w:ascii="Tahoma" w:hAnsi="Tahoma" w:cs="Tahoma"/>
                <w:sz w:val="18"/>
              </w:rPr>
              <w:t>k</w:t>
            </w:r>
          </w:p>
          <w:p w14:paraId="3E76C6A7"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tel.: 87 620 44 77, fax: 87 620 36 53</w:t>
            </w:r>
          </w:p>
          <w:p w14:paraId="6DAFBD0C"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09F46109"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Agencja Rezerw Materia</w:t>
            </w:r>
            <w:r w:rsidRPr="000A0391">
              <w:rPr>
                <w:rFonts w:ascii="Tahoma" w:hAnsi="Tahoma" w:cs="Tahoma" w:hint="eastAsia"/>
                <w:sz w:val="18"/>
              </w:rPr>
              <w:t>ł</w:t>
            </w:r>
            <w:r w:rsidRPr="000A0391">
              <w:rPr>
                <w:rFonts w:ascii="Tahoma" w:hAnsi="Tahoma" w:cs="Tahoma"/>
                <w:sz w:val="18"/>
              </w:rPr>
              <w:t>owych Sk</w:t>
            </w:r>
            <w:r w:rsidRPr="000A0391">
              <w:rPr>
                <w:rFonts w:ascii="Tahoma" w:hAnsi="Tahoma" w:cs="Tahoma" w:hint="eastAsia"/>
                <w:sz w:val="18"/>
              </w:rPr>
              <w:t>ł</w:t>
            </w:r>
            <w:r w:rsidRPr="000A0391">
              <w:rPr>
                <w:rFonts w:ascii="Tahoma" w:hAnsi="Tahoma" w:cs="Tahoma"/>
                <w:sz w:val="18"/>
              </w:rPr>
              <w:t>adnica w Kamienicy Królewskiej</w:t>
            </w:r>
          </w:p>
          <w:p w14:paraId="7F3B4A7E"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83-342 Kamienica Królewska</w:t>
            </w:r>
          </w:p>
          <w:p w14:paraId="20A5B4C4"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tel.: 58 681 60 97, fax: 58 681 92 11</w:t>
            </w:r>
          </w:p>
          <w:p w14:paraId="101499C0"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015B065D"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Agencja Rezerw Materia</w:t>
            </w:r>
            <w:r w:rsidRPr="000A0391">
              <w:rPr>
                <w:rFonts w:ascii="Tahoma" w:hAnsi="Tahoma" w:cs="Tahoma" w:hint="eastAsia"/>
                <w:sz w:val="18"/>
              </w:rPr>
              <w:t>ł</w:t>
            </w:r>
            <w:r w:rsidRPr="000A0391">
              <w:rPr>
                <w:rFonts w:ascii="Tahoma" w:hAnsi="Tahoma" w:cs="Tahoma"/>
                <w:sz w:val="18"/>
              </w:rPr>
              <w:t>owych Sk</w:t>
            </w:r>
            <w:r w:rsidRPr="000A0391">
              <w:rPr>
                <w:rFonts w:ascii="Tahoma" w:hAnsi="Tahoma" w:cs="Tahoma" w:hint="eastAsia"/>
                <w:sz w:val="18"/>
              </w:rPr>
              <w:t>ł</w:t>
            </w:r>
            <w:r w:rsidRPr="000A0391">
              <w:rPr>
                <w:rFonts w:ascii="Tahoma" w:hAnsi="Tahoma" w:cs="Tahoma"/>
                <w:sz w:val="18"/>
              </w:rPr>
              <w:t>adnica w Komorowie</w:t>
            </w:r>
          </w:p>
          <w:p w14:paraId="1C0FC653"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Komorowo, ul. Ró</w:t>
            </w:r>
            <w:r w:rsidRPr="000A0391">
              <w:rPr>
                <w:rFonts w:ascii="Tahoma" w:hAnsi="Tahoma" w:cs="Tahoma" w:hint="eastAsia"/>
                <w:sz w:val="18"/>
              </w:rPr>
              <w:t>ż</w:t>
            </w:r>
            <w:r w:rsidRPr="000A0391">
              <w:rPr>
                <w:rFonts w:ascii="Tahoma" w:hAnsi="Tahoma" w:cs="Tahoma"/>
                <w:sz w:val="18"/>
              </w:rPr>
              <w:t>a</w:t>
            </w:r>
            <w:r w:rsidRPr="000A0391">
              <w:rPr>
                <w:rFonts w:ascii="Tahoma" w:hAnsi="Tahoma" w:cs="Tahoma" w:hint="eastAsia"/>
                <w:sz w:val="18"/>
              </w:rPr>
              <w:t>ń</w:t>
            </w:r>
            <w:r w:rsidRPr="000A0391">
              <w:rPr>
                <w:rFonts w:ascii="Tahoma" w:hAnsi="Tahoma" w:cs="Tahoma"/>
                <w:sz w:val="18"/>
              </w:rPr>
              <w:t>ska 88, 07-310 Ostrów Mazowiecka</w:t>
            </w:r>
          </w:p>
          <w:p w14:paraId="24381BE5"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tel.: 29 746 20 31, fax: 29 746 20 33</w:t>
            </w:r>
          </w:p>
          <w:p w14:paraId="1792F8F2" w14:textId="77777777" w:rsidR="00DF72DE" w:rsidRPr="000A039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7C652873" w14:textId="77777777" w:rsidR="00DF72DE" w:rsidRPr="00373BC8"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Agencja Rezerw Materia</w:t>
            </w:r>
            <w:r w:rsidRPr="000A0391">
              <w:rPr>
                <w:rFonts w:ascii="Tahoma" w:hAnsi="Tahoma" w:cs="Tahoma" w:hint="eastAsia"/>
                <w:sz w:val="18"/>
              </w:rPr>
              <w:t>ł</w:t>
            </w:r>
            <w:r w:rsidRPr="00373BC8">
              <w:rPr>
                <w:rFonts w:ascii="Tahoma" w:hAnsi="Tahoma" w:cs="Tahoma"/>
                <w:sz w:val="18"/>
              </w:rPr>
              <w:t>owych Sk</w:t>
            </w:r>
            <w:r w:rsidRPr="00373BC8">
              <w:rPr>
                <w:rFonts w:ascii="Tahoma" w:hAnsi="Tahoma" w:cs="Tahoma" w:hint="eastAsia"/>
                <w:sz w:val="18"/>
              </w:rPr>
              <w:t>ł</w:t>
            </w:r>
            <w:r w:rsidRPr="00373BC8">
              <w:rPr>
                <w:rFonts w:ascii="Tahoma" w:hAnsi="Tahoma" w:cs="Tahoma"/>
                <w:sz w:val="18"/>
              </w:rPr>
              <w:t>adnica w Le</w:t>
            </w:r>
            <w:r w:rsidRPr="00373BC8">
              <w:rPr>
                <w:rFonts w:ascii="Tahoma" w:hAnsi="Tahoma" w:cs="Tahoma" w:hint="eastAsia"/>
                <w:sz w:val="18"/>
              </w:rPr>
              <w:t>ś</w:t>
            </w:r>
            <w:r w:rsidRPr="00373BC8">
              <w:rPr>
                <w:rFonts w:ascii="Tahoma" w:hAnsi="Tahoma" w:cs="Tahoma"/>
                <w:sz w:val="18"/>
              </w:rPr>
              <w:t>mierzu</w:t>
            </w:r>
          </w:p>
          <w:p w14:paraId="4FCDC5BD" w14:textId="77777777" w:rsidR="00DF72DE" w:rsidRPr="00373BC8"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373BC8">
              <w:rPr>
                <w:rFonts w:ascii="Tahoma" w:hAnsi="Tahoma" w:cs="Tahoma"/>
                <w:sz w:val="18"/>
              </w:rPr>
              <w:t>Le</w:t>
            </w:r>
            <w:r w:rsidRPr="00373BC8">
              <w:rPr>
                <w:rFonts w:ascii="Tahoma" w:hAnsi="Tahoma" w:cs="Tahoma" w:hint="eastAsia"/>
                <w:sz w:val="18"/>
              </w:rPr>
              <w:t>ś</w:t>
            </w:r>
            <w:r w:rsidRPr="00373BC8">
              <w:rPr>
                <w:rFonts w:ascii="Tahoma" w:hAnsi="Tahoma" w:cs="Tahoma"/>
                <w:sz w:val="18"/>
              </w:rPr>
              <w:t>mierz 6, 95-035 Ozorków</w:t>
            </w:r>
          </w:p>
          <w:p w14:paraId="2427D2EE" w14:textId="77777777" w:rsidR="00DF72DE" w:rsidRPr="00373BC8"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373BC8">
              <w:rPr>
                <w:rFonts w:ascii="Tahoma" w:hAnsi="Tahoma" w:cs="Tahoma"/>
                <w:sz w:val="18"/>
              </w:rPr>
              <w:t>tel.: 42 718 08 63, fax: 42 718 05 80</w:t>
            </w:r>
          </w:p>
          <w:p w14:paraId="26D3C430" w14:textId="77777777" w:rsidR="00DF72DE" w:rsidRPr="00373BC8"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251A231B" w14:textId="77777777" w:rsidR="00DF72DE" w:rsidRPr="00287041"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EE51F9">
              <w:rPr>
                <w:rFonts w:ascii="Tahoma" w:hAnsi="Tahoma" w:cs="Tahoma"/>
                <w:sz w:val="18"/>
              </w:rPr>
              <w:t>Agencja Rezerw Materia</w:t>
            </w:r>
            <w:r w:rsidRPr="00EE51F9">
              <w:rPr>
                <w:rFonts w:ascii="Tahoma" w:hAnsi="Tahoma" w:cs="Tahoma" w:hint="eastAsia"/>
                <w:sz w:val="18"/>
              </w:rPr>
              <w:t>ł</w:t>
            </w:r>
            <w:r w:rsidRPr="00EE51F9">
              <w:rPr>
                <w:rFonts w:ascii="Tahoma" w:hAnsi="Tahoma" w:cs="Tahoma"/>
                <w:sz w:val="18"/>
              </w:rPr>
              <w:t>owych Sk</w:t>
            </w:r>
            <w:r w:rsidRPr="00287041">
              <w:rPr>
                <w:rFonts w:ascii="Tahoma" w:hAnsi="Tahoma" w:cs="Tahoma" w:hint="eastAsia"/>
                <w:sz w:val="18"/>
              </w:rPr>
              <w:t>ł</w:t>
            </w:r>
            <w:r w:rsidRPr="00287041">
              <w:rPr>
                <w:rFonts w:ascii="Tahoma" w:hAnsi="Tahoma" w:cs="Tahoma"/>
                <w:sz w:val="18"/>
              </w:rPr>
              <w:t>adnica w Lisowicach</w:t>
            </w:r>
          </w:p>
          <w:p w14:paraId="76C18917"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59-230 Prochowice</w:t>
            </w:r>
          </w:p>
          <w:p w14:paraId="79B51FBA"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76 858 46 88, fax: 76 858 46 89</w:t>
            </w:r>
          </w:p>
          <w:p w14:paraId="348F23D3"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725E15DD"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Agencja Rezerw Materia</w:t>
            </w:r>
            <w:r w:rsidRPr="002049B9">
              <w:rPr>
                <w:rFonts w:ascii="Tahoma" w:hAnsi="Tahoma" w:cs="Tahoma" w:hint="eastAsia"/>
                <w:sz w:val="18"/>
              </w:rPr>
              <w:t>ł</w:t>
            </w:r>
            <w:r w:rsidRPr="002049B9">
              <w:rPr>
                <w:rFonts w:ascii="Tahoma" w:hAnsi="Tahoma" w:cs="Tahoma"/>
                <w:sz w:val="18"/>
              </w:rPr>
              <w:t>owych Sk</w:t>
            </w:r>
            <w:r w:rsidRPr="002049B9">
              <w:rPr>
                <w:rFonts w:ascii="Tahoma" w:hAnsi="Tahoma" w:cs="Tahoma" w:hint="eastAsia"/>
                <w:sz w:val="18"/>
              </w:rPr>
              <w:t>ł</w:t>
            </w:r>
            <w:r w:rsidRPr="002049B9">
              <w:rPr>
                <w:rFonts w:ascii="Tahoma" w:hAnsi="Tahoma" w:cs="Tahoma"/>
                <w:sz w:val="18"/>
              </w:rPr>
              <w:t>adnica w Lubli</w:t>
            </w:r>
            <w:r w:rsidRPr="002049B9">
              <w:rPr>
                <w:rFonts w:ascii="Tahoma" w:hAnsi="Tahoma" w:cs="Tahoma" w:hint="eastAsia"/>
                <w:sz w:val="18"/>
              </w:rPr>
              <w:t>ń</w:t>
            </w:r>
            <w:r w:rsidRPr="002049B9">
              <w:rPr>
                <w:rFonts w:ascii="Tahoma" w:hAnsi="Tahoma" w:cs="Tahoma"/>
                <w:sz w:val="18"/>
              </w:rPr>
              <w:t>cu</w:t>
            </w:r>
          </w:p>
          <w:p w14:paraId="1E79B2AD"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ul. Klonowa 40, 42-700 Lubliniec</w:t>
            </w:r>
          </w:p>
          <w:p w14:paraId="3DC86632"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34 351 17 61, fax: 34 351 17 91</w:t>
            </w:r>
          </w:p>
          <w:p w14:paraId="4C0573B7"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08350E5F"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Agencja Rezerw Materia</w:t>
            </w:r>
            <w:r w:rsidRPr="002049B9">
              <w:rPr>
                <w:rFonts w:ascii="Tahoma" w:hAnsi="Tahoma" w:cs="Tahoma" w:hint="eastAsia"/>
                <w:sz w:val="18"/>
              </w:rPr>
              <w:t>ł</w:t>
            </w:r>
            <w:r w:rsidRPr="002049B9">
              <w:rPr>
                <w:rFonts w:ascii="Tahoma" w:hAnsi="Tahoma" w:cs="Tahoma"/>
                <w:sz w:val="18"/>
              </w:rPr>
              <w:t>owych Sk</w:t>
            </w:r>
            <w:r w:rsidRPr="002049B9">
              <w:rPr>
                <w:rFonts w:ascii="Tahoma" w:hAnsi="Tahoma" w:cs="Tahoma" w:hint="eastAsia"/>
                <w:sz w:val="18"/>
              </w:rPr>
              <w:t>ł</w:t>
            </w:r>
            <w:r w:rsidRPr="002049B9">
              <w:rPr>
                <w:rFonts w:ascii="Tahoma" w:hAnsi="Tahoma" w:cs="Tahoma"/>
                <w:sz w:val="18"/>
              </w:rPr>
              <w:t>adnica w Niemcach</w:t>
            </w:r>
          </w:p>
          <w:p w14:paraId="767512A6"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21-025 Niemce</w:t>
            </w:r>
          </w:p>
          <w:p w14:paraId="045956BB"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81 756 14 05, fax: 81 756 22 05</w:t>
            </w:r>
          </w:p>
          <w:p w14:paraId="7260F11D"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0C0ED3AF"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Agencja Rezerw Materia</w:t>
            </w:r>
            <w:r w:rsidRPr="002049B9">
              <w:rPr>
                <w:rFonts w:ascii="Tahoma" w:hAnsi="Tahoma" w:cs="Tahoma" w:hint="eastAsia"/>
                <w:sz w:val="18"/>
              </w:rPr>
              <w:t>ł</w:t>
            </w:r>
            <w:r w:rsidRPr="002049B9">
              <w:rPr>
                <w:rFonts w:ascii="Tahoma" w:hAnsi="Tahoma" w:cs="Tahoma"/>
                <w:sz w:val="18"/>
              </w:rPr>
              <w:t>owych Sk</w:t>
            </w:r>
            <w:r w:rsidRPr="002049B9">
              <w:rPr>
                <w:rFonts w:ascii="Tahoma" w:hAnsi="Tahoma" w:cs="Tahoma" w:hint="eastAsia"/>
                <w:sz w:val="18"/>
              </w:rPr>
              <w:t>ł</w:t>
            </w:r>
            <w:r w:rsidRPr="002049B9">
              <w:rPr>
                <w:rFonts w:ascii="Tahoma" w:hAnsi="Tahoma" w:cs="Tahoma"/>
                <w:sz w:val="18"/>
              </w:rPr>
              <w:t>adnica w Resku</w:t>
            </w:r>
          </w:p>
          <w:p w14:paraId="2FDB94A7"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 xml:space="preserve">ul. Stefana </w:t>
            </w:r>
            <w:r w:rsidRPr="002049B9">
              <w:rPr>
                <w:rFonts w:ascii="Tahoma" w:hAnsi="Tahoma" w:cs="Tahoma" w:hint="eastAsia"/>
                <w:sz w:val="18"/>
              </w:rPr>
              <w:t>Ż</w:t>
            </w:r>
            <w:r w:rsidRPr="002049B9">
              <w:rPr>
                <w:rFonts w:ascii="Tahoma" w:hAnsi="Tahoma" w:cs="Tahoma"/>
                <w:sz w:val="18"/>
              </w:rPr>
              <w:t>eromskiego 44, 72-315 Resko</w:t>
            </w:r>
          </w:p>
          <w:p w14:paraId="15E2875D"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91 395 17 00, fax: 91 395 17 01</w:t>
            </w:r>
          </w:p>
          <w:p w14:paraId="2E6FB335"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0E3AC97B"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Agencja Rezerw Materia</w:t>
            </w:r>
            <w:r w:rsidRPr="002049B9">
              <w:rPr>
                <w:rFonts w:ascii="Tahoma" w:hAnsi="Tahoma" w:cs="Tahoma" w:hint="eastAsia"/>
                <w:sz w:val="18"/>
              </w:rPr>
              <w:t>ł</w:t>
            </w:r>
            <w:r w:rsidRPr="002049B9">
              <w:rPr>
                <w:rFonts w:ascii="Tahoma" w:hAnsi="Tahoma" w:cs="Tahoma"/>
                <w:sz w:val="18"/>
              </w:rPr>
              <w:t>owych Sk</w:t>
            </w:r>
            <w:r w:rsidRPr="002049B9">
              <w:rPr>
                <w:rFonts w:ascii="Tahoma" w:hAnsi="Tahoma" w:cs="Tahoma" w:hint="eastAsia"/>
                <w:sz w:val="18"/>
              </w:rPr>
              <w:t>ł</w:t>
            </w:r>
            <w:r w:rsidRPr="002049B9">
              <w:rPr>
                <w:rFonts w:ascii="Tahoma" w:hAnsi="Tahoma" w:cs="Tahoma"/>
                <w:sz w:val="18"/>
              </w:rPr>
              <w:t>adnica w Starym S</w:t>
            </w:r>
            <w:r w:rsidRPr="002049B9">
              <w:rPr>
                <w:rFonts w:ascii="Tahoma" w:hAnsi="Tahoma" w:cs="Tahoma" w:hint="eastAsia"/>
                <w:sz w:val="18"/>
              </w:rPr>
              <w:t>ą</w:t>
            </w:r>
            <w:r w:rsidRPr="002049B9">
              <w:rPr>
                <w:rFonts w:ascii="Tahoma" w:hAnsi="Tahoma" w:cs="Tahoma"/>
                <w:sz w:val="18"/>
              </w:rPr>
              <w:t>czu</w:t>
            </w:r>
          </w:p>
          <w:p w14:paraId="00502344"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ul. W</w:t>
            </w:r>
            <w:r w:rsidRPr="002049B9">
              <w:rPr>
                <w:rFonts w:ascii="Tahoma" w:hAnsi="Tahoma" w:cs="Tahoma" w:hint="eastAsia"/>
                <w:sz w:val="18"/>
              </w:rPr>
              <w:t>ę</w:t>
            </w:r>
            <w:r w:rsidRPr="002049B9">
              <w:rPr>
                <w:rFonts w:ascii="Tahoma" w:hAnsi="Tahoma" w:cs="Tahoma"/>
                <w:sz w:val="18"/>
              </w:rPr>
              <w:t>gierska 12, 33-340 Stary S</w:t>
            </w:r>
            <w:r w:rsidRPr="002049B9">
              <w:rPr>
                <w:rFonts w:ascii="Tahoma" w:hAnsi="Tahoma" w:cs="Tahoma" w:hint="eastAsia"/>
                <w:sz w:val="18"/>
              </w:rPr>
              <w:t>ą</w:t>
            </w:r>
            <w:r w:rsidRPr="002049B9">
              <w:rPr>
                <w:rFonts w:ascii="Tahoma" w:hAnsi="Tahoma" w:cs="Tahoma"/>
                <w:sz w:val="18"/>
              </w:rPr>
              <w:t>cz</w:t>
            </w:r>
          </w:p>
          <w:p w14:paraId="1D65A84B"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18 446 01 51, fax: 18 446 01 53</w:t>
            </w:r>
          </w:p>
          <w:p w14:paraId="5FF60EC0"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7DA0CB3D"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Agencja Rezerw Materia</w:t>
            </w:r>
            <w:r w:rsidRPr="002049B9">
              <w:rPr>
                <w:rFonts w:ascii="Tahoma" w:hAnsi="Tahoma" w:cs="Tahoma" w:hint="eastAsia"/>
                <w:sz w:val="18"/>
              </w:rPr>
              <w:t>ł</w:t>
            </w:r>
            <w:r w:rsidRPr="002049B9">
              <w:rPr>
                <w:rFonts w:ascii="Tahoma" w:hAnsi="Tahoma" w:cs="Tahoma"/>
                <w:sz w:val="18"/>
              </w:rPr>
              <w:t>owych Sk</w:t>
            </w:r>
            <w:r w:rsidRPr="002049B9">
              <w:rPr>
                <w:rFonts w:ascii="Tahoma" w:hAnsi="Tahoma" w:cs="Tahoma" w:hint="eastAsia"/>
                <w:sz w:val="18"/>
              </w:rPr>
              <w:t>ł</w:t>
            </w:r>
            <w:r w:rsidRPr="002049B9">
              <w:rPr>
                <w:rFonts w:ascii="Tahoma" w:hAnsi="Tahoma" w:cs="Tahoma"/>
                <w:sz w:val="18"/>
              </w:rPr>
              <w:t>adnica w Strza</w:t>
            </w:r>
            <w:r w:rsidRPr="002049B9">
              <w:rPr>
                <w:rFonts w:ascii="Tahoma" w:hAnsi="Tahoma" w:cs="Tahoma" w:hint="eastAsia"/>
                <w:sz w:val="18"/>
              </w:rPr>
              <w:t>ł</w:t>
            </w:r>
            <w:r w:rsidRPr="002049B9">
              <w:rPr>
                <w:rFonts w:ascii="Tahoma" w:hAnsi="Tahoma" w:cs="Tahoma"/>
                <w:sz w:val="18"/>
              </w:rPr>
              <w:t>kowie</w:t>
            </w:r>
          </w:p>
          <w:p w14:paraId="1CA1EE28"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Al. Prymasa Wyszy</w:t>
            </w:r>
            <w:r w:rsidRPr="002049B9">
              <w:rPr>
                <w:rFonts w:ascii="Tahoma" w:hAnsi="Tahoma" w:cs="Tahoma" w:hint="eastAsia"/>
                <w:sz w:val="18"/>
              </w:rPr>
              <w:t>ń</w:t>
            </w:r>
            <w:r w:rsidRPr="002049B9">
              <w:rPr>
                <w:rFonts w:ascii="Tahoma" w:hAnsi="Tahoma" w:cs="Tahoma"/>
                <w:sz w:val="18"/>
              </w:rPr>
              <w:t>skiego 1, 62-420 Strza</w:t>
            </w:r>
            <w:r w:rsidRPr="002049B9">
              <w:rPr>
                <w:rFonts w:ascii="Tahoma" w:hAnsi="Tahoma" w:cs="Tahoma" w:hint="eastAsia"/>
                <w:sz w:val="18"/>
              </w:rPr>
              <w:t>ł</w:t>
            </w:r>
            <w:r w:rsidRPr="002049B9">
              <w:rPr>
                <w:rFonts w:ascii="Tahoma" w:hAnsi="Tahoma" w:cs="Tahoma"/>
                <w:sz w:val="18"/>
              </w:rPr>
              <w:t>kowo</w:t>
            </w:r>
          </w:p>
          <w:p w14:paraId="0B3A25EA"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63 275 03 15, fax: 63 275 02 90</w:t>
            </w:r>
          </w:p>
          <w:p w14:paraId="50CD2A05"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69D1DB81"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Agencja Rezerw Materia</w:t>
            </w:r>
            <w:r w:rsidRPr="002049B9">
              <w:rPr>
                <w:rFonts w:ascii="Tahoma" w:hAnsi="Tahoma" w:cs="Tahoma" w:hint="eastAsia"/>
                <w:sz w:val="18"/>
              </w:rPr>
              <w:t>ł</w:t>
            </w:r>
            <w:r w:rsidRPr="002049B9">
              <w:rPr>
                <w:rFonts w:ascii="Tahoma" w:hAnsi="Tahoma" w:cs="Tahoma"/>
                <w:sz w:val="18"/>
              </w:rPr>
              <w:t>owych Sk</w:t>
            </w:r>
            <w:r w:rsidRPr="002049B9">
              <w:rPr>
                <w:rFonts w:ascii="Tahoma" w:hAnsi="Tahoma" w:cs="Tahoma" w:hint="eastAsia"/>
                <w:sz w:val="18"/>
              </w:rPr>
              <w:t>ł</w:t>
            </w:r>
            <w:r w:rsidRPr="002049B9">
              <w:rPr>
                <w:rFonts w:ascii="Tahoma" w:hAnsi="Tahoma" w:cs="Tahoma"/>
                <w:sz w:val="18"/>
              </w:rPr>
              <w:t>adnica w Szepietowie</w:t>
            </w:r>
          </w:p>
          <w:p w14:paraId="32DECDF6"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ul. Przemys</w:t>
            </w:r>
            <w:r w:rsidRPr="002049B9">
              <w:rPr>
                <w:rFonts w:ascii="Tahoma" w:hAnsi="Tahoma" w:cs="Tahoma" w:hint="eastAsia"/>
                <w:sz w:val="18"/>
              </w:rPr>
              <w:t>ł</w:t>
            </w:r>
            <w:r w:rsidRPr="002049B9">
              <w:rPr>
                <w:rFonts w:ascii="Tahoma" w:hAnsi="Tahoma" w:cs="Tahoma"/>
                <w:sz w:val="18"/>
              </w:rPr>
              <w:t>owa 2, 18-210 Szepietowo</w:t>
            </w:r>
          </w:p>
          <w:p w14:paraId="28903800"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86 476 02 93, fax: 86 275 90 63</w:t>
            </w:r>
          </w:p>
          <w:p w14:paraId="3FC1257A"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6FC78C1D"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Agencja Rezerw Materia</w:t>
            </w:r>
            <w:r w:rsidRPr="002049B9">
              <w:rPr>
                <w:rFonts w:ascii="Tahoma" w:hAnsi="Tahoma" w:cs="Tahoma" w:hint="eastAsia"/>
                <w:sz w:val="18"/>
              </w:rPr>
              <w:t>ł</w:t>
            </w:r>
            <w:r w:rsidRPr="002049B9">
              <w:rPr>
                <w:rFonts w:ascii="Tahoma" w:hAnsi="Tahoma" w:cs="Tahoma"/>
                <w:sz w:val="18"/>
              </w:rPr>
              <w:t>owych Sk</w:t>
            </w:r>
            <w:r w:rsidRPr="002049B9">
              <w:rPr>
                <w:rFonts w:ascii="Tahoma" w:hAnsi="Tahoma" w:cs="Tahoma" w:hint="eastAsia"/>
                <w:sz w:val="18"/>
              </w:rPr>
              <w:t>ł</w:t>
            </w:r>
            <w:r w:rsidRPr="002049B9">
              <w:rPr>
                <w:rFonts w:ascii="Tahoma" w:hAnsi="Tahoma" w:cs="Tahoma"/>
                <w:sz w:val="18"/>
              </w:rPr>
              <w:t>adnica w W</w:t>
            </w:r>
            <w:r w:rsidRPr="002049B9">
              <w:rPr>
                <w:rFonts w:ascii="Tahoma" w:hAnsi="Tahoma" w:cs="Tahoma" w:hint="eastAsia"/>
                <w:sz w:val="18"/>
              </w:rPr>
              <w:t>ą</w:t>
            </w:r>
            <w:r w:rsidRPr="002049B9">
              <w:rPr>
                <w:rFonts w:ascii="Tahoma" w:hAnsi="Tahoma" w:cs="Tahoma"/>
                <w:sz w:val="18"/>
              </w:rPr>
              <w:t>wale</w:t>
            </w:r>
          </w:p>
          <w:p w14:paraId="555729B9"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W</w:t>
            </w:r>
            <w:r w:rsidRPr="002049B9">
              <w:rPr>
                <w:rFonts w:ascii="Tahoma" w:hAnsi="Tahoma" w:cs="Tahoma" w:hint="eastAsia"/>
                <w:sz w:val="18"/>
              </w:rPr>
              <w:t>ą</w:t>
            </w:r>
            <w:r w:rsidRPr="002049B9">
              <w:rPr>
                <w:rFonts w:ascii="Tahoma" w:hAnsi="Tahoma" w:cs="Tahoma"/>
                <w:sz w:val="18"/>
              </w:rPr>
              <w:t>wa</w:t>
            </w:r>
            <w:r w:rsidRPr="002049B9">
              <w:rPr>
                <w:rFonts w:ascii="Tahoma" w:hAnsi="Tahoma" w:cs="Tahoma" w:hint="eastAsia"/>
                <w:sz w:val="18"/>
              </w:rPr>
              <w:t>ł</w:t>
            </w:r>
            <w:r w:rsidRPr="002049B9">
              <w:rPr>
                <w:rFonts w:ascii="Tahoma" w:hAnsi="Tahoma" w:cs="Tahoma"/>
                <w:sz w:val="18"/>
              </w:rPr>
              <w:t>, ul. Jele</w:t>
            </w:r>
            <w:r w:rsidRPr="002049B9">
              <w:rPr>
                <w:rFonts w:ascii="Tahoma" w:hAnsi="Tahoma" w:cs="Tahoma" w:hint="eastAsia"/>
                <w:sz w:val="18"/>
              </w:rPr>
              <w:t>ń</w:t>
            </w:r>
            <w:r w:rsidRPr="002049B9">
              <w:rPr>
                <w:rFonts w:ascii="Tahoma" w:hAnsi="Tahoma" w:cs="Tahoma"/>
                <w:sz w:val="18"/>
              </w:rPr>
              <w:t xml:space="preserve"> 4, 97-200 Tomaszów Mazowiecki</w:t>
            </w:r>
          </w:p>
          <w:p w14:paraId="0BE87B59"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44 724 50 35, fax: 44 724 40 98</w:t>
            </w:r>
          </w:p>
          <w:p w14:paraId="70D0B057"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p>
          <w:p w14:paraId="1109DD7D"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Agencja Rezerw Materia</w:t>
            </w:r>
            <w:r w:rsidRPr="002049B9">
              <w:rPr>
                <w:rFonts w:ascii="Tahoma" w:hAnsi="Tahoma" w:cs="Tahoma" w:hint="eastAsia"/>
                <w:sz w:val="18"/>
              </w:rPr>
              <w:t>ł</w:t>
            </w:r>
            <w:r w:rsidRPr="002049B9">
              <w:rPr>
                <w:rFonts w:ascii="Tahoma" w:hAnsi="Tahoma" w:cs="Tahoma"/>
                <w:sz w:val="18"/>
              </w:rPr>
              <w:t>owych Sk</w:t>
            </w:r>
            <w:r w:rsidRPr="002049B9">
              <w:rPr>
                <w:rFonts w:ascii="Tahoma" w:hAnsi="Tahoma" w:cs="Tahoma" w:hint="eastAsia"/>
                <w:sz w:val="18"/>
              </w:rPr>
              <w:t>ł</w:t>
            </w:r>
            <w:r w:rsidRPr="002049B9">
              <w:rPr>
                <w:rFonts w:ascii="Tahoma" w:hAnsi="Tahoma" w:cs="Tahoma"/>
                <w:sz w:val="18"/>
              </w:rPr>
              <w:t>adnica w Zalesiu</w:t>
            </w:r>
          </w:p>
          <w:p w14:paraId="4282BCD5"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Zalesie Golczowskie, ul. G</w:t>
            </w:r>
            <w:r w:rsidRPr="002049B9">
              <w:rPr>
                <w:rFonts w:ascii="Tahoma" w:hAnsi="Tahoma" w:cs="Tahoma" w:hint="eastAsia"/>
                <w:sz w:val="18"/>
              </w:rPr>
              <w:t>łó</w:t>
            </w:r>
            <w:r w:rsidRPr="002049B9">
              <w:rPr>
                <w:rFonts w:ascii="Tahoma" w:hAnsi="Tahoma" w:cs="Tahoma"/>
                <w:sz w:val="18"/>
              </w:rPr>
              <w:t>wna 4, 32-310 Klucze</w:t>
            </w:r>
          </w:p>
          <w:p w14:paraId="2C93089A" w14:textId="77777777" w:rsidR="00DF72DE" w:rsidRPr="002049B9" w:rsidRDefault="00DF72DE" w:rsidP="00DF72DE">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2049B9">
              <w:rPr>
                <w:rFonts w:ascii="Tahoma" w:hAnsi="Tahoma" w:cs="Tahoma"/>
                <w:sz w:val="18"/>
              </w:rPr>
              <w:t>tel.: 32 642 87 52, fax: 32 642 81 28</w:t>
            </w:r>
          </w:p>
        </w:tc>
      </w:tr>
    </w:tbl>
    <w:p w14:paraId="5029D86A" w14:textId="77777777" w:rsidR="00B231B6" w:rsidRDefault="00B231B6" w:rsidP="002049B9">
      <w:pPr>
        <w:spacing w:after="120" w:line="360" w:lineRule="auto"/>
        <w:ind w:left="720"/>
        <w:jc w:val="both"/>
        <w:rPr>
          <w:rFonts w:ascii="Tahoma" w:hAnsi="Tahoma" w:cs="Tahoma"/>
          <w:iCs/>
          <w:szCs w:val="24"/>
        </w:rPr>
      </w:pPr>
    </w:p>
    <w:p w14:paraId="70604A60" w14:textId="77777777" w:rsidR="001D2F7D" w:rsidRPr="00A442B6" w:rsidRDefault="001D2F7D" w:rsidP="00F81BEF">
      <w:pPr>
        <w:numPr>
          <w:ilvl w:val="0"/>
          <w:numId w:val="10"/>
        </w:numPr>
        <w:spacing w:after="120" w:line="360" w:lineRule="auto"/>
        <w:jc w:val="both"/>
        <w:rPr>
          <w:rFonts w:ascii="Tahoma" w:hAnsi="Tahoma" w:cs="Tahoma"/>
          <w:iCs/>
          <w:szCs w:val="24"/>
        </w:rPr>
      </w:pPr>
      <w:r w:rsidRPr="00A442B6">
        <w:rPr>
          <w:rFonts w:ascii="Tahoma" w:hAnsi="Tahoma" w:cs="Tahoma"/>
          <w:iCs/>
          <w:szCs w:val="24"/>
        </w:rPr>
        <w:t xml:space="preserve">Dla instancji jawnej oraz instancji niejawnej Systemu będą funkcjonowały niezależne instancje zapasowe. </w:t>
      </w:r>
    </w:p>
    <w:p w14:paraId="391225FC" w14:textId="77777777" w:rsidR="00626082" w:rsidRPr="00A442B6" w:rsidRDefault="00626082" w:rsidP="00F81BEF">
      <w:pPr>
        <w:numPr>
          <w:ilvl w:val="0"/>
          <w:numId w:val="10"/>
        </w:numPr>
        <w:spacing w:after="120" w:line="360" w:lineRule="auto"/>
        <w:jc w:val="both"/>
        <w:rPr>
          <w:rFonts w:ascii="Tahoma" w:hAnsi="Tahoma" w:cs="Tahoma"/>
          <w:iCs/>
          <w:szCs w:val="24"/>
        </w:rPr>
      </w:pPr>
      <w:r w:rsidRPr="00A442B6">
        <w:rPr>
          <w:rFonts w:ascii="Tahoma" w:hAnsi="Tahoma" w:cs="Tahoma"/>
          <w:iCs/>
          <w:szCs w:val="24"/>
        </w:rPr>
        <w:t>Wykonawca dostarczy oprogramowanie bazodanowe niezbędne do prawidłowego funkcjonowania Systemu</w:t>
      </w:r>
      <w:r w:rsidR="00137CF7" w:rsidRPr="00A442B6">
        <w:rPr>
          <w:rFonts w:ascii="Tahoma" w:hAnsi="Tahoma" w:cs="Tahoma"/>
          <w:iCs/>
          <w:szCs w:val="24"/>
        </w:rPr>
        <w:t>.</w:t>
      </w:r>
    </w:p>
    <w:p w14:paraId="0847F79D" w14:textId="77777777" w:rsidR="001D2F7D" w:rsidRPr="00A442B6" w:rsidRDefault="001D2F7D" w:rsidP="00F81BEF">
      <w:pPr>
        <w:numPr>
          <w:ilvl w:val="0"/>
          <w:numId w:val="10"/>
        </w:numPr>
        <w:spacing w:after="120" w:line="360" w:lineRule="auto"/>
        <w:jc w:val="both"/>
        <w:rPr>
          <w:rFonts w:ascii="Tahoma" w:hAnsi="Tahoma" w:cs="Tahoma"/>
          <w:iCs/>
          <w:szCs w:val="24"/>
        </w:rPr>
      </w:pPr>
      <w:r w:rsidRPr="00A442B6">
        <w:rPr>
          <w:rFonts w:ascii="Tahoma" w:hAnsi="Tahoma" w:cs="Tahoma"/>
          <w:iCs/>
          <w:szCs w:val="24"/>
        </w:rPr>
        <w:t xml:space="preserve">Zamawiający posiada oprogramowanie Windows Server, które może zostać wykorzystane na potrzeby wdrożenia Systemu. W przypadku, gdy oferowany System wymaga wykorzystania innego oprogramowania systemu operacyjnego, Wykonawca zobowiązany jest dostarczyć </w:t>
      </w:r>
      <w:r w:rsidR="00B72CAB">
        <w:rPr>
          <w:rFonts w:ascii="Tahoma" w:hAnsi="Tahoma" w:cs="Tahoma"/>
          <w:iCs/>
          <w:szCs w:val="24"/>
        </w:rPr>
        <w:t xml:space="preserve">wraz z licencjami </w:t>
      </w:r>
      <w:r w:rsidRPr="00A442B6">
        <w:rPr>
          <w:rFonts w:ascii="Tahoma" w:hAnsi="Tahoma" w:cs="Tahoma"/>
          <w:iCs/>
          <w:szCs w:val="24"/>
        </w:rPr>
        <w:t xml:space="preserve">niezbędne </w:t>
      </w:r>
      <w:r w:rsidR="003F25E3" w:rsidRPr="00A442B6">
        <w:rPr>
          <w:rFonts w:ascii="Tahoma" w:hAnsi="Tahoma" w:cs="Tahoma"/>
          <w:iCs/>
          <w:szCs w:val="24"/>
        </w:rPr>
        <w:t xml:space="preserve">oprogramowanie systemu operacyjnego </w:t>
      </w:r>
      <w:r w:rsidRPr="00A442B6">
        <w:rPr>
          <w:rFonts w:ascii="Tahoma" w:hAnsi="Tahoma" w:cs="Tahoma"/>
          <w:iCs/>
          <w:szCs w:val="24"/>
        </w:rPr>
        <w:t>w ramach zamówienia.</w:t>
      </w:r>
    </w:p>
    <w:p w14:paraId="4BF2E4F4" w14:textId="77777777" w:rsidR="004A6094" w:rsidRPr="00A442B6" w:rsidRDefault="00500451" w:rsidP="00F81BEF">
      <w:pPr>
        <w:numPr>
          <w:ilvl w:val="0"/>
          <w:numId w:val="10"/>
        </w:numPr>
        <w:spacing w:after="120" w:line="360" w:lineRule="auto"/>
        <w:jc w:val="both"/>
        <w:rPr>
          <w:rFonts w:ascii="Tahoma" w:hAnsi="Tahoma" w:cs="Tahoma"/>
          <w:iCs/>
          <w:szCs w:val="24"/>
        </w:rPr>
      </w:pPr>
      <w:r w:rsidRPr="00A442B6">
        <w:rPr>
          <w:rFonts w:ascii="Tahoma" w:hAnsi="Tahoma" w:cs="Tahoma"/>
          <w:iCs/>
          <w:szCs w:val="24"/>
        </w:rPr>
        <w:t>Bieżące wykorzystanie łącz przez System nie powinno przekraczać 50%</w:t>
      </w:r>
      <w:r w:rsidR="00475295" w:rsidRPr="00A442B6">
        <w:rPr>
          <w:rFonts w:ascii="Tahoma" w:hAnsi="Tahoma" w:cs="Tahoma"/>
          <w:iCs/>
          <w:szCs w:val="24"/>
        </w:rPr>
        <w:t xml:space="preserve"> dostępnych łącz w każdej z lokalizacji Zamawiającego</w:t>
      </w:r>
      <w:r w:rsidR="00BD1C05" w:rsidRPr="00A442B6">
        <w:rPr>
          <w:rFonts w:ascii="Tahoma" w:hAnsi="Tahoma" w:cs="Tahoma"/>
          <w:iCs/>
          <w:szCs w:val="24"/>
        </w:rPr>
        <w:t>.</w:t>
      </w:r>
    </w:p>
    <w:p w14:paraId="404630D8" w14:textId="77777777" w:rsidR="00BD1C05" w:rsidRPr="00A442B6" w:rsidRDefault="001D45B9" w:rsidP="00F81BEF">
      <w:pPr>
        <w:numPr>
          <w:ilvl w:val="0"/>
          <w:numId w:val="10"/>
        </w:numPr>
        <w:spacing w:after="120" w:line="360" w:lineRule="auto"/>
        <w:jc w:val="both"/>
        <w:rPr>
          <w:rFonts w:ascii="Tahoma" w:hAnsi="Tahoma" w:cs="Tahoma"/>
          <w:iCs/>
          <w:szCs w:val="24"/>
        </w:rPr>
      </w:pPr>
      <w:r w:rsidRPr="00A442B6">
        <w:rPr>
          <w:rFonts w:ascii="Tahoma" w:hAnsi="Tahoma" w:cs="Tahoma"/>
          <w:iCs/>
          <w:szCs w:val="24"/>
        </w:rPr>
        <w:t>Zamawiający nie udostępnia</w:t>
      </w:r>
      <w:r w:rsidR="009B2016" w:rsidRPr="00A442B6">
        <w:rPr>
          <w:rFonts w:ascii="Tahoma" w:hAnsi="Tahoma" w:cs="Tahoma"/>
          <w:iCs/>
          <w:szCs w:val="24"/>
        </w:rPr>
        <w:t xml:space="preserve"> środowiska Systemu poza siedzib</w:t>
      </w:r>
      <w:r w:rsidR="00052EF3" w:rsidRPr="00A442B6">
        <w:rPr>
          <w:rFonts w:ascii="Tahoma" w:hAnsi="Tahoma" w:cs="Tahoma"/>
          <w:iCs/>
          <w:szCs w:val="24"/>
        </w:rPr>
        <w:t>ą</w:t>
      </w:r>
      <w:r w:rsidR="009B2016" w:rsidRPr="00A442B6">
        <w:rPr>
          <w:rFonts w:ascii="Tahoma" w:hAnsi="Tahoma" w:cs="Tahoma"/>
          <w:iCs/>
          <w:szCs w:val="24"/>
        </w:rPr>
        <w:t xml:space="preserve"> Agencji Rezerw Materiałowych</w:t>
      </w:r>
      <w:r w:rsidR="00BD1C05" w:rsidRPr="00A442B6">
        <w:rPr>
          <w:rFonts w:ascii="Tahoma" w:hAnsi="Tahoma" w:cs="Tahoma"/>
          <w:iCs/>
          <w:szCs w:val="24"/>
        </w:rPr>
        <w:t>.</w:t>
      </w:r>
    </w:p>
    <w:p w14:paraId="5FCC9DE4" w14:textId="77777777" w:rsidR="001D45B9" w:rsidRPr="00CF0234" w:rsidRDefault="001D45B9" w:rsidP="001D45B9">
      <w:pPr>
        <w:pStyle w:val="SFTPodstawowy"/>
        <w:rPr>
          <w:rFonts w:cs="Tahoma"/>
        </w:rPr>
      </w:pPr>
    </w:p>
    <w:p w14:paraId="47D22259" w14:textId="77777777" w:rsidR="00232517" w:rsidRPr="00544195" w:rsidRDefault="00232517" w:rsidP="00DC698E">
      <w:pPr>
        <w:pStyle w:val="Nagwek2"/>
        <w:numPr>
          <w:ilvl w:val="1"/>
          <w:numId w:val="4"/>
        </w:numPr>
        <w:tabs>
          <w:tab w:val="clear" w:pos="709"/>
          <w:tab w:val="num" w:pos="993"/>
        </w:tabs>
        <w:spacing w:before="120" w:after="240"/>
        <w:ind w:left="993" w:hanging="993"/>
        <w:rPr>
          <w:rFonts w:ascii="Tahoma" w:hAnsi="Tahoma" w:cs="Tahoma"/>
          <w:bCs/>
          <w:iCs/>
          <w:snapToGrid/>
          <w:color w:val="auto"/>
        </w:rPr>
      </w:pPr>
      <w:bookmarkStart w:id="7" w:name="_Toc431242378"/>
      <w:r w:rsidRPr="00544195">
        <w:rPr>
          <w:rFonts w:ascii="Tahoma" w:hAnsi="Tahoma" w:cs="Tahoma"/>
          <w:bCs/>
          <w:iCs/>
          <w:snapToGrid/>
          <w:color w:val="auto"/>
        </w:rPr>
        <w:t>Wymagania w zakresie metodyki prowadzenia prac</w:t>
      </w:r>
      <w:bookmarkEnd w:id="7"/>
    </w:p>
    <w:p w14:paraId="637C8719" w14:textId="77777777" w:rsidR="00232517" w:rsidRPr="00A442B6" w:rsidRDefault="00232517" w:rsidP="00F81BEF">
      <w:pPr>
        <w:numPr>
          <w:ilvl w:val="0"/>
          <w:numId w:val="42"/>
        </w:numPr>
        <w:spacing w:after="120" w:line="360" w:lineRule="auto"/>
        <w:jc w:val="both"/>
        <w:rPr>
          <w:rFonts w:ascii="Tahoma" w:hAnsi="Tahoma" w:cs="Tahoma"/>
          <w:iCs/>
          <w:szCs w:val="24"/>
        </w:rPr>
      </w:pPr>
      <w:r w:rsidRPr="00A442B6">
        <w:rPr>
          <w:rFonts w:ascii="Tahoma" w:hAnsi="Tahoma" w:cs="Tahoma"/>
          <w:iCs/>
          <w:szCs w:val="24"/>
        </w:rPr>
        <w:t>Wykonawca będzie stosował w trakcie realizacji projektu metodykę zarządzania projektem PRINCE2 lub równoważną.</w:t>
      </w:r>
    </w:p>
    <w:p w14:paraId="3B57B0F6" w14:textId="77777777" w:rsidR="00232517" w:rsidRPr="00A442B6" w:rsidRDefault="00232517" w:rsidP="00F81BEF">
      <w:pPr>
        <w:numPr>
          <w:ilvl w:val="0"/>
          <w:numId w:val="42"/>
        </w:numPr>
        <w:spacing w:after="120" w:line="360" w:lineRule="auto"/>
        <w:jc w:val="both"/>
        <w:rPr>
          <w:rFonts w:ascii="Tahoma" w:hAnsi="Tahoma" w:cs="Tahoma"/>
          <w:iCs/>
          <w:szCs w:val="24"/>
        </w:rPr>
      </w:pPr>
      <w:r w:rsidRPr="00A442B6">
        <w:rPr>
          <w:rFonts w:ascii="Tahoma" w:hAnsi="Tahoma" w:cs="Tahoma"/>
          <w:iCs/>
          <w:szCs w:val="24"/>
        </w:rPr>
        <w:t xml:space="preserve">Zamawiający wymaga, aby w ramach Projektu zostały zrealizowane Etapy </w:t>
      </w:r>
      <w:r w:rsidR="003F25E3" w:rsidRPr="00A442B6">
        <w:rPr>
          <w:rFonts w:ascii="Tahoma" w:hAnsi="Tahoma" w:cs="Tahoma"/>
          <w:iCs/>
          <w:szCs w:val="24"/>
        </w:rPr>
        <w:t xml:space="preserve">oraz prace </w:t>
      </w:r>
      <w:r w:rsidRPr="00A442B6">
        <w:rPr>
          <w:rFonts w:ascii="Tahoma" w:hAnsi="Tahoma" w:cs="Tahoma"/>
          <w:iCs/>
          <w:szCs w:val="24"/>
        </w:rPr>
        <w:t xml:space="preserve">określone w </w:t>
      </w:r>
      <w:r w:rsidR="003115A2">
        <w:rPr>
          <w:rFonts w:ascii="Tahoma" w:hAnsi="Tahoma" w:cs="Tahoma"/>
          <w:szCs w:val="24"/>
        </w:rPr>
        <w:t>§</w:t>
      </w:r>
      <w:r w:rsidR="009B315E" w:rsidRPr="00A442B6">
        <w:rPr>
          <w:rFonts w:ascii="Tahoma" w:hAnsi="Tahoma" w:cs="Tahoma"/>
          <w:iCs/>
          <w:szCs w:val="24"/>
        </w:rPr>
        <w:t xml:space="preserve">1 </w:t>
      </w:r>
      <w:r w:rsidRPr="00A442B6">
        <w:rPr>
          <w:rFonts w:ascii="Tahoma" w:hAnsi="Tahoma" w:cs="Tahoma"/>
          <w:iCs/>
          <w:szCs w:val="24"/>
        </w:rPr>
        <w:t xml:space="preserve">oraz dostarczone produkty opisane w </w:t>
      </w:r>
      <w:r w:rsidR="003115A2">
        <w:rPr>
          <w:rFonts w:ascii="Tahoma" w:hAnsi="Tahoma" w:cs="Tahoma"/>
          <w:szCs w:val="24"/>
        </w:rPr>
        <w:t>§</w:t>
      </w:r>
      <w:r w:rsidR="003115A2">
        <w:rPr>
          <w:rFonts w:ascii="Tahoma" w:hAnsi="Tahoma" w:cs="Tahoma"/>
          <w:iCs/>
          <w:szCs w:val="24"/>
        </w:rPr>
        <w:t xml:space="preserve">5 ust. </w:t>
      </w:r>
      <w:r w:rsidR="00BD1C12" w:rsidRPr="00CF0234">
        <w:rPr>
          <w:rFonts w:ascii="Tahoma" w:hAnsi="Tahoma" w:cs="Tahoma"/>
          <w:iCs/>
          <w:szCs w:val="24"/>
        </w:rPr>
        <w:fldChar w:fldCharType="begin"/>
      </w:r>
      <w:r w:rsidR="00BD1C12" w:rsidRPr="00A442B6">
        <w:rPr>
          <w:rFonts w:ascii="Tahoma" w:hAnsi="Tahoma" w:cs="Tahoma"/>
          <w:iCs/>
          <w:szCs w:val="24"/>
        </w:rPr>
        <w:instrText xml:space="preserve"> REF _Ref491694183 \r \h </w:instrText>
      </w:r>
      <w:r w:rsidR="00A442B6">
        <w:rPr>
          <w:rFonts w:ascii="Tahoma" w:hAnsi="Tahoma" w:cs="Tahoma"/>
          <w:iCs/>
          <w:szCs w:val="24"/>
        </w:rPr>
        <w:instrText xml:space="preserve"> \* MERGEFORMAT </w:instrText>
      </w:r>
      <w:r w:rsidR="00BD1C12" w:rsidRPr="00CF0234">
        <w:rPr>
          <w:rFonts w:ascii="Tahoma" w:hAnsi="Tahoma" w:cs="Tahoma"/>
          <w:iCs/>
          <w:szCs w:val="24"/>
        </w:rPr>
      </w:r>
      <w:r w:rsidR="00BD1C12" w:rsidRPr="00CF0234">
        <w:rPr>
          <w:rFonts w:ascii="Tahoma" w:hAnsi="Tahoma" w:cs="Tahoma"/>
          <w:iCs/>
          <w:szCs w:val="24"/>
        </w:rPr>
        <w:fldChar w:fldCharType="separate"/>
      </w:r>
      <w:r w:rsidR="004E15D8">
        <w:rPr>
          <w:rFonts w:ascii="Tahoma" w:hAnsi="Tahoma" w:cs="Tahoma"/>
          <w:iCs/>
          <w:szCs w:val="24"/>
        </w:rPr>
        <w:t>8</w:t>
      </w:r>
      <w:r w:rsidR="00BD1C12" w:rsidRPr="00CF0234">
        <w:rPr>
          <w:rFonts w:ascii="Tahoma" w:hAnsi="Tahoma" w:cs="Tahoma"/>
          <w:iCs/>
          <w:szCs w:val="24"/>
        </w:rPr>
        <w:fldChar w:fldCharType="end"/>
      </w:r>
      <w:r w:rsidR="009B315E" w:rsidRPr="00A442B6">
        <w:rPr>
          <w:rFonts w:ascii="Tahoma" w:hAnsi="Tahoma" w:cs="Tahoma"/>
          <w:iCs/>
          <w:szCs w:val="24"/>
        </w:rPr>
        <w:t xml:space="preserve"> </w:t>
      </w:r>
      <w:r w:rsidRPr="00A442B6">
        <w:rPr>
          <w:rFonts w:ascii="Tahoma" w:hAnsi="Tahoma" w:cs="Tahoma"/>
          <w:iCs/>
          <w:szCs w:val="24"/>
        </w:rPr>
        <w:t>niniejszego dokumentu.</w:t>
      </w:r>
    </w:p>
    <w:p w14:paraId="2E2C8FE8" w14:textId="77777777" w:rsidR="00232517" w:rsidRPr="00A442B6" w:rsidRDefault="00232517" w:rsidP="00F81BEF">
      <w:pPr>
        <w:numPr>
          <w:ilvl w:val="0"/>
          <w:numId w:val="42"/>
        </w:numPr>
        <w:spacing w:after="120" w:line="360" w:lineRule="auto"/>
        <w:jc w:val="both"/>
        <w:rPr>
          <w:rFonts w:ascii="Tahoma" w:hAnsi="Tahoma" w:cs="Tahoma"/>
          <w:iCs/>
          <w:szCs w:val="24"/>
        </w:rPr>
      </w:pPr>
      <w:r w:rsidRPr="00A442B6">
        <w:rPr>
          <w:rFonts w:ascii="Tahoma" w:hAnsi="Tahoma" w:cs="Tahoma"/>
          <w:iCs/>
          <w:szCs w:val="24"/>
        </w:rPr>
        <w:t>Wykonawca zobowiązany jest do przedstawienia hierarchicznej struktury projektowej wraz z przypisaniem i opisem ról projektowych zarówno po stronie Wykonawcy</w:t>
      </w:r>
      <w:r w:rsidR="00881FC1" w:rsidRPr="00A442B6">
        <w:rPr>
          <w:rFonts w:ascii="Tahoma" w:hAnsi="Tahoma" w:cs="Tahoma"/>
          <w:iCs/>
          <w:szCs w:val="24"/>
        </w:rPr>
        <w:t>,</w:t>
      </w:r>
      <w:r w:rsidRPr="00A442B6">
        <w:rPr>
          <w:rFonts w:ascii="Tahoma" w:hAnsi="Tahoma" w:cs="Tahoma"/>
          <w:iCs/>
          <w:szCs w:val="24"/>
        </w:rPr>
        <w:t xml:space="preserve"> jak i Zamawiającego.</w:t>
      </w:r>
    </w:p>
    <w:p w14:paraId="7E997625" w14:textId="77777777" w:rsidR="00232517" w:rsidRPr="00A442B6" w:rsidRDefault="00232517" w:rsidP="00F81BEF">
      <w:pPr>
        <w:numPr>
          <w:ilvl w:val="0"/>
          <w:numId w:val="42"/>
        </w:numPr>
        <w:spacing w:after="120" w:line="360" w:lineRule="auto"/>
        <w:jc w:val="both"/>
        <w:rPr>
          <w:rFonts w:ascii="Tahoma" w:hAnsi="Tahoma" w:cs="Tahoma"/>
          <w:iCs/>
          <w:szCs w:val="24"/>
        </w:rPr>
      </w:pPr>
      <w:r w:rsidRPr="00A442B6">
        <w:rPr>
          <w:rFonts w:ascii="Tahoma" w:hAnsi="Tahoma" w:cs="Tahoma"/>
          <w:iCs/>
          <w:szCs w:val="24"/>
        </w:rPr>
        <w:t>Na role projektowe powinny złożyć się w szczególności:</w:t>
      </w:r>
    </w:p>
    <w:p w14:paraId="6056527D" w14:textId="77777777" w:rsidR="00232517" w:rsidRPr="00A442B6" w:rsidRDefault="00232517" w:rsidP="00F81BEF">
      <w:pPr>
        <w:numPr>
          <w:ilvl w:val="0"/>
          <w:numId w:val="11"/>
        </w:numPr>
        <w:spacing w:after="120" w:line="360" w:lineRule="auto"/>
        <w:jc w:val="both"/>
        <w:rPr>
          <w:rFonts w:ascii="Tahoma" w:hAnsi="Tahoma" w:cs="Tahoma"/>
          <w:iCs/>
          <w:szCs w:val="24"/>
        </w:rPr>
      </w:pPr>
      <w:r w:rsidRPr="00A442B6">
        <w:rPr>
          <w:rFonts w:ascii="Tahoma" w:hAnsi="Tahoma" w:cs="Tahoma"/>
          <w:iCs/>
          <w:szCs w:val="24"/>
        </w:rPr>
        <w:t>Komitet Sterujący – zespół przedstawicieli Wykonawcy i Zamawiającego sterujący realizacją Projektu</w:t>
      </w:r>
      <w:r w:rsidR="004567F5">
        <w:rPr>
          <w:rFonts w:ascii="Tahoma" w:hAnsi="Tahoma" w:cs="Tahoma"/>
          <w:iCs/>
          <w:szCs w:val="24"/>
        </w:rPr>
        <w:t>;</w:t>
      </w:r>
    </w:p>
    <w:p w14:paraId="6AA778B9" w14:textId="77777777" w:rsidR="00232517" w:rsidRPr="00A442B6" w:rsidRDefault="00232517" w:rsidP="00F81BEF">
      <w:pPr>
        <w:numPr>
          <w:ilvl w:val="0"/>
          <w:numId w:val="11"/>
        </w:numPr>
        <w:spacing w:after="120" w:line="360" w:lineRule="auto"/>
        <w:jc w:val="both"/>
        <w:rPr>
          <w:rFonts w:ascii="Tahoma" w:hAnsi="Tahoma" w:cs="Tahoma"/>
          <w:iCs/>
          <w:szCs w:val="24"/>
        </w:rPr>
      </w:pPr>
      <w:r w:rsidRPr="00A442B6">
        <w:rPr>
          <w:rFonts w:ascii="Tahoma" w:hAnsi="Tahoma" w:cs="Tahoma"/>
          <w:iCs/>
          <w:szCs w:val="24"/>
        </w:rPr>
        <w:t>Kierownik Projektu ze strony Zamawiającego</w:t>
      </w:r>
      <w:r w:rsidR="004567F5">
        <w:rPr>
          <w:rFonts w:ascii="Tahoma" w:hAnsi="Tahoma" w:cs="Tahoma"/>
          <w:iCs/>
          <w:szCs w:val="24"/>
        </w:rPr>
        <w:t>;</w:t>
      </w:r>
    </w:p>
    <w:p w14:paraId="35CF3FF4" w14:textId="77777777" w:rsidR="00232517" w:rsidRPr="00A442B6" w:rsidRDefault="00232517" w:rsidP="00F81BEF">
      <w:pPr>
        <w:numPr>
          <w:ilvl w:val="0"/>
          <w:numId w:val="42"/>
        </w:numPr>
        <w:spacing w:after="120" w:line="360" w:lineRule="auto"/>
        <w:jc w:val="both"/>
        <w:rPr>
          <w:rFonts w:ascii="Tahoma" w:hAnsi="Tahoma" w:cs="Tahoma"/>
          <w:iCs/>
          <w:szCs w:val="24"/>
        </w:rPr>
      </w:pPr>
      <w:r w:rsidRPr="00A442B6">
        <w:rPr>
          <w:rFonts w:ascii="Tahoma" w:hAnsi="Tahoma" w:cs="Tahoma"/>
          <w:iCs/>
          <w:szCs w:val="24"/>
        </w:rPr>
        <w:t>W ramach realizacji Projektu zostanie powołany Komitet Sterujący, który będzie odpowiadał w szczególności za:</w:t>
      </w:r>
    </w:p>
    <w:p w14:paraId="6AD538F2" w14:textId="77777777" w:rsidR="00232517" w:rsidRPr="00A442B6" w:rsidRDefault="00232517" w:rsidP="00F81BEF">
      <w:pPr>
        <w:numPr>
          <w:ilvl w:val="0"/>
          <w:numId w:val="12"/>
        </w:numPr>
        <w:spacing w:after="120" w:line="360" w:lineRule="auto"/>
        <w:jc w:val="both"/>
        <w:rPr>
          <w:rFonts w:ascii="Tahoma" w:hAnsi="Tahoma" w:cs="Tahoma"/>
          <w:iCs/>
          <w:szCs w:val="24"/>
        </w:rPr>
      </w:pPr>
      <w:r w:rsidRPr="00A442B6">
        <w:rPr>
          <w:rFonts w:ascii="Tahoma" w:hAnsi="Tahoma" w:cs="Tahoma"/>
          <w:iCs/>
          <w:szCs w:val="24"/>
        </w:rPr>
        <w:t>zatwierdzenie Planu Projektu</w:t>
      </w:r>
      <w:r w:rsidR="004567F5">
        <w:rPr>
          <w:rFonts w:ascii="Tahoma" w:hAnsi="Tahoma" w:cs="Tahoma"/>
          <w:iCs/>
          <w:szCs w:val="24"/>
        </w:rPr>
        <w:t>;</w:t>
      </w:r>
    </w:p>
    <w:p w14:paraId="10F69CCB" w14:textId="77777777" w:rsidR="00232517" w:rsidRPr="00A442B6" w:rsidRDefault="00232517" w:rsidP="00F81BEF">
      <w:pPr>
        <w:numPr>
          <w:ilvl w:val="0"/>
          <w:numId w:val="12"/>
        </w:numPr>
        <w:spacing w:after="120" w:line="360" w:lineRule="auto"/>
        <w:jc w:val="both"/>
        <w:rPr>
          <w:rFonts w:ascii="Tahoma" w:hAnsi="Tahoma" w:cs="Tahoma"/>
          <w:iCs/>
          <w:szCs w:val="24"/>
        </w:rPr>
      </w:pPr>
      <w:r w:rsidRPr="00A442B6">
        <w:rPr>
          <w:rFonts w:ascii="Tahoma" w:hAnsi="Tahoma" w:cs="Tahoma"/>
          <w:iCs/>
          <w:szCs w:val="24"/>
        </w:rPr>
        <w:t>kontrolę realizacji projektu</w:t>
      </w:r>
      <w:r w:rsidR="004567F5">
        <w:rPr>
          <w:rFonts w:ascii="Tahoma" w:hAnsi="Tahoma" w:cs="Tahoma"/>
          <w:iCs/>
          <w:szCs w:val="24"/>
        </w:rPr>
        <w:t>;</w:t>
      </w:r>
    </w:p>
    <w:p w14:paraId="5FE9DB68" w14:textId="77777777" w:rsidR="00232517" w:rsidRPr="00A442B6" w:rsidRDefault="00232517" w:rsidP="00F81BEF">
      <w:pPr>
        <w:numPr>
          <w:ilvl w:val="0"/>
          <w:numId w:val="12"/>
        </w:numPr>
        <w:spacing w:after="120" w:line="360" w:lineRule="auto"/>
        <w:jc w:val="both"/>
        <w:rPr>
          <w:rFonts w:ascii="Tahoma" w:hAnsi="Tahoma" w:cs="Tahoma"/>
          <w:iCs/>
          <w:szCs w:val="24"/>
        </w:rPr>
      </w:pPr>
      <w:r w:rsidRPr="00A442B6">
        <w:rPr>
          <w:rFonts w:ascii="Tahoma" w:hAnsi="Tahoma" w:cs="Tahoma"/>
          <w:iCs/>
          <w:szCs w:val="24"/>
        </w:rPr>
        <w:t>podejmowanie kluczowych decyzji w ramach projektu</w:t>
      </w:r>
      <w:r w:rsidR="004567F5">
        <w:rPr>
          <w:rFonts w:ascii="Tahoma" w:hAnsi="Tahoma" w:cs="Tahoma"/>
          <w:iCs/>
          <w:szCs w:val="24"/>
        </w:rPr>
        <w:t>;</w:t>
      </w:r>
    </w:p>
    <w:p w14:paraId="2992FF72" w14:textId="77777777" w:rsidR="00232517" w:rsidRPr="00A442B6" w:rsidRDefault="00232517" w:rsidP="00F81BEF">
      <w:pPr>
        <w:numPr>
          <w:ilvl w:val="0"/>
          <w:numId w:val="12"/>
        </w:numPr>
        <w:spacing w:after="120" w:line="360" w:lineRule="auto"/>
        <w:jc w:val="both"/>
        <w:rPr>
          <w:rFonts w:ascii="Tahoma" w:hAnsi="Tahoma" w:cs="Tahoma"/>
          <w:iCs/>
          <w:szCs w:val="24"/>
        </w:rPr>
      </w:pPr>
      <w:r w:rsidRPr="00A442B6">
        <w:rPr>
          <w:rFonts w:ascii="Tahoma" w:hAnsi="Tahoma" w:cs="Tahoma"/>
          <w:iCs/>
          <w:szCs w:val="24"/>
        </w:rPr>
        <w:t>podejmowanie decyzji o zatrzymaniu projektu</w:t>
      </w:r>
      <w:r w:rsidR="004567F5">
        <w:rPr>
          <w:rFonts w:ascii="Tahoma" w:hAnsi="Tahoma" w:cs="Tahoma"/>
          <w:iCs/>
          <w:szCs w:val="24"/>
        </w:rPr>
        <w:t>;</w:t>
      </w:r>
    </w:p>
    <w:p w14:paraId="075E8A04" w14:textId="77777777" w:rsidR="00232517" w:rsidRPr="00A442B6" w:rsidRDefault="00232517" w:rsidP="00F81BEF">
      <w:pPr>
        <w:numPr>
          <w:ilvl w:val="0"/>
          <w:numId w:val="12"/>
        </w:numPr>
        <w:spacing w:after="120" w:line="360" w:lineRule="auto"/>
        <w:jc w:val="both"/>
        <w:rPr>
          <w:rFonts w:ascii="Tahoma" w:hAnsi="Tahoma" w:cs="Tahoma"/>
          <w:iCs/>
          <w:szCs w:val="24"/>
        </w:rPr>
      </w:pPr>
      <w:r w:rsidRPr="00A442B6">
        <w:rPr>
          <w:rFonts w:ascii="Tahoma" w:hAnsi="Tahoma" w:cs="Tahoma"/>
          <w:iCs/>
          <w:szCs w:val="24"/>
        </w:rPr>
        <w:t xml:space="preserve">zatwierdzenie </w:t>
      </w:r>
      <w:r w:rsidR="00B72CAB">
        <w:rPr>
          <w:rFonts w:ascii="Tahoma" w:hAnsi="Tahoma" w:cs="Tahoma"/>
          <w:iCs/>
          <w:szCs w:val="24"/>
        </w:rPr>
        <w:t>raportu z realizacji wdrożenia</w:t>
      </w:r>
      <w:r w:rsidRPr="00A442B6">
        <w:rPr>
          <w:rFonts w:ascii="Tahoma" w:hAnsi="Tahoma" w:cs="Tahoma"/>
          <w:iCs/>
          <w:szCs w:val="24"/>
        </w:rPr>
        <w:t>, będącego podstawą do zamknięcia projektu i oceny stopnia osiągnięcia celu.</w:t>
      </w:r>
    </w:p>
    <w:p w14:paraId="50E16783" w14:textId="77777777" w:rsidR="00232517" w:rsidRPr="00A442B6" w:rsidRDefault="00232517" w:rsidP="00F81BEF">
      <w:pPr>
        <w:numPr>
          <w:ilvl w:val="0"/>
          <w:numId w:val="42"/>
        </w:numPr>
        <w:spacing w:after="120" w:line="360" w:lineRule="auto"/>
        <w:jc w:val="both"/>
        <w:rPr>
          <w:rFonts w:ascii="Tahoma" w:hAnsi="Tahoma" w:cs="Tahoma"/>
          <w:iCs/>
          <w:szCs w:val="24"/>
        </w:rPr>
      </w:pPr>
      <w:r w:rsidRPr="00A442B6">
        <w:rPr>
          <w:rFonts w:ascii="Tahoma" w:hAnsi="Tahoma" w:cs="Tahoma"/>
          <w:iCs/>
          <w:szCs w:val="24"/>
        </w:rPr>
        <w:t>Wykonawca podczas przygotowania projektu i jego realizacji musi uwzględnić specyfikę struktury organizacyjnej Zamawiającego.</w:t>
      </w:r>
    </w:p>
    <w:p w14:paraId="724CDEEF" w14:textId="77777777" w:rsidR="00232517" w:rsidRPr="00A442B6" w:rsidRDefault="00232517" w:rsidP="00F81BEF">
      <w:pPr>
        <w:numPr>
          <w:ilvl w:val="0"/>
          <w:numId w:val="42"/>
        </w:numPr>
        <w:spacing w:after="120" w:line="360" w:lineRule="auto"/>
        <w:jc w:val="both"/>
        <w:rPr>
          <w:rFonts w:ascii="Tahoma" w:hAnsi="Tahoma" w:cs="Tahoma"/>
          <w:iCs/>
          <w:szCs w:val="24"/>
        </w:rPr>
      </w:pPr>
      <w:r w:rsidRPr="00A442B6">
        <w:rPr>
          <w:rFonts w:ascii="Tahoma" w:hAnsi="Tahoma" w:cs="Tahoma"/>
          <w:iCs/>
          <w:szCs w:val="24"/>
        </w:rPr>
        <w:t xml:space="preserve">Metodyka w zakresie zarządzania projektem powinna uwzględniać wymagania Zamawiającego w zakresie stosowania procedur zarządzania projektem, które zostaną opisane szczegółowo w Dokumentacji </w:t>
      </w:r>
      <w:r w:rsidR="001A6B78" w:rsidRPr="00A442B6">
        <w:rPr>
          <w:rFonts w:ascii="Tahoma" w:hAnsi="Tahoma" w:cs="Tahoma"/>
          <w:iCs/>
          <w:szCs w:val="24"/>
        </w:rPr>
        <w:t xml:space="preserve">Inicjowania </w:t>
      </w:r>
      <w:r w:rsidRPr="00A442B6">
        <w:rPr>
          <w:rFonts w:ascii="Tahoma" w:hAnsi="Tahoma" w:cs="Tahoma"/>
          <w:iCs/>
          <w:szCs w:val="24"/>
        </w:rPr>
        <w:t>Projekt</w:t>
      </w:r>
      <w:r w:rsidR="001A6B78" w:rsidRPr="00A442B6">
        <w:rPr>
          <w:rFonts w:ascii="Tahoma" w:hAnsi="Tahoma" w:cs="Tahoma"/>
          <w:iCs/>
          <w:szCs w:val="24"/>
        </w:rPr>
        <w:t>u</w:t>
      </w:r>
      <w:r w:rsidRPr="00A442B6">
        <w:rPr>
          <w:rFonts w:ascii="Tahoma" w:hAnsi="Tahoma" w:cs="Tahoma"/>
          <w:iCs/>
          <w:szCs w:val="24"/>
        </w:rPr>
        <w:t xml:space="preserve">, stanowiącej jeden z produktów Etapu </w:t>
      </w:r>
      <w:r w:rsidR="00D903CC">
        <w:rPr>
          <w:rFonts w:ascii="Tahoma" w:hAnsi="Tahoma" w:cs="Tahoma"/>
          <w:iCs/>
          <w:szCs w:val="24"/>
        </w:rPr>
        <w:t>0</w:t>
      </w:r>
      <w:r w:rsidRPr="00A442B6">
        <w:rPr>
          <w:rFonts w:ascii="Tahoma" w:hAnsi="Tahoma" w:cs="Tahoma"/>
          <w:iCs/>
          <w:szCs w:val="24"/>
        </w:rPr>
        <w:t>, do których należą w szczególności procedury:</w:t>
      </w:r>
    </w:p>
    <w:p w14:paraId="0A116892" w14:textId="77777777" w:rsidR="00232517" w:rsidRPr="00A442B6" w:rsidRDefault="00232517" w:rsidP="00F81BEF">
      <w:pPr>
        <w:numPr>
          <w:ilvl w:val="0"/>
          <w:numId w:val="13"/>
        </w:numPr>
        <w:spacing w:after="120" w:line="360" w:lineRule="auto"/>
        <w:jc w:val="both"/>
        <w:rPr>
          <w:rFonts w:ascii="Tahoma" w:hAnsi="Tahoma" w:cs="Tahoma"/>
          <w:iCs/>
          <w:szCs w:val="24"/>
        </w:rPr>
      </w:pPr>
      <w:r w:rsidRPr="00A442B6">
        <w:rPr>
          <w:rFonts w:ascii="Tahoma" w:hAnsi="Tahoma" w:cs="Tahoma"/>
          <w:iCs/>
          <w:szCs w:val="24"/>
        </w:rPr>
        <w:t>planowania prac</w:t>
      </w:r>
      <w:r w:rsidR="004567F5">
        <w:rPr>
          <w:rFonts w:ascii="Tahoma" w:hAnsi="Tahoma" w:cs="Tahoma"/>
          <w:iCs/>
          <w:szCs w:val="24"/>
        </w:rPr>
        <w:t>;</w:t>
      </w:r>
    </w:p>
    <w:p w14:paraId="58E55253" w14:textId="77777777" w:rsidR="00232517" w:rsidRPr="00A442B6" w:rsidRDefault="00232517" w:rsidP="00F81BEF">
      <w:pPr>
        <w:numPr>
          <w:ilvl w:val="0"/>
          <w:numId w:val="13"/>
        </w:numPr>
        <w:spacing w:after="120" w:line="360" w:lineRule="auto"/>
        <w:jc w:val="both"/>
        <w:rPr>
          <w:rFonts w:ascii="Tahoma" w:hAnsi="Tahoma" w:cs="Tahoma"/>
          <w:iCs/>
          <w:szCs w:val="24"/>
        </w:rPr>
      </w:pPr>
      <w:r w:rsidRPr="00A442B6">
        <w:rPr>
          <w:rFonts w:ascii="Tahoma" w:hAnsi="Tahoma" w:cs="Tahoma"/>
          <w:iCs/>
          <w:szCs w:val="24"/>
        </w:rPr>
        <w:t>zarządzania ryzykiem</w:t>
      </w:r>
      <w:r w:rsidR="004567F5">
        <w:rPr>
          <w:rFonts w:ascii="Tahoma" w:hAnsi="Tahoma" w:cs="Tahoma"/>
          <w:iCs/>
          <w:szCs w:val="24"/>
        </w:rPr>
        <w:t>;</w:t>
      </w:r>
    </w:p>
    <w:p w14:paraId="70941736" w14:textId="77777777" w:rsidR="00232517" w:rsidRPr="00A442B6" w:rsidRDefault="00232517" w:rsidP="00F81BEF">
      <w:pPr>
        <w:numPr>
          <w:ilvl w:val="0"/>
          <w:numId w:val="13"/>
        </w:numPr>
        <w:spacing w:after="120" w:line="360" w:lineRule="auto"/>
        <w:jc w:val="both"/>
        <w:rPr>
          <w:rFonts w:ascii="Tahoma" w:hAnsi="Tahoma" w:cs="Tahoma"/>
          <w:iCs/>
          <w:szCs w:val="24"/>
        </w:rPr>
      </w:pPr>
      <w:r w:rsidRPr="00A442B6">
        <w:rPr>
          <w:rFonts w:ascii="Tahoma" w:hAnsi="Tahoma" w:cs="Tahoma"/>
          <w:iCs/>
          <w:szCs w:val="24"/>
        </w:rPr>
        <w:t>zarządzania zmianami (m.in. zakresu, harmonogramu Projektu)</w:t>
      </w:r>
      <w:r w:rsidR="004567F5">
        <w:rPr>
          <w:rFonts w:ascii="Tahoma" w:hAnsi="Tahoma" w:cs="Tahoma"/>
          <w:iCs/>
          <w:szCs w:val="24"/>
        </w:rPr>
        <w:t>;</w:t>
      </w:r>
    </w:p>
    <w:p w14:paraId="7C4B6362" w14:textId="77777777" w:rsidR="00232517" w:rsidRPr="00A442B6" w:rsidRDefault="00232517" w:rsidP="00F81BEF">
      <w:pPr>
        <w:numPr>
          <w:ilvl w:val="0"/>
          <w:numId w:val="13"/>
        </w:numPr>
        <w:spacing w:after="120" w:line="360" w:lineRule="auto"/>
        <w:jc w:val="both"/>
        <w:rPr>
          <w:rFonts w:ascii="Tahoma" w:hAnsi="Tahoma" w:cs="Tahoma"/>
          <w:iCs/>
          <w:szCs w:val="24"/>
        </w:rPr>
      </w:pPr>
      <w:r w:rsidRPr="00A442B6">
        <w:rPr>
          <w:rFonts w:ascii="Tahoma" w:hAnsi="Tahoma" w:cs="Tahoma"/>
          <w:iCs/>
          <w:szCs w:val="24"/>
        </w:rPr>
        <w:t>zarządzania dokumentacją projektową</w:t>
      </w:r>
      <w:r w:rsidR="004567F5">
        <w:rPr>
          <w:rFonts w:ascii="Tahoma" w:hAnsi="Tahoma" w:cs="Tahoma"/>
          <w:iCs/>
          <w:szCs w:val="24"/>
        </w:rPr>
        <w:t>;</w:t>
      </w:r>
    </w:p>
    <w:p w14:paraId="73308EAD" w14:textId="77777777" w:rsidR="00232517" w:rsidRPr="00A442B6" w:rsidRDefault="00232517" w:rsidP="00F81BEF">
      <w:pPr>
        <w:numPr>
          <w:ilvl w:val="0"/>
          <w:numId w:val="13"/>
        </w:numPr>
        <w:spacing w:after="120" w:line="360" w:lineRule="auto"/>
        <w:jc w:val="both"/>
        <w:rPr>
          <w:rFonts w:ascii="Tahoma" w:hAnsi="Tahoma" w:cs="Tahoma"/>
          <w:iCs/>
          <w:szCs w:val="24"/>
        </w:rPr>
      </w:pPr>
      <w:r w:rsidRPr="00A442B6">
        <w:rPr>
          <w:rFonts w:ascii="Tahoma" w:hAnsi="Tahoma" w:cs="Tahoma"/>
          <w:iCs/>
          <w:szCs w:val="24"/>
        </w:rPr>
        <w:t>komunikacji i raportowania</w:t>
      </w:r>
      <w:r w:rsidR="004567F5">
        <w:rPr>
          <w:rFonts w:ascii="Tahoma" w:hAnsi="Tahoma" w:cs="Tahoma"/>
          <w:iCs/>
          <w:szCs w:val="24"/>
        </w:rPr>
        <w:t>;</w:t>
      </w:r>
    </w:p>
    <w:p w14:paraId="28DE683A" w14:textId="77777777" w:rsidR="00232517" w:rsidRPr="00A442B6" w:rsidRDefault="00232517" w:rsidP="00F81BEF">
      <w:pPr>
        <w:numPr>
          <w:ilvl w:val="0"/>
          <w:numId w:val="13"/>
        </w:numPr>
        <w:spacing w:after="120" w:line="360" w:lineRule="auto"/>
        <w:jc w:val="both"/>
        <w:rPr>
          <w:rFonts w:ascii="Tahoma" w:hAnsi="Tahoma" w:cs="Tahoma"/>
          <w:iCs/>
          <w:szCs w:val="24"/>
        </w:rPr>
      </w:pPr>
      <w:r w:rsidRPr="00A442B6">
        <w:rPr>
          <w:rFonts w:ascii="Tahoma" w:hAnsi="Tahoma" w:cs="Tahoma"/>
          <w:iCs/>
          <w:szCs w:val="24"/>
        </w:rPr>
        <w:t>przeglądu jakości produktów.</w:t>
      </w:r>
    </w:p>
    <w:p w14:paraId="775149C4" w14:textId="77777777" w:rsidR="00232517" w:rsidRPr="00A442B6" w:rsidRDefault="00232517" w:rsidP="004567F5">
      <w:pPr>
        <w:numPr>
          <w:ilvl w:val="0"/>
          <w:numId w:val="42"/>
        </w:numPr>
        <w:spacing w:after="120" w:line="360" w:lineRule="auto"/>
        <w:jc w:val="both"/>
        <w:rPr>
          <w:rFonts w:ascii="Tahoma" w:hAnsi="Tahoma" w:cs="Tahoma"/>
          <w:iCs/>
          <w:szCs w:val="24"/>
        </w:rPr>
      </w:pPr>
      <w:r w:rsidRPr="00A442B6">
        <w:rPr>
          <w:rFonts w:ascii="Tahoma" w:hAnsi="Tahoma" w:cs="Tahoma"/>
          <w:iCs/>
          <w:szCs w:val="24"/>
        </w:rPr>
        <w:t xml:space="preserve">Zamawiający wymaga, aby przedstawiona przez Wykonawcę metodyka zapewniała dostarczenie wszystkich Produktów Projektu opisanych w </w:t>
      </w:r>
      <w:r w:rsidR="004567F5" w:rsidRPr="004567F5">
        <w:rPr>
          <w:rFonts w:ascii="Tahoma" w:hAnsi="Tahoma" w:cs="Tahoma"/>
          <w:iCs/>
          <w:szCs w:val="24"/>
        </w:rPr>
        <w:t>§</w:t>
      </w:r>
      <w:r w:rsidR="00F66949">
        <w:rPr>
          <w:rFonts w:ascii="Tahoma" w:hAnsi="Tahoma" w:cs="Tahoma"/>
          <w:iCs/>
          <w:szCs w:val="24"/>
        </w:rPr>
        <w:t>5</w:t>
      </w:r>
      <w:r w:rsidR="004567F5">
        <w:rPr>
          <w:rFonts w:ascii="Tahoma" w:hAnsi="Tahoma" w:cs="Tahoma"/>
          <w:iCs/>
          <w:szCs w:val="24"/>
        </w:rPr>
        <w:t xml:space="preserve"> ust. 8</w:t>
      </w:r>
      <w:r w:rsidRPr="00A442B6">
        <w:rPr>
          <w:rFonts w:ascii="Tahoma" w:hAnsi="Tahoma" w:cs="Tahoma"/>
          <w:iCs/>
          <w:szCs w:val="24"/>
        </w:rPr>
        <w:t>.</w:t>
      </w:r>
    </w:p>
    <w:p w14:paraId="0487D619" w14:textId="77777777" w:rsidR="00232517" w:rsidRPr="00544195" w:rsidRDefault="00232517" w:rsidP="00DC698E">
      <w:pPr>
        <w:pStyle w:val="Nagwek2"/>
        <w:numPr>
          <w:ilvl w:val="1"/>
          <w:numId w:val="4"/>
        </w:numPr>
        <w:tabs>
          <w:tab w:val="clear" w:pos="709"/>
          <w:tab w:val="num" w:pos="993"/>
        </w:tabs>
        <w:spacing w:before="120" w:after="240"/>
        <w:ind w:left="993" w:hanging="993"/>
        <w:rPr>
          <w:rFonts w:ascii="Tahoma" w:hAnsi="Tahoma" w:cs="Tahoma"/>
          <w:bCs/>
          <w:iCs/>
          <w:snapToGrid/>
          <w:color w:val="auto"/>
        </w:rPr>
      </w:pPr>
      <w:bookmarkStart w:id="8" w:name="_Toc431242379"/>
      <w:r w:rsidRPr="00544195">
        <w:rPr>
          <w:rFonts w:ascii="Tahoma" w:hAnsi="Tahoma" w:cs="Tahoma"/>
          <w:bCs/>
          <w:iCs/>
          <w:snapToGrid/>
          <w:color w:val="auto"/>
        </w:rPr>
        <w:t>Wymagania w zakresie sposobu realizacji wdrożenia</w:t>
      </w:r>
      <w:bookmarkEnd w:id="8"/>
    </w:p>
    <w:p w14:paraId="6A2D3427" w14:textId="77777777" w:rsidR="006C7E59" w:rsidRPr="005377E6" w:rsidRDefault="00C1035F" w:rsidP="00F81BEF">
      <w:pPr>
        <w:numPr>
          <w:ilvl w:val="0"/>
          <w:numId w:val="9"/>
        </w:numPr>
        <w:spacing w:after="120" w:line="360" w:lineRule="auto"/>
        <w:jc w:val="both"/>
        <w:rPr>
          <w:rFonts w:ascii="Tahoma" w:hAnsi="Tahoma" w:cs="Tahoma"/>
          <w:szCs w:val="24"/>
        </w:rPr>
      </w:pPr>
      <w:r w:rsidRPr="00CF0234">
        <w:rPr>
          <w:rFonts w:ascii="Tahoma" w:hAnsi="Tahoma" w:cs="Tahoma"/>
          <w:szCs w:val="24"/>
        </w:rPr>
        <w:t xml:space="preserve">Zamówienie będzie realizowane w </w:t>
      </w:r>
      <w:r w:rsidR="006D4F1A">
        <w:rPr>
          <w:rFonts w:ascii="Tahoma" w:hAnsi="Tahoma" w:cs="Tahoma"/>
          <w:szCs w:val="24"/>
        </w:rPr>
        <w:t>Centrali</w:t>
      </w:r>
      <w:r w:rsidR="006D4F1A" w:rsidRPr="00CF0234">
        <w:rPr>
          <w:rFonts w:ascii="Tahoma" w:hAnsi="Tahoma" w:cs="Tahoma"/>
          <w:szCs w:val="24"/>
        </w:rPr>
        <w:t xml:space="preserve"> </w:t>
      </w:r>
      <w:r w:rsidR="00CA70D5" w:rsidRPr="00CF0234">
        <w:rPr>
          <w:rFonts w:ascii="Tahoma" w:hAnsi="Tahoma" w:cs="Tahoma"/>
          <w:szCs w:val="24"/>
        </w:rPr>
        <w:t>Agencj</w:t>
      </w:r>
      <w:r w:rsidRPr="00F54DC2">
        <w:rPr>
          <w:rFonts w:ascii="Tahoma" w:hAnsi="Tahoma" w:cs="Tahoma"/>
          <w:szCs w:val="24"/>
        </w:rPr>
        <w:t>i</w:t>
      </w:r>
      <w:r w:rsidR="00CA70D5" w:rsidRPr="00130808">
        <w:rPr>
          <w:rFonts w:ascii="Tahoma" w:hAnsi="Tahoma" w:cs="Tahoma"/>
          <w:szCs w:val="24"/>
        </w:rPr>
        <w:t xml:space="preserve"> Rezerw Materiałowych</w:t>
      </w:r>
      <w:r w:rsidRPr="00FA5D06">
        <w:rPr>
          <w:rFonts w:ascii="Tahoma" w:hAnsi="Tahoma" w:cs="Tahoma"/>
          <w:szCs w:val="24"/>
        </w:rPr>
        <w:t>.</w:t>
      </w:r>
    </w:p>
    <w:p w14:paraId="6336A969" w14:textId="77777777" w:rsidR="006C7E59" w:rsidRPr="004D434A" w:rsidRDefault="006C7E59" w:rsidP="006C7E59">
      <w:pPr>
        <w:pStyle w:val="SFTPodstawowy"/>
        <w:ind w:left="720"/>
        <w:rPr>
          <w:rFonts w:cs="Tahoma"/>
        </w:rPr>
      </w:pPr>
      <w:r w:rsidRPr="007979BC">
        <w:rPr>
          <w:rFonts w:cs="Tahoma"/>
        </w:rPr>
        <w:t>Zakłada się</w:t>
      </w:r>
      <w:r w:rsidR="00F66A16" w:rsidRPr="007979BC">
        <w:rPr>
          <w:rFonts w:cs="Tahoma"/>
        </w:rPr>
        <w:t>,</w:t>
      </w:r>
      <w:r w:rsidRPr="007979BC">
        <w:rPr>
          <w:rFonts w:cs="Tahoma"/>
        </w:rPr>
        <w:t xml:space="preserve"> iż większość prac związanych z realizacją </w:t>
      </w:r>
      <w:r w:rsidR="007979BC">
        <w:rPr>
          <w:rFonts w:cs="Tahoma"/>
        </w:rPr>
        <w:t>umowy</w:t>
      </w:r>
      <w:r w:rsidR="007979BC" w:rsidRPr="007979BC">
        <w:rPr>
          <w:rFonts w:cs="Tahoma"/>
        </w:rPr>
        <w:t xml:space="preserve"> </w:t>
      </w:r>
      <w:r w:rsidRPr="007979BC">
        <w:rPr>
          <w:rFonts w:cs="Tahoma"/>
        </w:rPr>
        <w:t xml:space="preserve">będzie prowadzona w </w:t>
      </w:r>
      <w:r w:rsidR="00CF1750" w:rsidRPr="007979BC">
        <w:rPr>
          <w:rFonts w:cs="Tahoma"/>
        </w:rPr>
        <w:t xml:space="preserve">Centrali </w:t>
      </w:r>
      <w:r w:rsidRPr="004D434A">
        <w:rPr>
          <w:rFonts w:cs="Tahoma"/>
        </w:rPr>
        <w:t>ARM w Warszawie oraz w Centrum Szkoleniowo-</w:t>
      </w:r>
      <w:r w:rsidR="00BB636D">
        <w:rPr>
          <w:rFonts w:cs="Tahoma"/>
        </w:rPr>
        <w:t>K</w:t>
      </w:r>
      <w:r w:rsidRPr="004D434A">
        <w:rPr>
          <w:rFonts w:cs="Tahoma"/>
        </w:rPr>
        <w:t>onferencyjnym ARM w Konstancinie –</w:t>
      </w:r>
      <w:r w:rsidR="005F0637" w:rsidRPr="004D434A">
        <w:rPr>
          <w:rFonts w:cs="Tahoma"/>
        </w:rPr>
        <w:t xml:space="preserve"> </w:t>
      </w:r>
      <w:r w:rsidRPr="004D434A">
        <w:rPr>
          <w:rFonts w:cs="Tahoma"/>
        </w:rPr>
        <w:t>Jeziorn</w:t>
      </w:r>
      <w:r w:rsidR="008A241A">
        <w:rPr>
          <w:rFonts w:cs="Tahoma"/>
        </w:rPr>
        <w:t>ie</w:t>
      </w:r>
      <w:r w:rsidRPr="004D434A">
        <w:rPr>
          <w:rFonts w:cs="Tahoma"/>
        </w:rPr>
        <w:t xml:space="preserve">. </w:t>
      </w:r>
    </w:p>
    <w:p w14:paraId="430E1AE7" w14:textId="77777777" w:rsidR="006C7E59" w:rsidRPr="007979BC" w:rsidRDefault="006C7E59" w:rsidP="006C7E59">
      <w:pPr>
        <w:pStyle w:val="SFTPodstawowy"/>
        <w:ind w:left="720"/>
        <w:rPr>
          <w:rFonts w:cs="Tahoma"/>
        </w:rPr>
      </w:pPr>
      <w:r w:rsidRPr="00610ED9">
        <w:rPr>
          <w:rFonts w:cs="Tahoma"/>
        </w:rPr>
        <w:t>W uzasadnionych sytuacjach</w:t>
      </w:r>
      <w:r w:rsidR="00BB636D">
        <w:rPr>
          <w:rFonts w:cs="Tahoma"/>
        </w:rPr>
        <w:t>, po wyrażaniu zgody przez Zamawiającego</w:t>
      </w:r>
      <w:r w:rsidRPr="00610ED9">
        <w:rPr>
          <w:rFonts w:cs="Tahoma"/>
        </w:rPr>
        <w:t xml:space="preserve"> (np. testowanie obszaru gospodarka magazynowa) </w:t>
      </w:r>
      <w:r w:rsidR="000C4DA2" w:rsidRPr="006003C4">
        <w:rPr>
          <w:rFonts w:cs="Tahoma"/>
        </w:rPr>
        <w:t xml:space="preserve">prace mogą odbywać się w </w:t>
      </w:r>
      <w:r w:rsidR="00CF1750" w:rsidRPr="00C449E3">
        <w:rPr>
          <w:rFonts w:cs="Tahoma"/>
        </w:rPr>
        <w:t>Oddzia</w:t>
      </w:r>
      <w:r w:rsidR="006D4F1A">
        <w:rPr>
          <w:rFonts w:cs="Tahoma"/>
        </w:rPr>
        <w:t>le</w:t>
      </w:r>
      <w:r w:rsidR="00CF1750" w:rsidRPr="006D4F1A">
        <w:rPr>
          <w:rFonts w:cs="Tahoma"/>
        </w:rPr>
        <w:t xml:space="preserve"> </w:t>
      </w:r>
      <w:r w:rsidR="00BB636D">
        <w:rPr>
          <w:rFonts w:cs="Tahoma"/>
        </w:rPr>
        <w:t>T</w:t>
      </w:r>
      <w:r w:rsidR="000C4DA2" w:rsidRPr="006D4F1A">
        <w:rPr>
          <w:rFonts w:cs="Tahoma"/>
        </w:rPr>
        <w:t>erenowy</w:t>
      </w:r>
      <w:r w:rsidR="006D4F1A">
        <w:rPr>
          <w:rFonts w:cs="Tahoma"/>
        </w:rPr>
        <w:t>m</w:t>
      </w:r>
      <w:r w:rsidR="000C4DA2" w:rsidRPr="006D4F1A">
        <w:rPr>
          <w:rFonts w:cs="Tahoma"/>
        </w:rPr>
        <w:t xml:space="preserve"> lub </w:t>
      </w:r>
      <w:r w:rsidR="00CF1750" w:rsidRPr="006D4F1A">
        <w:rPr>
          <w:rFonts w:cs="Tahoma"/>
        </w:rPr>
        <w:t>Składnic</w:t>
      </w:r>
      <w:r w:rsidR="006D4F1A">
        <w:rPr>
          <w:rFonts w:cs="Tahoma"/>
        </w:rPr>
        <w:t>y</w:t>
      </w:r>
      <w:r w:rsidR="00CF1750" w:rsidRPr="007979BC">
        <w:rPr>
          <w:rFonts w:cs="Tahoma"/>
        </w:rPr>
        <w:t xml:space="preserve"> </w:t>
      </w:r>
      <w:r w:rsidR="000C4DA2" w:rsidRPr="007979BC">
        <w:rPr>
          <w:rFonts w:cs="Tahoma"/>
        </w:rPr>
        <w:t>ARM.</w:t>
      </w:r>
    </w:p>
    <w:p w14:paraId="0F2AF021" w14:textId="77777777" w:rsidR="00232517" w:rsidRPr="00A442B6" w:rsidRDefault="00232517" w:rsidP="00F81BEF">
      <w:pPr>
        <w:numPr>
          <w:ilvl w:val="0"/>
          <w:numId w:val="9"/>
        </w:numPr>
        <w:spacing w:after="120" w:line="360" w:lineRule="auto"/>
        <w:jc w:val="both"/>
        <w:rPr>
          <w:rFonts w:ascii="Tahoma" w:hAnsi="Tahoma" w:cs="Tahoma"/>
          <w:szCs w:val="24"/>
        </w:rPr>
      </w:pPr>
      <w:r w:rsidRPr="00A442B6">
        <w:rPr>
          <w:rFonts w:ascii="Tahoma" w:hAnsi="Tahoma" w:cs="Tahoma"/>
          <w:szCs w:val="24"/>
        </w:rPr>
        <w:t xml:space="preserve">Projekt prowadzony będzie wyłącznie w języku polskim. Wszystkie Produkty Projektu będą sporządzone w języku polskim i zostaną dostarczone Zamawiającemu w formie określonej w </w:t>
      </w:r>
      <w:r w:rsidR="005406EA" w:rsidRPr="00EE51F9">
        <w:t>§</w:t>
      </w:r>
      <w:r w:rsidR="00F66949">
        <w:t>5</w:t>
      </w:r>
      <w:r w:rsidR="005406EA">
        <w:t xml:space="preserve"> ust.</w:t>
      </w:r>
      <w:r w:rsidR="008A241A">
        <w:t xml:space="preserve"> </w:t>
      </w:r>
      <w:r w:rsidR="005406EA">
        <w:t>8</w:t>
      </w:r>
      <w:r w:rsidR="00BD1C05" w:rsidRPr="00A442B6">
        <w:rPr>
          <w:rFonts w:ascii="Tahoma" w:hAnsi="Tahoma" w:cs="Tahoma"/>
          <w:szCs w:val="24"/>
        </w:rPr>
        <w:t>.</w:t>
      </w:r>
    </w:p>
    <w:p w14:paraId="7D4ADE27" w14:textId="77777777" w:rsidR="00232517" w:rsidRPr="00CF0234" w:rsidRDefault="00232517" w:rsidP="00F81BEF">
      <w:pPr>
        <w:numPr>
          <w:ilvl w:val="0"/>
          <w:numId w:val="9"/>
        </w:numPr>
        <w:spacing w:after="120" w:line="360" w:lineRule="auto"/>
        <w:jc w:val="both"/>
        <w:rPr>
          <w:rFonts w:ascii="Tahoma" w:hAnsi="Tahoma" w:cs="Tahoma"/>
          <w:szCs w:val="24"/>
        </w:rPr>
      </w:pPr>
      <w:r w:rsidRPr="00A442B6">
        <w:rPr>
          <w:rFonts w:ascii="Tahoma" w:hAnsi="Tahoma" w:cs="Tahoma"/>
          <w:szCs w:val="24"/>
        </w:rPr>
        <w:t xml:space="preserve">Projekt będzie prowadzony Etapami, które </w:t>
      </w:r>
      <w:r w:rsidR="004D434A">
        <w:rPr>
          <w:rFonts w:ascii="Tahoma" w:hAnsi="Tahoma" w:cs="Tahoma"/>
          <w:szCs w:val="24"/>
        </w:rPr>
        <w:t>opisano w §1</w:t>
      </w:r>
      <w:r w:rsidRPr="00A442B6">
        <w:rPr>
          <w:rFonts w:ascii="Tahoma" w:hAnsi="Tahoma" w:cs="Tahoma"/>
          <w:szCs w:val="24"/>
        </w:rPr>
        <w:t>.</w:t>
      </w:r>
    </w:p>
    <w:p w14:paraId="3C3978E7" w14:textId="77777777" w:rsidR="00232517" w:rsidRPr="00A442B6" w:rsidRDefault="00232517" w:rsidP="00F81BEF">
      <w:pPr>
        <w:numPr>
          <w:ilvl w:val="0"/>
          <w:numId w:val="9"/>
        </w:numPr>
        <w:spacing w:after="120" w:line="360" w:lineRule="auto"/>
        <w:jc w:val="both"/>
        <w:rPr>
          <w:rFonts w:ascii="Tahoma" w:hAnsi="Tahoma" w:cs="Tahoma"/>
          <w:szCs w:val="24"/>
        </w:rPr>
      </w:pPr>
      <w:r w:rsidRPr="00A442B6">
        <w:rPr>
          <w:rFonts w:ascii="Tahoma" w:hAnsi="Tahoma" w:cs="Tahoma"/>
          <w:szCs w:val="24"/>
        </w:rPr>
        <w:t xml:space="preserve">Wszystkie dostarczone w ramach realizacji wdrożenia </w:t>
      </w:r>
      <w:r w:rsidR="004D434A">
        <w:rPr>
          <w:rFonts w:ascii="Tahoma" w:hAnsi="Tahoma" w:cs="Tahoma"/>
          <w:szCs w:val="24"/>
        </w:rPr>
        <w:t>produkty</w:t>
      </w:r>
      <w:r w:rsidR="004D434A" w:rsidRPr="00A442B6">
        <w:rPr>
          <w:rFonts w:ascii="Tahoma" w:hAnsi="Tahoma" w:cs="Tahoma"/>
          <w:szCs w:val="24"/>
        </w:rPr>
        <w:t xml:space="preserve"> </w:t>
      </w:r>
      <w:r w:rsidRPr="00A442B6">
        <w:rPr>
          <w:rFonts w:ascii="Tahoma" w:hAnsi="Tahoma" w:cs="Tahoma"/>
          <w:szCs w:val="24"/>
        </w:rPr>
        <w:t>i świadczone usługi przed przyjęciem do eksploatacji będą podlegały procedurom w zakresie testów akceptacyjnych i odbioru. Upoważnione osoby ze strony Zamawiającego powinny być obecne przy wszystkich przeprowadzanych testach.</w:t>
      </w:r>
    </w:p>
    <w:p w14:paraId="03DFFDC7" w14:textId="77777777" w:rsidR="00232517" w:rsidRPr="00A442B6" w:rsidRDefault="00232517" w:rsidP="00F81BEF">
      <w:pPr>
        <w:numPr>
          <w:ilvl w:val="0"/>
          <w:numId w:val="9"/>
        </w:numPr>
        <w:spacing w:after="120" w:line="360" w:lineRule="auto"/>
        <w:jc w:val="both"/>
        <w:rPr>
          <w:rFonts w:ascii="Tahoma" w:hAnsi="Tahoma" w:cs="Tahoma"/>
          <w:szCs w:val="24"/>
        </w:rPr>
      </w:pPr>
      <w:r w:rsidRPr="00CF0234">
        <w:rPr>
          <w:rFonts w:ascii="Tahoma" w:hAnsi="Tahoma" w:cs="Tahoma"/>
          <w:szCs w:val="24"/>
        </w:rPr>
        <w:t>Wykonawca w okresie realizacji wdrożenia zobowiązany jest do przedstawiania Zamawiającemu do akceptacji raportów ze stanu realizacji prac, nie rzadziej niż raz w miesiącu w terminie do piątego (5) dnia każdego miesiąca oraz na każde żądanie Zamawiającego w terminie do trzech (3) dni roboczych od wezwania. Raport ze stanu realizacji projektu powinien zawierać w szczególności:</w:t>
      </w:r>
    </w:p>
    <w:p w14:paraId="43177630" w14:textId="77777777" w:rsidR="00232517" w:rsidRPr="00A442B6" w:rsidRDefault="00232517" w:rsidP="00F81BEF">
      <w:pPr>
        <w:numPr>
          <w:ilvl w:val="0"/>
          <w:numId w:val="14"/>
        </w:numPr>
        <w:spacing w:after="120" w:line="360" w:lineRule="auto"/>
        <w:jc w:val="both"/>
        <w:rPr>
          <w:rFonts w:ascii="Tahoma" w:hAnsi="Tahoma" w:cs="Tahoma"/>
          <w:szCs w:val="24"/>
        </w:rPr>
      </w:pPr>
      <w:r w:rsidRPr="00A442B6">
        <w:rPr>
          <w:rFonts w:ascii="Tahoma" w:hAnsi="Tahoma" w:cs="Tahoma"/>
          <w:szCs w:val="24"/>
        </w:rPr>
        <w:t>opis postępu realizacji projektu,</w:t>
      </w:r>
    </w:p>
    <w:p w14:paraId="761DE06F" w14:textId="77777777" w:rsidR="00232517" w:rsidRPr="00A442B6" w:rsidRDefault="00232517" w:rsidP="00F81BEF">
      <w:pPr>
        <w:numPr>
          <w:ilvl w:val="0"/>
          <w:numId w:val="14"/>
        </w:numPr>
        <w:spacing w:after="120" w:line="360" w:lineRule="auto"/>
        <w:jc w:val="both"/>
        <w:rPr>
          <w:rFonts w:ascii="Tahoma" w:hAnsi="Tahoma" w:cs="Tahoma"/>
          <w:szCs w:val="24"/>
        </w:rPr>
      </w:pPr>
      <w:r w:rsidRPr="00A442B6">
        <w:rPr>
          <w:rFonts w:ascii="Tahoma" w:hAnsi="Tahoma" w:cs="Tahoma"/>
          <w:szCs w:val="24"/>
        </w:rPr>
        <w:t>szczegóły dotyczące różnic w porównaniu ze szczegółowym harmonogramem projektu,</w:t>
      </w:r>
    </w:p>
    <w:p w14:paraId="7337E9B9" w14:textId="77777777" w:rsidR="00232517" w:rsidRPr="00A442B6" w:rsidRDefault="00232517" w:rsidP="00F81BEF">
      <w:pPr>
        <w:numPr>
          <w:ilvl w:val="0"/>
          <w:numId w:val="14"/>
        </w:numPr>
        <w:spacing w:after="120" w:line="360" w:lineRule="auto"/>
        <w:jc w:val="both"/>
        <w:rPr>
          <w:rFonts w:ascii="Tahoma" w:hAnsi="Tahoma" w:cs="Tahoma"/>
          <w:szCs w:val="24"/>
        </w:rPr>
      </w:pPr>
      <w:r w:rsidRPr="00A442B6">
        <w:rPr>
          <w:rFonts w:ascii="Tahoma" w:hAnsi="Tahoma" w:cs="Tahoma"/>
          <w:szCs w:val="24"/>
        </w:rPr>
        <w:t>wskazanie głównych problemów występujących przy realizacji projektu i środków podjętych w celu ich rozwiązania,</w:t>
      </w:r>
    </w:p>
    <w:p w14:paraId="430E5186" w14:textId="77777777" w:rsidR="00232517" w:rsidRPr="00A442B6" w:rsidRDefault="00232517" w:rsidP="00F81BEF">
      <w:pPr>
        <w:numPr>
          <w:ilvl w:val="0"/>
          <w:numId w:val="14"/>
        </w:numPr>
        <w:spacing w:after="120" w:line="360" w:lineRule="auto"/>
        <w:jc w:val="both"/>
        <w:rPr>
          <w:rFonts w:ascii="Tahoma" w:hAnsi="Tahoma" w:cs="Tahoma"/>
          <w:szCs w:val="24"/>
        </w:rPr>
      </w:pPr>
      <w:r w:rsidRPr="00A442B6">
        <w:rPr>
          <w:rFonts w:ascii="Tahoma" w:hAnsi="Tahoma" w:cs="Tahoma"/>
          <w:szCs w:val="24"/>
        </w:rPr>
        <w:t>raport na temat podjętych działań informacyjnych.</w:t>
      </w:r>
    </w:p>
    <w:p w14:paraId="175A4A23" w14:textId="77777777" w:rsidR="00232517" w:rsidRPr="00A442B6" w:rsidRDefault="00232517" w:rsidP="00232517">
      <w:pPr>
        <w:spacing w:after="120" w:line="360" w:lineRule="auto"/>
        <w:ind w:left="709"/>
        <w:jc w:val="both"/>
        <w:rPr>
          <w:rFonts w:ascii="Tahoma" w:hAnsi="Tahoma" w:cs="Tahoma"/>
          <w:szCs w:val="24"/>
        </w:rPr>
      </w:pPr>
      <w:r w:rsidRPr="00CF0234">
        <w:rPr>
          <w:rFonts w:ascii="Tahoma" w:hAnsi="Tahoma" w:cs="Tahoma"/>
          <w:szCs w:val="24"/>
        </w:rPr>
        <w:t xml:space="preserve">Szczegółowy wzór raportu zostanie zaproponowany przez Wykonawcę w ramach opracowania Dokumentu </w:t>
      </w:r>
      <w:r w:rsidR="002B562E" w:rsidRPr="00F54DC2">
        <w:rPr>
          <w:rFonts w:ascii="Tahoma" w:hAnsi="Tahoma" w:cs="Tahoma"/>
          <w:szCs w:val="24"/>
        </w:rPr>
        <w:t xml:space="preserve">Inicjującego Projekt </w:t>
      </w:r>
      <w:r w:rsidRPr="00130808">
        <w:rPr>
          <w:rFonts w:ascii="Tahoma" w:hAnsi="Tahoma" w:cs="Tahoma"/>
          <w:szCs w:val="24"/>
        </w:rPr>
        <w:t xml:space="preserve">dostarczonego w ramach Etapu </w:t>
      </w:r>
      <w:r w:rsidR="002B562E" w:rsidRPr="00130808">
        <w:rPr>
          <w:rFonts w:ascii="Tahoma" w:hAnsi="Tahoma" w:cs="Tahoma"/>
          <w:szCs w:val="24"/>
        </w:rPr>
        <w:t>0</w:t>
      </w:r>
      <w:r w:rsidRPr="005377E6">
        <w:rPr>
          <w:rFonts w:ascii="Tahoma" w:hAnsi="Tahoma" w:cs="Tahoma"/>
          <w:szCs w:val="24"/>
        </w:rPr>
        <w:t>.</w:t>
      </w:r>
    </w:p>
    <w:p w14:paraId="7DDAECFD" w14:textId="77777777" w:rsidR="00232517" w:rsidRPr="00610ED9" w:rsidRDefault="00232517" w:rsidP="004D434A">
      <w:pPr>
        <w:numPr>
          <w:ilvl w:val="0"/>
          <w:numId w:val="9"/>
        </w:numPr>
        <w:spacing w:after="120" w:line="360" w:lineRule="auto"/>
        <w:jc w:val="both"/>
        <w:rPr>
          <w:rFonts w:ascii="Tahoma" w:hAnsi="Tahoma" w:cs="Tahoma"/>
          <w:szCs w:val="24"/>
        </w:rPr>
      </w:pPr>
      <w:r w:rsidRPr="004D434A">
        <w:rPr>
          <w:rFonts w:ascii="Tahoma" w:hAnsi="Tahoma" w:cs="Tahoma"/>
          <w:szCs w:val="24"/>
        </w:rPr>
        <w:t>Wykonawca zobowiązany jest na bieżąco, co najmniej w formie elektronicznej, informować Zamawiającego o zagrożeniach, trudnościach lub przeszkodach związanych z realizacją, w tym także o okolicznościach leżących po stroni</w:t>
      </w:r>
      <w:r w:rsidRPr="00610ED9">
        <w:rPr>
          <w:rFonts w:ascii="Tahoma" w:hAnsi="Tahoma" w:cs="Tahoma"/>
          <w:szCs w:val="24"/>
        </w:rPr>
        <w:t>e Zamawiającego, które powodują lub mogą powodować nieterminową realizację projektu.</w:t>
      </w:r>
    </w:p>
    <w:p w14:paraId="52C2A2AA" w14:textId="77777777" w:rsidR="00232517" w:rsidRPr="00A442B6" w:rsidRDefault="00232517" w:rsidP="00F81BEF">
      <w:pPr>
        <w:numPr>
          <w:ilvl w:val="0"/>
          <w:numId w:val="9"/>
        </w:numPr>
        <w:spacing w:after="120" w:line="360" w:lineRule="auto"/>
        <w:jc w:val="both"/>
        <w:rPr>
          <w:rFonts w:ascii="Tahoma" w:hAnsi="Tahoma" w:cs="Tahoma"/>
          <w:szCs w:val="24"/>
        </w:rPr>
      </w:pPr>
      <w:r w:rsidRPr="00A442B6">
        <w:rPr>
          <w:rFonts w:ascii="Tahoma" w:hAnsi="Tahoma" w:cs="Tahoma"/>
          <w:szCs w:val="24"/>
        </w:rPr>
        <w:t>Zamawiający może w trakcie realizacji wdrożenia korzystać z usług osób trzecich w celu kontroli jakości i sposobu prowadzenia całości projektu lub poszczególnych jego części. Wykonawca będzie zobowiązany do udzielenia takim osobom wszelkich informacji, danych lub wyjaśnień dotyczących realizacji wdrożenia.</w:t>
      </w:r>
    </w:p>
    <w:p w14:paraId="0FE73E3C" w14:textId="77777777" w:rsidR="00232517" w:rsidRPr="00544195" w:rsidRDefault="00232517" w:rsidP="00DC698E">
      <w:pPr>
        <w:pStyle w:val="Nagwek2"/>
        <w:numPr>
          <w:ilvl w:val="1"/>
          <w:numId w:val="4"/>
        </w:numPr>
        <w:tabs>
          <w:tab w:val="clear" w:pos="709"/>
          <w:tab w:val="num" w:pos="993"/>
        </w:tabs>
        <w:spacing w:before="120" w:after="240"/>
        <w:ind w:left="993" w:hanging="993"/>
        <w:rPr>
          <w:rFonts w:ascii="Tahoma" w:hAnsi="Tahoma" w:cs="Tahoma"/>
          <w:bCs/>
          <w:iCs/>
          <w:snapToGrid/>
          <w:color w:val="auto"/>
        </w:rPr>
      </w:pPr>
      <w:bookmarkStart w:id="9" w:name="_Toc431242380"/>
      <w:bookmarkStart w:id="10" w:name="_Ref491694183"/>
      <w:bookmarkStart w:id="11" w:name="_Ref491694239"/>
      <w:bookmarkStart w:id="12" w:name="_Ref491694628"/>
      <w:bookmarkStart w:id="13" w:name="_Ref491695049"/>
      <w:bookmarkStart w:id="14" w:name="_Ref491765078"/>
      <w:r w:rsidRPr="00544195">
        <w:rPr>
          <w:rFonts w:ascii="Tahoma" w:hAnsi="Tahoma" w:cs="Tahoma"/>
          <w:bCs/>
          <w:iCs/>
          <w:snapToGrid/>
          <w:color w:val="auto"/>
        </w:rPr>
        <w:t>Wymagania w zakresie dokumentacji</w:t>
      </w:r>
      <w:bookmarkEnd w:id="9"/>
      <w:bookmarkEnd w:id="10"/>
      <w:bookmarkEnd w:id="11"/>
      <w:bookmarkEnd w:id="12"/>
      <w:bookmarkEnd w:id="13"/>
      <w:bookmarkEnd w:id="14"/>
    </w:p>
    <w:p w14:paraId="354B3B8B" w14:textId="77777777" w:rsidR="00232517" w:rsidRPr="00344D84" w:rsidRDefault="00232517" w:rsidP="00F81BEF">
      <w:pPr>
        <w:numPr>
          <w:ilvl w:val="0"/>
          <w:numId w:val="15"/>
        </w:numPr>
        <w:spacing w:after="120" w:line="360" w:lineRule="auto"/>
        <w:jc w:val="both"/>
        <w:rPr>
          <w:rFonts w:ascii="Tahoma" w:hAnsi="Tahoma" w:cs="Tahoma"/>
          <w:szCs w:val="24"/>
        </w:rPr>
      </w:pPr>
      <w:r w:rsidRPr="00344D84">
        <w:rPr>
          <w:rFonts w:ascii="Tahoma" w:hAnsi="Tahoma" w:cs="Tahoma"/>
          <w:szCs w:val="24"/>
        </w:rPr>
        <w:t xml:space="preserve">W ramach realizacji Projektu polegającego </w:t>
      </w:r>
      <w:r w:rsidR="00F76864" w:rsidRPr="00344D84">
        <w:rPr>
          <w:rFonts w:ascii="Tahoma" w:hAnsi="Tahoma" w:cs="Tahoma"/>
          <w:szCs w:val="24"/>
        </w:rPr>
        <w:t xml:space="preserve">na </w:t>
      </w:r>
      <w:r w:rsidR="001F59A7" w:rsidRPr="00344D84">
        <w:rPr>
          <w:rFonts w:ascii="Tahoma" w:hAnsi="Tahoma" w:cs="Tahoma"/>
          <w:szCs w:val="24"/>
        </w:rPr>
        <w:t>dostawie, instalacji i wdro</w:t>
      </w:r>
      <w:r w:rsidR="001F59A7" w:rsidRPr="00344D84">
        <w:rPr>
          <w:rFonts w:ascii="Tahoma" w:hAnsi="Tahoma" w:cs="Tahoma" w:hint="eastAsia"/>
          <w:szCs w:val="24"/>
        </w:rPr>
        <w:t>ż</w:t>
      </w:r>
      <w:r w:rsidR="001F59A7" w:rsidRPr="00344D84">
        <w:rPr>
          <w:rFonts w:ascii="Tahoma" w:hAnsi="Tahoma" w:cs="Tahoma"/>
          <w:szCs w:val="24"/>
        </w:rPr>
        <w:t>eniu Zintegrowanego Systemu Informatycznego klasy ERP dla Agencji Rezerw Materia</w:t>
      </w:r>
      <w:r w:rsidR="001F59A7" w:rsidRPr="00344D84">
        <w:rPr>
          <w:rFonts w:ascii="Tahoma" w:hAnsi="Tahoma" w:cs="Tahoma" w:hint="eastAsia"/>
          <w:szCs w:val="24"/>
        </w:rPr>
        <w:t>ł</w:t>
      </w:r>
      <w:r w:rsidR="001F59A7" w:rsidRPr="00344D84">
        <w:rPr>
          <w:rFonts w:ascii="Tahoma" w:hAnsi="Tahoma" w:cs="Tahoma"/>
          <w:szCs w:val="24"/>
        </w:rPr>
        <w:t>owych</w:t>
      </w:r>
      <w:r w:rsidR="00626082" w:rsidRPr="00344D84">
        <w:rPr>
          <w:rFonts w:ascii="Tahoma" w:hAnsi="Tahoma" w:cs="Tahoma"/>
          <w:szCs w:val="24"/>
        </w:rPr>
        <w:t xml:space="preserve">, zgodnie z zakresem odpowiedzialności określonym w </w:t>
      </w:r>
      <w:r w:rsidR="003D51DE" w:rsidRPr="00344D84">
        <w:rPr>
          <w:rFonts w:ascii="Tahoma" w:hAnsi="Tahoma" w:cs="Tahoma"/>
          <w:szCs w:val="24"/>
        </w:rPr>
        <w:t>t</w:t>
      </w:r>
      <w:r w:rsidR="00626082" w:rsidRPr="00344D84">
        <w:rPr>
          <w:rFonts w:ascii="Tahoma" w:hAnsi="Tahoma" w:cs="Tahoma"/>
          <w:szCs w:val="24"/>
        </w:rPr>
        <w:t xml:space="preserve">abeli </w:t>
      </w:r>
      <w:r w:rsidR="003D51DE" w:rsidRPr="00344D84">
        <w:rPr>
          <w:rFonts w:ascii="Tahoma" w:hAnsi="Tahoma" w:cs="Tahoma"/>
          <w:szCs w:val="24"/>
        </w:rPr>
        <w:t>nr 4</w:t>
      </w:r>
      <w:r w:rsidR="00626082" w:rsidRPr="00344D84">
        <w:rPr>
          <w:rFonts w:ascii="Tahoma" w:hAnsi="Tahoma" w:cs="Tahoma"/>
          <w:szCs w:val="24"/>
        </w:rPr>
        <w:t xml:space="preserve">, </w:t>
      </w:r>
      <w:r w:rsidRPr="00344D84">
        <w:rPr>
          <w:rFonts w:ascii="Tahoma" w:hAnsi="Tahoma" w:cs="Tahoma"/>
          <w:szCs w:val="24"/>
        </w:rPr>
        <w:t>Wykonawca oraz Zamawiający zobowiązani są do dostarczenia produktów, których odbiór będzie stanowił podstawę do zakończenia prac realizowanych w danych Etapach.</w:t>
      </w:r>
    </w:p>
    <w:p w14:paraId="223822BB" w14:textId="77777777" w:rsidR="00232517" w:rsidRPr="00610ED9" w:rsidRDefault="00232517" w:rsidP="003D51DE">
      <w:pPr>
        <w:numPr>
          <w:ilvl w:val="0"/>
          <w:numId w:val="15"/>
        </w:numPr>
        <w:spacing w:after="120" w:line="360" w:lineRule="auto"/>
        <w:jc w:val="both"/>
        <w:rPr>
          <w:rFonts w:ascii="Tahoma" w:hAnsi="Tahoma" w:cs="Tahoma"/>
          <w:szCs w:val="24"/>
        </w:rPr>
      </w:pPr>
      <w:r w:rsidRPr="004D434A">
        <w:rPr>
          <w:rFonts w:ascii="Tahoma" w:hAnsi="Tahoma" w:cs="Tahoma"/>
          <w:szCs w:val="24"/>
        </w:rPr>
        <w:t xml:space="preserve">Terminy dostarczenia dokumentacji powstałej w ramach realizacji Etapów Projektu, określonych </w:t>
      </w:r>
      <w:r w:rsidR="003D51DE" w:rsidRPr="003D51DE">
        <w:rPr>
          <w:rFonts w:ascii="Tahoma" w:hAnsi="Tahoma" w:cs="Tahoma"/>
          <w:szCs w:val="24"/>
        </w:rPr>
        <w:t>w §1.</w:t>
      </w:r>
      <w:r w:rsidRPr="00677C89">
        <w:rPr>
          <w:rFonts w:ascii="Tahoma" w:hAnsi="Tahoma" w:cs="Tahoma"/>
          <w:szCs w:val="24"/>
        </w:rPr>
        <w:t>, zostaną umieszczone w harmonogramie szczegółowym Projektu, określonym w Dokumen</w:t>
      </w:r>
      <w:r w:rsidR="001F59A7" w:rsidRPr="00610ED9">
        <w:rPr>
          <w:rFonts w:ascii="Tahoma" w:hAnsi="Tahoma" w:cs="Tahoma"/>
          <w:szCs w:val="24"/>
        </w:rPr>
        <w:t>cie Inicjującym Projekt</w:t>
      </w:r>
      <w:r w:rsidRPr="00610ED9">
        <w:rPr>
          <w:rFonts w:ascii="Tahoma" w:hAnsi="Tahoma" w:cs="Tahoma"/>
          <w:szCs w:val="24"/>
        </w:rPr>
        <w:t>.</w:t>
      </w:r>
    </w:p>
    <w:p w14:paraId="5E99349A" w14:textId="77777777" w:rsidR="00232517" w:rsidRPr="00C449E3" w:rsidRDefault="00232517" w:rsidP="00F81BEF">
      <w:pPr>
        <w:numPr>
          <w:ilvl w:val="0"/>
          <w:numId w:val="15"/>
        </w:numPr>
        <w:spacing w:after="120" w:line="360" w:lineRule="auto"/>
        <w:jc w:val="both"/>
        <w:rPr>
          <w:rFonts w:ascii="Tahoma" w:hAnsi="Tahoma" w:cs="Tahoma"/>
          <w:szCs w:val="24"/>
        </w:rPr>
      </w:pPr>
      <w:r w:rsidRPr="00C449E3">
        <w:rPr>
          <w:rFonts w:ascii="Tahoma" w:hAnsi="Tahoma" w:cs="Tahoma"/>
          <w:szCs w:val="24"/>
        </w:rPr>
        <w:t>Wszystkie produkty wytworzone w ramach realizacji przedmiotu zamówienia powinny charakteryzować się wysoką jakością wykonania, na którą będą miały wpływ w szczególności następujące czynniki:</w:t>
      </w:r>
    </w:p>
    <w:p w14:paraId="3683DB87" w14:textId="77777777" w:rsidR="00232517" w:rsidRPr="000A0391" w:rsidRDefault="00232517" w:rsidP="00F81BEF">
      <w:pPr>
        <w:numPr>
          <w:ilvl w:val="1"/>
          <w:numId w:val="16"/>
        </w:numPr>
        <w:spacing w:after="120" w:line="360" w:lineRule="auto"/>
        <w:ind w:left="993" w:hanging="421"/>
        <w:jc w:val="both"/>
        <w:rPr>
          <w:rFonts w:ascii="Tahoma" w:hAnsi="Tahoma" w:cs="Tahoma"/>
          <w:szCs w:val="24"/>
        </w:rPr>
      </w:pPr>
      <w:r w:rsidRPr="000A0391">
        <w:rPr>
          <w:rFonts w:ascii="Tahoma" w:hAnsi="Tahoma" w:cs="Tahoma"/>
          <w:szCs w:val="24"/>
        </w:rPr>
        <w:t>czytelna i zrozumiała struktura poszczególnych produktów oraz całej dokumentacji z wyodrębnieniem rozdziałów, podrozdziałów i sekcji</w:t>
      </w:r>
      <w:r w:rsidR="00EF4CE3">
        <w:rPr>
          <w:rFonts w:ascii="Tahoma" w:hAnsi="Tahoma" w:cs="Tahoma"/>
          <w:szCs w:val="24"/>
        </w:rPr>
        <w:t>;</w:t>
      </w:r>
    </w:p>
    <w:p w14:paraId="7B898CE0" w14:textId="77777777" w:rsidR="00232517" w:rsidRPr="000A0391" w:rsidRDefault="00232517" w:rsidP="00F81BEF">
      <w:pPr>
        <w:numPr>
          <w:ilvl w:val="1"/>
          <w:numId w:val="16"/>
        </w:numPr>
        <w:spacing w:after="120" w:line="360" w:lineRule="auto"/>
        <w:ind w:left="993" w:hanging="421"/>
        <w:jc w:val="both"/>
        <w:rPr>
          <w:rFonts w:ascii="Tahoma" w:hAnsi="Tahoma" w:cs="Tahoma"/>
          <w:szCs w:val="24"/>
        </w:rPr>
      </w:pPr>
      <w:r w:rsidRPr="000A0391">
        <w:rPr>
          <w:rFonts w:ascii="Tahoma" w:hAnsi="Tahoma" w:cs="Tahoma"/>
          <w:szCs w:val="24"/>
        </w:rPr>
        <w:t>stosowanie standardów, rozumianych jako zachowanie jednolitej i spójnej struktury informacji, formy i sposobu prezentacji treści poszczególnych produktów, ich fragmentów oraz całej dokumentacji</w:t>
      </w:r>
      <w:r w:rsidR="00EF4CE3">
        <w:rPr>
          <w:rFonts w:ascii="Tahoma" w:hAnsi="Tahoma" w:cs="Tahoma"/>
          <w:szCs w:val="24"/>
        </w:rPr>
        <w:t>;</w:t>
      </w:r>
    </w:p>
    <w:p w14:paraId="66EE6E79" w14:textId="77777777" w:rsidR="00232517" w:rsidRPr="000A0391" w:rsidRDefault="00232517" w:rsidP="00F81BEF">
      <w:pPr>
        <w:numPr>
          <w:ilvl w:val="1"/>
          <w:numId w:val="16"/>
        </w:numPr>
        <w:spacing w:after="120" w:line="360" w:lineRule="auto"/>
        <w:ind w:left="993" w:hanging="421"/>
        <w:jc w:val="both"/>
        <w:rPr>
          <w:rFonts w:ascii="Tahoma" w:hAnsi="Tahoma" w:cs="Tahoma"/>
          <w:szCs w:val="24"/>
        </w:rPr>
      </w:pPr>
      <w:r w:rsidRPr="000A0391">
        <w:rPr>
          <w:rFonts w:ascii="Tahoma" w:hAnsi="Tahoma" w:cs="Tahoma"/>
          <w:szCs w:val="24"/>
        </w:rPr>
        <w:t>kompletność produktu, rozumiana jako pełne, bez wyraźnych, ewidentnych braków przedstawienie omawianego problemu obejmujące całość z danego zakresu rozpatrywanego zagadnienia – oznacza to w szczególności jednoznaczne i wyczerpujące przedstawienie wszystkich zagadnień w odniesieniu do Systemu</w:t>
      </w:r>
      <w:r w:rsidR="00EF4CE3">
        <w:rPr>
          <w:rFonts w:ascii="Tahoma" w:hAnsi="Tahoma" w:cs="Tahoma"/>
          <w:szCs w:val="24"/>
        </w:rPr>
        <w:t>;</w:t>
      </w:r>
    </w:p>
    <w:p w14:paraId="641116F5" w14:textId="77777777" w:rsidR="00232517" w:rsidRPr="000A0391" w:rsidRDefault="00232517" w:rsidP="00F81BEF">
      <w:pPr>
        <w:numPr>
          <w:ilvl w:val="1"/>
          <w:numId w:val="16"/>
        </w:numPr>
        <w:spacing w:after="120" w:line="360" w:lineRule="auto"/>
        <w:ind w:left="993" w:hanging="421"/>
        <w:jc w:val="both"/>
        <w:rPr>
          <w:rFonts w:ascii="Tahoma" w:hAnsi="Tahoma" w:cs="Tahoma"/>
          <w:szCs w:val="24"/>
        </w:rPr>
      </w:pPr>
      <w:r w:rsidRPr="000A0391">
        <w:rPr>
          <w:rFonts w:ascii="Tahoma" w:hAnsi="Tahoma" w:cs="Tahoma"/>
          <w:szCs w:val="24"/>
        </w:rPr>
        <w:t>spójność i niesprzeczność produktu, rozumian</w:t>
      </w:r>
      <w:r w:rsidR="00326ABE" w:rsidRPr="000A0391">
        <w:rPr>
          <w:rFonts w:ascii="Tahoma" w:hAnsi="Tahoma" w:cs="Tahoma"/>
          <w:szCs w:val="24"/>
        </w:rPr>
        <w:t>e</w:t>
      </w:r>
      <w:r w:rsidRPr="000A0391">
        <w:rPr>
          <w:rFonts w:ascii="Tahoma" w:hAnsi="Tahoma" w:cs="Tahoma"/>
          <w:szCs w:val="24"/>
        </w:rPr>
        <w:t xml:space="preserve"> jako zapewnienie wzajemnej zgodności pomiędzy wszystkimi rodzajami informacji umieszczonymi w produkcie, jak i brak logicznych sprzeczności pomiędzy informacjami zawartymi we wszystkich przekazanych produktach oraz we fragmentach tego samego produktu.</w:t>
      </w:r>
    </w:p>
    <w:p w14:paraId="7EAAB0A2" w14:textId="77777777" w:rsidR="00232517" w:rsidRPr="00760C71" w:rsidRDefault="00232517" w:rsidP="00232517">
      <w:pPr>
        <w:numPr>
          <w:ilvl w:val="0"/>
          <w:numId w:val="15"/>
        </w:numPr>
        <w:spacing w:after="120" w:line="360" w:lineRule="auto"/>
        <w:jc w:val="both"/>
        <w:rPr>
          <w:rFonts w:ascii="Tahoma" w:hAnsi="Tahoma" w:cs="Tahoma"/>
          <w:szCs w:val="24"/>
        </w:rPr>
        <w:sectPr w:rsidR="00232517" w:rsidRPr="00760C71" w:rsidSect="002049B9">
          <w:headerReference w:type="default" r:id="rId8"/>
          <w:footerReference w:type="default" r:id="rId9"/>
          <w:pgSz w:w="11906" w:h="16838" w:code="9"/>
          <w:pgMar w:top="1417" w:right="1417" w:bottom="1417" w:left="1417" w:header="709" w:footer="709" w:gutter="0"/>
          <w:cols w:space="708"/>
          <w:docGrid w:linePitch="360"/>
        </w:sectPr>
      </w:pPr>
      <w:r w:rsidRPr="000A0391">
        <w:rPr>
          <w:rFonts w:ascii="Tahoma" w:hAnsi="Tahoma" w:cs="Tahoma"/>
          <w:szCs w:val="24"/>
        </w:rPr>
        <w:t xml:space="preserve">Wykaz wszystkich wymaganych przez Zamawiającego produktów, które powinny powstać w ramach realizacji przedmiotu zamówienia wraz z ich opisem, formą dostarczenia oraz określeniem rodzaju, jednostki odpowiedzialnej za ich przygotowanie i jednostki wspierającej ich opracowanie, został przedstawiony w </w:t>
      </w:r>
      <w:r w:rsidRPr="002049B9">
        <w:rPr>
          <w:rFonts w:ascii="Tahoma" w:hAnsi="Tahoma" w:cs="Tahoma"/>
          <w:szCs w:val="24"/>
        </w:rPr>
        <w:t xml:space="preserve">tabeli </w:t>
      </w:r>
      <w:r w:rsidR="003D51DE" w:rsidRPr="002049B9">
        <w:rPr>
          <w:rFonts w:ascii="Tahoma" w:hAnsi="Tahoma" w:cs="Tahoma"/>
          <w:szCs w:val="24"/>
        </w:rPr>
        <w:t xml:space="preserve">nr </w:t>
      </w:r>
      <w:r w:rsidR="00D903CC">
        <w:rPr>
          <w:rFonts w:ascii="Tahoma" w:hAnsi="Tahoma" w:cs="Tahoma"/>
          <w:szCs w:val="24"/>
        </w:rPr>
        <w:t>5</w:t>
      </w:r>
      <w:r w:rsidRPr="00B86A03">
        <w:rPr>
          <w:rFonts w:ascii="Tahoma" w:hAnsi="Tahoma" w:cs="Tahoma"/>
          <w:szCs w:val="24"/>
        </w:rPr>
        <w:t>.</w:t>
      </w:r>
    </w:p>
    <w:p w14:paraId="75472BD0" w14:textId="77777777" w:rsidR="00232517" w:rsidRPr="00F54DC2" w:rsidRDefault="00232517" w:rsidP="002049B9">
      <w:pPr>
        <w:tabs>
          <w:tab w:val="left" w:pos="720"/>
          <w:tab w:val="left" w:pos="900"/>
        </w:tabs>
        <w:spacing w:before="240" w:after="120"/>
        <w:jc w:val="both"/>
        <w:rPr>
          <w:rFonts w:ascii="Tahoma" w:hAnsi="Tahoma" w:cs="Tahoma"/>
          <w:b/>
          <w:sz w:val="18"/>
          <w:szCs w:val="24"/>
        </w:rPr>
      </w:pPr>
    </w:p>
    <w:p w14:paraId="4668B93B" w14:textId="77777777" w:rsidR="00196C4D" w:rsidRDefault="00196C4D" w:rsidP="002049B9">
      <w:pPr>
        <w:pStyle w:val="Legenda"/>
        <w:keepNext/>
        <w:jc w:val="center"/>
      </w:pPr>
      <w:r>
        <w:t xml:space="preserve">Tabela </w:t>
      </w:r>
      <w:fldSimple w:instr=" SEQ Tabela \* ARABIC ">
        <w:r w:rsidR="004E15D8">
          <w:rPr>
            <w:noProof/>
          </w:rPr>
          <w:t>5</w:t>
        </w:r>
      </w:fldSimple>
      <w:r w:rsidR="003D51DE">
        <w:t>.</w:t>
      </w:r>
      <w:r>
        <w:t xml:space="preserve"> - </w:t>
      </w:r>
      <w:r w:rsidRPr="00007ED5">
        <w:t>Produkty powstałe w ramach realizacji przedmiotu zamówienia</w:t>
      </w:r>
    </w:p>
    <w:p w14:paraId="3A96F136" w14:textId="77777777" w:rsidR="00196C4D" w:rsidRPr="00287041" w:rsidRDefault="00196C4D" w:rsidP="00287041"/>
    <w:tbl>
      <w:tblPr>
        <w:tblStyle w:val="Tabelasiatki4"/>
        <w:tblW w:w="5000" w:type="pct"/>
        <w:tblLook w:val="04A0" w:firstRow="1" w:lastRow="0" w:firstColumn="1" w:lastColumn="0" w:noHBand="0" w:noVBand="1"/>
      </w:tblPr>
      <w:tblGrid>
        <w:gridCol w:w="502"/>
        <w:gridCol w:w="623"/>
        <w:gridCol w:w="1707"/>
        <w:gridCol w:w="1122"/>
        <w:gridCol w:w="3548"/>
        <w:gridCol w:w="1721"/>
        <w:gridCol w:w="1786"/>
        <w:gridCol w:w="1657"/>
        <w:gridCol w:w="1326"/>
      </w:tblGrid>
      <w:tr w:rsidR="000A036A" w:rsidRPr="00A442B6" w14:paraId="26043A8C" w14:textId="77777777" w:rsidTr="00760C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FFFFFF" w:themeColor="background1"/>
            </w:tcBorders>
          </w:tcPr>
          <w:p w14:paraId="4BB08A38" w14:textId="77777777" w:rsidR="000A036A" w:rsidRPr="00610ED9" w:rsidRDefault="000A036A" w:rsidP="00760C71">
            <w:pPr>
              <w:jc w:val="center"/>
              <w:rPr>
                <w:rFonts w:ascii="Tahoma" w:hAnsi="Tahoma" w:cs="Tahoma"/>
                <w:sz w:val="18"/>
              </w:rPr>
            </w:pPr>
            <w:r w:rsidRPr="00610ED9">
              <w:rPr>
                <w:rFonts w:ascii="Tahoma" w:hAnsi="Tahoma" w:cs="Tahoma"/>
                <w:sz w:val="18"/>
              </w:rPr>
              <w:t>Lp.</w:t>
            </w:r>
          </w:p>
        </w:tc>
        <w:tc>
          <w:tcPr>
            <w:tcW w:w="223" w:type="pct"/>
            <w:tcBorders>
              <w:left w:val="single" w:sz="4" w:space="0" w:color="FFFFFF" w:themeColor="background1"/>
              <w:right w:val="single" w:sz="4" w:space="0" w:color="FFFFFF" w:themeColor="background1"/>
            </w:tcBorders>
          </w:tcPr>
          <w:p w14:paraId="4EB36BDF" w14:textId="77777777" w:rsidR="000A036A" w:rsidRPr="00C449E3" w:rsidRDefault="000A036A" w:rsidP="00760C7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Etap</w:t>
            </w:r>
          </w:p>
        </w:tc>
        <w:tc>
          <w:tcPr>
            <w:tcW w:w="610" w:type="pct"/>
            <w:tcBorders>
              <w:left w:val="single" w:sz="4" w:space="0" w:color="FFFFFF" w:themeColor="background1"/>
              <w:right w:val="single" w:sz="4" w:space="0" w:color="FFFFFF" w:themeColor="background1"/>
            </w:tcBorders>
          </w:tcPr>
          <w:p w14:paraId="543E2892" w14:textId="77777777" w:rsidR="000A036A" w:rsidRPr="00C449E3" w:rsidRDefault="000A036A" w:rsidP="00760C7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Nazwa produktu</w:t>
            </w:r>
          </w:p>
        </w:tc>
        <w:tc>
          <w:tcPr>
            <w:tcW w:w="401" w:type="pct"/>
            <w:tcBorders>
              <w:left w:val="single" w:sz="4" w:space="0" w:color="FFFFFF" w:themeColor="background1"/>
              <w:right w:val="single" w:sz="4" w:space="0" w:color="FFFFFF" w:themeColor="background1"/>
            </w:tcBorders>
          </w:tcPr>
          <w:p w14:paraId="6FA74BB8" w14:textId="77777777" w:rsidR="000A036A" w:rsidRPr="00C449E3" w:rsidRDefault="000A036A" w:rsidP="00760C7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Rodzaj produktu</w:t>
            </w:r>
          </w:p>
        </w:tc>
        <w:tc>
          <w:tcPr>
            <w:tcW w:w="1268" w:type="pct"/>
            <w:tcBorders>
              <w:left w:val="single" w:sz="4" w:space="0" w:color="FFFFFF" w:themeColor="background1"/>
              <w:right w:val="single" w:sz="4" w:space="0" w:color="FFFFFF" w:themeColor="background1"/>
            </w:tcBorders>
          </w:tcPr>
          <w:p w14:paraId="0010B427" w14:textId="77777777" w:rsidR="000A036A" w:rsidRPr="000A0391" w:rsidRDefault="000A036A" w:rsidP="00760C7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Opis produktu</w:t>
            </w:r>
          </w:p>
        </w:tc>
        <w:tc>
          <w:tcPr>
            <w:tcW w:w="615" w:type="pct"/>
            <w:tcBorders>
              <w:left w:val="single" w:sz="4" w:space="0" w:color="FFFFFF" w:themeColor="background1"/>
              <w:right w:val="single" w:sz="4" w:space="0" w:color="FFFFFF" w:themeColor="background1"/>
            </w:tcBorders>
          </w:tcPr>
          <w:p w14:paraId="1BDBFBA3" w14:textId="77777777" w:rsidR="000A036A" w:rsidRPr="000A0391" w:rsidRDefault="000A036A" w:rsidP="00760C7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Forma dostarczenia</w:t>
            </w:r>
          </w:p>
        </w:tc>
        <w:tc>
          <w:tcPr>
            <w:tcW w:w="638" w:type="pct"/>
            <w:tcBorders>
              <w:left w:val="single" w:sz="4" w:space="0" w:color="FFFFFF" w:themeColor="background1"/>
              <w:right w:val="single" w:sz="4" w:space="0" w:color="FFFFFF" w:themeColor="background1"/>
            </w:tcBorders>
          </w:tcPr>
          <w:p w14:paraId="615149EC" w14:textId="77777777" w:rsidR="000A036A" w:rsidRPr="000A0391" w:rsidRDefault="000A036A" w:rsidP="00760C7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Kryteria akceptacji</w:t>
            </w:r>
          </w:p>
        </w:tc>
        <w:tc>
          <w:tcPr>
            <w:tcW w:w="592" w:type="pct"/>
            <w:tcBorders>
              <w:left w:val="single" w:sz="4" w:space="0" w:color="FFFFFF" w:themeColor="background1"/>
              <w:right w:val="single" w:sz="4" w:space="0" w:color="FFFFFF" w:themeColor="background1"/>
            </w:tcBorders>
          </w:tcPr>
          <w:p w14:paraId="068DC292" w14:textId="77777777" w:rsidR="000A036A" w:rsidRPr="000A0391" w:rsidRDefault="000A036A" w:rsidP="00760C7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Odpowiedzialny</w:t>
            </w:r>
          </w:p>
        </w:tc>
        <w:tc>
          <w:tcPr>
            <w:tcW w:w="474" w:type="pct"/>
            <w:tcBorders>
              <w:left w:val="single" w:sz="4" w:space="0" w:color="FFFFFF" w:themeColor="background1"/>
            </w:tcBorders>
          </w:tcPr>
          <w:p w14:paraId="076E1ABB" w14:textId="77777777" w:rsidR="000A036A" w:rsidRPr="000A0391" w:rsidRDefault="000A036A" w:rsidP="00760C7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Wspierający</w:t>
            </w:r>
          </w:p>
        </w:tc>
      </w:tr>
      <w:tr w:rsidR="000A036A" w:rsidRPr="00A442B6" w14:paraId="508F7F90"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0B46D2B2" w14:textId="77777777" w:rsidR="000A036A" w:rsidRPr="00F54DC2" w:rsidRDefault="000A036A" w:rsidP="00232517">
            <w:pPr>
              <w:rPr>
                <w:rFonts w:ascii="Tahoma" w:hAnsi="Tahoma" w:cs="Tahoma"/>
                <w:sz w:val="18"/>
              </w:rPr>
            </w:pPr>
            <w:r w:rsidRPr="00CF0234">
              <w:rPr>
                <w:rFonts w:ascii="Tahoma" w:hAnsi="Tahoma" w:cs="Tahoma"/>
                <w:sz w:val="18"/>
              </w:rPr>
              <w:t>1.</w:t>
            </w:r>
          </w:p>
        </w:tc>
        <w:tc>
          <w:tcPr>
            <w:tcW w:w="223" w:type="pct"/>
          </w:tcPr>
          <w:p w14:paraId="370DB53B" w14:textId="77777777" w:rsidR="000A036A" w:rsidRPr="00610ED9" w:rsidRDefault="000A036A" w:rsidP="001F59A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0</w:t>
            </w:r>
          </w:p>
        </w:tc>
        <w:tc>
          <w:tcPr>
            <w:tcW w:w="610" w:type="pct"/>
          </w:tcPr>
          <w:p w14:paraId="23EE659D" w14:textId="77777777" w:rsidR="000A036A" w:rsidRPr="00610ED9" w:rsidRDefault="000A036A" w:rsidP="001F59A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Dokument Inicjujący Projekt</w:t>
            </w:r>
          </w:p>
        </w:tc>
        <w:tc>
          <w:tcPr>
            <w:tcW w:w="401" w:type="pct"/>
          </w:tcPr>
          <w:p w14:paraId="0BBCEEF6" w14:textId="77777777" w:rsidR="000A036A" w:rsidRPr="00C449E3"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Dokument</w:t>
            </w:r>
          </w:p>
        </w:tc>
        <w:tc>
          <w:tcPr>
            <w:tcW w:w="1268" w:type="pct"/>
          </w:tcPr>
          <w:p w14:paraId="6A280C4F"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Dokument Inicjujący Projekt będzie zawierać informacje niezbędne do zarządzania strategicznego i kierowania projektem oraz określać ogólne cele i potrzeby biznesowe Zamawiającego oraz składać się co najmniej z następujących elementów:</w:t>
            </w:r>
          </w:p>
          <w:p w14:paraId="1D6D34B4" w14:textId="77777777" w:rsidR="000A036A" w:rsidRPr="000A0391" w:rsidRDefault="000A036A" w:rsidP="00F81BEF">
            <w:pPr>
              <w:numPr>
                <w:ilvl w:val="0"/>
                <w:numId w:val="17"/>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Struktury Organizacyjnej Projektu;</w:t>
            </w:r>
          </w:p>
          <w:p w14:paraId="018B967D" w14:textId="77777777" w:rsidR="000A036A" w:rsidRPr="000A0391" w:rsidRDefault="000A036A" w:rsidP="00F81BEF">
            <w:pPr>
              <w:numPr>
                <w:ilvl w:val="0"/>
                <w:numId w:val="17"/>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Harmonogramu Projektu;</w:t>
            </w:r>
          </w:p>
          <w:p w14:paraId="6318FC9E" w14:textId="77777777" w:rsidR="000A036A" w:rsidRPr="000A0391" w:rsidRDefault="000A036A" w:rsidP="00DF1E69">
            <w:pPr>
              <w:numPr>
                <w:ilvl w:val="0"/>
                <w:numId w:val="17"/>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Standardów i procedur projektowych i wdrożeniowych</w:t>
            </w:r>
            <w:r w:rsidR="00E57C85" w:rsidRPr="000A0391">
              <w:rPr>
                <w:rFonts w:ascii="Tahoma" w:hAnsi="Tahoma" w:cs="Tahoma"/>
                <w:sz w:val="18"/>
              </w:rPr>
              <w:t xml:space="preserve"> dotyczących: planowania prac, zarz</w:t>
            </w:r>
            <w:r w:rsidR="00E57C85" w:rsidRPr="000A0391">
              <w:rPr>
                <w:rFonts w:ascii="Tahoma" w:hAnsi="Tahoma" w:cs="Tahoma" w:hint="eastAsia"/>
                <w:sz w:val="18"/>
              </w:rPr>
              <w:t>ą</w:t>
            </w:r>
            <w:r w:rsidR="00E57C85" w:rsidRPr="000A0391">
              <w:rPr>
                <w:rFonts w:ascii="Tahoma" w:hAnsi="Tahoma" w:cs="Tahoma"/>
                <w:sz w:val="18"/>
              </w:rPr>
              <w:t>dzania ryzykiem, zarz</w:t>
            </w:r>
            <w:r w:rsidR="00E57C85" w:rsidRPr="000A0391">
              <w:rPr>
                <w:rFonts w:ascii="Tahoma" w:hAnsi="Tahoma" w:cs="Tahoma" w:hint="eastAsia"/>
                <w:sz w:val="18"/>
              </w:rPr>
              <w:t>ą</w:t>
            </w:r>
            <w:r w:rsidR="00E57C85" w:rsidRPr="000A0391">
              <w:rPr>
                <w:rFonts w:ascii="Tahoma" w:hAnsi="Tahoma" w:cs="Tahoma"/>
                <w:sz w:val="18"/>
              </w:rPr>
              <w:t>dzania zmianami, zarz</w:t>
            </w:r>
            <w:r w:rsidR="00E57C85" w:rsidRPr="000A0391">
              <w:rPr>
                <w:rFonts w:ascii="Tahoma" w:hAnsi="Tahoma" w:cs="Tahoma" w:hint="eastAsia"/>
                <w:sz w:val="18"/>
              </w:rPr>
              <w:t>ą</w:t>
            </w:r>
            <w:r w:rsidR="00E57C85" w:rsidRPr="000A0391">
              <w:rPr>
                <w:rFonts w:ascii="Tahoma" w:hAnsi="Tahoma" w:cs="Tahoma"/>
                <w:sz w:val="18"/>
              </w:rPr>
              <w:t>dzania dokumentacj</w:t>
            </w:r>
            <w:r w:rsidR="00E57C85" w:rsidRPr="000A0391">
              <w:rPr>
                <w:rFonts w:ascii="Tahoma" w:hAnsi="Tahoma" w:cs="Tahoma" w:hint="eastAsia"/>
                <w:sz w:val="18"/>
              </w:rPr>
              <w:t>ą</w:t>
            </w:r>
            <w:r w:rsidR="00E57C85" w:rsidRPr="000A0391">
              <w:rPr>
                <w:rFonts w:ascii="Tahoma" w:hAnsi="Tahoma" w:cs="Tahoma"/>
                <w:sz w:val="18"/>
              </w:rPr>
              <w:t xml:space="preserve"> projektow</w:t>
            </w:r>
            <w:r w:rsidR="00E57C85" w:rsidRPr="000A0391">
              <w:rPr>
                <w:rFonts w:ascii="Tahoma" w:hAnsi="Tahoma" w:cs="Tahoma" w:hint="eastAsia"/>
                <w:sz w:val="18"/>
              </w:rPr>
              <w:t>ą</w:t>
            </w:r>
            <w:r w:rsidR="00E57C85" w:rsidRPr="000A0391">
              <w:rPr>
                <w:rFonts w:ascii="Tahoma" w:hAnsi="Tahoma" w:cs="Tahoma"/>
                <w:sz w:val="18"/>
              </w:rPr>
              <w:t>, komunikacji i raportowania, przegl</w:t>
            </w:r>
            <w:r w:rsidR="00E57C85" w:rsidRPr="000A0391">
              <w:rPr>
                <w:rFonts w:ascii="Tahoma" w:hAnsi="Tahoma" w:cs="Tahoma" w:hint="eastAsia"/>
                <w:sz w:val="18"/>
              </w:rPr>
              <w:t>ą</w:t>
            </w:r>
            <w:r w:rsidR="00E57C85" w:rsidRPr="000A0391">
              <w:rPr>
                <w:rFonts w:ascii="Tahoma" w:hAnsi="Tahoma" w:cs="Tahoma"/>
                <w:sz w:val="18"/>
              </w:rPr>
              <w:t>du jako</w:t>
            </w:r>
            <w:r w:rsidR="00E57C85" w:rsidRPr="000A0391">
              <w:rPr>
                <w:rFonts w:ascii="Tahoma" w:hAnsi="Tahoma" w:cs="Tahoma" w:hint="eastAsia"/>
                <w:sz w:val="18"/>
              </w:rPr>
              <w:t>ś</w:t>
            </w:r>
            <w:r w:rsidR="00E57C85" w:rsidRPr="000A0391">
              <w:rPr>
                <w:rFonts w:ascii="Tahoma" w:hAnsi="Tahoma" w:cs="Tahoma"/>
                <w:sz w:val="18"/>
              </w:rPr>
              <w:t>ci produktów</w:t>
            </w:r>
            <w:r w:rsidR="001E76ED" w:rsidRPr="000A0391">
              <w:rPr>
                <w:rFonts w:ascii="Tahoma" w:hAnsi="Tahoma" w:cs="Tahoma"/>
                <w:sz w:val="18"/>
              </w:rPr>
              <w:t>;</w:t>
            </w:r>
          </w:p>
          <w:p w14:paraId="50A036FB" w14:textId="77777777" w:rsidR="000A036A" w:rsidRPr="000A0391" w:rsidRDefault="000A036A" w:rsidP="00F81BEF">
            <w:pPr>
              <w:numPr>
                <w:ilvl w:val="0"/>
                <w:numId w:val="17"/>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Rejestru Ryzyka;</w:t>
            </w:r>
          </w:p>
          <w:p w14:paraId="2D6A0A9C" w14:textId="77777777" w:rsidR="000A036A" w:rsidRPr="000A0391" w:rsidRDefault="000A036A" w:rsidP="00F81BEF">
            <w:pPr>
              <w:numPr>
                <w:ilvl w:val="0"/>
                <w:numId w:val="17"/>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Planu Komunikacji.</w:t>
            </w:r>
          </w:p>
        </w:tc>
        <w:tc>
          <w:tcPr>
            <w:tcW w:w="615" w:type="pct"/>
          </w:tcPr>
          <w:p w14:paraId="5825CAD4" w14:textId="77777777" w:rsidR="000A036A" w:rsidRPr="00CF0234"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A442B6">
              <w:rPr>
                <w:rFonts w:ascii="Tahoma" w:hAnsi="Tahoma" w:cs="Tahoma"/>
                <w:color w:val="000000"/>
                <w:sz w:val="18"/>
                <w:szCs w:val="18"/>
              </w:rPr>
              <w:t xml:space="preserve">Wymagane jest dostarczenie dokumentu w wersji elektronicznej w formie plików edytowalnych MS Word i/lub MS Project </w:t>
            </w:r>
            <w:r w:rsidRPr="00CF0234">
              <w:rPr>
                <w:rFonts w:ascii="Tahoma" w:hAnsi="Tahoma" w:cs="Tahoma"/>
                <w:sz w:val="18"/>
              </w:rPr>
              <w:t>i/lub MS Excel</w:t>
            </w:r>
            <w:r w:rsidRPr="00A442B6">
              <w:rPr>
                <w:rFonts w:ascii="Tahoma" w:hAnsi="Tahoma" w:cs="Tahoma"/>
                <w:color w:val="000000"/>
                <w:sz w:val="18"/>
                <w:szCs w:val="18"/>
              </w:rPr>
              <w:t xml:space="preserve"> (1 płyta DVD/CD)</w:t>
            </w:r>
          </w:p>
        </w:tc>
        <w:tc>
          <w:tcPr>
            <w:tcW w:w="638" w:type="pct"/>
          </w:tcPr>
          <w:p w14:paraId="3CE2FDC8" w14:textId="77777777" w:rsidR="000A036A" w:rsidRPr="00C449E3" w:rsidRDefault="000A036A" w:rsidP="000A6C24">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F54DC2">
              <w:rPr>
                <w:rFonts w:ascii="Tahoma" w:hAnsi="Tahoma" w:cs="Tahoma"/>
                <w:sz w:val="18"/>
              </w:rPr>
              <w:t>Realizacja</w:t>
            </w:r>
            <w:r w:rsidR="000A6C24" w:rsidRPr="00FA5D06">
              <w:rPr>
                <w:rFonts w:ascii="Tahoma" w:hAnsi="Tahoma" w:cs="Tahoma"/>
                <w:sz w:val="18"/>
              </w:rPr>
              <w:t xml:space="preserve"> zgodnie z opisem produktu uwzględniająca specyfikę Zamawiającego, </w:t>
            </w:r>
            <w:r w:rsidR="004733C4" w:rsidRPr="00610ED9">
              <w:rPr>
                <w:rFonts w:ascii="Tahoma" w:hAnsi="Tahoma" w:cs="Tahoma"/>
                <w:sz w:val="18"/>
              </w:rPr>
              <w:t>dokument wolny</w:t>
            </w:r>
            <w:r w:rsidR="000A6C24" w:rsidRPr="00610ED9">
              <w:rPr>
                <w:rFonts w:ascii="Tahoma" w:hAnsi="Tahoma" w:cs="Tahoma"/>
                <w:sz w:val="18"/>
              </w:rPr>
              <w:t xml:space="preserve"> od błędów</w:t>
            </w:r>
            <w:r w:rsidR="004733C4" w:rsidRPr="00610ED9">
              <w:rPr>
                <w:rFonts w:ascii="Tahoma" w:hAnsi="Tahoma" w:cs="Tahoma"/>
                <w:sz w:val="18"/>
              </w:rPr>
              <w:t xml:space="preserve"> gramatycznych, stylistycznych</w:t>
            </w:r>
            <w:r w:rsidR="0062586F" w:rsidRPr="00C449E3">
              <w:rPr>
                <w:rFonts w:ascii="Tahoma" w:hAnsi="Tahoma" w:cs="Tahoma"/>
                <w:sz w:val="18"/>
              </w:rPr>
              <w:t>.</w:t>
            </w:r>
          </w:p>
        </w:tc>
        <w:tc>
          <w:tcPr>
            <w:tcW w:w="592" w:type="pct"/>
          </w:tcPr>
          <w:p w14:paraId="6B2EC888"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7CCFF24D"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23A6656F"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2C1DA070" w14:textId="77777777" w:rsidR="000A036A" w:rsidRPr="00F54DC2" w:rsidRDefault="000A036A" w:rsidP="00232517">
            <w:pPr>
              <w:rPr>
                <w:rFonts w:ascii="Tahoma" w:hAnsi="Tahoma" w:cs="Tahoma"/>
                <w:sz w:val="18"/>
              </w:rPr>
            </w:pPr>
            <w:r w:rsidRPr="00CF0234">
              <w:rPr>
                <w:rFonts w:ascii="Tahoma" w:hAnsi="Tahoma" w:cs="Tahoma"/>
                <w:sz w:val="18"/>
              </w:rPr>
              <w:t>2.</w:t>
            </w:r>
          </w:p>
        </w:tc>
        <w:tc>
          <w:tcPr>
            <w:tcW w:w="223" w:type="pct"/>
          </w:tcPr>
          <w:p w14:paraId="07A0BC76"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I</w:t>
            </w:r>
          </w:p>
        </w:tc>
        <w:tc>
          <w:tcPr>
            <w:tcW w:w="610" w:type="pct"/>
          </w:tcPr>
          <w:p w14:paraId="3C6AB131"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Analiza przedwdrożeniowa</w:t>
            </w:r>
          </w:p>
        </w:tc>
        <w:tc>
          <w:tcPr>
            <w:tcW w:w="401" w:type="pct"/>
          </w:tcPr>
          <w:p w14:paraId="641C72B9" w14:textId="77777777" w:rsidR="000A036A" w:rsidRPr="00C449E3"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Dokument</w:t>
            </w:r>
          </w:p>
        </w:tc>
        <w:tc>
          <w:tcPr>
            <w:tcW w:w="1268" w:type="pct"/>
          </w:tcPr>
          <w:p w14:paraId="326A1FD0"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Analiza przedwdrożeniowa będzie w szczególności:</w:t>
            </w:r>
          </w:p>
          <w:p w14:paraId="2C534B07" w14:textId="77777777" w:rsidR="000A036A" w:rsidRPr="000A0391" w:rsidRDefault="000A036A" w:rsidP="00F81BEF">
            <w:pPr>
              <w:numPr>
                <w:ilvl w:val="0"/>
                <w:numId w:val="23"/>
              </w:numPr>
              <w:ind w:left="392"/>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 pełni odzwierciedlać architekturę Systemu oraz</w:t>
            </w:r>
            <w:r w:rsidR="0054478A" w:rsidRPr="000A0391">
              <w:rPr>
                <w:rFonts w:ascii="Tahoma" w:hAnsi="Tahoma" w:cs="Tahoma"/>
                <w:sz w:val="18"/>
              </w:rPr>
              <w:t xml:space="preserve"> opis</w:t>
            </w:r>
            <w:r w:rsidRPr="000A0391">
              <w:rPr>
                <w:rFonts w:ascii="Tahoma" w:hAnsi="Tahoma" w:cs="Tahoma"/>
                <w:sz w:val="18"/>
              </w:rPr>
              <w:t xml:space="preserve"> </w:t>
            </w:r>
            <w:r w:rsidR="0054478A" w:rsidRPr="000A0391">
              <w:rPr>
                <w:rFonts w:ascii="Tahoma" w:hAnsi="Tahoma" w:cs="Tahoma"/>
                <w:sz w:val="18"/>
              </w:rPr>
              <w:t>realizacji wszystkich funkcjonalności w Systemie</w:t>
            </w:r>
            <w:r w:rsidRPr="000A0391">
              <w:rPr>
                <w:rFonts w:ascii="Tahoma" w:hAnsi="Tahoma" w:cs="Tahoma"/>
                <w:sz w:val="18"/>
              </w:rPr>
              <w:t>,</w:t>
            </w:r>
          </w:p>
          <w:p w14:paraId="12720491" w14:textId="77777777" w:rsidR="000A036A" w:rsidRPr="000A0391" w:rsidRDefault="000A036A" w:rsidP="00F81BEF">
            <w:pPr>
              <w:numPr>
                <w:ilvl w:val="0"/>
                <w:numId w:val="23"/>
              </w:numPr>
              <w:ind w:left="392"/>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zawierać kompletny i szczegółowy opis przyjętych rozwiązań funkcjonalnych wraz z informacjami o parametrach i sposobie konfiguracji, konstrukcyjnych, użytkowych i sprzętowych, z wyspecyfikowaniem asortymentowym i ilościowym wszystkich elementów składowych oraz oprogramowania,</w:t>
            </w:r>
          </w:p>
          <w:p w14:paraId="3B25EAEB" w14:textId="77777777" w:rsidR="000A036A" w:rsidRPr="000A0391" w:rsidRDefault="000A036A" w:rsidP="00F81BEF">
            <w:pPr>
              <w:numPr>
                <w:ilvl w:val="0"/>
                <w:numId w:val="23"/>
              </w:numPr>
              <w:ind w:left="392"/>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określać zasady i plany instalacji, uruchomienia i wdrożenia Systemu,</w:t>
            </w:r>
          </w:p>
          <w:p w14:paraId="38B214B6" w14:textId="77777777" w:rsidR="000A036A" w:rsidRPr="000A0391" w:rsidRDefault="000A036A" w:rsidP="00F81BEF">
            <w:pPr>
              <w:numPr>
                <w:ilvl w:val="0"/>
                <w:numId w:val="23"/>
              </w:numPr>
              <w:ind w:left="392"/>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koncepcję realizacji integracji Systemu z innymi systemami wykorzystywanymi przez Zamawiającego,</w:t>
            </w:r>
          </w:p>
          <w:p w14:paraId="22D14DB4" w14:textId="77777777" w:rsidR="000A036A" w:rsidRPr="000A0391" w:rsidRDefault="000A036A" w:rsidP="00F81BEF">
            <w:pPr>
              <w:numPr>
                <w:ilvl w:val="0"/>
                <w:numId w:val="23"/>
              </w:numPr>
              <w:ind w:left="392"/>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koncepcję realizacji migracji danych,</w:t>
            </w:r>
          </w:p>
          <w:p w14:paraId="529EC616" w14:textId="77777777" w:rsidR="000A036A" w:rsidRPr="000A0391" w:rsidRDefault="000A036A" w:rsidP="00F81BEF">
            <w:pPr>
              <w:numPr>
                <w:ilvl w:val="0"/>
                <w:numId w:val="23"/>
              </w:numPr>
              <w:ind w:left="392"/>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szCs w:val="24"/>
              </w:rPr>
              <w:t>Koncepcję uprawnień, zawierającą wykaz opisanych ról z przypisanymi do nich uprawnieniami</w:t>
            </w:r>
            <w:r w:rsidRPr="000A0391">
              <w:rPr>
                <w:rFonts w:ascii="Tahoma" w:hAnsi="Tahoma" w:cs="Tahoma"/>
                <w:sz w:val="18"/>
              </w:rPr>
              <w:t>,</w:t>
            </w:r>
          </w:p>
          <w:p w14:paraId="30220FB6" w14:textId="77777777" w:rsidR="004264AA" w:rsidRPr="000A0391" w:rsidRDefault="004264AA" w:rsidP="00DF1E69">
            <w:pPr>
              <w:numPr>
                <w:ilvl w:val="0"/>
                <w:numId w:val="23"/>
              </w:numPr>
              <w:ind w:left="392"/>
              <w:cnfStyle w:val="000000000000" w:firstRow="0" w:lastRow="0" w:firstColumn="0" w:lastColumn="0" w:oddVBand="0" w:evenVBand="0" w:oddHBand="0" w:evenHBand="0" w:firstRowFirstColumn="0" w:firstRowLastColumn="0" w:lastRowFirstColumn="0" w:lastRowLastColumn="0"/>
              <w:rPr>
                <w:rFonts w:ascii="Tahoma" w:hAnsi="Tahoma" w:cs="Tahoma"/>
                <w:sz w:val="18"/>
                <w:szCs w:val="24"/>
              </w:rPr>
            </w:pPr>
            <w:r w:rsidRPr="000A0391">
              <w:rPr>
                <w:rFonts w:ascii="Tahoma" w:hAnsi="Tahoma" w:cs="Tahoma"/>
                <w:sz w:val="18"/>
                <w:szCs w:val="24"/>
              </w:rPr>
              <w:t>Plan testów, stanowiący podstawę przeprowadzenia testów, będzie zawierać co najmniej:</w:t>
            </w:r>
          </w:p>
          <w:p w14:paraId="25C18B2A" w14:textId="77777777" w:rsidR="004264AA" w:rsidRPr="000A0391" w:rsidRDefault="004264AA" w:rsidP="004264AA">
            <w:pPr>
              <w:numPr>
                <w:ilvl w:val="0"/>
                <w:numId w:val="66"/>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zdefiniowany zakres i cele przeprowadzenia testów akceptacyjnych,</w:t>
            </w:r>
          </w:p>
          <w:p w14:paraId="0D04A021" w14:textId="77777777" w:rsidR="004264AA" w:rsidRPr="000A0391" w:rsidRDefault="004264AA" w:rsidP="004264AA">
            <w:pPr>
              <w:numPr>
                <w:ilvl w:val="0"/>
                <w:numId w:val="66"/>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zdefiniowane fazy i cykle testów,</w:t>
            </w:r>
          </w:p>
          <w:p w14:paraId="057FCB9D" w14:textId="77777777" w:rsidR="004264AA" w:rsidRPr="000A0391" w:rsidRDefault="004264AA" w:rsidP="004264AA">
            <w:pPr>
              <w:numPr>
                <w:ilvl w:val="0"/>
                <w:numId w:val="66"/>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harmonogram prowadzenia testów akceptacyjnych,</w:t>
            </w:r>
          </w:p>
          <w:p w14:paraId="12B2ED4D" w14:textId="77777777" w:rsidR="004264AA" w:rsidRPr="000A0391" w:rsidRDefault="004264AA" w:rsidP="004264AA">
            <w:pPr>
              <w:numPr>
                <w:ilvl w:val="0"/>
                <w:numId w:val="66"/>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wykaz czynności niezbędnych do wykonania wraz z podziałem odpowiedzialności pomiędzy Wykonawcę i Zamawiającego,</w:t>
            </w:r>
          </w:p>
          <w:p w14:paraId="75465D57" w14:textId="77777777" w:rsidR="004264AA" w:rsidRPr="000A0391" w:rsidRDefault="004264AA" w:rsidP="004264AA">
            <w:pPr>
              <w:numPr>
                <w:ilvl w:val="0"/>
                <w:numId w:val="66"/>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ustalone kryteria akceptacji testów,</w:t>
            </w:r>
          </w:p>
          <w:p w14:paraId="2777BF8E" w14:textId="77777777" w:rsidR="004264AA" w:rsidRPr="000A0391" w:rsidRDefault="004264AA" w:rsidP="004264AA">
            <w:pPr>
              <w:numPr>
                <w:ilvl w:val="0"/>
                <w:numId w:val="66"/>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opis klasyfikacji wykrytych Wad i Usterek,</w:t>
            </w:r>
          </w:p>
          <w:p w14:paraId="37FC6242" w14:textId="77777777" w:rsidR="004264AA" w:rsidRPr="000A0391" w:rsidRDefault="004264AA" w:rsidP="004264AA">
            <w:pPr>
              <w:numPr>
                <w:ilvl w:val="0"/>
                <w:numId w:val="66"/>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opis zasad naprawy wykrytych Wad i Usterek Systemu, opis zasad sporządzenia raportu z przeprowadzonych testów akceptacyjnych.</w:t>
            </w:r>
          </w:p>
          <w:p w14:paraId="6852563D" w14:textId="77777777" w:rsidR="004264AA" w:rsidRPr="000A0391" w:rsidRDefault="004264AA" w:rsidP="00DF1E69">
            <w:pPr>
              <w:numPr>
                <w:ilvl w:val="0"/>
                <w:numId w:val="23"/>
              </w:numPr>
              <w:ind w:left="392"/>
              <w:cnfStyle w:val="000000000000" w:firstRow="0" w:lastRow="0" w:firstColumn="0" w:lastColumn="0" w:oddVBand="0" w:evenVBand="0" w:oddHBand="0" w:evenHBand="0" w:firstRowFirstColumn="0" w:firstRowLastColumn="0" w:lastRowFirstColumn="0" w:lastRowLastColumn="0"/>
              <w:rPr>
                <w:rFonts w:ascii="Tahoma" w:hAnsi="Tahoma" w:cs="Tahoma"/>
                <w:sz w:val="18"/>
                <w:szCs w:val="24"/>
              </w:rPr>
            </w:pPr>
            <w:r w:rsidRPr="000A0391">
              <w:rPr>
                <w:rFonts w:ascii="Tahoma" w:hAnsi="Tahoma" w:cs="Tahoma"/>
                <w:sz w:val="18"/>
                <w:szCs w:val="24"/>
              </w:rPr>
              <w:t>Plan szkoleń administratorów i użytkowników będzie zawierać w szczególności:</w:t>
            </w:r>
          </w:p>
          <w:p w14:paraId="39C36150" w14:textId="77777777" w:rsidR="004264AA" w:rsidRPr="000A0391" w:rsidRDefault="004264AA" w:rsidP="00DF1E69">
            <w:pPr>
              <w:numPr>
                <w:ilvl w:val="0"/>
                <w:numId w:val="67"/>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wykaz planowanych szkoleń wraz z opisem ich zagadnień i zakresu,</w:t>
            </w:r>
          </w:p>
          <w:p w14:paraId="17791D45" w14:textId="77777777" w:rsidR="004264AA" w:rsidRPr="000A0391" w:rsidRDefault="004264AA" w:rsidP="00DF1E69">
            <w:pPr>
              <w:numPr>
                <w:ilvl w:val="0"/>
                <w:numId w:val="67"/>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wykaz pracowników po stronie Wykonawcy, którzy będą przeprowadzać szkolenia wraz z przypisaniem osoby do obszaru szkoleniowego,</w:t>
            </w:r>
          </w:p>
          <w:p w14:paraId="1C64A66D" w14:textId="77777777" w:rsidR="004264AA" w:rsidRPr="000A0391" w:rsidRDefault="004264AA" w:rsidP="00DF1E69">
            <w:pPr>
              <w:numPr>
                <w:ilvl w:val="0"/>
                <w:numId w:val="67"/>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harmonogram szkoleń,</w:t>
            </w:r>
          </w:p>
          <w:p w14:paraId="5C516C94" w14:textId="77777777" w:rsidR="004264AA" w:rsidRPr="000A0391" w:rsidRDefault="004264AA" w:rsidP="00DF1E69">
            <w:pPr>
              <w:numPr>
                <w:ilvl w:val="0"/>
                <w:numId w:val="67"/>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agendę poszczególnych szkoleń,</w:t>
            </w:r>
          </w:p>
          <w:p w14:paraId="3ABF4075" w14:textId="77777777" w:rsidR="004264AA" w:rsidRPr="000A0391" w:rsidRDefault="004264AA" w:rsidP="00DF1E69">
            <w:pPr>
              <w:numPr>
                <w:ilvl w:val="0"/>
                <w:numId w:val="67"/>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wymagania niezbędne do prawidłowego przeprowadzenia szkolenia, które określone zostaną przez Wykonawcę i które powinien spełnić Zamawiający.</w:t>
            </w:r>
          </w:p>
        </w:tc>
        <w:tc>
          <w:tcPr>
            <w:tcW w:w="615" w:type="pct"/>
          </w:tcPr>
          <w:p w14:paraId="5618A869"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Wymagane jest dostarczenie dokumentów w wersji papierowej (1 sztuka) oraz elektronicznej w formie plików edytowalnych MS Word i/lub MS Project i/lub MS Excel (1 płyta DVD/CD</w:t>
            </w:r>
          </w:p>
        </w:tc>
        <w:tc>
          <w:tcPr>
            <w:tcW w:w="638" w:type="pct"/>
          </w:tcPr>
          <w:p w14:paraId="0B01B12B" w14:textId="77777777" w:rsidR="000A036A" w:rsidRPr="000A0391" w:rsidRDefault="004733C4"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Realizacja zgodnie z opisem produktu uwzględniająca specyfikę Zamawiającego, dokument wolny od błędów gramatycznych, stylistycznych</w:t>
            </w:r>
          </w:p>
        </w:tc>
        <w:tc>
          <w:tcPr>
            <w:tcW w:w="592" w:type="pct"/>
          </w:tcPr>
          <w:p w14:paraId="5AF67D1C" w14:textId="77777777" w:rsidR="000A036A" w:rsidRPr="00373BC8"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373BC8">
              <w:rPr>
                <w:rFonts w:ascii="Tahoma" w:hAnsi="Tahoma" w:cs="Tahoma"/>
                <w:sz w:val="18"/>
              </w:rPr>
              <w:t>Wykonawca</w:t>
            </w:r>
          </w:p>
        </w:tc>
        <w:tc>
          <w:tcPr>
            <w:tcW w:w="474" w:type="pct"/>
          </w:tcPr>
          <w:p w14:paraId="3D2A87BE" w14:textId="77777777" w:rsidR="000A036A" w:rsidRPr="00373BC8"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373BC8">
              <w:rPr>
                <w:rFonts w:ascii="Tahoma" w:hAnsi="Tahoma" w:cs="Tahoma"/>
                <w:sz w:val="18"/>
              </w:rPr>
              <w:t>Zamawiający</w:t>
            </w:r>
          </w:p>
        </w:tc>
      </w:tr>
      <w:tr w:rsidR="000A036A" w:rsidRPr="00A442B6" w14:paraId="34E70243"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418E0BE5" w14:textId="77777777" w:rsidR="000A036A" w:rsidRPr="00FA5D06" w:rsidRDefault="002A23AB" w:rsidP="00232517">
            <w:pPr>
              <w:rPr>
                <w:rFonts w:ascii="Tahoma" w:hAnsi="Tahoma" w:cs="Tahoma"/>
                <w:b w:val="0"/>
                <w:sz w:val="18"/>
              </w:rPr>
            </w:pPr>
            <w:r w:rsidRPr="00CF0234">
              <w:rPr>
                <w:rFonts w:ascii="Tahoma" w:hAnsi="Tahoma" w:cs="Tahoma"/>
                <w:sz w:val="18"/>
              </w:rPr>
              <w:t>3</w:t>
            </w:r>
            <w:r w:rsidR="000A036A" w:rsidRPr="00F54DC2">
              <w:rPr>
                <w:rFonts w:ascii="Tahoma" w:hAnsi="Tahoma" w:cs="Tahoma"/>
                <w:sz w:val="18"/>
              </w:rPr>
              <w:t>.</w:t>
            </w:r>
          </w:p>
        </w:tc>
        <w:tc>
          <w:tcPr>
            <w:tcW w:w="223" w:type="pct"/>
          </w:tcPr>
          <w:p w14:paraId="016B2F5B" w14:textId="77777777" w:rsidR="000A036A" w:rsidRPr="00C449E3"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II</w:t>
            </w:r>
          </w:p>
        </w:tc>
        <w:tc>
          <w:tcPr>
            <w:tcW w:w="610" w:type="pct"/>
          </w:tcPr>
          <w:p w14:paraId="08045D66"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Licencje</w:t>
            </w:r>
          </w:p>
        </w:tc>
        <w:tc>
          <w:tcPr>
            <w:tcW w:w="401" w:type="pct"/>
          </w:tcPr>
          <w:p w14:paraId="2A7FD365"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Inne</w:t>
            </w:r>
          </w:p>
        </w:tc>
        <w:tc>
          <w:tcPr>
            <w:tcW w:w="1268" w:type="pct"/>
          </w:tcPr>
          <w:p w14:paraId="04DD97A9" w14:textId="77777777" w:rsidR="000A036A" w:rsidRPr="000A0391" w:rsidRDefault="000A036A" w:rsidP="001F79F2">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1F79F2">
              <w:rPr>
                <w:rFonts w:ascii="Tahoma" w:hAnsi="Tahoma" w:cs="Tahoma"/>
                <w:sz w:val="18"/>
              </w:rPr>
              <w:t xml:space="preserve">Dostarczenie </w:t>
            </w:r>
            <w:r w:rsidR="00A725A3" w:rsidRPr="001F79F2">
              <w:rPr>
                <w:rFonts w:ascii="Tahoma" w:hAnsi="Tahoma" w:cs="Tahoma"/>
                <w:sz w:val="18"/>
              </w:rPr>
              <w:t xml:space="preserve">wymaganego oprogramowania </w:t>
            </w:r>
            <w:r w:rsidRPr="001F79F2">
              <w:rPr>
                <w:rFonts w:ascii="Tahoma" w:hAnsi="Tahoma" w:cs="Tahoma"/>
                <w:sz w:val="18"/>
              </w:rPr>
              <w:t xml:space="preserve">zgodnie z załącznikiem Formularz ofertowego spełniające wymagania określone w </w:t>
            </w:r>
            <w:r w:rsidR="001F79F2" w:rsidRPr="001F79F2">
              <w:rPr>
                <w:rFonts w:ascii="Tahoma" w:hAnsi="Tahoma" w:cs="Tahoma"/>
                <w:sz w:val="18"/>
              </w:rPr>
              <w:t>§</w:t>
            </w:r>
            <w:r w:rsidRPr="001F79F2">
              <w:rPr>
                <w:rFonts w:ascii="Tahoma" w:hAnsi="Tahoma" w:cs="Tahoma"/>
                <w:sz w:val="18"/>
              </w:rPr>
              <w:t xml:space="preserve"> </w:t>
            </w:r>
            <w:r w:rsidR="00A725A3" w:rsidRPr="001F79F2">
              <w:rPr>
                <w:rFonts w:ascii="Tahoma" w:hAnsi="Tahoma" w:cs="Tahoma"/>
                <w:sz w:val="18"/>
              </w:rPr>
              <w:t>5</w:t>
            </w:r>
            <w:r w:rsidR="001F79F2" w:rsidRPr="001F79F2">
              <w:rPr>
                <w:rFonts w:ascii="Tahoma" w:hAnsi="Tahoma" w:cs="Tahoma"/>
                <w:sz w:val="18"/>
              </w:rPr>
              <w:t xml:space="preserve"> ust. 5</w:t>
            </w:r>
            <w:r w:rsidR="00A725A3" w:rsidRPr="001F79F2">
              <w:rPr>
                <w:rFonts w:ascii="Tahoma" w:hAnsi="Tahoma" w:cs="Tahoma"/>
                <w:sz w:val="18"/>
              </w:rPr>
              <w:t xml:space="preserve"> </w:t>
            </w:r>
            <w:r w:rsidRPr="001F79F2">
              <w:rPr>
                <w:rFonts w:ascii="Tahoma" w:hAnsi="Tahoma" w:cs="Tahoma"/>
                <w:sz w:val="18"/>
              </w:rPr>
              <w:t xml:space="preserve">Wymagania </w:t>
            </w:r>
            <w:r w:rsidR="00A725A3" w:rsidRPr="001F79F2">
              <w:rPr>
                <w:rFonts w:ascii="Tahoma" w:hAnsi="Tahoma" w:cs="Tahoma"/>
                <w:sz w:val="18"/>
              </w:rPr>
              <w:t xml:space="preserve">w zakresie </w:t>
            </w:r>
            <w:r w:rsidRPr="001F79F2">
              <w:rPr>
                <w:rFonts w:ascii="Tahoma" w:hAnsi="Tahoma" w:cs="Tahoma"/>
                <w:sz w:val="18"/>
              </w:rPr>
              <w:t>infrastruktury sprzętowej. .</w:t>
            </w:r>
          </w:p>
        </w:tc>
        <w:tc>
          <w:tcPr>
            <w:tcW w:w="615" w:type="pct"/>
          </w:tcPr>
          <w:p w14:paraId="440FCE94"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Dostawa nośników danych zawierających licencje oraz dokumentów potwierdzających udzielenie licencji</w:t>
            </w:r>
          </w:p>
        </w:tc>
        <w:tc>
          <w:tcPr>
            <w:tcW w:w="638" w:type="pct"/>
          </w:tcPr>
          <w:p w14:paraId="2D74CAFD" w14:textId="77777777" w:rsidR="000A036A" w:rsidRPr="000A0391" w:rsidRDefault="002A23AB"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Licencje zgodne z Formularzem ofertowym</w:t>
            </w:r>
          </w:p>
        </w:tc>
        <w:tc>
          <w:tcPr>
            <w:tcW w:w="592" w:type="pct"/>
          </w:tcPr>
          <w:p w14:paraId="749C0527"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207EA0AE"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5D755444"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1D4E9005" w14:textId="77777777" w:rsidR="000A036A" w:rsidRPr="00F54DC2" w:rsidRDefault="002A23AB" w:rsidP="00232517">
            <w:pPr>
              <w:rPr>
                <w:rFonts w:ascii="Tahoma" w:hAnsi="Tahoma" w:cs="Tahoma"/>
                <w:sz w:val="18"/>
              </w:rPr>
            </w:pPr>
            <w:r w:rsidRPr="00CF0234">
              <w:rPr>
                <w:rFonts w:ascii="Tahoma" w:hAnsi="Tahoma" w:cs="Tahoma"/>
                <w:sz w:val="18"/>
              </w:rPr>
              <w:t>4</w:t>
            </w:r>
            <w:r w:rsidR="000A036A" w:rsidRPr="00F54DC2">
              <w:rPr>
                <w:rFonts w:ascii="Tahoma" w:hAnsi="Tahoma" w:cs="Tahoma"/>
                <w:sz w:val="18"/>
              </w:rPr>
              <w:t>.</w:t>
            </w:r>
          </w:p>
        </w:tc>
        <w:tc>
          <w:tcPr>
            <w:tcW w:w="223" w:type="pct"/>
          </w:tcPr>
          <w:p w14:paraId="69F7D4D3"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III</w:t>
            </w:r>
          </w:p>
        </w:tc>
        <w:tc>
          <w:tcPr>
            <w:tcW w:w="610" w:type="pct"/>
          </w:tcPr>
          <w:p w14:paraId="63AC87A7"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Arkusze migracyjne</w:t>
            </w:r>
          </w:p>
        </w:tc>
        <w:tc>
          <w:tcPr>
            <w:tcW w:w="401" w:type="pct"/>
          </w:tcPr>
          <w:p w14:paraId="6CDD0C2C" w14:textId="77777777" w:rsidR="000A036A" w:rsidRPr="00C449E3"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Pliki</w:t>
            </w:r>
          </w:p>
        </w:tc>
        <w:tc>
          <w:tcPr>
            <w:tcW w:w="1268" w:type="pct"/>
          </w:tcPr>
          <w:p w14:paraId="7728F382"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 przygotuje arkusze w postaci pliku Excela zawierające nagłówki oraz opisy danych do dostarczenia.</w:t>
            </w:r>
          </w:p>
        </w:tc>
        <w:tc>
          <w:tcPr>
            <w:tcW w:w="615" w:type="pct"/>
          </w:tcPr>
          <w:p w14:paraId="7912C86C"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Pliki xls</w:t>
            </w:r>
          </w:p>
        </w:tc>
        <w:tc>
          <w:tcPr>
            <w:tcW w:w="638" w:type="pct"/>
          </w:tcPr>
          <w:p w14:paraId="609FBD5C" w14:textId="77777777" w:rsidR="000A036A" w:rsidRPr="000A0391" w:rsidRDefault="002A23AB"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Realizacja zgodnie z opisem produktu uwzgl</w:t>
            </w:r>
            <w:r w:rsidRPr="000A0391">
              <w:rPr>
                <w:rFonts w:ascii="Tahoma" w:hAnsi="Tahoma" w:cs="Tahoma" w:hint="eastAsia"/>
                <w:sz w:val="18"/>
              </w:rPr>
              <w:t>ę</w:t>
            </w:r>
            <w:r w:rsidRPr="000A0391">
              <w:rPr>
                <w:rFonts w:ascii="Tahoma" w:hAnsi="Tahoma" w:cs="Tahoma"/>
                <w:sz w:val="18"/>
              </w:rPr>
              <w:t>dniaj</w:t>
            </w:r>
            <w:r w:rsidRPr="000A0391">
              <w:rPr>
                <w:rFonts w:ascii="Tahoma" w:hAnsi="Tahoma" w:cs="Tahoma" w:hint="eastAsia"/>
                <w:sz w:val="18"/>
              </w:rPr>
              <w:t>ą</w:t>
            </w:r>
            <w:r w:rsidRPr="000A0391">
              <w:rPr>
                <w:rFonts w:ascii="Tahoma" w:hAnsi="Tahoma" w:cs="Tahoma"/>
                <w:sz w:val="18"/>
              </w:rPr>
              <w:t>ca specyfik</w:t>
            </w:r>
            <w:r w:rsidRPr="000A0391">
              <w:rPr>
                <w:rFonts w:ascii="Tahoma" w:hAnsi="Tahoma" w:cs="Tahoma" w:hint="eastAsia"/>
                <w:sz w:val="18"/>
              </w:rPr>
              <w:t>ę</w:t>
            </w:r>
            <w:r w:rsidRPr="000A0391">
              <w:rPr>
                <w:rFonts w:ascii="Tahoma" w:hAnsi="Tahoma" w:cs="Tahoma"/>
                <w:sz w:val="18"/>
              </w:rPr>
              <w:t xml:space="preserve"> Zamawiaj</w:t>
            </w:r>
            <w:r w:rsidRPr="000A0391">
              <w:rPr>
                <w:rFonts w:ascii="Tahoma" w:hAnsi="Tahoma" w:cs="Tahoma" w:hint="eastAsia"/>
                <w:sz w:val="18"/>
              </w:rPr>
              <w:t>ą</w:t>
            </w:r>
            <w:r w:rsidRPr="000A0391">
              <w:rPr>
                <w:rFonts w:ascii="Tahoma" w:hAnsi="Tahoma" w:cs="Tahoma"/>
                <w:sz w:val="18"/>
              </w:rPr>
              <w:t>cego w szczególności zakres przechowywanych danych w Systemie</w:t>
            </w:r>
          </w:p>
        </w:tc>
        <w:tc>
          <w:tcPr>
            <w:tcW w:w="592" w:type="pct"/>
          </w:tcPr>
          <w:p w14:paraId="6B306270"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3A3D51BB"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444E2B96"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792E8CAA" w14:textId="77777777" w:rsidR="000A036A" w:rsidRPr="00F54DC2" w:rsidRDefault="002A23AB" w:rsidP="00232517">
            <w:pPr>
              <w:rPr>
                <w:rFonts w:ascii="Tahoma" w:hAnsi="Tahoma" w:cs="Tahoma"/>
                <w:sz w:val="18"/>
              </w:rPr>
            </w:pPr>
            <w:r w:rsidRPr="00CF0234">
              <w:rPr>
                <w:rFonts w:ascii="Tahoma" w:hAnsi="Tahoma" w:cs="Tahoma"/>
                <w:sz w:val="18"/>
              </w:rPr>
              <w:t>5</w:t>
            </w:r>
            <w:r w:rsidR="000A036A" w:rsidRPr="00F54DC2">
              <w:rPr>
                <w:rFonts w:ascii="Tahoma" w:hAnsi="Tahoma" w:cs="Tahoma"/>
                <w:sz w:val="18"/>
              </w:rPr>
              <w:t>.</w:t>
            </w:r>
          </w:p>
        </w:tc>
        <w:tc>
          <w:tcPr>
            <w:tcW w:w="223" w:type="pct"/>
          </w:tcPr>
          <w:p w14:paraId="09D75F68"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III</w:t>
            </w:r>
          </w:p>
        </w:tc>
        <w:tc>
          <w:tcPr>
            <w:tcW w:w="610" w:type="pct"/>
          </w:tcPr>
          <w:p w14:paraId="2673BFD2"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Wypełnione arkusze migracyjne na potrzeby migracji próbnej</w:t>
            </w:r>
          </w:p>
        </w:tc>
        <w:tc>
          <w:tcPr>
            <w:tcW w:w="401" w:type="pct"/>
          </w:tcPr>
          <w:p w14:paraId="4192A71E" w14:textId="77777777" w:rsidR="000A036A" w:rsidRPr="00C449E3"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Pliki</w:t>
            </w:r>
          </w:p>
        </w:tc>
        <w:tc>
          <w:tcPr>
            <w:tcW w:w="1268" w:type="pct"/>
          </w:tcPr>
          <w:p w14:paraId="3221FCD8"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 dostarczy arkusze migracyjne wypełnione danymi z obecnie funkcjonujących rozwiązań informatycznych.</w:t>
            </w:r>
          </w:p>
        </w:tc>
        <w:tc>
          <w:tcPr>
            <w:tcW w:w="615" w:type="pct"/>
          </w:tcPr>
          <w:p w14:paraId="5CEDC73B"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Pliki xls</w:t>
            </w:r>
          </w:p>
        </w:tc>
        <w:tc>
          <w:tcPr>
            <w:tcW w:w="638" w:type="pct"/>
          </w:tcPr>
          <w:p w14:paraId="2900F754" w14:textId="77777777" w:rsidR="000A036A" w:rsidRPr="000A0391" w:rsidRDefault="002A23AB"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Uzupełnione pliki</w:t>
            </w:r>
          </w:p>
        </w:tc>
        <w:tc>
          <w:tcPr>
            <w:tcW w:w="592" w:type="pct"/>
          </w:tcPr>
          <w:p w14:paraId="251D23A4"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c>
          <w:tcPr>
            <w:tcW w:w="474" w:type="pct"/>
          </w:tcPr>
          <w:p w14:paraId="69ED010C"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r>
      <w:tr w:rsidR="00103BD0" w:rsidRPr="00A442B6" w14:paraId="52106A10"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05EAE77F" w14:textId="77777777" w:rsidR="00103BD0" w:rsidRPr="00F54DC2" w:rsidRDefault="002A23AB" w:rsidP="00232517">
            <w:pPr>
              <w:rPr>
                <w:rFonts w:ascii="Tahoma" w:hAnsi="Tahoma" w:cs="Tahoma"/>
                <w:b w:val="0"/>
                <w:sz w:val="18"/>
              </w:rPr>
            </w:pPr>
            <w:r w:rsidRPr="00CF0234">
              <w:rPr>
                <w:rFonts w:ascii="Tahoma" w:hAnsi="Tahoma" w:cs="Tahoma"/>
                <w:sz w:val="18"/>
              </w:rPr>
              <w:t>6.</w:t>
            </w:r>
          </w:p>
        </w:tc>
        <w:tc>
          <w:tcPr>
            <w:tcW w:w="223" w:type="pct"/>
          </w:tcPr>
          <w:p w14:paraId="1FBFA9FD" w14:textId="77777777" w:rsidR="00103BD0" w:rsidRPr="00610ED9"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III</w:t>
            </w:r>
          </w:p>
        </w:tc>
        <w:tc>
          <w:tcPr>
            <w:tcW w:w="610" w:type="pct"/>
          </w:tcPr>
          <w:p w14:paraId="16E900E4" w14:textId="77777777" w:rsidR="00103BD0" w:rsidRPr="00C449E3"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Migracja testowa</w:t>
            </w:r>
          </w:p>
        </w:tc>
        <w:tc>
          <w:tcPr>
            <w:tcW w:w="401" w:type="pct"/>
          </w:tcPr>
          <w:p w14:paraId="03D3E43A" w14:textId="77777777" w:rsidR="00103BD0" w:rsidRPr="000A0391"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Inne</w:t>
            </w:r>
          </w:p>
        </w:tc>
        <w:tc>
          <w:tcPr>
            <w:tcW w:w="1268" w:type="pct"/>
          </w:tcPr>
          <w:p w14:paraId="72E73DCA" w14:textId="77777777" w:rsidR="00103BD0" w:rsidRPr="000A0391"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Migrowanie próbnych danych do Systemu</w:t>
            </w:r>
            <w:r w:rsidR="00137CF7" w:rsidRPr="000A0391">
              <w:rPr>
                <w:rFonts w:ascii="Tahoma" w:hAnsi="Tahoma" w:cs="Tahoma"/>
                <w:sz w:val="18"/>
              </w:rPr>
              <w:t>.</w:t>
            </w:r>
          </w:p>
        </w:tc>
        <w:tc>
          <w:tcPr>
            <w:tcW w:w="615" w:type="pct"/>
          </w:tcPr>
          <w:p w14:paraId="2C3A5B7B" w14:textId="77777777" w:rsidR="00103BD0" w:rsidRPr="000A0391"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t>
            </w:r>
          </w:p>
        </w:tc>
        <w:tc>
          <w:tcPr>
            <w:tcW w:w="638" w:type="pct"/>
          </w:tcPr>
          <w:p w14:paraId="55D44324" w14:textId="77777777" w:rsidR="00103BD0" w:rsidRPr="000A0391"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Weryfikacja prawidłowości migrowania danych</w:t>
            </w:r>
          </w:p>
        </w:tc>
        <w:tc>
          <w:tcPr>
            <w:tcW w:w="592" w:type="pct"/>
          </w:tcPr>
          <w:p w14:paraId="4B20A487" w14:textId="77777777" w:rsidR="00103BD0" w:rsidRPr="000A0391"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3E54B0D3" w14:textId="77777777" w:rsidR="00103BD0" w:rsidRPr="000A0391"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3C1F9818"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5AC1D8BA" w14:textId="77777777" w:rsidR="000A036A" w:rsidRPr="00F54DC2" w:rsidRDefault="002A23AB" w:rsidP="00232517">
            <w:pPr>
              <w:rPr>
                <w:rFonts w:ascii="Tahoma" w:hAnsi="Tahoma" w:cs="Tahoma"/>
                <w:sz w:val="18"/>
              </w:rPr>
            </w:pPr>
            <w:r w:rsidRPr="00CF0234">
              <w:rPr>
                <w:rFonts w:ascii="Tahoma" w:hAnsi="Tahoma" w:cs="Tahoma"/>
                <w:sz w:val="18"/>
              </w:rPr>
              <w:t>7</w:t>
            </w:r>
            <w:r w:rsidR="000A036A" w:rsidRPr="00F54DC2">
              <w:rPr>
                <w:rFonts w:ascii="Tahoma" w:hAnsi="Tahoma" w:cs="Tahoma"/>
                <w:sz w:val="18"/>
              </w:rPr>
              <w:t>.</w:t>
            </w:r>
          </w:p>
        </w:tc>
        <w:tc>
          <w:tcPr>
            <w:tcW w:w="223" w:type="pct"/>
          </w:tcPr>
          <w:p w14:paraId="59A44D82"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III</w:t>
            </w:r>
          </w:p>
        </w:tc>
        <w:tc>
          <w:tcPr>
            <w:tcW w:w="610" w:type="pct"/>
          </w:tcPr>
          <w:p w14:paraId="0F3E4A53"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Scenariusze testowe</w:t>
            </w:r>
          </w:p>
        </w:tc>
        <w:tc>
          <w:tcPr>
            <w:tcW w:w="401" w:type="pct"/>
          </w:tcPr>
          <w:p w14:paraId="63B5FA50" w14:textId="77777777" w:rsidR="000A036A" w:rsidRPr="00C449E3"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Dokument</w:t>
            </w:r>
          </w:p>
        </w:tc>
        <w:tc>
          <w:tcPr>
            <w:tcW w:w="1268" w:type="pct"/>
          </w:tcPr>
          <w:p w14:paraId="5750B6B0"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Scenariusze testowe będą uwzględniać w szczególności:</w:t>
            </w:r>
          </w:p>
          <w:p w14:paraId="4E7D5FCB" w14:textId="77777777" w:rsidR="000A036A" w:rsidRPr="000A0391" w:rsidRDefault="000A036A" w:rsidP="00F81BEF">
            <w:pPr>
              <w:numPr>
                <w:ilvl w:val="0"/>
                <w:numId w:val="19"/>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opis przypadków testowych,</w:t>
            </w:r>
          </w:p>
          <w:p w14:paraId="3AD0D121" w14:textId="77777777" w:rsidR="000A036A" w:rsidRPr="000A0391" w:rsidRDefault="000A036A" w:rsidP="00F81BEF">
            <w:pPr>
              <w:numPr>
                <w:ilvl w:val="0"/>
                <w:numId w:val="19"/>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opis kroków testowych,</w:t>
            </w:r>
          </w:p>
          <w:p w14:paraId="77F3A56B" w14:textId="77777777" w:rsidR="000A036A" w:rsidRPr="000A0391" w:rsidRDefault="000A036A" w:rsidP="00F81BEF">
            <w:pPr>
              <w:numPr>
                <w:ilvl w:val="0"/>
                <w:numId w:val="19"/>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opis kryteriów poprawności danego przypadku testowego.</w:t>
            </w:r>
          </w:p>
          <w:p w14:paraId="591DF02F"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Scenariusze testowe mają być wykorzystane przez zespół Zamawiającego do sprawdzenia poprawności działania Systemu oraz jego zgodności z wymaganiami, dlatego powinny obejmować wszystkie funkcjonalności Systemu oraz powinny być opracowane w sposób jasny i zrozumiały, również dla użytkownika nieznającego wcześniej Systemu.</w:t>
            </w:r>
          </w:p>
        </w:tc>
        <w:tc>
          <w:tcPr>
            <w:tcW w:w="615" w:type="pct"/>
          </w:tcPr>
          <w:p w14:paraId="6C940DB8"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Wymagane jest dostarczenie dokumentów w wersji papierowej dla uczestników każdej z trzech iteracji testów oraz elektronicznej w formie plików edytowalnych MS Word i/lub MS Project i/lub MS Excel (1 płyta DVD/CD)</w:t>
            </w:r>
          </w:p>
        </w:tc>
        <w:tc>
          <w:tcPr>
            <w:tcW w:w="638" w:type="pct"/>
          </w:tcPr>
          <w:p w14:paraId="06DF3319" w14:textId="77777777" w:rsidR="000A036A" w:rsidRPr="000A0391" w:rsidRDefault="002A23AB"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Realizacja zgodnie z opisem produktu uwzględniająca specyfikę Zamawiającego</w:t>
            </w:r>
          </w:p>
        </w:tc>
        <w:tc>
          <w:tcPr>
            <w:tcW w:w="592" w:type="pct"/>
          </w:tcPr>
          <w:p w14:paraId="3BB8053F"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1DAE2073"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5F90DD86"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231AB307" w14:textId="77777777" w:rsidR="000A036A" w:rsidRPr="00F54DC2" w:rsidRDefault="002A23AB" w:rsidP="00232517">
            <w:pPr>
              <w:rPr>
                <w:rFonts w:ascii="Tahoma" w:hAnsi="Tahoma" w:cs="Tahoma"/>
                <w:sz w:val="18"/>
              </w:rPr>
            </w:pPr>
            <w:r w:rsidRPr="00CF0234">
              <w:rPr>
                <w:rFonts w:ascii="Tahoma" w:hAnsi="Tahoma" w:cs="Tahoma"/>
                <w:sz w:val="18"/>
              </w:rPr>
              <w:t>8</w:t>
            </w:r>
            <w:r w:rsidR="000A036A" w:rsidRPr="00F54DC2">
              <w:rPr>
                <w:rFonts w:ascii="Tahoma" w:hAnsi="Tahoma" w:cs="Tahoma"/>
                <w:sz w:val="18"/>
              </w:rPr>
              <w:t>.</w:t>
            </w:r>
          </w:p>
        </w:tc>
        <w:tc>
          <w:tcPr>
            <w:tcW w:w="223" w:type="pct"/>
          </w:tcPr>
          <w:p w14:paraId="5252D302"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III</w:t>
            </w:r>
          </w:p>
        </w:tc>
        <w:tc>
          <w:tcPr>
            <w:tcW w:w="610" w:type="pct"/>
          </w:tcPr>
          <w:p w14:paraId="4E75C7CC"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System sparametryzowany i gotowy do testów akceptacyjnych</w:t>
            </w:r>
          </w:p>
        </w:tc>
        <w:tc>
          <w:tcPr>
            <w:tcW w:w="401" w:type="pct"/>
          </w:tcPr>
          <w:p w14:paraId="177EAF4F" w14:textId="77777777" w:rsidR="000A036A" w:rsidRPr="00C449E3"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Inne</w:t>
            </w:r>
          </w:p>
        </w:tc>
        <w:tc>
          <w:tcPr>
            <w:tcW w:w="1268" w:type="pct"/>
          </w:tcPr>
          <w:p w14:paraId="72182723"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Sparametryzowany i gotowy do testów akceptacyjnych System zostanie oddany po wykonaniu następujących czynności:</w:t>
            </w:r>
          </w:p>
          <w:p w14:paraId="23A267D2" w14:textId="77777777" w:rsidR="000A036A" w:rsidRPr="000A0391" w:rsidRDefault="000A036A" w:rsidP="00F81BEF">
            <w:pPr>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wykonanie konfiguracji i prac opisanych w Analizie przedwdrożeniowej;</w:t>
            </w:r>
          </w:p>
          <w:p w14:paraId="2875B1BE" w14:textId="77777777" w:rsidR="000A036A" w:rsidRPr="000A0391" w:rsidRDefault="000A036A" w:rsidP="00F81BEF">
            <w:pPr>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opracowanie modelu uprawnień;</w:t>
            </w:r>
          </w:p>
          <w:p w14:paraId="46308051" w14:textId="77777777" w:rsidR="000A036A" w:rsidRPr="000A0391" w:rsidRDefault="000A036A" w:rsidP="00F81BEF">
            <w:pPr>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opracowanie narzędzi i mechanizmów służących migracji danych;</w:t>
            </w:r>
          </w:p>
          <w:p w14:paraId="4DB78967" w14:textId="77777777" w:rsidR="000A036A" w:rsidRPr="000A0391" w:rsidRDefault="000A036A" w:rsidP="00F81BEF">
            <w:pPr>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przeprowadzenie próbnej migracji danych na potrzeby testów akceptacyjnych;</w:t>
            </w:r>
          </w:p>
          <w:p w14:paraId="151F166D" w14:textId="77777777" w:rsidR="000A036A" w:rsidRPr="000A0391" w:rsidRDefault="000A036A" w:rsidP="00F81BEF">
            <w:pPr>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ręczne wprowadzenie danych, które nie będą podlegały migracji, na potrzeby testów akceptacyjnych;</w:t>
            </w:r>
          </w:p>
          <w:p w14:paraId="64AC1D8D" w14:textId="77777777" w:rsidR="000A036A" w:rsidRPr="000A0391" w:rsidRDefault="000A036A" w:rsidP="00F81BEF">
            <w:pPr>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utworzenie kont użytkowników wraz z przeprowadzeniem niezbędnej ich konfiguracji oraz zaimplementowaniem systemu uprawnień.</w:t>
            </w:r>
          </w:p>
        </w:tc>
        <w:tc>
          <w:tcPr>
            <w:tcW w:w="615" w:type="pct"/>
          </w:tcPr>
          <w:p w14:paraId="39F68EC7"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Pliki z Systemem</w:t>
            </w:r>
          </w:p>
        </w:tc>
        <w:tc>
          <w:tcPr>
            <w:tcW w:w="638" w:type="pct"/>
          </w:tcPr>
          <w:p w14:paraId="42D038FE" w14:textId="77777777" w:rsidR="000A036A" w:rsidRPr="000A0391" w:rsidRDefault="00103BD0"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Przeprowadzenie testów Systemu</w:t>
            </w:r>
          </w:p>
        </w:tc>
        <w:tc>
          <w:tcPr>
            <w:tcW w:w="592" w:type="pct"/>
          </w:tcPr>
          <w:p w14:paraId="492733CD"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7FFB1CE8"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0E3F3359"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538F5796" w14:textId="77777777" w:rsidR="000A036A" w:rsidRPr="00F54DC2" w:rsidRDefault="002A23AB" w:rsidP="00232517">
            <w:pPr>
              <w:rPr>
                <w:rFonts w:ascii="Tahoma" w:hAnsi="Tahoma" w:cs="Tahoma"/>
                <w:sz w:val="18"/>
              </w:rPr>
            </w:pPr>
            <w:r w:rsidRPr="00CF0234">
              <w:rPr>
                <w:rFonts w:ascii="Tahoma" w:hAnsi="Tahoma" w:cs="Tahoma"/>
                <w:sz w:val="18"/>
              </w:rPr>
              <w:t>9</w:t>
            </w:r>
            <w:r w:rsidR="000A036A" w:rsidRPr="00F54DC2">
              <w:rPr>
                <w:rFonts w:ascii="Tahoma" w:hAnsi="Tahoma" w:cs="Tahoma"/>
                <w:sz w:val="18"/>
              </w:rPr>
              <w:t>.</w:t>
            </w:r>
          </w:p>
        </w:tc>
        <w:tc>
          <w:tcPr>
            <w:tcW w:w="223" w:type="pct"/>
          </w:tcPr>
          <w:p w14:paraId="3D2003A3"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III</w:t>
            </w:r>
          </w:p>
        </w:tc>
        <w:tc>
          <w:tcPr>
            <w:tcW w:w="610" w:type="pct"/>
          </w:tcPr>
          <w:p w14:paraId="10385E82" w14:textId="77777777" w:rsidR="000A036A" w:rsidRPr="00C449E3"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Raporty z testów akceptacyjnych</w:t>
            </w:r>
          </w:p>
        </w:tc>
        <w:tc>
          <w:tcPr>
            <w:tcW w:w="401" w:type="pct"/>
          </w:tcPr>
          <w:p w14:paraId="5D8E4FFB"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Dokumenty</w:t>
            </w:r>
          </w:p>
        </w:tc>
        <w:tc>
          <w:tcPr>
            <w:tcW w:w="1268" w:type="pct"/>
          </w:tcPr>
          <w:p w14:paraId="379F3736"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Raport z testów akceptacyjnych będzie zawierać co najmniej:</w:t>
            </w:r>
          </w:p>
          <w:p w14:paraId="7215E316" w14:textId="77777777" w:rsidR="000A036A" w:rsidRPr="000A0391" w:rsidRDefault="000A036A" w:rsidP="00F81BEF">
            <w:pPr>
              <w:numPr>
                <w:ilvl w:val="0"/>
                <w:numId w:val="21"/>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miejsce prowadzenia testów;</w:t>
            </w:r>
          </w:p>
          <w:p w14:paraId="4CB5C657" w14:textId="77777777" w:rsidR="000A036A" w:rsidRPr="000A0391" w:rsidRDefault="000A036A" w:rsidP="00F81BEF">
            <w:pPr>
              <w:numPr>
                <w:ilvl w:val="0"/>
                <w:numId w:val="21"/>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wykaz osób przeprowadzających testy;</w:t>
            </w:r>
          </w:p>
          <w:p w14:paraId="7486E17A" w14:textId="77777777" w:rsidR="000A036A" w:rsidRPr="000A0391" w:rsidRDefault="000A036A" w:rsidP="00F81BEF">
            <w:pPr>
              <w:numPr>
                <w:ilvl w:val="0"/>
                <w:numId w:val="21"/>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terminy przeprowadzenia testów;</w:t>
            </w:r>
          </w:p>
          <w:p w14:paraId="7584F868" w14:textId="77777777" w:rsidR="000A036A" w:rsidRPr="000A0391" w:rsidRDefault="000A036A" w:rsidP="00F81BEF">
            <w:pPr>
              <w:numPr>
                <w:ilvl w:val="0"/>
                <w:numId w:val="21"/>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opis przebiegu testów wraz z listą przetestowanych scenariuszy i przypadków testowych oraz wyniki ich przeprowadzenia;</w:t>
            </w:r>
          </w:p>
          <w:p w14:paraId="093AADFD" w14:textId="77777777" w:rsidR="000A036A" w:rsidRPr="000A0391" w:rsidRDefault="000A036A" w:rsidP="00F81BEF">
            <w:pPr>
              <w:numPr>
                <w:ilvl w:val="0"/>
                <w:numId w:val="21"/>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wykaz zgłoszonych Wad i Usterek;</w:t>
            </w:r>
          </w:p>
          <w:p w14:paraId="2B316E4C" w14:textId="77777777" w:rsidR="000A036A" w:rsidRPr="000A0391" w:rsidRDefault="000A036A" w:rsidP="00F81BEF">
            <w:pPr>
              <w:numPr>
                <w:ilvl w:val="0"/>
                <w:numId w:val="21"/>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wnioski końcowe.</w:t>
            </w:r>
          </w:p>
          <w:p w14:paraId="2261139B"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Załącznik do raportu powinien zawierać wypełnione przez Zespół Zamawiającego scenariusze testowe, podpisane przez uczestników testów. Każdy scenariusz testowy powinien zawierać wynik testu oraz wykaz zarejestrowanych błędów. Celem raportu z testów akceptacyjnych jest dostarczenie opisu błędów, które powinny zostać wyeliminowane przez Wykonawcę przed dostarczeniem Systemu, na którym rozpoczną pracę użytkownicy końcowi i administratorzy. Raport z testów akceptacyjnych powinien zostać wykonany po każdej iteracji testów.</w:t>
            </w:r>
          </w:p>
        </w:tc>
        <w:tc>
          <w:tcPr>
            <w:tcW w:w="615" w:type="pct"/>
          </w:tcPr>
          <w:p w14:paraId="0139EB6B"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Wymagane jest dostarczenie dokumentów w wersji papierowej (1 sztuka) oraz elektronicznej w formie plików edytowalnych MS Word i/lub MS Project i/lub MS Excel (1 płyta DVD/CD)</w:t>
            </w:r>
          </w:p>
        </w:tc>
        <w:tc>
          <w:tcPr>
            <w:tcW w:w="638" w:type="pct"/>
          </w:tcPr>
          <w:p w14:paraId="26090DA3" w14:textId="77777777" w:rsidR="000A036A" w:rsidRPr="000A0391" w:rsidRDefault="002A23AB"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Realizacja zgodnie z opisem produktu uwzględniająca specyfikę Zamawiającego</w:t>
            </w:r>
          </w:p>
        </w:tc>
        <w:tc>
          <w:tcPr>
            <w:tcW w:w="592" w:type="pct"/>
          </w:tcPr>
          <w:p w14:paraId="445CEEAC"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3C3D1443"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3C8214FD"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29A18B1D" w14:textId="77777777" w:rsidR="000A036A" w:rsidRPr="006D4F1A" w:rsidRDefault="000A036A" w:rsidP="00232517">
            <w:pPr>
              <w:rPr>
                <w:rFonts w:ascii="Tahoma" w:hAnsi="Tahoma" w:cs="Tahoma"/>
                <w:sz w:val="18"/>
              </w:rPr>
            </w:pPr>
            <w:r w:rsidRPr="00CF0234">
              <w:rPr>
                <w:rFonts w:ascii="Tahoma" w:hAnsi="Tahoma" w:cs="Tahoma"/>
                <w:sz w:val="18"/>
              </w:rPr>
              <w:t>1</w:t>
            </w:r>
            <w:r w:rsidR="002A23AB" w:rsidRPr="00F54DC2">
              <w:rPr>
                <w:rFonts w:ascii="Tahoma" w:hAnsi="Tahoma" w:cs="Tahoma"/>
                <w:sz w:val="18"/>
              </w:rPr>
              <w:t>0</w:t>
            </w:r>
            <w:r w:rsidRPr="006D4F1A">
              <w:rPr>
                <w:rFonts w:ascii="Tahoma" w:hAnsi="Tahoma" w:cs="Tahoma"/>
                <w:sz w:val="18"/>
              </w:rPr>
              <w:t>.</w:t>
            </w:r>
          </w:p>
        </w:tc>
        <w:tc>
          <w:tcPr>
            <w:tcW w:w="223" w:type="pct"/>
          </w:tcPr>
          <w:p w14:paraId="3562B0B3"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III</w:t>
            </w:r>
          </w:p>
        </w:tc>
        <w:tc>
          <w:tcPr>
            <w:tcW w:w="610" w:type="pct"/>
          </w:tcPr>
          <w:p w14:paraId="2621A2B6"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System po testach akceptacyjnych</w:t>
            </w:r>
          </w:p>
        </w:tc>
        <w:tc>
          <w:tcPr>
            <w:tcW w:w="401" w:type="pct"/>
          </w:tcPr>
          <w:p w14:paraId="736BF83B" w14:textId="77777777" w:rsidR="000A036A" w:rsidRPr="006003C4"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003C4">
              <w:rPr>
                <w:rFonts w:ascii="Tahoma" w:hAnsi="Tahoma" w:cs="Tahoma"/>
                <w:sz w:val="18"/>
              </w:rPr>
              <w:t>Inne</w:t>
            </w:r>
          </w:p>
        </w:tc>
        <w:tc>
          <w:tcPr>
            <w:tcW w:w="1268" w:type="pct"/>
          </w:tcPr>
          <w:p w14:paraId="101EE0A7"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 xml:space="preserve">System po </w:t>
            </w:r>
            <w:r w:rsidRPr="000A0391">
              <w:rPr>
                <w:rFonts w:ascii="Tahoma" w:hAnsi="Tahoma" w:cs="Tahoma"/>
                <w:sz w:val="18"/>
              </w:rPr>
              <w:t>testach akceptacyjnych powinien być docelowym rozwiązaniem wolnym od Wad i Usterek zgłoszonych podczas przebiegu etapu testów akceptacyjnych.</w:t>
            </w:r>
          </w:p>
        </w:tc>
        <w:tc>
          <w:tcPr>
            <w:tcW w:w="615" w:type="pct"/>
          </w:tcPr>
          <w:p w14:paraId="0B9D2BD5"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Pliki</w:t>
            </w:r>
            <w:r w:rsidRPr="000A0391" w:rsidDel="00910D26">
              <w:rPr>
                <w:rFonts w:ascii="Tahoma" w:hAnsi="Tahoma" w:cs="Tahoma"/>
                <w:sz w:val="18"/>
              </w:rPr>
              <w:t xml:space="preserve"> </w:t>
            </w:r>
            <w:r w:rsidRPr="000A0391">
              <w:rPr>
                <w:rFonts w:ascii="Tahoma" w:hAnsi="Tahoma" w:cs="Tahoma"/>
                <w:sz w:val="18"/>
              </w:rPr>
              <w:t>z Systemem</w:t>
            </w:r>
          </w:p>
        </w:tc>
        <w:tc>
          <w:tcPr>
            <w:tcW w:w="638" w:type="pct"/>
          </w:tcPr>
          <w:p w14:paraId="27A73098" w14:textId="77777777" w:rsidR="000A036A" w:rsidRPr="000A0391" w:rsidRDefault="00A313D8" w:rsidP="00A313D8">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Zgodność Systemu z Umową</w:t>
            </w:r>
          </w:p>
        </w:tc>
        <w:tc>
          <w:tcPr>
            <w:tcW w:w="592" w:type="pct"/>
          </w:tcPr>
          <w:p w14:paraId="5400031F"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1F84962E"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56A8E117"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656C032D" w14:textId="77777777" w:rsidR="000A036A" w:rsidRPr="006D4F1A" w:rsidRDefault="000A036A" w:rsidP="00232517">
            <w:pPr>
              <w:rPr>
                <w:rFonts w:ascii="Tahoma" w:hAnsi="Tahoma" w:cs="Tahoma"/>
                <w:sz w:val="18"/>
              </w:rPr>
            </w:pPr>
            <w:r w:rsidRPr="00CF0234">
              <w:rPr>
                <w:rFonts w:ascii="Tahoma" w:hAnsi="Tahoma" w:cs="Tahoma"/>
                <w:sz w:val="18"/>
              </w:rPr>
              <w:t>1</w:t>
            </w:r>
            <w:r w:rsidR="002A23AB" w:rsidRPr="00F54DC2">
              <w:rPr>
                <w:rFonts w:ascii="Tahoma" w:hAnsi="Tahoma" w:cs="Tahoma"/>
                <w:sz w:val="18"/>
              </w:rPr>
              <w:t>1</w:t>
            </w:r>
            <w:r w:rsidRPr="006D4F1A">
              <w:rPr>
                <w:rFonts w:ascii="Tahoma" w:hAnsi="Tahoma" w:cs="Tahoma"/>
                <w:sz w:val="18"/>
              </w:rPr>
              <w:t>.</w:t>
            </w:r>
          </w:p>
        </w:tc>
        <w:tc>
          <w:tcPr>
            <w:tcW w:w="223" w:type="pct"/>
          </w:tcPr>
          <w:p w14:paraId="7BC2CA4F"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IV</w:t>
            </w:r>
          </w:p>
        </w:tc>
        <w:tc>
          <w:tcPr>
            <w:tcW w:w="610" w:type="pct"/>
          </w:tcPr>
          <w:p w14:paraId="7AD8274A"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Materiały szkoleniowe</w:t>
            </w:r>
          </w:p>
        </w:tc>
        <w:tc>
          <w:tcPr>
            <w:tcW w:w="401" w:type="pct"/>
          </w:tcPr>
          <w:p w14:paraId="516845FB" w14:textId="77777777" w:rsidR="000A036A" w:rsidRPr="006003C4"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003C4">
              <w:rPr>
                <w:rFonts w:ascii="Tahoma" w:hAnsi="Tahoma" w:cs="Tahoma"/>
                <w:sz w:val="18"/>
              </w:rPr>
              <w:t>Dokument</w:t>
            </w:r>
          </w:p>
        </w:tc>
        <w:tc>
          <w:tcPr>
            <w:tcW w:w="1268" w:type="pct"/>
          </w:tcPr>
          <w:p w14:paraId="28519104"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Materi</w:t>
            </w:r>
            <w:r w:rsidRPr="000A0391">
              <w:rPr>
                <w:rFonts w:ascii="Tahoma" w:hAnsi="Tahoma" w:cs="Tahoma"/>
                <w:sz w:val="18"/>
              </w:rPr>
              <w:t>ały szkoleniowe będą obejmować:</w:t>
            </w:r>
          </w:p>
          <w:p w14:paraId="5C351055" w14:textId="77777777" w:rsidR="000A036A" w:rsidRPr="000A0391" w:rsidRDefault="000A036A" w:rsidP="00DF1E69">
            <w:pPr>
              <w:numPr>
                <w:ilvl w:val="0"/>
                <w:numId w:val="60"/>
              </w:numPr>
              <w:ind w:left="0" w:firstLine="0"/>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materiały dla administratorów;</w:t>
            </w:r>
          </w:p>
          <w:p w14:paraId="7AC06A76" w14:textId="77777777" w:rsidR="000A036A" w:rsidRPr="000A0391" w:rsidRDefault="000A036A" w:rsidP="00DF1E69">
            <w:pPr>
              <w:numPr>
                <w:ilvl w:val="0"/>
                <w:numId w:val="60"/>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materiały dla użytkowników;</w:t>
            </w:r>
          </w:p>
          <w:p w14:paraId="42C12C0D"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oraz powinny:</w:t>
            </w:r>
          </w:p>
          <w:p w14:paraId="07C3B9E1" w14:textId="77777777" w:rsidR="000A036A" w:rsidRPr="000A0391" w:rsidRDefault="000A036A" w:rsidP="00DF1E69">
            <w:pPr>
              <w:numPr>
                <w:ilvl w:val="0"/>
                <w:numId w:val="68"/>
              </w:num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zawierać podręczniki i procedury obejmujące zakres merytoryczny odpowiadający szkoleniom na poziomie pozwalającym na rozpoczęcie pracy nowemu użytkownikowi/administratorowi;</w:t>
            </w:r>
          </w:p>
          <w:p w14:paraId="7ABEA754" w14:textId="77777777" w:rsidR="000A036A" w:rsidRPr="000A0391" w:rsidRDefault="000A036A" w:rsidP="00DF1E69">
            <w:pPr>
              <w:numPr>
                <w:ilvl w:val="0"/>
                <w:numId w:val="68"/>
              </w:num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zapewniać wizualizację treści przekazywanych na szkoleniu;</w:t>
            </w:r>
          </w:p>
          <w:p w14:paraId="7F26435D" w14:textId="77777777" w:rsidR="000A036A" w:rsidRPr="000A0391" w:rsidRDefault="000A036A" w:rsidP="00DF1E69">
            <w:pPr>
              <w:numPr>
                <w:ilvl w:val="0"/>
                <w:numId w:val="68"/>
              </w:num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zostać przygotowane na bazie Systemu po przeprowadzonych testach akceptacyjnych.</w:t>
            </w:r>
          </w:p>
          <w:p w14:paraId="79F33EBE"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Materiały szkoleniowe muszą zostać dostosowane do potrzeb każdej z grup szkoleniowych, w taki sposób, aby korzystanie z nich było możliwe zarówno przed, w trakcie jak i po szkoleniu.</w:t>
            </w:r>
          </w:p>
        </w:tc>
        <w:tc>
          <w:tcPr>
            <w:tcW w:w="615" w:type="pct"/>
          </w:tcPr>
          <w:p w14:paraId="03BAF7E3"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Wymagane jest dostarczenie dokumentów w wersji papierowej (1 sztuka) oraz elektronicznej w formie plików edytowalnych MS Word i/lub MS Power Point i/lub MS Excel (1 płyta DVD/CD).</w:t>
            </w:r>
          </w:p>
        </w:tc>
        <w:tc>
          <w:tcPr>
            <w:tcW w:w="638" w:type="pct"/>
          </w:tcPr>
          <w:p w14:paraId="36C4727E" w14:textId="77777777" w:rsidR="000A036A" w:rsidRPr="000A0391" w:rsidRDefault="002A23AB"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Realizacja zgodnie z opisem produktu uwzględniająca specyfikę Zamawiającego</w:t>
            </w:r>
          </w:p>
        </w:tc>
        <w:tc>
          <w:tcPr>
            <w:tcW w:w="592" w:type="pct"/>
          </w:tcPr>
          <w:p w14:paraId="29691A00"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40173DC1"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17C3E6FB"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27D0103D" w14:textId="77777777" w:rsidR="000A036A" w:rsidRPr="004D434A" w:rsidRDefault="000A036A" w:rsidP="00232517">
            <w:pPr>
              <w:rPr>
                <w:rFonts w:ascii="Tahoma" w:hAnsi="Tahoma" w:cs="Tahoma"/>
                <w:b w:val="0"/>
                <w:sz w:val="18"/>
              </w:rPr>
            </w:pPr>
            <w:r w:rsidRPr="00CF0234">
              <w:rPr>
                <w:rFonts w:ascii="Tahoma" w:hAnsi="Tahoma" w:cs="Tahoma"/>
                <w:sz w:val="18"/>
              </w:rPr>
              <w:t>1</w:t>
            </w:r>
            <w:r w:rsidR="002A23AB" w:rsidRPr="00F54DC2">
              <w:rPr>
                <w:rFonts w:ascii="Tahoma" w:hAnsi="Tahoma" w:cs="Tahoma"/>
                <w:sz w:val="18"/>
              </w:rPr>
              <w:t>2</w:t>
            </w:r>
            <w:r w:rsidRPr="004D434A">
              <w:rPr>
                <w:rFonts w:ascii="Tahoma" w:hAnsi="Tahoma" w:cs="Tahoma"/>
                <w:sz w:val="18"/>
              </w:rPr>
              <w:t>.</w:t>
            </w:r>
          </w:p>
        </w:tc>
        <w:tc>
          <w:tcPr>
            <w:tcW w:w="223" w:type="pct"/>
          </w:tcPr>
          <w:p w14:paraId="740BC8AD"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IV</w:t>
            </w:r>
          </w:p>
        </w:tc>
        <w:tc>
          <w:tcPr>
            <w:tcW w:w="610" w:type="pct"/>
          </w:tcPr>
          <w:p w14:paraId="031E90DC" w14:textId="77777777" w:rsidR="000A036A" w:rsidRPr="006003C4"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003C4">
              <w:rPr>
                <w:rFonts w:ascii="Tahoma" w:hAnsi="Tahoma" w:cs="Tahoma"/>
                <w:sz w:val="18"/>
              </w:rPr>
              <w:t>Protokół szkolenia</w:t>
            </w:r>
          </w:p>
        </w:tc>
        <w:tc>
          <w:tcPr>
            <w:tcW w:w="401" w:type="pct"/>
          </w:tcPr>
          <w:p w14:paraId="46A7ECB6" w14:textId="77777777" w:rsidR="000A036A" w:rsidRPr="00C449E3"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Dokument</w:t>
            </w:r>
          </w:p>
        </w:tc>
        <w:tc>
          <w:tcPr>
            <w:tcW w:w="1268" w:type="pct"/>
          </w:tcPr>
          <w:p w14:paraId="3330E314"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Dokument potwierdzający przeprowadzenie określonych w harmonogramie szkoleń.</w:t>
            </w:r>
          </w:p>
        </w:tc>
        <w:tc>
          <w:tcPr>
            <w:tcW w:w="615" w:type="pct"/>
          </w:tcPr>
          <w:p w14:paraId="75844264"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Wersja papierowa</w:t>
            </w:r>
          </w:p>
        </w:tc>
        <w:tc>
          <w:tcPr>
            <w:tcW w:w="638" w:type="pct"/>
          </w:tcPr>
          <w:p w14:paraId="6DF3E525" w14:textId="77777777" w:rsidR="000A036A" w:rsidRPr="000A0391" w:rsidRDefault="002A23AB" w:rsidP="002A23AB">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 xml:space="preserve">Realizacja szkoleń zgodnie z wymaganiami określonymi w OPZ, zapewniająca przekazanie niezbędnej wiedzy dotyczącej obsługi systemu pracownikom Zamawiającego </w:t>
            </w:r>
          </w:p>
        </w:tc>
        <w:tc>
          <w:tcPr>
            <w:tcW w:w="592" w:type="pct"/>
          </w:tcPr>
          <w:p w14:paraId="40AAAF28"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6F0E6EF7"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0F5C2EB7"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5180D85D" w14:textId="77777777" w:rsidR="000A036A" w:rsidRPr="004D434A" w:rsidRDefault="000A036A" w:rsidP="00232517">
            <w:pPr>
              <w:rPr>
                <w:rFonts w:ascii="Tahoma" w:hAnsi="Tahoma" w:cs="Tahoma"/>
                <w:sz w:val="18"/>
              </w:rPr>
            </w:pPr>
            <w:r w:rsidRPr="00CF0234">
              <w:rPr>
                <w:rFonts w:ascii="Tahoma" w:hAnsi="Tahoma" w:cs="Tahoma"/>
                <w:sz w:val="18"/>
              </w:rPr>
              <w:t>1</w:t>
            </w:r>
            <w:r w:rsidR="002A23AB" w:rsidRPr="00F54DC2">
              <w:rPr>
                <w:rFonts w:ascii="Tahoma" w:hAnsi="Tahoma" w:cs="Tahoma"/>
                <w:sz w:val="18"/>
              </w:rPr>
              <w:t>3</w:t>
            </w:r>
            <w:r w:rsidRPr="004D434A">
              <w:rPr>
                <w:rFonts w:ascii="Tahoma" w:hAnsi="Tahoma" w:cs="Tahoma"/>
                <w:sz w:val="18"/>
              </w:rPr>
              <w:t>.</w:t>
            </w:r>
          </w:p>
        </w:tc>
        <w:tc>
          <w:tcPr>
            <w:tcW w:w="223" w:type="pct"/>
          </w:tcPr>
          <w:p w14:paraId="56F955EE"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V</w:t>
            </w:r>
          </w:p>
        </w:tc>
        <w:tc>
          <w:tcPr>
            <w:tcW w:w="610" w:type="pct"/>
          </w:tcPr>
          <w:p w14:paraId="366265C0" w14:textId="77777777" w:rsidR="000A036A" w:rsidRPr="006003C4"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003C4">
              <w:rPr>
                <w:rFonts w:ascii="Tahoma" w:hAnsi="Tahoma" w:cs="Tahoma"/>
                <w:sz w:val="18"/>
              </w:rPr>
              <w:t>Plan przejścia na środowisko produkcyjne</w:t>
            </w:r>
          </w:p>
        </w:tc>
        <w:tc>
          <w:tcPr>
            <w:tcW w:w="401" w:type="pct"/>
          </w:tcPr>
          <w:p w14:paraId="77E64BDE" w14:textId="77777777" w:rsidR="000A036A" w:rsidRPr="00C449E3"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Dokument</w:t>
            </w:r>
          </w:p>
        </w:tc>
        <w:tc>
          <w:tcPr>
            <w:tcW w:w="1268" w:type="pct"/>
          </w:tcPr>
          <w:p w14:paraId="58F96AAC"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Plan przejścia na środowisko produkcyjne będzie zawierać co najmniej:</w:t>
            </w:r>
          </w:p>
          <w:p w14:paraId="737E3F65" w14:textId="77777777" w:rsidR="000A036A" w:rsidRPr="000A0391" w:rsidRDefault="000A036A" w:rsidP="00F81BEF">
            <w:pPr>
              <w:numPr>
                <w:ilvl w:val="0"/>
                <w:numId w:val="26"/>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szczegółowy harmonogramu przeprowadzenia przejścia na środowisko produkcyjne;</w:t>
            </w:r>
          </w:p>
          <w:p w14:paraId="4D52E9A5" w14:textId="77777777" w:rsidR="000A036A" w:rsidRPr="000A0391" w:rsidRDefault="000A036A" w:rsidP="00F81BEF">
            <w:pPr>
              <w:numPr>
                <w:ilvl w:val="0"/>
                <w:numId w:val="26"/>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harmonogram migracji danych z obecnie wykorzystywanych Systemów Zamawiającego;</w:t>
            </w:r>
          </w:p>
          <w:p w14:paraId="00DA44C6" w14:textId="77777777" w:rsidR="000A036A" w:rsidRPr="000A0391" w:rsidRDefault="000A036A" w:rsidP="00F81BEF">
            <w:pPr>
              <w:numPr>
                <w:ilvl w:val="0"/>
                <w:numId w:val="26"/>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 xml:space="preserve">przygotowania i dostarczenia środowiska </w:t>
            </w:r>
            <w:r w:rsidR="00A313D8" w:rsidRPr="000A0391">
              <w:rPr>
                <w:rFonts w:ascii="Tahoma" w:hAnsi="Tahoma" w:cs="Tahoma"/>
                <w:sz w:val="18"/>
              </w:rPr>
              <w:t xml:space="preserve">produkcyjnego </w:t>
            </w:r>
            <w:r w:rsidRPr="000A0391">
              <w:rPr>
                <w:rFonts w:ascii="Tahoma" w:hAnsi="Tahoma" w:cs="Tahoma"/>
                <w:sz w:val="18"/>
              </w:rPr>
              <w:t>pracy użytkowników końcowych i administratorów;</w:t>
            </w:r>
          </w:p>
          <w:p w14:paraId="508D0DA3" w14:textId="77777777" w:rsidR="000A036A" w:rsidRPr="000A0391" w:rsidRDefault="000A036A" w:rsidP="00F81BEF">
            <w:pPr>
              <w:numPr>
                <w:ilvl w:val="0"/>
                <w:numId w:val="26"/>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plan awaryjny zawierający opis planowanych działań w przypadku przełożenia Startu Produkcyjnego wraz z określeniem odpowiedzialności za poszczególne działania.</w:t>
            </w:r>
          </w:p>
          <w:p w14:paraId="4E50F869" w14:textId="77777777" w:rsidR="000A036A" w:rsidRPr="000A0391" w:rsidRDefault="000A036A" w:rsidP="00F81BEF">
            <w:pPr>
              <w:numPr>
                <w:ilvl w:val="0"/>
                <w:numId w:val="26"/>
              </w:numPr>
              <w:ind w:left="357"/>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Plan awaryjny zawierający opis planowanych działań w przypadku nieudanego startu produkcyjnego wraz z określeniem odpowiedzialności za poszczególne działania.</w:t>
            </w:r>
          </w:p>
          <w:p w14:paraId="1356C36B"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Celem przygotowaniu planu przejścia na środowisko produkcyjne jest przygotowanie dokumentacji zawierającej zasady przeprowadzenia uruchomienia środowiska produkcyjnego dla użytkowników końcowych i administratorów.</w:t>
            </w:r>
          </w:p>
        </w:tc>
        <w:tc>
          <w:tcPr>
            <w:tcW w:w="615" w:type="pct"/>
          </w:tcPr>
          <w:p w14:paraId="0293893C"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Wymagane jest dostarczenie dokumentów w wersji papierowej (1 sztuka) oraz elektronicznej w formie plików edytowalnych MS Word i/lub MS Project i/lub MS Excel (1 płyta DVD/CD)</w:t>
            </w:r>
          </w:p>
        </w:tc>
        <w:tc>
          <w:tcPr>
            <w:tcW w:w="638" w:type="pct"/>
          </w:tcPr>
          <w:p w14:paraId="71048076" w14:textId="77777777" w:rsidR="000A036A" w:rsidRPr="000A0391" w:rsidRDefault="002A23AB"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Realizacja zgodnie z opisem produktu uwzględniająca specyfikę Zamawiającego</w:t>
            </w:r>
          </w:p>
        </w:tc>
        <w:tc>
          <w:tcPr>
            <w:tcW w:w="592" w:type="pct"/>
          </w:tcPr>
          <w:p w14:paraId="54C11B84"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0F49700C"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3FE8D498"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5E78D85A" w14:textId="77777777" w:rsidR="000A036A" w:rsidRPr="004D434A" w:rsidRDefault="000A036A" w:rsidP="00232517">
            <w:pPr>
              <w:rPr>
                <w:rFonts w:ascii="Tahoma" w:hAnsi="Tahoma" w:cs="Tahoma"/>
                <w:sz w:val="18"/>
              </w:rPr>
            </w:pPr>
            <w:r w:rsidRPr="00CF0234">
              <w:rPr>
                <w:rFonts w:ascii="Tahoma" w:hAnsi="Tahoma" w:cs="Tahoma"/>
                <w:sz w:val="18"/>
              </w:rPr>
              <w:t>1</w:t>
            </w:r>
            <w:r w:rsidR="002A23AB" w:rsidRPr="00F54DC2">
              <w:rPr>
                <w:rFonts w:ascii="Tahoma" w:hAnsi="Tahoma" w:cs="Tahoma"/>
                <w:sz w:val="18"/>
              </w:rPr>
              <w:t>4</w:t>
            </w:r>
            <w:r w:rsidRPr="004D434A">
              <w:rPr>
                <w:rFonts w:ascii="Tahoma" w:hAnsi="Tahoma" w:cs="Tahoma"/>
                <w:sz w:val="18"/>
              </w:rPr>
              <w:t>.</w:t>
            </w:r>
          </w:p>
        </w:tc>
        <w:tc>
          <w:tcPr>
            <w:tcW w:w="223" w:type="pct"/>
          </w:tcPr>
          <w:p w14:paraId="5D10E589"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V</w:t>
            </w:r>
          </w:p>
        </w:tc>
        <w:tc>
          <w:tcPr>
            <w:tcW w:w="610" w:type="pct"/>
          </w:tcPr>
          <w:p w14:paraId="6C42A7BC"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Wypełnione arkusze migracyjne na potrzeby migracji końcowej</w:t>
            </w:r>
          </w:p>
        </w:tc>
        <w:tc>
          <w:tcPr>
            <w:tcW w:w="401" w:type="pct"/>
          </w:tcPr>
          <w:p w14:paraId="5429D7DF" w14:textId="77777777" w:rsidR="000A036A" w:rsidRPr="00C449E3"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Pliki</w:t>
            </w:r>
          </w:p>
        </w:tc>
        <w:tc>
          <w:tcPr>
            <w:tcW w:w="1268" w:type="pct"/>
          </w:tcPr>
          <w:p w14:paraId="644B7A86"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 dostarczy arkusze migracyjne wypełnione danymi z obecnie funkcjonujących rozwiązań informatycznych.</w:t>
            </w:r>
          </w:p>
        </w:tc>
        <w:tc>
          <w:tcPr>
            <w:tcW w:w="615" w:type="pct"/>
          </w:tcPr>
          <w:p w14:paraId="3EA851D4"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Pliki xls</w:t>
            </w:r>
          </w:p>
        </w:tc>
        <w:tc>
          <w:tcPr>
            <w:tcW w:w="638" w:type="pct"/>
          </w:tcPr>
          <w:p w14:paraId="5A58021D" w14:textId="77777777" w:rsidR="000A036A" w:rsidRPr="000A0391" w:rsidRDefault="00982A4C"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t>
            </w:r>
          </w:p>
        </w:tc>
        <w:tc>
          <w:tcPr>
            <w:tcW w:w="592" w:type="pct"/>
          </w:tcPr>
          <w:p w14:paraId="7D55F30A"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c>
          <w:tcPr>
            <w:tcW w:w="474" w:type="pct"/>
          </w:tcPr>
          <w:p w14:paraId="6559C509"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r>
      <w:tr w:rsidR="000A036A" w:rsidRPr="00A442B6" w14:paraId="2BC057A1"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62309B64" w14:textId="77777777" w:rsidR="000A036A" w:rsidRPr="004D434A" w:rsidRDefault="000A036A" w:rsidP="00232517">
            <w:pPr>
              <w:rPr>
                <w:rFonts w:ascii="Tahoma" w:hAnsi="Tahoma" w:cs="Tahoma"/>
                <w:sz w:val="18"/>
              </w:rPr>
            </w:pPr>
            <w:r w:rsidRPr="00CF0234">
              <w:rPr>
                <w:rFonts w:ascii="Tahoma" w:hAnsi="Tahoma" w:cs="Tahoma"/>
                <w:sz w:val="18"/>
              </w:rPr>
              <w:t>1</w:t>
            </w:r>
            <w:r w:rsidR="002A23AB" w:rsidRPr="00F54DC2">
              <w:rPr>
                <w:rFonts w:ascii="Tahoma" w:hAnsi="Tahoma" w:cs="Tahoma"/>
                <w:sz w:val="18"/>
              </w:rPr>
              <w:t>5</w:t>
            </w:r>
            <w:r w:rsidRPr="004D434A">
              <w:rPr>
                <w:rFonts w:ascii="Tahoma" w:hAnsi="Tahoma" w:cs="Tahoma"/>
                <w:sz w:val="18"/>
              </w:rPr>
              <w:t>.</w:t>
            </w:r>
          </w:p>
        </w:tc>
        <w:tc>
          <w:tcPr>
            <w:tcW w:w="223" w:type="pct"/>
          </w:tcPr>
          <w:p w14:paraId="7DC632CD"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V</w:t>
            </w:r>
          </w:p>
        </w:tc>
        <w:tc>
          <w:tcPr>
            <w:tcW w:w="610" w:type="pct"/>
          </w:tcPr>
          <w:p w14:paraId="3797DCC2" w14:textId="77777777" w:rsidR="000A036A" w:rsidRPr="00C449E3"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Migracja końcowa</w:t>
            </w:r>
          </w:p>
        </w:tc>
        <w:tc>
          <w:tcPr>
            <w:tcW w:w="401" w:type="pct"/>
          </w:tcPr>
          <w:p w14:paraId="57FCC2BC"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Inne</w:t>
            </w:r>
          </w:p>
        </w:tc>
        <w:tc>
          <w:tcPr>
            <w:tcW w:w="1268" w:type="pct"/>
          </w:tcPr>
          <w:p w14:paraId="16C79259" w14:textId="77777777" w:rsidR="000A036A" w:rsidRPr="000A0391" w:rsidRDefault="000A036A" w:rsidP="0060630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 xml:space="preserve">Przeprowadzenie migracji końcowej zgodnie z zasadami ustalonymi w planie przejścia na środowisko produkcyjne oraz zasadami określonymi w </w:t>
            </w:r>
            <w:r w:rsidR="0059174D" w:rsidRPr="000A0391">
              <w:rPr>
                <w:rFonts w:ascii="Tahoma" w:hAnsi="Tahoma" w:cs="Tahoma"/>
                <w:sz w:val="18"/>
              </w:rPr>
              <w:t>A</w:t>
            </w:r>
            <w:r w:rsidRPr="000A0391">
              <w:rPr>
                <w:rFonts w:ascii="Tahoma" w:hAnsi="Tahoma" w:cs="Tahoma"/>
                <w:sz w:val="18"/>
              </w:rPr>
              <w:t xml:space="preserve">nalizie </w:t>
            </w:r>
            <w:r w:rsidR="0059174D" w:rsidRPr="000A0391">
              <w:rPr>
                <w:rFonts w:ascii="Tahoma" w:hAnsi="Tahoma" w:cs="Tahoma"/>
                <w:sz w:val="18"/>
              </w:rPr>
              <w:t>P</w:t>
            </w:r>
            <w:r w:rsidRPr="000A0391">
              <w:rPr>
                <w:rFonts w:ascii="Tahoma" w:hAnsi="Tahoma" w:cs="Tahoma"/>
                <w:sz w:val="18"/>
              </w:rPr>
              <w:t>rzedwdrożeniowej.</w:t>
            </w:r>
          </w:p>
        </w:tc>
        <w:tc>
          <w:tcPr>
            <w:tcW w:w="615" w:type="pct"/>
          </w:tcPr>
          <w:p w14:paraId="014610F7"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t>
            </w:r>
          </w:p>
        </w:tc>
        <w:tc>
          <w:tcPr>
            <w:tcW w:w="638" w:type="pct"/>
          </w:tcPr>
          <w:p w14:paraId="780582C8" w14:textId="77777777" w:rsidR="000A036A" w:rsidRPr="000A0391" w:rsidRDefault="00982A4C"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 xml:space="preserve">Weryfikacja poprawności </w:t>
            </w:r>
            <w:r w:rsidR="002A23AB" w:rsidRPr="000A0391">
              <w:rPr>
                <w:rFonts w:ascii="Tahoma" w:hAnsi="Tahoma" w:cs="Tahoma"/>
                <w:sz w:val="18"/>
              </w:rPr>
              <w:t>migrowania</w:t>
            </w:r>
            <w:r w:rsidRPr="000A0391">
              <w:rPr>
                <w:rFonts w:ascii="Tahoma" w:hAnsi="Tahoma" w:cs="Tahoma"/>
                <w:sz w:val="18"/>
              </w:rPr>
              <w:t xml:space="preserve"> danych do Systemu</w:t>
            </w:r>
          </w:p>
        </w:tc>
        <w:tc>
          <w:tcPr>
            <w:tcW w:w="592" w:type="pct"/>
          </w:tcPr>
          <w:p w14:paraId="06773590"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264E7A8E"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4142A98D"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0CEE7E41" w14:textId="77777777" w:rsidR="000A036A" w:rsidRPr="004D434A" w:rsidRDefault="000A036A" w:rsidP="00232517">
            <w:pPr>
              <w:rPr>
                <w:rFonts w:ascii="Tahoma" w:hAnsi="Tahoma" w:cs="Tahoma"/>
                <w:sz w:val="18"/>
              </w:rPr>
            </w:pPr>
            <w:r w:rsidRPr="00CF0234">
              <w:rPr>
                <w:rFonts w:ascii="Tahoma" w:hAnsi="Tahoma" w:cs="Tahoma"/>
                <w:sz w:val="18"/>
              </w:rPr>
              <w:t>1</w:t>
            </w:r>
            <w:r w:rsidR="002A23AB" w:rsidRPr="00F54DC2">
              <w:rPr>
                <w:rFonts w:ascii="Tahoma" w:hAnsi="Tahoma" w:cs="Tahoma"/>
                <w:sz w:val="18"/>
              </w:rPr>
              <w:t>6</w:t>
            </w:r>
            <w:r w:rsidRPr="004D434A">
              <w:rPr>
                <w:rFonts w:ascii="Tahoma" w:hAnsi="Tahoma" w:cs="Tahoma"/>
                <w:sz w:val="18"/>
              </w:rPr>
              <w:t>.</w:t>
            </w:r>
          </w:p>
        </w:tc>
        <w:tc>
          <w:tcPr>
            <w:tcW w:w="223" w:type="pct"/>
          </w:tcPr>
          <w:p w14:paraId="346E3105"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V</w:t>
            </w:r>
          </w:p>
        </w:tc>
        <w:tc>
          <w:tcPr>
            <w:tcW w:w="610" w:type="pct"/>
          </w:tcPr>
          <w:p w14:paraId="025B6982"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Ręczne wprowadzanie danych</w:t>
            </w:r>
          </w:p>
        </w:tc>
        <w:tc>
          <w:tcPr>
            <w:tcW w:w="401" w:type="pct"/>
          </w:tcPr>
          <w:p w14:paraId="07EB47CB" w14:textId="77777777" w:rsidR="000A036A" w:rsidRPr="00C449E3"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Inne</w:t>
            </w:r>
          </w:p>
        </w:tc>
        <w:tc>
          <w:tcPr>
            <w:tcW w:w="1268" w:type="pct"/>
          </w:tcPr>
          <w:p w14:paraId="682DE6A0"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Wprowadzenie danych do Systemu, które nie będą podlegały migracji.</w:t>
            </w:r>
          </w:p>
        </w:tc>
        <w:tc>
          <w:tcPr>
            <w:tcW w:w="615" w:type="pct"/>
          </w:tcPr>
          <w:p w14:paraId="43F57B95"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t>
            </w:r>
          </w:p>
        </w:tc>
        <w:tc>
          <w:tcPr>
            <w:tcW w:w="638" w:type="pct"/>
          </w:tcPr>
          <w:p w14:paraId="3B92CA29" w14:textId="77777777" w:rsidR="000A036A" w:rsidRPr="000A0391" w:rsidRDefault="002A23AB"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t>
            </w:r>
          </w:p>
        </w:tc>
        <w:tc>
          <w:tcPr>
            <w:tcW w:w="592" w:type="pct"/>
          </w:tcPr>
          <w:p w14:paraId="0962683B"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c>
          <w:tcPr>
            <w:tcW w:w="474" w:type="pct"/>
          </w:tcPr>
          <w:p w14:paraId="1F45510A"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r>
      <w:tr w:rsidR="000A036A" w:rsidRPr="00A442B6" w14:paraId="3ED75918"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356F538D" w14:textId="77777777" w:rsidR="000A036A" w:rsidRPr="00F54DC2" w:rsidRDefault="002A23AB" w:rsidP="00232517">
            <w:pPr>
              <w:rPr>
                <w:rFonts w:ascii="Tahoma" w:hAnsi="Tahoma" w:cs="Tahoma"/>
                <w:sz w:val="18"/>
              </w:rPr>
            </w:pPr>
            <w:r w:rsidRPr="00CF0234">
              <w:rPr>
                <w:rFonts w:ascii="Tahoma" w:hAnsi="Tahoma" w:cs="Tahoma"/>
                <w:sz w:val="18"/>
              </w:rPr>
              <w:t>17</w:t>
            </w:r>
            <w:r w:rsidR="000A036A" w:rsidRPr="00F54DC2">
              <w:rPr>
                <w:rFonts w:ascii="Tahoma" w:hAnsi="Tahoma" w:cs="Tahoma"/>
                <w:sz w:val="18"/>
              </w:rPr>
              <w:t>.</w:t>
            </w:r>
          </w:p>
        </w:tc>
        <w:tc>
          <w:tcPr>
            <w:tcW w:w="223" w:type="pct"/>
          </w:tcPr>
          <w:p w14:paraId="0AE50D16" w14:textId="77777777" w:rsidR="000A036A" w:rsidRPr="00610ED9"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V</w:t>
            </w:r>
          </w:p>
        </w:tc>
        <w:tc>
          <w:tcPr>
            <w:tcW w:w="610" w:type="pct"/>
          </w:tcPr>
          <w:p w14:paraId="1033B5B3" w14:textId="77777777" w:rsidR="000A036A" w:rsidRPr="00C449E3"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System po starcie produkcyjnym</w:t>
            </w:r>
          </w:p>
        </w:tc>
        <w:tc>
          <w:tcPr>
            <w:tcW w:w="401" w:type="pct"/>
          </w:tcPr>
          <w:p w14:paraId="2ACE4A0D"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Inne</w:t>
            </w:r>
          </w:p>
        </w:tc>
        <w:tc>
          <w:tcPr>
            <w:tcW w:w="1268" w:type="pct"/>
          </w:tcPr>
          <w:p w14:paraId="46FBAD23" w14:textId="77777777" w:rsidR="000A036A" w:rsidRPr="000A0391" w:rsidRDefault="00982A4C"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 xml:space="preserve">Skonfigurowane oprogramowanie - </w:t>
            </w:r>
            <w:r w:rsidR="000A036A" w:rsidRPr="000A0391">
              <w:rPr>
                <w:rFonts w:ascii="Tahoma" w:hAnsi="Tahoma" w:cs="Tahoma"/>
                <w:sz w:val="18"/>
              </w:rPr>
              <w:t>System po starcie produkcyjnym to docelowe rozwiązanie biznesowe, pozwalające na pracę użytkownikom końcowym i administratorom.</w:t>
            </w:r>
          </w:p>
        </w:tc>
        <w:tc>
          <w:tcPr>
            <w:tcW w:w="615" w:type="pct"/>
          </w:tcPr>
          <w:p w14:paraId="402DFE71" w14:textId="77777777" w:rsidR="000A036A" w:rsidRPr="000A0391" w:rsidRDefault="000A036A" w:rsidP="00982A4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Pliki</w:t>
            </w:r>
            <w:r w:rsidRPr="000A0391" w:rsidDel="00910D26">
              <w:rPr>
                <w:rFonts w:ascii="Tahoma" w:hAnsi="Tahoma" w:cs="Tahoma"/>
                <w:sz w:val="18"/>
              </w:rPr>
              <w:t xml:space="preserve"> </w:t>
            </w:r>
            <w:r w:rsidRPr="000A0391">
              <w:rPr>
                <w:rFonts w:ascii="Tahoma" w:hAnsi="Tahoma" w:cs="Tahoma"/>
                <w:sz w:val="18"/>
              </w:rPr>
              <w:t xml:space="preserve">z </w:t>
            </w:r>
            <w:r w:rsidR="00982A4C" w:rsidRPr="000A0391">
              <w:rPr>
                <w:rFonts w:ascii="Tahoma" w:hAnsi="Tahoma" w:cs="Tahoma"/>
                <w:sz w:val="18"/>
              </w:rPr>
              <w:t xml:space="preserve">skonfigurowanym oprogramowaniem - </w:t>
            </w:r>
            <w:r w:rsidRPr="000A0391">
              <w:rPr>
                <w:rFonts w:ascii="Tahoma" w:hAnsi="Tahoma" w:cs="Tahoma"/>
                <w:sz w:val="18"/>
              </w:rPr>
              <w:t>Systemem</w:t>
            </w:r>
            <w:r w:rsidR="00982A4C" w:rsidRPr="000A0391">
              <w:rPr>
                <w:rFonts w:ascii="Tahoma" w:hAnsi="Tahoma" w:cs="Tahoma"/>
                <w:sz w:val="18"/>
              </w:rPr>
              <w:t xml:space="preserve"> </w:t>
            </w:r>
          </w:p>
        </w:tc>
        <w:tc>
          <w:tcPr>
            <w:tcW w:w="638" w:type="pct"/>
          </w:tcPr>
          <w:p w14:paraId="3F871004" w14:textId="77777777" w:rsidR="000A036A" w:rsidRPr="000A0391" w:rsidRDefault="00982A4C"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Zgodność z wymaganiami funkcjonalnymi</w:t>
            </w:r>
            <w:r w:rsidR="003A1D4F" w:rsidRPr="000A0391">
              <w:rPr>
                <w:rFonts w:ascii="Tahoma" w:hAnsi="Tahoma" w:cs="Tahoma"/>
                <w:sz w:val="18"/>
              </w:rPr>
              <w:t>,</w:t>
            </w:r>
            <w:r w:rsidRPr="000A0391">
              <w:rPr>
                <w:rFonts w:ascii="Tahoma" w:hAnsi="Tahoma" w:cs="Tahoma"/>
                <w:sz w:val="18"/>
              </w:rPr>
              <w:t xml:space="preserve">  pozafunkcjonalnymi</w:t>
            </w:r>
            <w:r w:rsidR="00204C39" w:rsidRPr="000A0391">
              <w:rPr>
                <w:rFonts w:ascii="Tahoma" w:hAnsi="Tahoma" w:cs="Tahoma"/>
                <w:sz w:val="18"/>
              </w:rPr>
              <w:t xml:space="preserve"> i opcjonalnie wymaganiami funkcjonalnymi dla obszaru Remonty i inwestycje </w:t>
            </w:r>
          </w:p>
        </w:tc>
        <w:tc>
          <w:tcPr>
            <w:tcW w:w="592" w:type="pct"/>
          </w:tcPr>
          <w:p w14:paraId="3B7E3090"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7319C63F" w14:textId="77777777" w:rsidR="000A036A" w:rsidRPr="000A0391" w:rsidRDefault="000A036A" w:rsidP="00232517">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0A036A" w:rsidRPr="00A442B6" w14:paraId="7866644A"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6681D172" w14:textId="77777777" w:rsidR="000A036A" w:rsidRPr="00F54DC2" w:rsidRDefault="002A23AB" w:rsidP="00232517">
            <w:pPr>
              <w:rPr>
                <w:rFonts w:ascii="Tahoma" w:hAnsi="Tahoma" w:cs="Tahoma"/>
                <w:sz w:val="18"/>
              </w:rPr>
            </w:pPr>
            <w:r w:rsidRPr="00CF0234">
              <w:rPr>
                <w:rFonts w:ascii="Tahoma" w:hAnsi="Tahoma" w:cs="Tahoma"/>
                <w:sz w:val="18"/>
              </w:rPr>
              <w:t>18</w:t>
            </w:r>
            <w:r w:rsidR="000A036A" w:rsidRPr="00F54DC2">
              <w:rPr>
                <w:rFonts w:ascii="Tahoma" w:hAnsi="Tahoma" w:cs="Tahoma"/>
                <w:sz w:val="18"/>
              </w:rPr>
              <w:t>.</w:t>
            </w:r>
          </w:p>
        </w:tc>
        <w:tc>
          <w:tcPr>
            <w:tcW w:w="223" w:type="pct"/>
          </w:tcPr>
          <w:p w14:paraId="1D4CF98D" w14:textId="77777777" w:rsidR="000A036A" w:rsidRPr="00610ED9"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V</w:t>
            </w:r>
          </w:p>
        </w:tc>
        <w:tc>
          <w:tcPr>
            <w:tcW w:w="610" w:type="pct"/>
          </w:tcPr>
          <w:p w14:paraId="2D0E68B8" w14:textId="77777777" w:rsidR="000A036A" w:rsidRPr="00C449E3"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Dokumentacja użytkowa oraz powdrożeniowa</w:t>
            </w:r>
          </w:p>
        </w:tc>
        <w:tc>
          <w:tcPr>
            <w:tcW w:w="401" w:type="pct"/>
          </w:tcPr>
          <w:p w14:paraId="1CD43429"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Dokument</w:t>
            </w:r>
          </w:p>
        </w:tc>
        <w:tc>
          <w:tcPr>
            <w:tcW w:w="1268" w:type="pct"/>
          </w:tcPr>
          <w:p w14:paraId="13E1D028"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Dokumentacja użytkowa będzie składać się co najmniej z następujących dokumentów:</w:t>
            </w:r>
          </w:p>
          <w:p w14:paraId="58FB380A" w14:textId="77777777" w:rsidR="000A036A" w:rsidRPr="000A0391" w:rsidRDefault="000A036A" w:rsidP="00F81BEF">
            <w:pPr>
              <w:numPr>
                <w:ilvl w:val="0"/>
                <w:numId w:val="22"/>
              </w:numPr>
              <w:ind w:left="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instrukcji dla użytkowników;</w:t>
            </w:r>
          </w:p>
          <w:p w14:paraId="38A1C999" w14:textId="77777777" w:rsidR="000A036A" w:rsidRPr="000A0391" w:rsidRDefault="000A036A" w:rsidP="00F81BEF">
            <w:pPr>
              <w:numPr>
                <w:ilvl w:val="0"/>
                <w:numId w:val="22"/>
              </w:numPr>
              <w:ind w:left="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instrukcji dla administratora;</w:t>
            </w:r>
          </w:p>
          <w:p w14:paraId="31BFD6FD" w14:textId="77777777" w:rsidR="000A036A" w:rsidRPr="000A0391" w:rsidRDefault="000A036A" w:rsidP="00F81BEF">
            <w:pPr>
              <w:numPr>
                <w:ilvl w:val="0"/>
                <w:numId w:val="22"/>
              </w:numPr>
              <w:ind w:left="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opisu Systemu, opisu struktury bazy/baz danych, wykazu dostarczonego oprogramowania (aplikacji), opisu programowych zasad bezpieczeństwa i ochrony danych;</w:t>
            </w:r>
          </w:p>
          <w:p w14:paraId="27A76AAC" w14:textId="77777777" w:rsidR="000A036A" w:rsidRPr="000A0391" w:rsidRDefault="000A036A" w:rsidP="00F81BEF">
            <w:pPr>
              <w:numPr>
                <w:ilvl w:val="0"/>
                <w:numId w:val="22"/>
              </w:numPr>
              <w:ind w:left="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procedury tworzenia kopii zapasowych.</w:t>
            </w:r>
          </w:p>
          <w:p w14:paraId="5CB41C41" w14:textId="77777777" w:rsidR="003B6DD0" w:rsidRPr="00CF0234" w:rsidRDefault="003B6DD0" w:rsidP="00F81BEF">
            <w:pPr>
              <w:numPr>
                <w:ilvl w:val="0"/>
                <w:numId w:val="22"/>
              </w:numPr>
              <w:ind w:left="357"/>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 xml:space="preserve">opisu struktury </w:t>
            </w:r>
            <w:r w:rsidRPr="00A442B6">
              <w:rPr>
                <w:rFonts w:ascii="Tahoma" w:hAnsi="Tahoma" w:cs="Tahoma"/>
                <w:sz w:val="18"/>
                <w:szCs w:val="18"/>
              </w:rPr>
              <w:t>zbiorów danych wskazujący zawartość poszczególnych pól informacyjnych i powiązania między nimi oraz sposób przepływu danych między systemami ( Rozp. MSWiA z 2004 r. Dz.U. 100 poz. 1024).</w:t>
            </w:r>
          </w:p>
        </w:tc>
        <w:tc>
          <w:tcPr>
            <w:tcW w:w="615" w:type="pct"/>
          </w:tcPr>
          <w:p w14:paraId="04ACC64E" w14:textId="77777777" w:rsidR="000A036A" w:rsidRPr="004D434A"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F54DC2">
              <w:rPr>
                <w:rFonts w:ascii="Tahoma" w:hAnsi="Tahoma" w:cs="Tahoma"/>
                <w:sz w:val="18"/>
              </w:rPr>
              <w:t>Wymagane jest dostarczenie dokumentów w wersji pa</w:t>
            </w:r>
            <w:r w:rsidRPr="004D434A">
              <w:rPr>
                <w:rFonts w:ascii="Tahoma" w:hAnsi="Tahoma" w:cs="Tahoma"/>
                <w:sz w:val="18"/>
              </w:rPr>
              <w:t>pierowej (1 sztuka) oraz elektronicznej w formie plików edytowalnych MS Word i/lub PDF(1 płyta DVD/CD)</w:t>
            </w:r>
          </w:p>
        </w:tc>
        <w:tc>
          <w:tcPr>
            <w:tcW w:w="638" w:type="pct"/>
          </w:tcPr>
          <w:p w14:paraId="734045E5" w14:textId="77777777" w:rsidR="000A036A" w:rsidRPr="000A0391" w:rsidRDefault="002A23AB"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4D434A">
              <w:rPr>
                <w:rFonts w:ascii="Tahoma" w:hAnsi="Tahoma" w:cs="Tahoma"/>
                <w:sz w:val="18"/>
              </w:rPr>
              <w:t>Realizacja zgodnie z opisem produktu uwzgl</w:t>
            </w:r>
            <w:r w:rsidRPr="00610ED9">
              <w:rPr>
                <w:rFonts w:ascii="Tahoma" w:hAnsi="Tahoma" w:cs="Tahoma" w:hint="eastAsia"/>
                <w:sz w:val="18"/>
              </w:rPr>
              <w:t>ę</w:t>
            </w:r>
            <w:r w:rsidRPr="00610ED9">
              <w:rPr>
                <w:rFonts w:ascii="Tahoma" w:hAnsi="Tahoma" w:cs="Tahoma"/>
                <w:sz w:val="18"/>
              </w:rPr>
              <w:t>dniaj</w:t>
            </w:r>
            <w:r w:rsidRPr="00610ED9">
              <w:rPr>
                <w:rFonts w:ascii="Tahoma" w:hAnsi="Tahoma" w:cs="Tahoma" w:hint="eastAsia"/>
                <w:sz w:val="18"/>
              </w:rPr>
              <w:t>ą</w:t>
            </w:r>
            <w:r w:rsidRPr="00610ED9">
              <w:rPr>
                <w:rFonts w:ascii="Tahoma" w:hAnsi="Tahoma" w:cs="Tahoma"/>
                <w:sz w:val="18"/>
              </w:rPr>
              <w:t>ca specyfik</w:t>
            </w:r>
            <w:r w:rsidRPr="00C449E3">
              <w:rPr>
                <w:rFonts w:ascii="Tahoma" w:hAnsi="Tahoma" w:cs="Tahoma" w:hint="eastAsia"/>
                <w:sz w:val="18"/>
              </w:rPr>
              <w:t>ę</w:t>
            </w:r>
            <w:r w:rsidRPr="000A0391">
              <w:rPr>
                <w:rFonts w:ascii="Tahoma" w:hAnsi="Tahoma" w:cs="Tahoma"/>
                <w:sz w:val="18"/>
              </w:rPr>
              <w:t xml:space="preserve"> Zamawiaj</w:t>
            </w:r>
            <w:r w:rsidRPr="000A0391">
              <w:rPr>
                <w:rFonts w:ascii="Tahoma" w:hAnsi="Tahoma" w:cs="Tahoma" w:hint="eastAsia"/>
                <w:sz w:val="18"/>
              </w:rPr>
              <w:t>ą</w:t>
            </w:r>
            <w:r w:rsidRPr="000A0391">
              <w:rPr>
                <w:rFonts w:ascii="Tahoma" w:hAnsi="Tahoma" w:cs="Tahoma"/>
                <w:sz w:val="18"/>
              </w:rPr>
              <w:t>cego, w szczególności opisująca realizację wszystkich funkcji w Systemie, czynności administracyjnych. Dokumentacja musi być kompletna.</w:t>
            </w:r>
          </w:p>
        </w:tc>
        <w:tc>
          <w:tcPr>
            <w:tcW w:w="592" w:type="pct"/>
          </w:tcPr>
          <w:p w14:paraId="03C65ECD"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6C2F94A5" w14:textId="77777777" w:rsidR="000A036A" w:rsidRPr="000A0391" w:rsidRDefault="000A036A" w:rsidP="00232517">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4A479C" w:rsidRPr="00A442B6" w14:paraId="4E083006"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0B226FE2" w14:textId="77777777" w:rsidR="004A479C" w:rsidRPr="004D434A" w:rsidRDefault="002A23AB" w:rsidP="004A479C">
            <w:pPr>
              <w:rPr>
                <w:rFonts w:ascii="Tahoma" w:hAnsi="Tahoma" w:cs="Tahoma"/>
                <w:b w:val="0"/>
                <w:sz w:val="18"/>
              </w:rPr>
            </w:pPr>
            <w:r w:rsidRPr="00CF0234">
              <w:rPr>
                <w:rFonts w:ascii="Tahoma" w:hAnsi="Tahoma" w:cs="Tahoma"/>
                <w:sz w:val="18"/>
              </w:rPr>
              <w:t>19</w:t>
            </w:r>
            <w:r w:rsidR="004A479C" w:rsidRPr="00F54DC2">
              <w:rPr>
                <w:rFonts w:ascii="Tahoma" w:hAnsi="Tahoma" w:cs="Tahoma"/>
                <w:sz w:val="18"/>
              </w:rPr>
              <w:t>.</w:t>
            </w:r>
          </w:p>
        </w:tc>
        <w:tc>
          <w:tcPr>
            <w:tcW w:w="223" w:type="pct"/>
          </w:tcPr>
          <w:p w14:paraId="432AF476" w14:textId="77777777" w:rsidR="004A479C" w:rsidRPr="00610ED9"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V</w:t>
            </w:r>
          </w:p>
        </w:tc>
        <w:tc>
          <w:tcPr>
            <w:tcW w:w="610" w:type="pct"/>
          </w:tcPr>
          <w:p w14:paraId="61F13805" w14:textId="77777777" w:rsidR="004A479C" w:rsidRPr="00FE4D39"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FE4D39">
              <w:rPr>
                <w:rFonts w:ascii="Tahoma" w:hAnsi="Tahoma" w:cs="Tahoma"/>
                <w:sz w:val="18"/>
              </w:rPr>
              <w:t>Raport z realizacji wdrożenia</w:t>
            </w:r>
          </w:p>
        </w:tc>
        <w:tc>
          <w:tcPr>
            <w:tcW w:w="401" w:type="pct"/>
          </w:tcPr>
          <w:p w14:paraId="7DFEF9E5" w14:textId="77777777" w:rsidR="004A479C" w:rsidRPr="00C449E3"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Dokument</w:t>
            </w:r>
          </w:p>
        </w:tc>
        <w:tc>
          <w:tcPr>
            <w:tcW w:w="1268" w:type="pct"/>
          </w:tcPr>
          <w:p w14:paraId="39C5BD7A"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Dokument zawierający podsumowanie przeprowadzonych prac w ramach Etapu V.</w:t>
            </w:r>
          </w:p>
          <w:p w14:paraId="7202D1C0"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Raport zawiera</w:t>
            </w:r>
            <w:r w:rsidR="00A313D8" w:rsidRPr="000A0391">
              <w:rPr>
                <w:rFonts w:ascii="Tahoma" w:hAnsi="Tahoma" w:cs="Tahoma"/>
                <w:sz w:val="18"/>
              </w:rPr>
              <w:t xml:space="preserve">: listę wykonanych prac, porównanie terminów planowanych określonych w szczegółowym harmonogramie z faktyczną </w:t>
            </w:r>
            <w:r w:rsidR="00DB45E9" w:rsidRPr="000A0391">
              <w:rPr>
                <w:rFonts w:ascii="Tahoma" w:hAnsi="Tahoma" w:cs="Tahoma"/>
                <w:sz w:val="18"/>
              </w:rPr>
              <w:t>realizacją</w:t>
            </w:r>
            <w:r w:rsidR="00A313D8" w:rsidRPr="000A0391">
              <w:rPr>
                <w:rFonts w:ascii="Tahoma" w:hAnsi="Tahoma" w:cs="Tahoma"/>
                <w:sz w:val="18"/>
              </w:rPr>
              <w:t xml:space="preserve"> prac.</w:t>
            </w:r>
          </w:p>
        </w:tc>
        <w:tc>
          <w:tcPr>
            <w:tcW w:w="615" w:type="pct"/>
          </w:tcPr>
          <w:p w14:paraId="7135AA2F"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Wymagane jest dostarczenie dokumentów w wersji papierowej (1 sztuka) oraz elektronicznej w formie plików edytowalnych MS Word i/lub MS Project i/lub MS Excel (1 płyta DVD/CD)</w:t>
            </w:r>
          </w:p>
        </w:tc>
        <w:tc>
          <w:tcPr>
            <w:tcW w:w="638" w:type="pct"/>
          </w:tcPr>
          <w:p w14:paraId="32CEBB98" w14:textId="77777777" w:rsidR="004A479C" w:rsidRPr="000A0391" w:rsidRDefault="002A23AB"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Realizacja zgodnie z opisem produktu uwzgl</w:t>
            </w:r>
            <w:r w:rsidRPr="000A0391">
              <w:rPr>
                <w:rFonts w:ascii="Tahoma" w:hAnsi="Tahoma" w:cs="Tahoma" w:hint="eastAsia"/>
                <w:sz w:val="18"/>
              </w:rPr>
              <w:t>ę</w:t>
            </w:r>
            <w:r w:rsidRPr="000A0391">
              <w:rPr>
                <w:rFonts w:ascii="Tahoma" w:hAnsi="Tahoma" w:cs="Tahoma"/>
                <w:sz w:val="18"/>
              </w:rPr>
              <w:t>dniaj</w:t>
            </w:r>
            <w:r w:rsidRPr="000A0391">
              <w:rPr>
                <w:rFonts w:ascii="Tahoma" w:hAnsi="Tahoma" w:cs="Tahoma" w:hint="eastAsia"/>
                <w:sz w:val="18"/>
              </w:rPr>
              <w:t>ą</w:t>
            </w:r>
            <w:r w:rsidRPr="000A0391">
              <w:rPr>
                <w:rFonts w:ascii="Tahoma" w:hAnsi="Tahoma" w:cs="Tahoma"/>
                <w:sz w:val="18"/>
              </w:rPr>
              <w:t>ca specyfik</w:t>
            </w:r>
            <w:r w:rsidRPr="000A0391">
              <w:rPr>
                <w:rFonts w:ascii="Tahoma" w:hAnsi="Tahoma" w:cs="Tahoma" w:hint="eastAsia"/>
                <w:sz w:val="18"/>
              </w:rPr>
              <w:t>ę</w:t>
            </w:r>
            <w:r w:rsidRPr="000A0391">
              <w:rPr>
                <w:rFonts w:ascii="Tahoma" w:hAnsi="Tahoma" w:cs="Tahoma"/>
                <w:sz w:val="18"/>
              </w:rPr>
              <w:t xml:space="preserve"> Zamawiaj</w:t>
            </w:r>
            <w:r w:rsidRPr="000A0391">
              <w:rPr>
                <w:rFonts w:ascii="Tahoma" w:hAnsi="Tahoma" w:cs="Tahoma" w:hint="eastAsia"/>
                <w:sz w:val="18"/>
              </w:rPr>
              <w:t>ą</w:t>
            </w:r>
            <w:r w:rsidRPr="000A0391">
              <w:rPr>
                <w:rFonts w:ascii="Tahoma" w:hAnsi="Tahoma" w:cs="Tahoma"/>
                <w:sz w:val="18"/>
              </w:rPr>
              <w:t>cego</w:t>
            </w:r>
          </w:p>
        </w:tc>
        <w:tc>
          <w:tcPr>
            <w:tcW w:w="592" w:type="pct"/>
          </w:tcPr>
          <w:p w14:paraId="3FFF8D10"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49D3664B"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p>
        </w:tc>
      </w:tr>
      <w:tr w:rsidR="002A23AB" w:rsidRPr="00A442B6" w14:paraId="49FD6729" w14:textId="77777777" w:rsidTr="002049B9">
        <w:tc>
          <w:tcPr>
            <w:cnfStyle w:val="001000000000" w:firstRow="0" w:lastRow="0" w:firstColumn="1" w:lastColumn="0" w:oddVBand="0" w:evenVBand="0" w:oddHBand="0" w:evenHBand="0" w:firstRowFirstColumn="0" w:firstRowLastColumn="0" w:lastRowFirstColumn="0" w:lastRowLastColumn="0"/>
            <w:tcW w:w="179" w:type="pct"/>
          </w:tcPr>
          <w:p w14:paraId="2B273BC9" w14:textId="77777777" w:rsidR="004A479C" w:rsidRPr="004D434A" w:rsidRDefault="004A479C" w:rsidP="004A479C">
            <w:pPr>
              <w:rPr>
                <w:rFonts w:ascii="Tahoma" w:hAnsi="Tahoma" w:cs="Tahoma"/>
                <w:sz w:val="18"/>
              </w:rPr>
            </w:pPr>
            <w:r w:rsidRPr="00CF0234">
              <w:rPr>
                <w:rFonts w:ascii="Tahoma" w:hAnsi="Tahoma" w:cs="Tahoma"/>
                <w:sz w:val="18"/>
              </w:rPr>
              <w:t>2</w:t>
            </w:r>
            <w:r w:rsidR="002A23AB" w:rsidRPr="00F54DC2">
              <w:rPr>
                <w:rFonts w:ascii="Tahoma" w:hAnsi="Tahoma" w:cs="Tahoma"/>
                <w:sz w:val="18"/>
              </w:rPr>
              <w:t>0</w:t>
            </w:r>
            <w:r w:rsidRPr="004D434A">
              <w:rPr>
                <w:rFonts w:ascii="Tahoma" w:hAnsi="Tahoma" w:cs="Tahoma"/>
                <w:sz w:val="18"/>
              </w:rPr>
              <w:t>.</w:t>
            </w:r>
          </w:p>
        </w:tc>
        <w:tc>
          <w:tcPr>
            <w:tcW w:w="223" w:type="pct"/>
          </w:tcPr>
          <w:p w14:paraId="1B2D4D30" w14:textId="77777777" w:rsidR="004A479C" w:rsidRPr="00610ED9" w:rsidRDefault="004A479C"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610ED9">
              <w:rPr>
                <w:rFonts w:ascii="Tahoma" w:hAnsi="Tahoma" w:cs="Tahoma"/>
                <w:sz w:val="18"/>
              </w:rPr>
              <w:t>Etap VI</w:t>
            </w:r>
          </w:p>
        </w:tc>
        <w:tc>
          <w:tcPr>
            <w:tcW w:w="610" w:type="pct"/>
          </w:tcPr>
          <w:p w14:paraId="33F6E2A3" w14:textId="77777777" w:rsidR="004A479C" w:rsidRPr="00FE4D39" w:rsidRDefault="004A479C"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FE4D39">
              <w:rPr>
                <w:rFonts w:ascii="Tahoma" w:hAnsi="Tahoma" w:cs="Tahoma"/>
                <w:sz w:val="18"/>
              </w:rPr>
              <w:t>System po okresie 3 miesięcznej asysty</w:t>
            </w:r>
          </w:p>
        </w:tc>
        <w:tc>
          <w:tcPr>
            <w:tcW w:w="401" w:type="pct"/>
          </w:tcPr>
          <w:p w14:paraId="21614389" w14:textId="77777777" w:rsidR="004A479C" w:rsidRPr="00C449E3" w:rsidRDefault="004A479C"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Inne</w:t>
            </w:r>
          </w:p>
        </w:tc>
        <w:tc>
          <w:tcPr>
            <w:tcW w:w="1268" w:type="pct"/>
          </w:tcPr>
          <w:p w14:paraId="2B689AB7" w14:textId="77777777" w:rsidR="004A479C" w:rsidRPr="000A0391" w:rsidRDefault="004A479C"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Wsparcie realizowane przez Wykonawcę w wymiarze:</w:t>
            </w:r>
          </w:p>
          <w:p w14:paraId="67041DF1" w14:textId="77777777" w:rsidR="004A479C" w:rsidRPr="000A0391" w:rsidRDefault="004A479C" w:rsidP="004A479C">
            <w:pPr>
              <w:numPr>
                <w:ilvl w:val="0"/>
                <w:numId w:val="38"/>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konsultacje telefoniczne w wymiarze nieprzekraczaj</w:t>
            </w:r>
            <w:r w:rsidRPr="000A0391">
              <w:rPr>
                <w:rFonts w:ascii="Tahoma" w:hAnsi="Tahoma" w:cs="Tahoma" w:hint="eastAsia"/>
                <w:sz w:val="18"/>
              </w:rPr>
              <w:t>ą</w:t>
            </w:r>
            <w:r w:rsidRPr="000A0391">
              <w:rPr>
                <w:rFonts w:ascii="Tahoma" w:hAnsi="Tahoma" w:cs="Tahoma"/>
                <w:sz w:val="18"/>
              </w:rPr>
              <w:t>cym dwudziestu (20) godzin miesi</w:t>
            </w:r>
            <w:r w:rsidRPr="000A0391">
              <w:rPr>
                <w:rFonts w:ascii="Tahoma" w:hAnsi="Tahoma" w:cs="Tahoma" w:hint="eastAsia"/>
                <w:sz w:val="18"/>
              </w:rPr>
              <w:t>ę</w:t>
            </w:r>
            <w:r w:rsidRPr="000A0391">
              <w:rPr>
                <w:rFonts w:ascii="Tahoma" w:hAnsi="Tahoma" w:cs="Tahoma"/>
                <w:sz w:val="18"/>
              </w:rPr>
              <w:t>cznie,</w:t>
            </w:r>
          </w:p>
          <w:p w14:paraId="23FDA0FC" w14:textId="77777777" w:rsidR="004A479C" w:rsidRPr="000A0391" w:rsidRDefault="004A479C" w:rsidP="004A479C">
            <w:pPr>
              <w:numPr>
                <w:ilvl w:val="0"/>
                <w:numId w:val="38"/>
              </w:num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 xml:space="preserve">konsultacje Wykonawcy w </w:t>
            </w:r>
            <w:r w:rsidR="00447284">
              <w:rPr>
                <w:rFonts w:ascii="Tahoma" w:hAnsi="Tahoma" w:cs="Tahoma"/>
                <w:sz w:val="18"/>
              </w:rPr>
              <w:t>Centrali</w:t>
            </w:r>
            <w:r w:rsidRPr="000A0391">
              <w:rPr>
                <w:rFonts w:ascii="Tahoma" w:hAnsi="Tahoma" w:cs="Tahoma"/>
                <w:sz w:val="18"/>
              </w:rPr>
              <w:t xml:space="preserve"> Zamawiaj</w:t>
            </w:r>
            <w:r w:rsidRPr="000A0391">
              <w:rPr>
                <w:rFonts w:ascii="Tahoma" w:hAnsi="Tahoma" w:cs="Tahoma" w:hint="eastAsia"/>
                <w:sz w:val="18"/>
              </w:rPr>
              <w:t>ą</w:t>
            </w:r>
            <w:r w:rsidRPr="000A0391">
              <w:rPr>
                <w:rFonts w:ascii="Tahoma" w:hAnsi="Tahoma" w:cs="Tahoma"/>
                <w:sz w:val="18"/>
              </w:rPr>
              <w:t>cego w wymiarze sze</w:t>
            </w:r>
            <w:r w:rsidRPr="000A0391">
              <w:rPr>
                <w:rFonts w:ascii="Tahoma" w:hAnsi="Tahoma" w:cs="Tahoma" w:hint="eastAsia"/>
                <w:sz w:val="18"/>
              </w:rPr>
              <w:t>ść</w:t>
            </w:r>
            <w:r w:rsidRPr="000A0391">
              <w:rPr>
                <w:rFonts w:ascii="Tahoma" w:hAnsi="Tahoma" w:cs="Tahoma"/>
                <w:sz w:val="18"/>
              </w:rPr>
              <w:t>dziesi</w:t>
            </w:r>
            <w:r w:rsidRPr="000A0391">
              <w:rPr>
                <w:rFonts w:ascii="Tahoma" w:hAnsi="Tahoma" w:cs="Tahoma" w:hint="eastAsia"/>
                <w:sz w:val="18"/>
              </w:rPr>
              <w:t>ę</w:t>
            </w:r>
            <w:r w:rsidRPr="000A0391">
              <w:rPr>
                <w:rFonts w:ascii="Tahoma" w:hAnsi="Tahoma" w:cs="Tahoma"/>
                <w:sz w:val="18"/>
              </w:rPr>
              <w:t>ciu (60) roboczogodzin w miesi</w:t>
            </w:r>
            <w:r w:rsidRPr="000A0391">
              <w:rPr>
                <w:rFonts w:ascii="Tahoma" w:hAnsi="Tahoma" w:cs="Tahoma" w:hint="eastAsia"/>
                <w:sz w:val="18"/>
              </w:rPr>
              <w:t>ą</w:t>
            </w:r>
            <w:r w:rsidRPr="000A0391">
              <w:rPr>
                <w:rFonts w:ascii="Tahoma" w:hAnsi="Tahoma" w:cs="Tahoma"/>
                <w:sz w:val="18"/>
              </w:rPr>
              <w:t xml:space="preserve">cu, </w:t>
            </w:r>
          </w:p>
          <w:p w14:paraId="5415B5BE" w14:textId="77777777" w:rsidR="004A479C" w:rsidRPr="000A0391" w:rsidRDefault="004A479C" w:rsidP="00DB45E9">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System po upływie okresu asysty z usuniętymi wszystkimi Wadami i Usterkami wykrytymi po starcie produktywnym. Okres stabilizacji obejmie 3</w:t>
            </w:r>
            <w:r w:rsidR="00DB45E9" w:rsidRPr="000A0391">
              <w:rPr>
                <w:rFonts w:ascii="Tahoma" w:hAnsi="Tahoma" w:cs="Tahoma"/>
                <w:sz w:val="18"/>
              </w:rPr>
              <w:t xml:space="preserve"> </w:t>
            </w:r>
            <w:r w:rsidRPr="000A0391">
              <w:rPr>
                <w:rFonts w:ascii="Tahoma" w:hAnsi="Tahoma" w:cs="Tahoma"/>
                <w:sz w:val="18"/>
              </w:rPr>
              <w:t>zamknięte pełne miesiące księgowe w Systemie.</w:t>
            </w:r>
          </w:p>
        </w:tc>
        <w:tc>
          <w:tcPr>
            <w:tcW w:w="615" w:type="pct"/>
          </w:tcPr>
          <w:p w14:paraId="5FEA1DD4" w14:textId="77777777" w:rsidR="00DB45E9" w:rsidRPr="000A0391" w:rsidRDefault="004A479C"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Pliki</w:t>
            </w:r>
            <w:r w:rsidRPr="000A0391" w:rsidDel="00910D26">
              <w:rPr>
                <w:rFonts w:ascii="Tahoma" w:hAnsi="Tahoma" w:cs="Tahoma"/>
                <w:sz w:val="18"/>
              </w:rPr>
              <w:t xml:space="preserve"> </w:t>
            </w:r>
            <w:r w:rsidRPr="000A0391">
              <w:rPr>
                <w:rFonts w:ascii="Tahoma" w:hAnsi="Tahoma" w:cs="Tahoma"/>
                <w:sz w:val="18"/>
              </w:rPr>
              <w:t>z Systemem</w:t>
            </w:r>
          </w:p>
          <w:p w14:paraId="338725C2" w14:textId="77777777" w:rsidR="004A479C" w:rsidRPr="00610ED9" w:rsidRDefault="00DB45E9"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Raport z przeprowadzonej asysty potwierdzający wykonanie konsultacji oraz usunięcie błędów</w:t>
            </w:r>
            <w:r w:rsidRPr="002049B9">
              <w:rPr>
                <w:rFonts w:ascii="Tahoma" w:hAnsi="Tahoma" w:cs="Tahoma"/>
                <w:sz w:val="18"/>
              </w:rPr>
              <w:t xml:space="preserve"> </w:t>
            </w:r>
            <w:r w:rsidRPr="00CF0234">
              <w:rPr>
                <w:rFonts w:ascii="Tahoma" w:hAnsi="Tahoma" w:cs="Tahoma"/>
                <w:sz w:val="18"/>
              </w:rPr>
              <w:t>w wersji papierowej (1 sztuk</w:t>
            </w:r>
            <w:r w:rsidRPr="00F54DC2">
              <w:rPr>
                <w:rFonts w:ascii="Tahoma" w:hAnsi="Tahoma" w:cs="Tahoma"/>
                <w:sz w:val="18"/>
              </w:rPr>
              <w:t>a) oraz elektronicznej w formie plików edytowalnych MS Word (1 p</w:t>
            </w:r>
            <w:r w:rsidRPr="00130808">
              <w:rPr>
                <w:rFonts w:ascii="Tahoma" w:hAnsi="Tahoma" w:cs="Tahoma" w:hint="eastAsia"/>
                <w:sz w:val="18"/>
              </w:rPr>
              <w:t>ł</w:t>
            </w:r>
            <w:r w:rsidRPr="004D434A">
              <w:rPr>
                <w:rFonts w:ascii="Tahoma" w:hAnsi="Tahoma" w:cs="Tahoma"/>
                <w:sz w:val="18"/>
              </w:rPr>
              <w:t>yta DVD/CD)</w:t>
            </w:r>
          </w:p>
        </w:tc>
        <w:tc>
          <w:tcPr>
            <w:tcW w:w="638" w:type="pct"/>
          </w:tcPr>
          <w:p w14:paraId="62C051DA" w14:textId="77777777" w:rsidR="004A479C" w:rsidRPr="000A0391" w:rsidRDefault="002A23AB"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C449E3">
              <w:rPr>
                <w:rFonts w:ascii="Tahoma" w:hAnsi="Tahoma" w:cs="Tahoma"/>
                <w:sz w:val="18"/>
              </w:rPr>
              <w:t>Realizacja zgodnie z opisem produktu uwzględniająca specyfikę Zamawiającego</w:t>
            </w:r>
          </w:p>
        </w:tc>
        <w:tc>
          <w:tcPr>
            <w:tcW w:w="592" w:type="pct"/>
          </w:tcPr>
          <w:p w14:paraId="0710F1E3" w14:textId="77777777" w:rsidR="004A479C" w:rsidRPr="000A0391" w:rsidRDefault="004A479C"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301C5534" w14:textId="77777777" w:rsidR="004A479C" w:rsidRPr="000A0391" w:rsidRDefault="004A479C" w:rsidP="004A479C">
            <w:pPr>
              <w:cnfStyle w:val="000000000000" w:firstRow="0" w:lastRow="0" w:firstColumn="0" w:lastColumn="0" w:oddVBand="0" w:evenVBand="0" w:oddHBand="0"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r w:rsidR="002A23AB" w:rsidRPr="00A442B6" w14:paraId="75C1CB07" w14:textId="77777777" w:rsidTr="002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14:paraId="196B5D60" w14:textId="77777777" w:rsidR="004A479C" w:rsidRPr="00130808" w:rsidRDefault="004A479C" w:rsidP="004A479C">
            <w:pPr>
              <w:rPr>
                <w:rFonts w:ascii="Tahoma" w:hAnsi="Tahoma" w:cs="Tahoma"/>
                <w:sz w:val="18"/>
              </w:rPr>
            </w:pPr>
            <w:r w:rsidRPr="00CF0234">
              <w:rPr>
                <w:rFonts w:ascii="Tahoma" w:hAnsi="Tahoma" w:cs="Tahoma"/>
                <w:sz w:val="18"/>
              </w:rPr>
              <w:t>2</w:t>
            </w:r>
            <w:r w:rsidR="002A23AB" w:rsidRPr="00F54DC2">
              <w:rPr>
                <w:rFonts w:ascii="Tahoma" w:hAnsi="Tahoma" w:cs="Tahoma"/>
                <w:sz w:val="18"/>
              </w:rPr>
              <w:t>1</w:t>
            </w:r>
            <w:r w:rsidRPr="00130808">
              <w:rPr>
                <w:rFonts w:ascii="Tahoma" w:hAnsi="Tahoma" w:cs="Tahoma"/>
                <w:sz w:val="18"/>
              </w:rPr>
              <w:t>.</w:t>
            </w:r>
          </w:p>
        </w:tc>
        <w:tc>
          <w:tcPr>
            <w:tcW w:w="223" w:type="pct"/>
          </w:tcPr>
          <w:p w14:paraId="46E9D84F" w14:textId="77777777" w:rsidR="004A479C" w:rsidRPr="00610ED9"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Etap VI</w:t>
            </w:r>
          </w:p>
        </w:tc>
        <w:tc>
          <w:tcPr>
            <w:tcW w:w="610" w:type="pct"/>
          </w:tcPr>
          <w:p w14:paraId="141C1D87" w14:textId="77777777" w:rsidR="004A479C" w:rsidRPr="00610ED9"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610ED9">
              <w:rPr>
                <w:rFonts w:ascii="Tahoma" w:hAnsi="Tahoma" w:cs="Tahoma"/>
                <w:sz w:val="18"/>
              </w:rPr>
              <w:t>Uaktualnienie dokumentacji użytkowej oraz powdrożeniowej</w:t>
            </w:r>
          </w:p>
        </w:tc>
        <w:tc>
          <w:tcPr>
            <w:tcW w:w="401" w:type="pct"/>
          </w:tcPr>
          <w:p w14:paraId="15A57AD2" w14:textId="77777777" w:rsidR="004A479C" w:rsidRPr="00C449E3"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C449E3">
              <w:rPr>
                <w:rFonts w:ascii="Tahoma" w:hAnsi="Tahoma" w:cs="Tahoma"/>
                <w:sz w:val="18"/>
              </w:rPr>
              <w:t>Dokument</w:t>
            </w:r>
          </w:p>
        </w:tc>
        <w:tc>
          <w:tcPr>
            <w:tcW w:w="1268" w:type="pct"/>
          </w:tcPr>
          <w:p w14:paraId="0865754D"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 przypadku dokonania zmian w Systemie podczas trwania okresu asysty dokumentacja użytkowa i powdrożeniowa musi zostać uaktualniona o zmiany, których dokonano.</w:t>
            </w:r>
          </w:p>
        </w:tc>
        <w:tc>
          <w:tcPr>
            <w:tcW w:w="615" w:type="pct"/>
          </w:tcPr>
          <w:p w14:paraId="3751C87D"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Wymagane jest dostarczenie dokumentów w wersji papierowej (1 sztuka) oraz elektronicznej w formie plików edytowalnych MS Word i/lub PDF</w:t>
            </w:r>
            <w:r w:rsidR="003B7CB4" w:rsidRPr="000A0391">
              <w:rPr>
                <w:rFonts w:ascii="Tahoma" w:hAnsi="Tahoma" w:cs="Tahoma"/>
                <w:sz w:val="18"/>
              </w:rPr>
              <w:t xml:space="preserve"> </w:t>
            </w:r>
            <w:r w:rsidRPr="000A0391">
              <w:rPr>
                <w:rFonts w:ascii="Tahoma" w:hAnsi="Tahoma" w:cs="Tahoma"/>
                <w:sz w:val="18"/>
              </w:rPr>
              <w:t>(1 płyta DVD/CD)</w:t>
            </w:r>
          </w:p>
        </w:tc>
        <w:tc>
          <w:tcPr>
            <w:tcW w:w="638" w:type="pct"/>
          </w:tcPr>
          <w:p w14:paraId="5785421E" w14:textId="77777777" w:rsidR="004A479C" w:rsidRPr="000A0391" w:rsidRDefault="002A23AB"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Realizacja zgodnie z opisem produktu uwzględniająca specyfikę Zamawiającego</w:t>
            </w:r>
          </w:p>
        </w:tc>
        <w:tc>
          <w:tcPr>
            <w:tcW w:w="592" w:type="pct"/>
          </w:tcPr>
          <w:p w14:paraId="2E466984"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Wykonawca</w:t>
            </w:r>
          </w:p>
        </w:tc>
        <w:tc>
          <w:tcPr>
            <w:tcW w:w="474" w:type="pct"/>
          </w:tcPr>
          <w:p w14:paraId="5E4AC704" w14:textId="77777777" w:rsidR="004A479C" w:rsidRPr="000A0391" w:rsidRDefault="004A479C" w:rsidP="004A479C">
            <w:pPr>
              <w:cnfStyle w:val="000000100000" w:firstRow="0" w:lastRow="0" w:firstColumn="0" w:lastColumn="0" w:oddVBand="0" w:evenVBand="0" w:oddHBand="1" w:evenHBand="0" w:firstRowFirstColumn="0" w:firstRowLastColumn="0" w:lastRowFirstColumn="0" w:lastRowLastColumn="0"/>
              <w:rPr>
                <w:rFonts w:ascii="Tahoma" w:hAnsi="Tahoma" w:cs="Tahoma"/>
                <w:sz w:val="18"/>
              </w:rPr>
            </w:pPr>
            <w:r w:rsidRPr="000A0391">
              <w:rPr>
                <w:rFonts w:ascii="Tahoma" w:hAnsi="Tahoma" w:cs="Tahoma"/>
                <w:sz w:val="18"/>
              </w:rPr>
              <w:t>Zamawiający</w:t>
            </w:r>
          </w:p>
        </w:tc>
      </w:tr>
    </w:tbl>
    <w:p w14:paraId="2696BEEF" w14:textId="77777777" w:rsidR="00B67AD5" w:rsidRPr="002049B9" w:rsidRDefault="00B67AD5" w:rsidP="00232517">
      <w:pPr>
        <w:rPr>
          <w:rFonts w:ascii="Tahoma" w:hAnsi="Tahoma" w:cs="Tahoma"/>
          <w:sz w:val="24"/>
          <w:szCs w:val="24"/>
        </w:rPr>
      </w:pPr>
    </w:p>
    <w:p w14:paraId="0027A62D" w14:textId="77777777" w:rsidR="00B67AD5" w:rsidRPr="002049B9" w:rsidRDefault="00B67AD5" w:rsidP="00B67AD5">
      <w:pPr>
        <w:rPr>
          <w:rFonts w:ascii="Tahoma" w:hAnsi="Tahoma" w:cs="Tahoma"/>
          <w:sz w:val="24"/>
          <w:szCs w:val="24"/>
        </w:rPr>
      </w:pPr>
    </w:p>
    <w:p w14:paraId="0C1ECD8A" w14:textId="77777777" w:rsidR="00B67AD5" w:rsidRPr="002049B9" w:rsidRDefault="00B67AD5" w:rsidP="00B67AD5">
      <w:pPr>
        <w:rPr>
          <w:rFonts w:ascii="Tahoma" w:hAnsi="Tahoma" w:cs="Tahoma"/>
          <w:sz w:val="24"/>
          <w:szCs w:val="24"/>
        </w:rPr>
      </w:pPr>
    </w:p>
    <w:p w14:paraId="14BFDBA9" w14:textId="77777777" w:rsidR="00B67AD5" w:rsidRPr="002049B9" w:rsidRDefault="00B67AD5" w:rsidP="00B67AD5">
      <w:pPr>
        <w:tabs>
          <w:tab w:val="left" w:pos="10560"/>
        </w:tabs>
        <w:rPr>
          <w:rFonts w:ascii="Tahoma" w:hAnsi="Tahoma" w:cs="Tahoma"/>
          <w:sz w:val="24"/>
          <w:szCs w:val="24"/>
        </w:rPr>
      </w:pPr>
      <w:r w:rsidRPr="002049B9">
        <w:rPr>
          <w:rFonts w:ascii="Tahoma" w:hAnsi="Tahoma" w:cs="Tahoma"/>
          <w:sz w:val="24"/>
          <w:szCs w:val="24"/>
        </w:rPr>
        <w:tab/>
      </w:r>
    </w:p>
    <w:p w14:paraId="1F5AB0EA" w14:textId="77777777" w:rsidR="00B67AD5" w:rsidRPr="002049B9" w:rsidRDefault="00B67AD5" w:rsidP="00B67AD5">
      <w:pPr>
        <w:rPr>
          <w:rFonts w:ascii="Tahoma" w:hAnsi="Tahoma" w:cs="Tahoma"/>
          <w:sz w:val="24"/>
          <w:szCs w:val="24"/>
        </w:rPr>
      </w:pPr>
    </w:p>
    <w:p w14:paraId="7541B305" w14:textId="77777777" w:rsidR="00232517" w:rsidRPr="002049B9" w:rsidRDefault="00232517" w:rsidP="00B67AD5">
      <w:pPr>
        <w:rPr>
          <w:rFonts w:ascii="Tahoma" w:hAnsi="Tahoma" w:cs="Tahoma"/>
          <w:sz w:val="24"/>
          <w:szCs w:val="24"/>
        </w:rPr>
        <w:sectPr w:rsidR="00232517" w:rsidRPr="002049B9" w:rsidSect="002049B9">
          <w:pgSz w:w="16838" w:h="11906" w:orient="landscape"/>
          <w:pgMar w:top="1418" w:right="1418" w:bottom="1418" w:left="1418" w:header="709" w:footer="709" w:gutter="0"/>
          <w:cols w:space="708"/>
          <w:docGrid w:linePitch="360"/>
        </w:sectPr>
      </w:pPr>
    </w:p>
    <w:p w14:paraId="747DBD3D" w14:textId="77777777" w:rsidR="00232517" w:rsidRPr="00544195" w:rsidRDefault="00232517" w:rsidP="002049B9">
      <w:pPr>
        <w:pStyle w:val="Nagwek2"/>
        <w:numPr>
          <w:ilvl w:val="1"/>
          <w:numId w:val="4"/>
        </w:numPr>
        <w:spacing w:before="120" w:after="240"/>
        <w:rPr>
          <w:rFonts w:ascii="Tahoma" w:hAnsi="Tahoma" w:cs="Tahoma"/>
          <w:bCs/>
          <w:iCs/>
          <w:snapToGrid/>
          <w:color w:val="auto"/>
        </w:rPr>
      </w:pPr>
      <w:bookmarkStart w:id="15" w:name="_Toc431242381"/>
      <w:bookmarkStart w:id="16" w:name="_Ref491695098"/>
      <w:r w:rsidRPr="00544195">
        <w:rPr>
          <w:rFonts w:ascii="Tahoma" w:hAnsi="Tahoma" w:cs="Tahoma"/>
          <w:bCs/>
          <w:iCs/>
          <w:snapToGrid/>
          <w:color w:val="auto"/>
        </w:rPr>
        <w:t>Wymagania w zakresie szkoleń</w:t>
      </w:r>
      <w:bookmarkEnd w:id="15"/>
      <w:bookmarkEnd w:id="16"/>
    </w:p>
    <w:p w14:paraId="16D1BD7B" w14:textId="77777777" w:rsidR="00232517" w:rsidRPr="00A442B6" w:rsidRDefault="00232517" w:rsidP="00F81BEF">
      <w:pPr>
        <w:numPr>
          <w:ilvl w:val="0"/>
          <w:numId w:val="27"/>
        </w:numPr>
        <w:spacing w:after="120" w:line="360" w:lineRule="auto"/>
        <w:jc w:val="both"/>
        <w:rPr>
          <w:rFonts w:ascii="Tahoma" w:hAnsi="Tahoma" w:cs="Tahoma"/>
        </w:rPr>
      </w:pPr>
      <w:r w:rsidRPr="00CF0234">
        <w:rPr>
          <w:rFonts w:ascii="Tahoma" w:hAnsi="Tahoma" w:cs="Tahoma"/>
          <w:szCs w:val="24"/>
        </w:rPr>
        <w:t>Wykonawca zaplanuje, zorganizuje i przeprowadzi odrębne szkolenie dotyczące obsługi Systemu dla użytkowników</w:t>
      </w:r>
      <w:r w:rsidR="00437A6E" w:rsidRPr="00F54DC2">
        <w:rPr>
          <w:rFonts w:ascii="Tahoma" w:hAnsi="Tahoma" w:cs="Tahoma"/>
          <w:szCs w:val="24"/>
        </w:rPr>
        <w:t>,</w:t>
      </w:r>
      <w:r w:rsidR="00EE63F4" w:rsidRPr="004D434A">
        <w:rPr>
          <w:rFonts w:ascii="Tahoma" w:hAnsi="Tahoma" w:cs="Tahoma"/>
          <w:szCs w:val="24"/>
        </w:rPr>
        <w:t xml:space="preserve"> </w:t>
      </w:r>
      <w:r w:rsidR="00437A6E" w:rsidRPr="004D434A">
        <w:rPr>
          <w:rFonts w:ascii="Tahoma" w:hAnsi="Tahoma" w:cs="Tahoma"/>
          <w:szCs w:val="24"/>
        </w:rPr>
        <w:t xml:space="preserve">po jednej grupie szkoleniowej </w:t>
      </w:r>
      <w:r w:rsidR="00EE63F4" w:rsidRPr="00610ED9">
        <w:rPr>
          <w:rFonts w:ascii="Tahoma" w:hAnsi="Tahoma" w:cs="Tahoma"/>
          <w:szCs w:val="24"/>
        </w:rPr>
        <w:t>dla każdego z obszarów</w:t>
      </w:r>
      <w:r w:rsidR="00535745" w:rsidRPr="00610ED9">
        <w:rPr>
          <w:rFonts w:ascii="Tahoma" w:hAnsi="Tahoma" w:cs="Tahoma"/>
          <w:szCs w:val="24"/>
        </w:rPr>
        <w:t xml:space="preserve"> funkcjonalnych</w:t>
      </w:r>
      <w:r w:rsidR="00EE63F4" w:rsidRPr="00610ED9">
        <w:rPr>
          <w:rFonts w:ascii="Tahoma" w:hAnsi="Tahoma" w:cs="Tahoma"/>
          <w:szCs w:val="24"/>
        </w:rPr>
        <w:t>:</w:t>
      </w:r>
    </w:p>
    <w:p w14:paraId="075ED5F4" w14:textId="77777777" w:rsidR="00C863C9" w:rsidRPr="00610ED9" w:rsidRDefault="00437A6E" w:rsidP="00F81BEF">
      <w:pPr>
        <w:pStyle w:val="SFTPodstawowy"/>
        <w:numPr>
          <w:ilvl w:val="0"/>
          <w:numId w:val="39"/>
        </w:numPr>
        <w:rPr>
          <w:rFonts w:cs="Tahoma"/>
        </w:rPr>
      </w:pPr>
      <w:r w:rsidRPr="00CF0234">
        <w:rPr>
          <w:rFonts w:cs="Tahoma"/>
        </w:rPr>
        <w:t>Finanse i ksi</w:t>
      </w:r>
      <w:r w:rsidRPr="00F54DC2">
        <w:rPr>
          <w:rFonts w:cs="Tahoma" w:hint="eastAsia"/>
        </w:rPr>
        <w:t>ę</w:t>
      </w:r>
      <w:r w:rsidRPr="004D434A">
        <w:rPr>
          <w:rFonts w:cs="Tahoma"/>
        </w:rPr>
        <w:t>gowo</w:t>
      </w:r>
      <w:r w:rsidRPr="004D434A">
        <w:rPr>
          <w:rFonts w:cs="Tahoma" w:hint="eastAsia"/>
        </w:rPr>
        <w:t>ść</w:t>
      </w:r>
      <w:r w:rsidRPr="00610ED9">
        <w:rPr>
          <w:rFonts w:cs="Tahoma"/>
        </w:rPr>
        <w:t xml:space="preserve">, </w:t>
      </w:r>
    </w:p>
    <w:p w14:paraId="5C42A2F1" w14:textId="77777777" w:rsidR="00C863C9" w:rsidRPr="00610ED9" w:rsidRDefault="00C863C9" w:rsidP="00F81BEF">
      <w:pPr>
        <w:pStyle w:val="SFTPodstawowy"/>
        <w:numPr>
          <w:ilvl w:val="0"/>
          <w:numId w:val="39"/>
        </w:numPr>
        <w:rPr>
          <w:rFonts w:cs="Tahoma"/>
        </w:rPr>
      </w:pPr>
      <w:r w:rsidRPr="00610ED9">
        <w:rPr>
          <w:rFonts w:cs="Tahoma" w:hint="eastAsia"/>
        </w:rPr>
        <w:t>Ś</w:t>
      </w:r>
      <w:r w:rsidRPr="00610ED9">
        <w:rPr>
          <w:rFonts w:cs="Tahoma"/>
        </w:rPr>
        <w:t>rodki trwa</w:t>
      </w:r>
      <w:r w:rsidRPr="00610ED9">
        <w:rPr>
          <w:rFonts w:cs="Tahoma" w:hint="eastAsia"/>
        </w:rPr>
        <w:t>ł</w:t>
      </w:r>
      <w:r w:rsidRPr="00610ED9">
        <w:rPr>
          <w:rFonts w:cs="Tahoma"/>
        </w:rPr>
        <w:t>e;</w:t>
      </w:r>
    </w:p>
    <w:p w14:paraId="0371E553" w14:textId="77777777" w:rsidR="00437A6E" w:rsidRPr="00FE4D39" w:rsidRDefault="00C863C9" w:rsidP="00F81BEF">
      <w:pPr>
        <w:pStyle w:val="SFTPodstawowy"/>
        <w:numPr>
          <w:ilvl w:val="0"/>
          <w:numId w:val="39"/>
        </w:numPr>
        <w:rPr>
          <w:rFonts w:cs="Tahoma"/>
        </w:rPr>
      </w:pPr>
      <w:r w:rsidRPr="00610ED9">
        <w:rPr>
          <w:rFonts w:cs="Tahoma"/>
        </w:rPr>
        <w:t>B</w:t>
      </w:r>
      <w:r w:rsidR="00437A6E" w:rsidRPr="002A7B0E">
        <w:rPr>
          <w:rFonts w:cs="Tahoma"/>
        </w:rPr>
        <w:t>ud</w:t>
      </w:r>
      <w:r w:rsidR="00437A6E" w:rsidRPr="00FE4D39">
        <w:rPr>
          <w:rFonts w:cs="Tahoma" w:hint="eastAsia"/>
        </w:rPr>
        <w:t>ż</w:t>
      </w:r>
      <w:r w:rsidR="00437A6E" w:rsidRPr="00FE4D39">
        <w:rPr>
          <w:rFonts w:cs="Tahoma"/>
        </w:rPr>
        <w:t>et;</w:t>
      </w:r>
    </w:p>
    <w:p w14:paraId="43775899" w14:textId="77777777" w:rsidR="00437A6E" w:rsidRPr="00C449E3" w:rsidRDefault="00437A6E" w:rsidP="00F81BEF">
      <w:pPr>
        <w:pStyle w:val="SFTPodstawowy"/>
        <w:numPr>
          <w:ilvl w:val="0"/>
          <w:numId w:val="39"/>
        </w:numPr>
        <w:rPr>
          <w:rFonts w:cs="Tahoma"/>
        </w:rPr>
      </w:pPr>
      <w:r w:rsidRPr="00C449E3">
        <w:rPr>
          <w:rFonts w:cs="Tahoma"/>
        </w:rPr>
        <w:t>Kadry;</w:t>
      </w:r>
    </w:p>
    <w:p w14:paraId="548ECF4E" w14:textId="77777777" w:rsidR="00437A6E" w:rsidRPr="000A0391" w:rsidRDefault="00437A6E" w:rsidP="00F81BEF">
      <w:pPr>
        <w:pStyle w:val="SFTPodstawowy"/>
        <w:numPr>
          <w:ilvl w:val="0"/>
          <w:numId w:val="39"/>
        </w:numPr>
        <w:rPr>
          <w:rFonts w:cs="Tahoma"/>
        </w:rPr>
      </w:pPr>
      <w:r w:rsidRPr="000A0391">
        <w:rPr>
          <w:rFonts w:cs="Tahoma"/>
        </w:rPr>
        <w:t>P</w:t>
      </w:r>
      <w:r w:rsidRPr="000A0391">
        <w:rPr>
          <w:rFonts w:cs="Tahoma" w:hint="eastAsia"/>
        </w:rPr>
        <w:t>ł</w:t>
      </w:r>
      <w:r w:rsidRPr="000A0391">
        <w:rPr>
          <w:rFonts w:cs="Tahoma"/>
        </w:rPr>
        <w:t>ace;</w:t>
      </w:r>
    </w:p>
    <w:p w14:paraId="05B3C87E" w14:textId="77777777" w:rsidR="00C863C9" w:rsidRPr="000A0391" w:rsidRDefault="00C863C9" w:rsidP="00F81BEF">
      <w:pPr>
        <w:pStyle w:val="SFTPodstawowy"/>
        <w:numPr>
          <w:ilvl w:val="0"/>
          <w:numId w:val="39"/>
        </w:numPr>
        <w:rPr>
          <w:rFonts w:cs="Tahoma"/>
        </w:rPr>
      </w:pPr>
      <w:r w:rsidRPr="000A0391">
        <w:rPr>
          <w:rFonts w:cs="Tahoma"/>
        </w:rPr>
        <w:t>Gospodarka magazynowa;</w:t>
      </w:r>
    </w:p>
    <w:p w14:paraId="5D1F457D" w14:textId="77777777" w:rsidR="00C863C9" w:rsidRPr="000A0391" w:rsidRDefault="00C863C9" w:rsidP="00F81BEF">
      <w:pPr>
        <w:pStyle w:val="SFTPodstawowy"/>
        <w:numPr>
          <w:ilvl w:val="0"/>
          <w:numId w:val="39"/>
        </w:numPr>
        <w:rPr>
          <w:rFonts w:cs="Tahoma"/>
        </w:rPr>
      </w:pPr>
      <w:r w:rsidRPr="000A0391">
        <w:rPr>
          <w:rFonts w:cs="Tahoma"/>
        </w:rPr>
        <w:t>Magazyn wysokiego sk</w:t>
      </w:r>
      <w:r w:rsidRPr="000A0391">
        <w:rPr>
          <w:rFonts w:cs="Tahoma" w:hint="eastAsia"/>
        </w:rPr>
        <w:t>ł</w:t>
      </w:r>
      <w:r w:rsidRPr="000A0391">
        <w:rPr>
          <w:rFonts w:cs="Tahoma"/>
        </w:rPr>
        <w:t>adowania;</w:t>
      </w:r>
    </w:p>
    <w:p w14:paraId="13B9C3B3" w14:textId="77777777" w:rsidR="00C863C9" w:rsidRPr="000A0391" w:rsidRDefault="00C863C9" w:rsidP="00F81BEF">
      <w:pPr>
        <w:pStyle w:val="SFTPodstawowy"/>
        <w:numPr>
          <w:ilvl w:val="0"/>
          <w:numId w:val="39"/>
        </w:numPr>
        <w:rPr>
          <w:rFonts w:cs="Tahoma"/>
        </w:rPr>
      </w:pPr>
      <w:r w:rsidRPr="000A0391">
        <w:rPr>
          <w:rFonts w:cs="Tahoma"/>
        </w:rPr>
        <w:t>Sprzeda</w:t>
      </w:r>
      <w:r w:rsidRPr="000A0391">
        <w:rPr>
          <w:rFonts w:cs="Tahoma" w:hint="eastAsia"/>
        </w:rPr>
        <w:t>ż</w:t>
      </w:r>
      <w:r w:rsidRPr="000A0391">
        <w:rPr>
          <w:rFonts w:cs="Tahoma"/>
        </w:rPr>
        <w:t xml:space="preserve"> i dystrybucja;</w:t>
      </w:r>
    </w:p>
    <w:p w14:paraId="58956418" w14:textId="77777777" w:rsidR="00E615DF" w:rsidRPr="000A0391" w:rsidRDefault="00E615DF" w:rsidP="00F81BEF">
      <w:pPr>
        <w:pStyle w:val="SFTPodstawowy"/>
        <w:numPr>
          <w:ilvl w:val="0"/>
          <w:numId w:val="39"/>
        </w:numPr>
        <w:rPr>
          <w:rFonts w:cs="Tahoma"/>
        </w:rPr>
      </w:pPr>
      <w:r w:rsidRPr="000A0391">
        <w:rPr>
          <w:rFonts w:cs="Tahoma"/>
        </w:rPr>
        <w:t>Zakupy i zaopatrzenie</w:t>
      </w:r>
      <w:r w:rsidR="00137CF7" w:rsidRPr="000A0391">
        <w:rPr>
          <w:rFonts w:cs="Tahoma"/>
        </w:rPr>
        <w:t>;</w:t>
      </w:r>
    </w:p>
    <w:p w14:paraId="762DE427" w14:textId="77777777" w:rsidR="00437A6E" w:rsidRPr="000A0391" w:rsidRDefault="00437A6E" w:rsidP="00F81BEF">
      <w:pPr>
        <w:pStyle w:val="SFTPodstawowy"/>
        <w:numPr>
          <w:ilvl w:val="0"/>
          <w:numId w:val="39"/>
        </w:numPr>
        <w:rPr>
          <w:rFonts w:cs="Tahoma"/>
        </w:rPr>
      </w:pPr>
      <w:r w:rsidRPr="000A0391">
        <w:rPr>
          <w:rFonts w:cs="Tahoma"/>
        </w:rPr>
        <w:t>Remonty</w:t>
      </w:r>
      <w:r w:rsidR="00C863C9" w:rsidRPr="000A0391">
        <w:rPr>
          <w:rFonts w:cs="Tahoma"/>
        </w:rPr>
        <w:t xml:space="preserve"> i inwestycje</w:t>
      </w:r>
      <w:r w:rsidR="004865AA" w:rsidRPr="000A0391">
        <w:rPr>
          <w:rFonts w:cs="Tahoma"/>
        </w:rPr>
        <w:t xml:space="preserve"> </w:t>
      </w:r>
      <w:r w:rsidR="00834413" w:rsidRPr="000A0391">
        <w:rPr>
          <w:rFonts w:cs="Tahoma"/>
        </w:rPr>
        <w:t xml:space="preserve">(realizacja </w:t>
      </w:r>
      <w:r w:rsidR="00B72CAB">
        <w:rPr>
          <w:rFonts w:cs="Tahoma"/>
        </w:rPr>
        <w:t>uzależniona od oceny przez Zamawiającego czy Wykonawca wdroży obszar funkcjonalny</w:t>
      </w:r>
      <w:r w:rsidR="00834413" w:rsidRPr="000A0391">
        <w:rPr>
          <w:rFonts w:cs="Tahoma"/>
        </w:rPr>
        <w:t>).</w:t>
      </w:r>
    </w:p>
    <w:p w14:paraId="59969A89" w14:textId="77777777" w:rsidR="00232517" w:rsidRPr="000A0391" w:rsidRDefault="00232517" w:rsidP="00F81BEF">
      <w:pPr>
        <w:numPr>
          <w:ilvl w:val="0"/>
          <w:numId w:val="27"/>
        </w:numPr>
        <w:spacing w:after="120" w:line="360" w:lineRule="auto"/>
        <w:jc w:val="both"/>
        <w:rPr>
          <w:rFonts w:ascii="Tahoma" w:hAnsi="Tahoma" w:cs="Tahoma"/>
          <w:szCs w:val="24"/>
        </w:rPr>
      </w:pPr>
      <w:r w:rsidRPr="000A0391">
        <w:rPr>
          <w:rFonts w:ascii="Tahoma" w:hAnsi="Tahoma" w:cs="Tahoma"/>
          <w:szCs w:val="24"/>
        </w:rPr>
        <w:t xml:space="preserve">Wykonawca zaplanuje, zorganizuje i przeprowadzi odrębne szkolenie dotyczące obsługi Systemu dla </w:t>
      </w:r>
      <w:r w:rsidR="00606307" w:rsidRPr="000A0391">
        <w:rPr>
          <w:rFonts w:ascii="Tahoma" w:hAnsi="Tahoma" w:cs="Tahoma"/>
          <w:szCs w:val="24"/>
        </w:rPr>
        <w:t xml:space="preserve">jednej grupy </w:t>
      </w:r>
      <w:r w:rsidRPr="000A0391">
        <w:rPr>
          <w:rFonts w:ascii="Tahoma" w:hAnsi="Tahoma" w:cs="Tahoma"/>
          <w:szCs w:val="24"/>
        </w:rPr>
        <w:t>administratorów Systemu.</w:t>
      </w:r>
    </w:p>
    <w:p w14:paraId="01B3690B" w14:textId="77777777" w:rsidR="00985E8C" w:rsidRPr="000A0391" w:rsidRDefault="00985E8C" w:rsidP="00F81BEF">
      <w:pPr>
        <w:numPr>
          <w:ilvl w:val="0"/>
          <w:numId w:val="27"/>
        </w:numPr>
        <w:spacing w:after="120" w:line="360" w:lineRule="auto"/>
        <w:jc w:val="both"/>
        <w:rPr>
          <w:rFonts w:ascii="Tahoma" w:hAnsi="Tahoma" w:cs="Tahoma"/>
          <w:szCs w:val="24"/>
        </w:rPr>
      </w:pPr>
      <w:r w:rsidRPr="000A0391">
        <w:rPr>
          <w:rFonts w:ascii="Tahoma" w:hAnsi="Tahoma" w:cs="Tahoma"/>
          <w:szCs w:val="24"/>
        </w:rPr>
        <w:t xml:space="preserve">Jeśli oferowany System będzie wykorzystywał oprogramowanie systemu operacyjnego inne niż Windows Server niezbędne jest przeprowadzenie szkoleń certyfikowanych </w:t>
      </w:r>
      <w:r w:rsidR="001C3C2D" w:rsidRPr="000A0391">
        <w:rPr>
          <w:rFonts w:ascii="Tahoma" w:hAnsi="Tahoma" w:cs="Tahoma"/>
          <w:szCs w:val="24"/>
        </w:rPr>
        <w:t xml:space="preserve">dla 6 </w:t>
      </w:r>
      <w:r w:rsidR="00D32384" w:rsidRPr="000A0391">
        <w:rPr>
          <w:rFonts w:ascii="Tahoma" w:hAnsi="Tahoma" w:cs="Tahoma"/>
          <w:szCs w:val="24"/>
        </w:rPr>
        <w:t xml:space="preserve">(sześciu) </w:t>
      </w:r>
      <w:r w:rsidR="001C3C2D" w:rsidRPr="000A0391">
        <w:rPr>
          <w:rFonts w:ascii="Tahoma" w:hAnsi="Tahoma" w:cs="Tahoma"/>
          <w:szCs w:val="24"/>
        </w:rPr>
        <w:t xml:space="preserve">administratorów </w:t>
      </w:r>
      <w:r w:rsidRPr="000A0391">
        <w:rPr>
          <w:rFonts w:ascii="Tahoma" w:hAnsi="Tahoma" w:cs="Tahoma"/>
          <w:szCs w:val="24"/>
        </w:rPr>
        <w:t>z obsługi i administracji dostarczonego systemu operacyjnego. Szkolenia powinny odbyć się w ośrodku szkoleniowym posiadającym odpowiednie uprawnienia nadane przez producenta oprogramowania (certyfikowane ośrodki szkoleniowe).</w:t>
      </w:r>
    </w:p>
    <w:p w14:paraId="5AD1745B" w14:textId="77777777" w:rsidR="00232517" w:rsidRPr="00373BC8" w:rsidRDefault="00232517" w:rsidP="00F81BEF">
      <w:pPr>
        <w:numPr>
          <w:ilvl w:val="0"/>
          <w:numId w:val="27"/>
        </w:numPr>
        <w:spacing w:after="120" w:line="360" w:lineRule="auto"/>
        <w:jc w:val="both"/>
        <w:rPr>
          <w:rFonts w:ascii="Tahoma" w:hAnsi="Tahoma" w:cs="Tahoma"/>
          <w:szCs w:val="24"/>
        </w:rPr>
      </w:pPr>
      <w:r w:rsidRPr="000A0391">
        <w:rPr>
          <w:rFonts w:ascii="Tahoma" w:hAnsi="Tahoma" w:cs="Tahoma"/>
          <w:szCs w:val="24"/>
        </w:rPr>
        <w:t>Celem szkoleń jest przekazanie uczestnikom wiedzy dotyczącej funkcjonowania Systemu w zakresie objętym szkoleniem, w tym w szczególności nauczenie uczestników obsługi Systemu w stopniu pozwalającym na samodzielną pracę w Systemie oraz dalsze przekazywanie wiedzy dotycz</w:t>
      </w:r>
      <w:r w:rsidRPr="000A0391">
        <w:rPr>
          <w:rFonts w:ascii="Tahoma" w:hAnsi="Tahoma" w:cs="Tahoma" w:hint="eastAsia"/>
          <w:szCs w:val="24"/>
        </w:rPr>
        <w:t>ą</w:t>
      </w:r>
      <w:r w:rsidRPr="00373BC8">
        <w:rPr>
          <w:rFonts w:ascii="Tahoma" w:hAnsi="Tahoma" w:cs="Tahoma"/>
          <w:szCs w:val="24"/>
        </w:rPr>
        <w:t>cej obs</w:t>
      </w:r>
      <w:r w:rsidRPr="00373BC8">
        <w:rPr>
          <w:rFonts w:ascii="Tahoma" w:hAnsi="Tahoma" w:cs="Tahoma" w:hint="eastAsia"/>
          <w:szCs w:val="24"/>
        </w:rPr>
        <w:t>ł</w:t>
      </w:r>
      <w:r w:rsidRPr="00373BC8">
        <w:rPr>
          <w:rFonts w:ascii="Tahoma" w:hAnsi="Tahoma" w:cs="Tahoma"/>
          <w:szCs w:val="24"/>
        </w:rPr>
        <w:t xml:space="preserve">ugi Systemu innym osobom. </w:t>
      </w:r>
    </w:p>
    <w:p w14:paraId="3069AB17" w14:textId="77777777" w:rsidR="00232517" w:rsidRPr="00FE4D39" w:rsidRDefault="00232517" w:rsidP="00F81BEF">
      <w:pPr>
        <w:numPr>
          <w:ilvl w:val="0"/>
          <w:numId w:val="27"/>
        </w:numPr>
        <w:spacing w:after="120" w:line="360" w:lineRule="auto"/>
        <w:jc w:val="both"/>
        <w:rPr>
          <w:rFonts w:ascii="Tahoma" w:hAnsi="Tahoma" w:cs="Tahoma"/>
          <w:szCs w:val="24"/>
        </w:rPr>
      </w:pPr>
      <w:r w:rsidRPr="00373BC8">
        <w:rPr>
          <w:rFonts w:ascii="Tahoma" w:hAnsi="Tahoma" w:cs="Tahoma"/>
          <w:szCs w:val="24"/>
        </w:rPr>
        <w:t xml:space="preserve">Szkolenia będą odbywać się w </w:t>
      </w:r>
      <w:r w:rsidR="00437A6E" w:rsidRPr="00373BC8">
        <w:rPr>
          <w:rFonts w:ascii="Tahoma" w:hAnsi="Tahoma" w:cs="Tahoma"/>
          <w:szCs w:val="24"/>
        </w:rPr>
        <w:t xml:space="preserve">Centrali </w:t>
      </w:r>
      <w:r w:rsidR="00FE4D39">
        <w:rPr>
          <w:rFonts w:ascii="Tahoma" w:hAnsi="Tahoma" w:cs="Tahoma"/>
          <w:szCs w:val="24"/>
        </w:rPr>
        <w:t>ARM</w:t>
      </w:r>
      <w:r w:rsidR="00437A6E" w:rsidRPr="00FE4D39">
        <w:rPr>
          <w:rFonts w:ascii="Tahoma" w:hAnsi="Tahoma" w:cs="Tahoma"/>
          <w:szCs w:val="24"/>
        </w:rPr>
        <w:t xml:space="preserve"> oraz w Centrum Szkoleniowo-Konferencyjnym </w:t>
      </w:r>
      <w:r w:rsidR="00FE4D39">
        <w:rPr>
          <w:rFonts w:ascii="Tahoma" w:hAnsi="Tahoma" w:cs="Tahoma"/>
          <w:szCs w:val="24"/>
        </w:rPr>
        <w:t>ARM</w:t>
      </w:r>
      <w:r w:rsidR="00437A6E" w:rsidRPr="00FE4D39">
        <w:rPr>
          <w:rFonts w:ascii="Tahoma" w:hAnsi="Tahoma" w:cs="Tahoma"/>
          <w:szCs w:val="24"/>
        </w:rPr>
        <w:t xml:space="preserve"> w Konstancinie-Jeziorn</w:t>
      </w:r>
      <w:r w:rsidR="008A241A">
        <w:rPr>
          <w:rFonts w:ascii="Tahoma" w:hAnsi="Tahoma" w:cs="Tahoma"/>
          <w:szCs w:val="24"/>
        </w:rPr>
        <w:t>ie</w:t>
      </w:r>
      <w:r w:rsidRPr="00FE4D39">
        <w:rPr>
          <w:rFonts w:ascii="Tahoma" w:hAnsi="Tahoma" w:cs="Tahoma"/>
          <w:szCs w:val="24"/>
        </w:rPr>
        <w:t>, zgodnie z przygotowanym i uzgodnionym planem szkoleń, przygotowanym w ramach prac Etapu I.</w:t>
      </w:r>
    </w:p>
    <w:p w14:paraId="60D56EA4" w14:textId="77777777" w:rsidR="00232517" w:rsidRPr="000A0391" w:rsidRDefault="00232517" w:rsidP="00F81BEF">
      <w:pPr>
        <w:numPr>
          <w:ilvl w:val="0"/>
          <w:numId w:val="27"/>
        </w:numPr>
        <w:spacing w:after="120" w:line="360" w:lineRule="auto"/>
        <w:jc w:val="both"/>
        <w:rPr>
          <w:rFonts w:ascii="Tahoma" w:hAnsi="Tahoma" w:cs="Tahoma"/>
          <w:szCs w:val="24"/>
        </w:rPr>
      </w:pPr>
      <w:r w:rsidRPr="00ED6129">
        <w:rPr>
          <w:rFonts w:ascii="Tahoma" w:hAnsi="Tahoma" w:cs="Tahoma"/>
          <w:szCs w:val="24"/>
        </w:rPr>
        <w:t>Szkolenia zostan</w:t>
      </w:r>
      <w:r w:rsidRPr="00ED6129">
        <w:rPr>
          <w:rFonts w:ascii="Tahoma" w:hAnsi="Tahoma" w:cs="Tahoma" w:hint="eastAsia"/>
          <w:szCs w:val="24"/>
        </w:rPr>
        <w:t>ą</w:t>
      </w:r>
      <w:r w:rsidRPr="00C449E3">
        <w:rPr>
          <w:rFonts w:ascii="Tahoma" w:hAnsi="Tahoma" w:cs="Tahoma"/>
          <w:szCs w:val="24"/>
        </w:rPr>
        <w:t xml:space="preserve"> po</w:t>
      </w:r>
      <w:r w:rsidRPr="000A0391">
        <w:rPr>
          <w:rFonts w:ascii="Tahoma" w:hAnsi="Tahoma" w:cs="Tahoma"/>
          <w:szCs w:val="24"/>
        </w:rPr>
        <w:t>dzielone na grupy tematyczne obejmuj</w:t>
      </w:r>
      <w:r w:rsidRPr="000A0391">
        <w:rPr>
          <w:rFonts w:ascii="Tahoma" w:hAnsi="Tahoma" w:cs="Tahoma" w:hint="eastAsia"/>
          <w:szCs w:val="24"/>
        </w:rPr>
        <w:t>ą</w:t>
      </w:r>
      <w:r w:rsidRPr="000A0391">
        <w:rPr>
          <w:rFonts w:ascii="Tahoma" w:hAnsi="Tahoma" w:cs="Tahoma"/>
          <w:szCs w:val="24"/>
        </w:rPr>
        <w:t>ce swoim zakresem wszystkie funkcjonalno</w:t>
      </w:r>
      <w:r w:rsidRPr="000A0391">
        <w:rPr>
          <w:rFonts w:ascii="Tahoma" w:hAnsi="Tahoma" w:cs="Tahoma" w:hint="eastAsia"/>
          <w:szCs w:val="24"/>
        </w:rPr>
        <w:t>ś</w:t>
      </w:r>
      <w:r w:rsidRPr="000A0391">
        <w:rPr>
          <w:rFonts w:ascii="Tahoma" w:hAnsi="Tahoma" w:cs="Tahoma"/>
          <w:szCs w:val="24"/>
        </w:rPr>
        <w:t>ci Systemu w tym w szczególno</w:t>
      </w:r>
      <w:r w:rsidRPr="000A0391">
        <w:rPr>
          <w:rFonts w:ascii="Tahoma" w:hAnsi="Tahoma" w:cs="Tahoma" w:hint="eastAsia"/>
          <w:szCs w:val="24"/>
        </w:rPr>
        <w:t>ś</w:t>
      </w:r>
      <w:r w:rsidRPr="000A0391">
        <w:rPr>
          <w:rFonts w:ascii="Tahoma" w:hAnsi="Tahoma" w:cs="Tahoma"/>
          <w:szCs w:val="24"/>
        </w:rPr>
        <w:t>ci: podstawowa obs</w:t>
      </w:r>
      <w:r w:rsidRPr="000A0391">
        <w:rPr>
          <w:rFonts w:ascii="Tahoma" w:hAnsi="Tahoma" w:cs="Tahoma" w:hint="eastAsia"/>
          <w:szCs w:val="24"/>
        </w:rPr>
        <w:t>ł</w:t>
      </w:r>
      <w:r w:rsidRPr="000A0391">
        <w:rPr>
          <w:rFonts w:ascii="Tahoma" w:hAnsi="Tahoma" w:cs="Tahoma"/>
          <w:szCs w:val="24"/>
        </w:rPr>
        <w:t xml:space="preserve">uga </w:t>
      </w:r>
      <w:r w:rsidR="0059174D" w:rsidRPr="000A0391">
        <w:rPr>
          <w:rFonts w:ascii="Tahoma" w:hAnsi="Tahoma" w:cs="Tahoma"/>
          <w:szCs w:val="24"/>
        </w:rPr>
        <w:t>S</w:t>
      </w:r>
      <w:r w:rsidRPr="000A0391">
        <w:rPr>
          <w:rFonts w:ascii="Tahoma" w:hAnsi="Tahoma" w:cs="Tahoma"/>
          <w:szCs w:val="24"/>
        </w:rPr>
        <w:t>ystemu (przechodzenie po oknach Systemu, wyszukiwanie informacji, generowanie zdefiniowanych raportów), zaawansowana obsługa modułów, tworzenie raportów za pomoc</w:t>
      </w:r>
      <w:r w:rsidRPr="000A0391">
        <w:rPr>
          <w:rFonts w:ascii="Tahoma" w:hAnsi="Tahoma" w:cs="Tahoma" w:hint="eastAsia"/>
          <w:szCs w:val="24"/>
        </w:rPr>
        <w:t>ą</w:t>
      </w:r>
      <w:r w:rsidRPr="000A0391">
        <w:rPr>
          <w:rFonts w:ascii="Tahoma" w:hAnsi="Tahoma" w:cs="Tahoma"/>
          <w:szCs w:val="24"/>
        </w:rPr>
        <w:t xml:space="preserve"> generatora raportów b</w:t>
      </w:r>
      <w:r w:rsidRPr="000A0391">
        <w:rPr>
          <w:rFonts w:ascii="Tahoma" w:hAnsi="Tahoma" w:cs="Tahoma" w:hint="eastAsia"/>
          <w:szCs w:val="24"/>
        </w:rPr>
        <w:t>ę</w:t>
      </w:r>
      <w:r w:rsidRPr="000A0391">
        <w:rPr>
          <w:rFonts w:ascii="Tahoma" w:hAnsi="Tahoma" w:cs="Tahoma"/>
          <w:szCs w:val="24"/>
        </w:rPr>
        <w:t>d</w:t>
      </w:r>
      <w:r w:rsidRPr="000A0391">
        <w:rPr>
          <w:rFonts w:ascii="Tahoma" w:hAnsi="Tahoma" w:cs="Tahoma" w:hint="eastAsia"/>
          <w:szCs w:val="24"/>
        </w:rPr>
        <w:t>ą</w:t>
      </w:r>
      <w:r w:rsidRPr="000A0391">
        <w:rPr>
          <w:rFonts w:ascii="Tahoma" w:hAnsi="Tahoma" w:cs="Tahoma"/>
          <w:szCs w:val="24"/>
        </w:rPr>
        <w:t>cego elementem Systemu, administrowanie systemem oraz zarz</w:t>
      </w:r>
      <w:r w:rsidRPr="000A0391">
        <w:rPr>
          <w:rFonts w:ascii="Tahoma" w:hAnsi="Tahoma" w:cs="Tahoma" w:hint="eastAsia"/>
          <w:szCs w:val="24"/>
        </w:rPr>
        <w:t>ą</w:t>
      </w:r>
      <w:r w:rsidRPr="000A0391">
        <w:rPr>
          <w:rFonts w:ascii="Tahoma" w:hAnsi="Tahoma" w:cs="Tahoma"/>
          <w:szCs w:val="24"/>
        </w:rPr>
        <w:t>dzanie kontami u</w:t>
      </w:r>
      <w:r w:rsidRPr="000A0391">
        <w:rPr>
          <w:rFonts w:ascii="Tahoma" w:hAnsi="Tahoma" w:cs="Tahoma" w:hint="eastAsia"/>
          <w:szCs w:val="24"/>
        </w:rPr>
        <w:t>ż</w:t>
      </w:r>
      <w:r w:rsidRPr="000A0391">
        <w:rPr>
          <w:rFonts w:ascii="Tahoma" w:hAnsi="Tahoma" w:cs="Tahoma"/>
          <w:szCs w:val="24"/>
        </w:rPr>
        <w:t>ytkowników.</w:t>
      </w:r>
    </w:p>
    <w:p w14:paraId="770268E2" w14:textId="77777777" w:rsidR="00232517" w:rsidRPr="000A0391" w:rsidRDefault="00232517" w:rsidP="00F81BEF">
      <w:pPr>
        <w:numPr>
          <w:ilvl w:val="0"/>
          <w:numId w:val="27"/>
        </w:numPr>
        <w:spacing w:after="120" w:line="360" w:lineRule="auto"/>
        <w:jc w:val="both"/>
        <w:rPr>
          <w:rFonts w:ascii="Tahoma" w:hAnsi="Tahoma" w:cs="Tahoma"/>
          <w:szCs w:val="24"/>
        </w:rPr>
      </w:pPr>
      <w:r w:rsidRPr="000A0391">
        <w:rPr>
          <w:rFonts w:ascii="Tahoma" w:hAnsi="Tahoma" w:cs="Tahoma"/>
          <w:szCs w:val="24"/>
        </w:rPr>
        <w:t xml:space="preserve">Wykonawca opracuje zakres szkolenia dla każdej grupy tematycznej uwzględniając w szczególności zakres wymagań funkcjonalnych </w:t>
      </w:r>
      <w:r w:rsidR="00437A6E" w:rsidRPr="000A0391">
        <w:rPr>
          <w:rFonts w:ascii="Tahoma" w:hAnsi="Tahoma" w:cs="Tahoma"/>
          <w:szCs w:val="24"/>
        </w:rPr>
        <w:t>Systemu.</w:t>
      </w:r>
    </w:p>
    <w:p w14:paraId="327EA81A" w14:textId="77777777" w:rsidR="00232517" w:rsidRPr="002049B9" w:rsidRDefault="00232517" w:rsidP="00F81BEF">
      <w:pPr>
        <w:numPr>
          <w:ilvl w:val="0"/>
          <w:numId w:val="27"/>
        </w:numPr>
        <w:spacing w:after="120" w:line="360" w:lineRule="auto"/>
        <w:jc w:val="both"/>
        <w:rPr>
          <w:rFonts w:ascii="Tahoma" w:hAnsi="Tahoma" w:cs="Tahoma"/>
          <w:szCs w:val="24"/>
        </w:rPr>
      </w:pPr>
      <w:r w:rsidRPr="000A0391">
        <w:rPr>
          <w:rFonts w:ascii="Tahoma" w:hAnsi="Tahoma" w:cs="Tahoma"/>
          <w:szCs w:val="24"/>
        </w:rPr>
        <w:t>Wykonawca opracuje i przedstawi Zamawiającemu do akceptacji, opracowane zgodnie z zatwierdzonym przez Zamawiającego zakresem, programy szkole</w:t>
      </w:r>
      <w:r w:rsidRPr="000A0391">
        <w:rPr>
          <w:rFonts w:ascii="Tahoma" w:hAnsi="Tahoma" w:cs="Tahoma" w:hint="eastAsia"/>
          <w:szCs w:val="24"/>
        </w:rPr>
        <w:t>ń</w:t>
      </w:r>
      <w:r w:rsidRPr="000A0391">
        <w:rPr>
          <w:rFonts w:ascii="Tahoma" w:hAnsi="Tahoma" w:cs="Tahoma"/>
          <w:szCs w:val="24"/>
        </w:rPr>
        <w:t xml:space="preserve"> (które musz</w:t>
      </w:r>
      <w:r w:rsidRPr="000A0391">
        <w:rPr>
          <w:rFonts w:ascii="Tahoma" w:hAnsi="Tahoma" w:cs="Tahoma" w:hint="eastAsia"/>
          <w:szCs w:val="24"/>
        </w:rPr>
        <w:t>ą</w:t>
      </w:r>
      <w:r w:rsidRPr="000A0391">
        <w:rPr>
          <w:rFonts w:ascii="Tahoma" w:hAnsi="Tahoma" w:cs="Tahoma"/>
          <w:szCs w:val="24"/>
        </w:rPr>
        <w:t xml:space="preserve"> uwzgl</w:t>
      </w:r>
      <w:r w:rsidRPr="000A0391">
        <w:rPr>
          <w:rFonts w:ascii="Tahoma" w:hAnsi="Tahoma" w:cs="Tahoma" w:hint="eastAsia"/>
          <w:szCs w:val="24"/>
        </w:rPr>
        <w:t>ę</w:t>
      </w:r>
      <w:r w:rsidRPr="000A0391">
        <w:rPr>
          <w:rFonts w:ascii="Tahoma" w:hAnsi="Tahoma" w:cs="Tahoma"/>
          <w:szCs w:val="24"/>
        </w:rPr>
        <w:t>dnia</w:t>
      </w:r>
      <w:r w:rsidRPr="000A0391">
        <w:rPr>
          <w:rFonts w:ascii="Tahoma" w:hAnsi="Tahoma" w:cs="Tahoma" w:hint="eastAsia"/>
          <w:szCs w:val="24"/>
        </w:rPr>
        <w:t>ć</w:t>
      </w:r>
      <w:r w:rsidRPr="000A0391">
        <w:rPr>
          <w:rFonts w:ascii="Tahoma" w:hAnsi="Tahoma" w:cs="Tahoma"/>
          <w:szCs w:val="24"/>
        </w:rPr>
        <w:t>, co najmniej bloki tematyczne, a w blokach zagadnienia do omówienia, godziny prowadzenia zaj</w:t>
      </w:r>
      <w:r w:rsidRPr="000A0391">
        <w:rPr>
          <w:rFonts w:ascii="Tahoma" w:hAnsi="Tahoma" w:cs="Tahoma" w:hint="eastAsia"/>
          <w:szCs w:val="24"/>
        </w:rPr>
        <w:t>ęć</w:t>
      </w:r>
      <w:r w:rsidRPr="00373BC8">
        <w:rPr>
          <w:rFonts w:ascii="Tahoma" w:hAnsi="Tahoma" w:cs="Tahoma"/>
          <w:szCs w:val="24"/>
        </w:rPr>
        <w:t xml:space="preserve"> i przerw, wskazanie wyk</w:t>
      </w:r>
      <w:r w:rsidRPr="00373BC8">
        <w:rPr>
          <w:rFonts w:ascii="Tahoma" w:hAnsi="Tahoma" w:cs="Tahoma" w:hint="eastAsia"/>
          <w:szCs w:val="24"/>
        </w:rPr>
        <w:t>ł</w:t>
      </w:r>
      <w:r w:rsidRPr="00373BC8">
        <w:rPr>
          <w:rFonts w:ascii="Tahoma" w:hAnsi="Tahoma" w:cs="Tahoma"/>
          <w:szCs w:val="24"/>
        </w:rPr>
        <w:t>adowców dla poszczególnych bloków tematycznych) za po</w:t>
      </w:r>
      <w:r w:rsidRPr="00373BC8">
        <w:rPr>
          <w:rFonts w:ascii="Tahoma" w:hAnsi="Tahoma" w:cs="Tahoma" w:hint="eastAsia"/>
          <w:szCs w:val="24"/>
        </w:rPr>
        <w:t>ś</w:t>
      </w:r>
      <w:r w:rsidRPr="00373BC8">
        <w:rPr>
          <w:rFonts w:ascii="Tahoma" w:hAnsi="Tahoma" w:cs="Tahoma"/>
          <w:szCs w:val="24"/>
        </w:rPr>
        <w:t>rednictwem poczty elektronicznej na adres wskazany przez Zamawiającego, w ci</w:t>
      </w:r>
      <w:r w:rsidRPr="00373BC8">
        <w:rPr>
          <w:rFonts w:ascii="Tahoma" w:hAnsi="Tahoma" w:cs="Tahoma" w:hint="eastAsia"/>
          <w:szCs w:val="24"/>
        </w:rPr>
        <w:t>ą</w:t>
      </w:r>
      <w:r w:rsidRPr="00373BC8">
        <w:rPr>
          <w:rFonts w:ascii="Tahoma" w:hAnsi="Tahoma" w:cs="Tahoma"/>
          <w:szCs w:val="24"/>
        </w:rPr>
        <w:t>gu 7 dni roboczych od otrzymania potwierdzenia akceptacji zakresu tematycznego. Zamawiaj</w:t>
      </w:r>
      <w:r w:rsidRPr="00373BC8">
        <w:rPr>
          <w:rFonts w:ascii="Tahoma" w:hAnsi="Tahoma" w:cs="Tahoma" w:hint="eastAsia"/>
          <w:szCs w:val="24"/>
        </w:rPr>
        <w:t>ą</w:t>
      </w:r>
      <w:r w:rsidRPr="00373BC8">
        <w:rPr>
          <w:rFonts w:ascii="Tahoma" w:hAnsi="Tahoma" w:cs="Tahoma"/>
          <w:szCs w:val="24"/>
        </w:rPr>
        <w:t>cy uprawniony jest do wniesienia zastrze</w:t>
      </w:r>
      <w:r w:rsidRPr="00373BC8">
        <w:rPr>
          <w:rFonts w:ascii="Tahoma" w:hAnsi="Tahoma" w:cs="Tahoma" w:hint="eastAsia"/>
          <w:szCs w:val="24"/>
        </w:rPr>
        <w:t>ż</w:t>
      </w:r>
      <w:r w:rsidRPr="00373BC8">
        <w:rPr>
          <w:rFonts w:ascii="Tahoma" w:hAnsi="Tahoma" w:cs="Tahoma"/>
          <w:szCs w:val="24"/>
        </w:rPr>
        <w:t>e</w:t>
      </w:r>
      <w:r w:rsidRPr="00373BC8">
        <w:rPr>
          <w:rFonts w:ascii="Tahoma" w:hAnsi="Tahoma" w:cs="Tahoma" w:hint="eastAsia"/>
          <w:szCs w:val="24"/>
        </w:rPr>
        <w:t>ń</w:t>
      </w:r>
      <w:r w:rsidRPr="00373BC8">
        <w:rPr>
          <w:rFonts w:ascii="Tahoma" w:hAnsi="Tahoma" w:cs="Tahoma"/>
          <w:szCs w:val="24"/>
        </w:rPr>
        <w:t xml:space="preserve"> do przekazanych do akceptacji programów szkoleniowych. Uwagi przekazywane b</w:t>
      </w:r>
      <w:r w:rsidRPr="00373BC8">
        <w:rPr>
          <w:rFonts w:ascii="Tahoma" w:hAnsi="Tahoma" w:cs="Tahoma" w:hint="eastAsia"/>
          <w:szCs w:val="24"/>
        </w:rPr>
        <w:t>ę</w:t>
      </w:r>
      <w:r w:rsidRPr="00EE51F9">
        <w:rPr>
          <w:rFonts w:ascii="Tahoma" w:hAnsi="Tahoma" w:cs="Tahoma"/>
          <w:szCs w:val="24"/>
        </w:rPr>
        <w:t>d</w:t>
      </w:r>
      <w:r w:rsidRPr="00287041">
        <w:rPr>
          <w:rFonts w:ascii="Tahoma" w:hAnsi="Tahoma" w:cs="Tahoma" w:hint="eastAsia"/>
          <w:szCs w:val="24"/>
        </w:rPr>
        <w:t>ą</w:t>
      </w:r>
      <w:r w:rsidR="00B72CAB">
        <w:rPr>
          <w:rFonts w:ascii="Tahoma" w:hAnsi="Tahoma" w:cs="Tahoma"/>
          <w:szCs w:val="24"/>
        </w:rPr>
        <w:t xml:space="preserve"> za pomocą poczty elektronicznej bądź</w:t>
      </w:r>
      <w:r w:rsidRPr="002049B9">
        <w:rPr>
          <w:rFonts w:ascii="Tahoma" w:hAnsi="Tahoma" w:cs="Tahoma"/>
          <w:szCs w:val="24"/>
        </w:rPr>
        <w:t xml:space="preserve"> faksem lub pisemnie. Wykonawca zobowi</w:t>
      </w:r>
      <w:r w:rsidRPr="002049B9">
        <w:rPr>
          <w:rFonts w:ascii="Tahoma" w:hAnsi="Tahoma" w:cs="Tahoma" w:hint="eastAsia"/>
          <w:szCs w:val="24"/>
        </w:rPr>
        <w:t>ą</w:t>
      </w:r>
      <w:r w:rsidRPr="002049B9">
        <w:rPr>
          <w:rFonts w:ascii="Tahoma" w:hAnsi="Tahoma" w:cs="Tahoma"/>
          <w:szCs w:val="24"/>
        </w:rPr>
        <w:t>zany jest uwzgl</w:t>
      </w:r>
      <w:r w:rsidRPr="002049B9">
        <w:rPr>
          <w:rFonts w:ascii="Tahoma" w:hAnsi="Tahoma" w:cs="Tahoma" w:hint="eastAsia"/>
          <w:szCs w:val="24"/>
        </w:rPr>
        <w:t>ę</w:t>
      </w:r>
      <w:r w:rsidRPr="002049B9">
        <w:rPr>
          <w:rFonts w:ascii="Tahoma" w:hAnsi="Tahoma" w:cs="Tahoma"/>
          <w:szCs w:val="24"/>
        </w:rPr>
        <w:t>dni</w:t>
      </w:r>
      <w:r w:rsidRPr="002049B9">
        <w:rPr>
          <w:rFonts w:ascii="Tahoma" w:hAnsi="Tahoma" w:cs="Tahoma" w:hint="eastAsia"/>
          <w:szCs w:val="24"/>
        </w:rPr>
        <w:t>ć</w:t>
      </w:r>
      <w:r w:rsidRPr="002049B9">
        <w:rPr>
          <w:rFonts w:ascii="Tahoma" w:hAnsi="Tahoma" w:cs="Tahoma"/>
          <w:szCs w:val="24"/>
        </w:rPr>
        <w:t xml:space="preserve"> uwagi Zamawiaj</w:t>
      </w:r>
      <w:r w:rsidRPr="002049B9">
        <w:rPr>
          <w:rFonts w:ascii="Tahoma" w:hAnsi="Tahoma" w:cs="Tahoma" w:hint="eastAsia"/>
          <w:szCs w:val="24"/>
        </w:rPr>
        <w:t>ą</w:t>
      </w:r>
      <w:r w:rsidRPr="002049B9">
        <w:rPr>
          <w:rFonts w:ascii="Tahoma" w:hAnsi="Tahoma" w:cs="Tahoma"/>
          <w:szCs w:val="24"/>
        </w:rPr>
        <w:t>cego i przekaza</w:t>
      </w:r>
      <w:r w:rsidRPr="002049B9">
        <w:rPr>
          <w:rFonts w:ascii="Tahoma" w:hAnsi="Tahoma" w:cs="Tahoma" w:hint="eastAsia"/>
          <w:szCs w:val="24"/>
        </w:rPr>
        <w:t>ć</w:t>
      </w:r>
      <w:r w:rsidRPr="002049B9">
        <w:rPr>
          <w:rFonts w:ascii="Tahoma" w:hAnsi="Tahoma" w:cs="Tahoma"/>
          <w:szCs w:val="24"/>
        </w:rPr>
        <w:t xml:space="preserve"> dokumentacj</w:t>
      </w:r>
      <w:r w:rsidRPr="002049B9">
        <w:rPr>
          <w:rFonts w:ascii="Tahoma" w:hAnsi="Tahoma" w:cs="Tahoma" w:hint="eastAsia"/>
          <w:szCs w:val="24"/>
        </w:rPr>
        <w:t>ę</w:t>
      </w:r>
      <w:r w:rsidRPr="002049B9">
        <w:rPr>
          <w:rFonts w:ascii="Tahoma" w:hAnsi="Tahoma" w:cs="Tahoma"/>
          <w:szCs w:val="24"/>
        </w:rPr>
        <w:t xml:space="preserve"> do ponownej akceptacji Zamawiaj</w:t>
      </w:r>
      <w:r w:rsidRPr="002049B9">
        <w:rPr>
          <w:rFonts w:ascii="Tahoma" w:hAnsi="Tahoma" w:cs="Tahoma" w:hint="eastAsia"/>
          <w:szCs w:val="24"/>
        </w:rPr>
        <w:t>ą</w:t>
      </w:r>
      <w:r w:rsidRPr="002049B9">
        <w:rPr>
          <w:rFonts w:ascii="Tahoma" w:hAnsi="Tahoma" w:cs="Tahoma"/>
          <w:szCs w:val="24"/>
        </w:rPr>
        <w:t>cego w terminie do 5 dni roboczych od otrzymania uwag.</w:t>
      </w:r>
    </w:p>
    <w:p w14:paraId="4003CCFB"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Grupa szkoleniowa b</w:t>
      </w:r>
      <w:r w:rsidRPr="002049B9">
        <w:rPr>
          <w:rFonts w:ascii="Tahoma" w:hAnsi="Tahoma" w:cs="Tahoma" w:hint="eastAsia"/>
          <w:szCs w:val="24"/>
        </w:rPr>
        <w:t>ę</w:t>
      </w:r>
      <w:r w:rsidRPr="002049B9">
        <w:rPr>
          <w:rFonts w:ascii="Tahoma" w:hAnsi="Tahoma" w:cs="Tahoma"/>
          <w:szCs w:val="24"/>
        </w:rPr>
        <w:t>dzie liczy</w:t>
      </w:r>
      <w:r w:rsidRPr="002049B9">
        <w:rPr>
          <w:rFonts w:ascii="Tahoma" w:hAnsi="Tahoma" w:cs="Tahoma" w:hint="eastAsia"/>
          <w:szCs w:val="24"/>
        </w:rPr>
        <w:t>ł</w:t>
      </w:r>
      <w:r w:rsidRPr="002049B9">
        <w:rPr>
          <w:rFonts w:ascii="Tahoma" w:hAnsi="Tahoma" w:cs="Tahoma"/>
          <w:szCs w:val="24"/>
        </w:rPr>
        <w:t xml:space="preserve">a nie więcej niż </w:t>
      </w:r>
      <w:r w:rsidR="00B72CAB">
        <w:rPr>
          <w:rFonts w:ascii="Tahoma" w:hAnsi="Tahoma" w:cs="Tahoma"/>
          <w:szCs w:val="24"/>
        </w:rPr>
        <w:t>16</w:t>
      </w:r>
      <w:r w:rsidR="00D903CC" w:rsidRPr="002049B9">
        <w:rPr>
          <w:rFonts w:ascii="Tahoma" w:hAnsi="Tahoma" w:cs="Tahoma"/>
          <w:szCs w:val="24"/>
        </w:rPr>
        <w:t xml:space="preserve"> </w:t>
      </w:r>
      <w:r w:rsidRPr="002049B9">
        <w:rPr>
          <w:rFonts w:ascii="Tahoma" w:hAnsi="Tahoma" w:cs="Tahoma"/>
          <w:szCs w:val="24"/>
        </w:rPr>
        <w:t>osób.</w:t>
      </w:r>
    </w:p>
    <w:p w14:paraId="6CDB835C"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Wykonawca ma obowi</w:t>
      </w:r>
      <w:r w:rsidRPr="002049B9">
        <w:rPr>
          <w:rFonts w:ascii="Tahoma" w:hAnsi="Tahoma" w:cs="Tahoma" w:hint="eastAsia"/>
          <w:szCs w:val="24"/>
        </w:rPr>
        <w:t>ą</w:t>
      </w:r>
      <w:r w:rsidRPr="002049B9">
        <w:rPr>
          <w:rFonts w:ascii="Tahoma" w:hAnsi="Tahoma" w:cs="Tahoma"/>
          <w:szCs w:val="24"/>
        </w:rPr>
        <w:t>zek zapewni</w:t>
      </w:r>
      <w:r w:rsidRPr="002049B9">
        <w:rPr>
          <w:rFonts w:ascii="Tahoma" w:hAnsi="Tahoma" w:cs="Tahoma" w:hint="eastAsia"/>
          <w:szCs w:val="24"/>
        </w:rPr>
        <w:t>ć</w:t>
      </w:r>
      <w:r w:rsidRPr="002049B9">
        <w:rPr>
          <w:rFonts w:ascii="Tahoma" w:hAnsi="Tahoma" w:cs="Tahoma"/>
          <w:szCs w:val="24"/>
        </w:rPr>
        <w:t xml:space="preserve"> wyk</w:t>
      </w:r>
      <w:r w:rsidRPr="002049B9">
        <w:rPr>
          <w:rFonts w:ascii="Tahoma" w:hAnsi="Tahoma" w:cs="Tahoma" w:hint="eastAsia"/>
          <w:szCs w:val="24"/>
        </w:rPr>
        <w:t>ł</w:t>
      </w:r>
      <w:r w:rsidRPr="002049B9">
        <w:rPr>
          <w:rFonts w:ascii="Tahoma" w:hAnsi="Tahoma" w:cs="Tahoma"/>
          <w:szCs w:val="24"/>
        </w:rPr>
        <w:t>adowców posiadaj</w:t>
      </w:r>
      <w:r w:rsidRPr="002049B9">
        <w:rPr>
          <w:rFonts w:ascii="Tahoma" w:hAnsi="Tahoma" w:cs="Tahoma" w:hint="eastAsia"/>
          <w:szCs w:val="24"/>
        </w:rPr>
        <w:t>ą</w:t>
      </w:r>
      <w:r w:rsidRPr="002049B9">
        <w:rPr>
          <w:rFonts w:ascii="Tahoma" w:hAnsi="Tahoma" w:cs="Tahoma"/>
          <w:szCs w:val="24"/>
        </w:rPr>
        <w:t>cych odpowiednie kwalifikacje zawodowe do przeprowadzenia zaj</w:t>
      </w:r>
      <w:r w:rsidRPr="002049B9">
        <w:rPr>
          <w:rFonts w:ascii="Tahoma" w:hAnsi="Tahoma" w:cs="Tahoma" w:hint="eastAsia"/>
          <w:szCs w:val="24"/>
        </w:rPr>
        <w:t>ęć</w:t>
      </w:r>
      <w:r w:rsidRPr="002049B9">
        <w:rPr>
          <w:rFonts w:ascii="Tahoma" w:hAnsi="Tahoma" w:cs="Tahoma"/>
          <w:szCs w:val="24"/>
        </w:rPr>
        <w:t xml:space="preserve">. </w:t>
      </w:r>
    </w:p>
    <w:p w14:paraId="3C4B59E2" w14:textId="77777777" w:rsidR="00232517" w:rsidRPr="002049B9" w:rsidRDefault="00232517" w:rsidP="00F81BEF">
      <w:pPr>
        <w:numPr>
          <w:ilvl w:val="0"/>
          <w:numId w:val="27"/>
        </w:numPr>
        <w:spacing w:after="120" w:line="360" w:lineRule="auto"/>
        <w:jc w:val="both"/>
        <w:rPr>
          <w:rFonts w:ascii="Tahoma" w:hAnsi="Tahoma" w:cs="Tahoma"/>
          <w:szCs w:val="24"/>
        </w:rPr>
      </w:pPr>
      <w:bookmarkStart w:id="17" w:name="_Ref491694555"/>
      <w:r w:rsidRPr="002049B9">
        <w:rPr>
          <w:rFonts w:ascii="Tahoma" w:hAnsi="Tahoma" w:cs="Tahoma"/>
          <w:szCs w:val="24"/>
        </w:rPr>
        <w:t>Ka</w:t>
      </w:r>
      <w:r w:rsidRPr="002049B9">
        <w:rPr>
          <w:rFonts w:ascii="Tahoma" w:hAnsi="Tahoma" w:cs="Tahoma" w:hint="eastAsia"/>
          <w:szCs w:val="24"/>
        </w:rPr>
        <w:t>ż</w:t>
      </w:r>
      <w:r w:rsidRPr="002049B9">
        <w:rPr>
          <w:rFonts w:ascii="Tahoma" w:hAnsi="Tahoma" w:cs="Tahoma"/>
          <w:szCs w:val="24"/>
        </w:rPr>
        <w:t>dego dnia szkolenia b</w:t>
      </w:r>
      <w:r w:rsidRPr="002049B9">
        <w:rPr>
          <w:rFonts w:ascii="Tahoma" w:hAnsi="Tahoma" w:cs="Tahoma" w:hint="eastAsia"/>
          <w:szCs w:val="24"/>
        </w:rPr>
        <w:t>ę</w:t>
      </w:r>
      <w:r w:rsidRPr="002049B9">
        <w:rPr>
          <w:rFonts w:ascii="Tahoma" w:hAnsi="Tahoma" w:cs="Tahoma"/>
          <w:szCs w:val="24"/>
        </w:rPr>
        <w:t>d</w:t>
      </w:r>
      <w:r w:rsidRPr="002049B9">
        <w:rPr>
          <w:rFonts w:ascii="Tahoma" w:hAnsi="Tahoma" w:cs="Tahoma" w:hint="eastAsia"/>
          <w:szCs w:val="24"/>
        </w:rPr>
        <w:t>ą</w:t>
      </w:r>
      <w:r w:rsidRPr="002049B9">
        <w:rPr>
          <w:rFonts w:ascii="Tahoma" w:hAnsi="Tahoma" w:cs="Tahoma"/>
          <w:szCs w:val="24"/>
        </w:rPr>
        <w:t xml:space="preserve"> trwa</w:t>
      </w:r>
      <w:r w:rsidRPr="002049B9">
        <w:rPr>
          <w:rFonts w:ascii="Tahoma" w:hAnsi="Tahoma" w:cs="Tahoma" w:hint="eastAsia"/>
          <w:szCs w:val="24"/>
        </w:rPr>
        <w:t>ł</w:t>
      </w:r>
      <w:r w:rsidRPr="002049B9">
        <w:rPr>
          <w:rFonts w:ascii="Tahoma" w:hAnsi="Tahoma" w:cs="Tahoma"/>
          <w:szCs w:val="24"/>
        </w:rPr>
        <w:t xml:space="preserve">y </w:t>
      </w:r>
      <w:r w:rsidR="00437A6E" w:rsidRPr="002049B9">
        <w:rPr>
          <w:rFonts w:ascii="Tahoma" w:hAnsi="Tahoma" w:cs="Tahoma"/>
          <w:szCs w:val="24"/>
        </w:rPr>
        <w:t>7</w:t>
      </w:r>
      <w:r w:rsidRPr="002049B9">
        <w:rPr>
          <w:rFonts w:ascii="Tahoma" w:hAnsi="Tahoma" w:cs="Tahoma"/>
          <w:szCs w:val="24"/>
        </w:rPr>
        <w:t xml:space="preserve"> godzin (1 godz. szkoleniowa = 45 minut) oraz mogą zostać podzielone na obszary. Szkolenia b</w:t>
      </w:r>
      <w:r w:rsidRPr="002049B9">
        <w:rPr>
          <w:rFonts w:ascii="Tahoma" w:hAnsi="Tahoma" w:cs="Tahoma" w:hint="eastAsia"/>
          <w:szCs w:val="24"/>
        </w:rPr>
        <w:t>ę</w:t>
      </w:r>
      <w:r w:rsidRPr="002049B9">
        <w:rPr>
          <w:rFonts w:ascii="Tahoma" w:hAnsi="Tahoma" w:cs="Tahoma"/>
          <w:szCs w:val="24"/>
        </w:rPr>
        <w:t>d</w:t>
      </w:r>
      <w:r w:rsidRPr="002049B9">
        <w:rPr>
          <w:rFonts w:ascii="Tahoma" w:hAnsi="Tahoma" w:cs="Tahoma" w:hint="eastAsia"/>
          <w:szCs w:val="24"/>
        </w:rPr>
        <w:t>ą</w:t>
      </w:r>
      <w:r w:rsidRPr="002049B9">
        <w:rPr>
          <w:rFonts w:ascii="Tahoma" w:hAnsi="Tahoma" w:cs="Tahoma"/>
          <w:szCs w:val="24"/>
        </w:rPr>
        <w:t xml:space="preserve"> rozpoczyna</w:t>
      </w:r>
      <w:r w:rsidRPr="002049B9">
        <w:rPr>
          <w:rFonts w:ascii="Tahoma" w:hAnsi="Tahoma" w:cs="Tahoma" w:hint="eastAsia"/>
          <w:szCs w:val="24"/>
        </w:rPr>
        <w:t>ł</w:t>
      </w:r>
      <w:r w:rsidRPr="002049B9">
        <w:rPr>
          <w:rFonts w:ascii="Tahoma" w:hAnsi="Tahoma" w:cs="Tahoma"/>
          <w:szCs w:val="24"/>
        </w:rPr>
        <w:t>y si</w:t>
      </w:r>
      <w:r w:rsidRPr="002049B9">
        <w:rPr>
          <w:rFonts w:ascii="Tahoma" w:hAnsi="Tahoma" w:cs="Tahoma" w:hint="eastAsia"/>
          <w:szCs w:val="24"/>
        </w:rPr>
        <w:t>ę</w:t>
      </w:r>
      <w:r w:rsidRPr="002049B9">
        <w:rPr>
          <w:rFonts w:ascii="Tahoma" w:hAnsi="Tahoma" w:cs="Tahoma"/>
          <w:szCs w:val="24"/>
        </w:rPr>
        <w:t xml:space="preserve"> nie wcze</w:t>
      </w:r>
      <w:r w:rsidRPr="002049B9">
        <w:rPr>
          <w:rFonts w:ascii="Tahoma" w:hAnsi="Tahoma" w:cs="Tahoma" w:hint="eastAsia"/>
          <w:szCs w:val="24"/>
        </w:rPr>
        <w:t>ś</w:t>
      </w:r>
      <w:r w:rsidRPr="002049B9">
        <w:rPr>
          <w:rFonts w:ascii="Tahoma" w:hAnsi="Tahoma" w:cs="Tahoma"/>
          <w:szCs w:val="24"/>
        </w:rPr>
        <w:t>niej ni</w:t>
      </w:r>
      <w:r w:rsidRPr="002049B9">
        <w:rPr>
          <w:rFonts w:ascii="Tahoma" w:hAnsi="Tahoma" w:cs="Tahoma" w:hint="eastAsia"/>
          <w:szCs w:val="24"/>
        </w:rPr>
        <w:t>ż</w:t>
      </w:r>
      <w:r w:rsidRPr="002049B9">
        <w:rPr>
          <w:rFonts w:ascii="Tahoma" w:hAnsi="Tahoma" w:cs="Tahoma"/>
          <w:szCs w:val="24"/>
        </w:rPr>
        <w:t xml:space="preserve"> o godzinie 8:00 i ko</w:t>
      </w:r>
      <w:r w:rsidRPr="002049B9">
        <w:rPr>
          <w:rFonts w:ascii="Tahoma" w:hAnsi="Tahoma" w:cs="Tahoma" w:hint="eastAsia"/>
          <w:szCs w:val="24"/>
        </w:rPr>
        <w:t>ń</w:t>
      </w:r>
      <w:r w:rsidRPr="002049B9">
        <w:rPr>
          <w:rFonts w:ascii="Tahoma" w:hAnsi="Tahoma" w:cs="Tahoma"/>
          <w:szCs w:val="24"/>
        </w:rPr>
        <w:t>czy</w:t>
      </w:r>
      <w:r w:rsidRPr="002049B9">
        <w:rPr>
          <w:rFonts w:ascii="Tahoma" w:hAnsi="Tahoma" w:cs="Tahoma" w:hint="eastAsia"/>
          <w:szCs w:val="24"/>
        </w:rPr>
        <w:t>ł</w:t>
      </w:r>
      <w:r w:rsidRPr="002049B9">
        <w:rPr>
          <w:rFonts w:ascii="Tahoma" w:hAnsi="Tahoma" w:cs="Tahoma"/>
          <w:szCs w:val="24"/>
        </w:rPr>
        <w:t>y po up</w:t>
      </w:r>
      <w:r w:rsidRPr="002049B9">
        <w:rPr>
          <w:rFonts w:ascii="Tahoma" w:hAnsi="Tahoma" w:cs="Tahoma" w:hint="eastAsia"/>
          <w:szCs w:val="24"/>
        </w:rPr>
        <w:t>ł</w:t>
      </w:r>
      <w:r w:rsidRPr="002049B9">
        <w:rPr>
          <w:rFonts w:ascii="Tahoma" w:hAnsi="Tahoma" w:cs="Tahoma"/>
          <w:szCs w:val="24"/>
        </w:rPr>
        <w:t>ywie przeznaczonych na dane szkolenie liczby godzin, nie pó</w:t>
      </w:r>
      <w:r w:rsidRPr="002049B9">
        <w:rPr>
          <w:rFonts w:ascii="Tahoma" w:hAnsi="Tahoma" w:cs="Tahoma" w:hint="eastAsia"/>
          <w:szCs w:val="24"/>
        </w:rPr>
        <w:t>ź</w:t>
      </w:r>
      <w:r w:rsidRPr="002049B9">
        <w:rPr>
          <w:rFonts w:ascii="Tahoma" w:hAnsi="Tahoma" w:cs="Tahoma"/>
          <w:szCs w:val="24"/>
        </w:rPr>
        <w:t>niej jednak ni</w:t>
      </w:r>
      <w:r w:rsidRPr="002049B9">
        <w:rPr>
          <w:rFonts w:ascii="Tahoma" w:hAnsi="Tahoma" w:cs="Tahoma" w:hint="eastAsia"/>
          <w:szCs w:val="24"/>
        </w:rPr>
        <w:t>ż</w:t>
      </w:r>
      <w:r w:rsidRPr="002049B9">
        <w:rPr>
          <w:rFonts w:ascii="Tahoma" w:hAnsi="Tahoma" w:cs="Tahoma"/>
          <w:szCs w:val="24"/>
        </w:rPr>
        <w:t xml:space="preserve"> o godzinie 1</w:t>
      </w:r>
      <w:r w:rsidR="00437A6E" w:rsidRPr="002049B9">
        <w:rPr>
          <w:rFonts w:ascii="Tahoma" w:hAnsi="Tahoma" w:cs="Tahoma"/>
          <w:szCs w:val="24"/>
        </w:rPr>
        <w:t>5</w:t>
      </w:r>
      <w:r w:rsidRPr="002049B9">
        <w:rPr>
          <w:rFonts w:ascii="Tahoma" w:hAnsi="Tahoma" w:cs="Tahoma"/>
          <w:szCs w:val="24"/>
        </w:rPr>
        <w:t>:</w:t>
      </w:r>
      <w:r w:rsidR="00437A6E" w:rsidRPr="002049B9">
        <w:rPr>
          <w:rFonts w:ascii="Tahoma" w:hAnsi="Tahoma" w:cs="Tahoma"/>
          <w:szCs w:val="24"/>
        </w:rPr>
        <w:t>3</w:t>
      </w:r>
      <w:r w:rsidRPr="002049B9">
        <w:rPr>
          <w:rFonts w:ascii="Tahoma" w:hAnsi="Tahoma" w:cs="Tahoma"/>
          <w:szCs w:val="24"/>
        </w:rPr>
        <w:t>0.</w:t>
      </w:r>
      <w:bookmarkEnd w:id="17"/>
    </w:p>
    <w:p w14:paraId="31C3F783"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Godzina szkoleniowa nie zawiera w sobie czasu przeznaczonego na przerwę.</w:t>
      </w:r>
    </w:p>
    <w:p w14:paraId="45FB3036" w14:textId="77777777" w:rsidR="00232517" w:rsidRPr="002049B9" w:rsidRDefault="00232517" w:rsidP="00F81BEF">
      <w:pPr>
        <w:numPr>
          <w:ilvl w:val="0"/>
          <w:numId w:val="27"/>
        </w:numPr>
        <w:spacing w:after="120" w:line="360" w:lineRule="auto"/>
        <w:jc w:val="both"/>
        <w:rPr>
          <w:rFonts w:ascii="Tahoma" w:hAnsi="Tahoma" w:cs="Tahoma"/>
          <w:szCs w:val="24"/>
        </w:rPr>
      </w:pPr>
      <w:bookmarkStart w:id="18" w:name="_Ref491694586"/>
      <w:r w:rsidRPr="002049B9">
        <w:rPr>
          <w:rFonts w:ascii="Tahoma" w:hAnsi="Tahoma" w:cs="Tahoma"/>
          <w:szCs w:val="24"/>
        </w:rPr>
        <w:t>Wykonawca opracuje i przedstawi Zamawiaj</w:t>
      </w:r>
      <w:r w:rsidRPr="002049B9">
        <w:rPr>
          <w:rFonts w:ascii="Tahoma" w:hAnsi="Tahoma" w:cs="Tahoma" w:hint="eastAsia"/>
          <w:szCs w:val="24"/>
        </w:rPr>
        <w:t>ą</w:t>
      </w:r>
      <w:r w:rsidRPr="002049B9">
        <w:rPr>
          <w:rFonts w:ascii="Tahoma" w:hAnsi="Tahoma" w:cs="Tahoma"/>
          <w:szCs w:val="24"/>
        </w:rPr>
        <w:t>cemu do akceptacji, opracowane zgodnie z zatwierdzonym przez Zamawiaj</w:t>
      </w:r>
      <w:r w:rsidRPr="002049B9">
        <w:rPr>
          <w:rFonts w:ascii="Tahoma" w:hAnsi="Tahoma" w:cs="Tahoma" w:hint="eastAsia"/>
          <w:szCs w:val="24"/>
        </w:rPr>
        <w:t>ą</w:t>
      </w:r>
      <w:r w:rsidRPr="002049B9">
        <w:rPr>
          <w:rFonts w:ascii="Tahoma" w:hAnsi="Tahoma" w:cs="Tahoma"/>
          <w:szCs w:val="24"/>
        </w:rPr>
        <w:t>cego zakresem tematycznym szkole</w:t>
      </w:r>
      <w:r w:rsidRPr="002049B9">
        <w:rPr>
          <w:rFonts w:ascii="Tahoma" w:hAnsi="Tahoma" w:cs="Tahoma" w:hint="eastAsia"/>
          <w:szCs w:val="24"/>
        </w:rPr>
        <w:t>ń</w:t>
      </w:r>
      <w:r w:rsidRPr="002049B9">
        <w:rPr>
          <w:rFonts w:ascii="Tahoma" w:hAnsi="Tahoma" w:cs="Tahoma"/>
          <w:szCs w:val="24"/>
        </w:rPr>
        <w:t>, materia</w:t>
      </w:r>
      <w:r w:rsidRPr="002049B9">
        <w:rPr>
          <w:rFonts w:ascii="Tahoma" w:hAnsi="Tahoma" w:cs="Tahoma" w:hint="eastAsia"/>
          <w:szCs w:val="24"/>
        </w:rPr>
        <w:t>ł</w:t>
      </w:r>
      <w:r w:rsidRPr="002049B9">
        <w:rPr>
          <w:rFonts w:ascii="Tahoma" w:hAnsi="Tahoma" w:cs="Tahoma"/>
          <w:szCs w:val="24"/>
        </w:rPr>
        <w:t>y szkoleniowe, w terminie do 10 dni roboczych przed dat</w:t>
      </w:r>
      <w:r w:rsidRPr="002049B9">
        <w:rPr>
          <w:rFonts w:ascii="Tahoma" w:hAnsi="Tahoma" w:cs="Tahoma" w:hint="eastAsia"/>
          <w:szCs w:val="24"/>
        </w:rPr>
        <w:t>ą</w:t>
      </w:r>
      <w:r w:rsidRPr="002049B9">
        <w:rPr>
          <w:rFonts w:ascii="Tahoma" w:hAnsi="Tahoma" w:cs="Tahoma"/>
          <w:szCs w:val="24"/>
        </w:rPr>
        <w:t xml:space="preserve"> pierwszego szkolenia danej grupy tematycznej. Materia</w:t>
      </w:r>
      <w:r w:rsidRPr="002049B9">
        <w:rPr>
          <w:rFonts w:ascii="Tahoma" w:hAnsi="Tahoma" w:cs="Tahoma" w:hint="eastAsia"/>
          <w:szCs w:val="24"/>
        </w:rPr>
        <w:t>ł</w:t>
      </w:r>
      <w:r w:rsidRPr="002049B9">
        <w:rPr>
          <w:rFonts w:ascii="Tahoma" w:hAnsi="Tahoma" w:cs="Tahoma"/>
          <w:szCs w:val="24"/>
        </w:rPr>
        <w:t>y zostan</w:t>
      </w:r>
      <w:r w:rsidRPr="002049B9">
        <w:rPr>
          <w:rFonts w:ascii="Tahoma" w:hAnsi="Tahoma" w:cs="Tahoma" w:hint="eastAsia"/>
          <w:szCs w:val="24"/>
        </w:rPr>
        <w:t>ą</w:t>
      </w:r>
      <w:r w:rsidRPr="002049B9">
        <w:rPr>
          <w:rFonts w:ascii="Tahoma" w:hAnsi="Tahoma" w:cs="Tahoma"/>
          <w:szCs w:val="24"/>
        </w:rPr>
        <w:t xml:space="preserve"> opracowane w j</w:t>
      </w:r>
      <w:r w:rsidRPr="002049B9">
        <w:rPr>
          <w:rFonts w:ascii="Tahoma" w:hAnsi="Tahoma" w:cs="Tahoma" w:hint="eastAsia"/>
          <w:szCs w:val="24"/>
        </w:rPr>
        <w:t>ę</w:t>
      </w:r>
      <w:r w:rsidRPr="002049B9">
        <w:rPr>
          <w:rFonts w:ascii="Tahoma" w:hAnsi="Tahoma" w:cs="Tahoma"/>
          <w:szCs w:val="24"/>
        </w:rPr>
        <w:t>zyku polskim oraz zostan</w:t>
      </w:r>
      <w:r w:rsidRPr="002049B9">
        <w:rPr>
          <w:rFonts w:ascii="Tahoma" w:hAnsi="Tahoma" w:cs="Tahoma" w:hint="eastAsia"/>
          <w:szCs w:val="24"/>
        </w:rPr>
        <w:t>ą</w:t>
      </w:r>
      <w:r w:rsidRPr="002049B9">
        <w:rPr>
          <w:rFonts w:ascii="Tahoma" w:hAnsi="Tahoma" w:cs="Tahoma"/>
          <w:szCs w:val="24"/>
        </w:rPr>
        <w:t xml:space="preserve"> dostarczone za po</w:t>
      </w:r>
      <w:r w:rsidRPr="002049B9">
        <w:rPr>
          <w:rFonts w:ascii="Tahoma" w:hAnsi="Tahoma" w:cs="Tahoma" w:hint="eastAsia"/>
          <w:szCs w:val="24"/>
        </w:rPr>
        <w:t>ś</w:t>
      </w:r>
      <w:r w:rsidRPr="002049B9">
        <w:rPr>
          <w:rFonts w:ascii="Tahoma" w:hAnsi="Tahoma" w:cs="Tahoma"/>
          <w:szCs w:val="24"/>
        </w:rPr>
        <w:t>rednictwem poczty elektronicznej na adres mailowy wskazany przez Zamawiaj</w:t>
      </w:r>
      <w:r w:rsidRPr="002049B9">
        <w:rPr>
          <w:rFonts w:ascii="Tahoma" w:hAnsi="Tahoma" w:cs="Tahoma" w:hint="eastAsia"/>
          <w:szCs w:val="24"/>
        </w:rPr>
        <w:t>ą</w:t>
      </w:r>
      <w:r w:rsidRPr="002049B9">
        <w:rPr>
          <w:rFonts w:ascii="Tahoma" w:hAnsi="Tahoma" w:cs="Tahoma"/>
          <w:szCs w:val="24"/>
        </w:rPr>
        <w:t>cego. Zamawiaj</w:t>
      </w:r>
      <w:r w:rsidRPr="002049B9">
        <w:rPr>
          <w:rFonts w:ascii="Tahoma" w:hAnsi="Tahoma" w:cs="Tahoma" w:hint="eastAsia"/>
          <w:szCs w:val="24"/>
        </w:rPr>
        <w:t>ą</w:t>
      </w:r>
      <w:r w:rsidRPr="002049B9">
        <w:rPr>
          <w:rFonts w:ascii="Tahoma" w:hAnsi="Tahoma" w:cs="Tahoma"/>
          <w:szCs w:val="24"/>
        </w:rPr>
        <w:t>cy uprawniony jest do wniesienia zastrze</w:t>
      </w:r>
      <w:r w:rsidRPr="002049B9">
        <w:rPr>
          <w:rFonts w:ascii="Tahoma" w:hAnsi="Tahoma" w:cs="Tahoma" w:hint="eastAsia"/>
          <w:szCs w:val="24"/>
        </w:rPr>
        <w:t>ż</w:t>
      </w:r>
      <w:r w:rsidRPr="002049B9">
        <w:rPr>
          <w:rFonts w:ascii="Tahoma" w:hAnsi="Tahoma" w:cs="Tahoma"/>
          <w:szCs w:val="24"/>
        </w:rPr>
        <w:t>e</w:t>
      </w:r>
      <w:r w:rsidRPr="002049B9">
        <w:rPr>
          <w:rFonts w:ascii="Tahoma" w:hAnsi="Tahoma" w:cs="Tahoma" w:hint="eastAsia"/>
          <w:szCs w:val="24"/>
        </w:rPr>
        <w:t>ń</w:t>
      </w:r>
      <w:r w:rsidRPr="002049B9">
        <w:rPr>
          <w:rFonts w:ascii="Tahoma" w:hAnsi="Tahoma" w:cs="Tahoma"/>
          <w:szCs w:val="24"/>
        </w:rPr>
        <w:t xml:space="preserve"> do przekazanych do akceptacji materia</w:t>
      </w:r>
      <w:r w:rsidRPr="002049B9">
        <w:rPr>
          <w:rFonts w:ascii="Tahoma" w:hAnsi="Tahoma" w:cs="Tahoma" w:hint="eastAsia"/>
          <w:szCs w:val="24"/>
        </w:rPr>
        <w:t>łó</w:t>
      </w:r>
      <w:r w:rsidRPr="002049B9">
        <w:rPr>
          <w:rFonts w:ascii="Tahoma" w:hAnsi="Tahoma" w:cs="Tahoma"/>
          <w:szCs w:val="24"/>
        </w:rPr>
        <w:t>w szkoleniowych. Wykonawca zobowi</w:t>
      </w:r>
      <w:r w:rsidRPr="002049B9">
        <w:rPr>
          <w:rFonts w:ascii="Tahoma" w:hAnsi="Tahoma" w:cs="Tahoma" w:hint="eastAsia"/>
          <w:szCs w:val="24"/>
        </w:rPr>
        <w:t>ą</w:t>
      </w:r>
      <w:r w:rsidRPr="002049B9">
        <w:rPr>
          <w:rFonts w:ascii="Tahoma" w:hAnsi="Tahoma" w:cs="Tahoma"/>
          <w:szCs w:val="24"/>
        </w:rPr>
        <w:t>zany jest uwzgl</w:t>
      </w:r>
      <w:r w:rsidRPr="002049B9">
        <w:rPr>
          <w:rFonts w:ascii="Tahoma" w:hAnsi="Tahoma" w:cs="Tahoma" w:hint="eastAsia"/>
          <w:szCs w:val="24"/>
        </w:rPr>
        <w:t>ę</w:t>
      </w:r>
      <w:r w:rsidRPr="002049B9">
        <w:rPr>
          <w:rFonts w:ascii="Tahoma" w:hAnsi="Tahoma" w:cs="Tahoma"/>
          <w:szCs w:val="24"/>
        </w:rPr>
        <w:t>dni</w:t>
      </w:r>
      <w:r w:rsidRPr="002049B9">
        <w:rPr>
          <w:rFonts w:ascii="Tahoma" w:hAnsi="Tahoma" w:cs="Tahoma" w:hint="eastAsia"/>
          <w:szCs w:val="24"/>
        </w:rPr>
        <w:t>ć</w:t>
      </w:r>
      <w:r w:rsidRPr="002049B9">
        <w:rPr>
          <w:rFonts w:ascii="Tahoma" w:hAnsi="Tahoma" w:cs="Tahoma"/>
          <w:szCs w:val="24"/>
        </w:rPr>
        <w:t xml:space="preserve"> uwagi Zamawiaj</w:t>
      </w:r>
      <w:r w:rsidRPr="002049B9">
        <w:rPr>
          <w:rFonts w:ascii="Tahoma" w:hAnsi="Tahoma" w:cs="Tahoma" w:hint="eastAsia"/>
          <w:szCs w:val="24"/>
        </w:rPr>
        <w:t>ą</w:t>
      </w:r>
      <w:r w:rsidRPr="002049B9">
        <w:rPr>
          <w:rFonts w:ascii="Tahoma" w:hAnsi="Tahoma" w:cs="Tahoma"/>
          <w:szCs w:val="24"/>
        </w:rPr>
        <w:t>cego i przekaza</w:t>
      </w:r>
      <w:r w:rsidRPr="002049B9">
        <w:rPr>
          <w:rFonts w:ascii="Tahoma" w:hAnsi="Tahoma" w:cs="Tahoma" w:hint="eastAsia"/>
          <w:szCs w:val="24"/>
        </w:rPr>
        <w:t>ć</w:t>
      </w:r>
      <w:r w:rsidRPr="002049B9">
        <w:rPr>
          <w:rFonts w:ascii="Tahoma" w:hAnsi="Tahoma" w:cs="Tahoma"/>
          <w:szCs w:val="24"/>
        </w:rPr>
        <w:t xml:space="preserve"> dokumentacj</w:t>
      </w:r>
      <w:r w:rsidRPr="002049B9">
        <w:rPr>
          <w:rFonts w:ascii="Tahoma" w:hAnsi="Tahoma" w:cs="Tahoma" w:hint="eastAsia"/>
          <w:szCs w:val="24"/>
        </w:rPr>
        <w:t>ę</w:t>
      </w:r>
      <w:r w:rsidRPr="002049B9">
        <w:rPr>
          <w:rFonts w:ascii="Tahoma" w:hAnsi="Tahoma" w:cs="Tahoma"/>
          <w:szCs w:val="24"/>
        </w:rPr>
        <w:t xml:space="preserve"> do ponownej akceptacji Zamawiaj</w:t>
      </w:r>
      <w:r w:rsidRPr="002049B9">
        <w:rPr>
          <w:rFonts w:ascii="Tahoma" w:hAnsi="Tahoma" w:cs="Tahoma" w:hint="eastAsia"/>
          <w:szCs w:val="24"/>
        </w:rPr>
        <w:t>ą</w:t>
      </w:r>
      <w:r w:rsidRPr="002049B9">
        <w:rPr>
          <w:rFonts w:ascii="Tahoma" w:hAnsi="Tahoma" w:cs="Tahoma"/>
          <w:szCs w:val="24"/>
        </w:rPr>
        <w:t>cego w terminie do 5 dni roboczych od otrzymania ww. uwag.</w:t>
      </w:r>
      <w:bookmarkEnd w:id="18"/>
    </w:p>
    <w:p w14:paraId="5075565E"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Wykonawca dostarczy materia</w:t>
      </w:r>
      <w:r w:rsidRPr="002049B9">
        <w:rPr>
          <w:rFonts w:ascii="Tahoma" w:hAnsi="Tahoma" w:cs="Tahoma" w:hint="eastAsia"/>
          <w:szCs w:val="24"/>
        </w:rPr>
        <w:t>ł</w:t>
      </w:r>
      <w:r w:rsidRPr="002049B9">
        <w:rPr>
          <w:rFonts w:ascii="Tahoma" w:hAnsi="Tahoma" w:cs="Tahoma"/>
          <w:szCs w:val="24"/>
        </w:rPr>
        <w:t>y szkoleniowe uczestnikom poszczególnych szkole</w:t>
      </w:r>
      <w:r w:rsidRPr="002049B9">
        <w:rPr>
          <w:rFonts w:ascii="Tahoma" w:hAnsi="Tahoma" w:cs="Tahoma" w:hint="eastAsia"/>
          <w:szCs w:val="24"/>
        </w:rPr>
        <w:t>ń</w:t>
      </w:r>
      <w:r w:rsidRPr="002049B9">
        <w:rPr>
          <w:rFonts w:ascii="Tahoma" w:hAnsi="Tahoma" w:cs="Tahoma"/>
          <w:szCs w:val="24"/>
        </w:rPr>
        <w:t xml:space="preserve"> w formie elektronicznej oraz w formie papierowej przed rozpocz</w:t>
      </w:r>
      <w:r w:rsidRPr="002049B9">
        <w:rPr>
          <w:rFonts w:ascii="Tahoma" w:hAnsi="Tahoma" w:cs="Tahoma" w:hint="eastAsia"/>
          <w:szCs w:val="24"/>
        </w:rPr>
        <w:t>ę</w:t>
      </w:r>
      <w:r w:rsidRPr="002049B9">
        <w:rPr>
          <w:rFonts w:ascii="Tahoma" w:hAnsi="Tahoma" w:cs="Tahoma"/>
          <w:szCs w:val="24"/>
        </w:rPr>
        <w:t xml:space="preserve">ciem szkolenia. </w:t>
      </w:r>
    </w:p>
    <w:p w14:paraId="407F2A51"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Wykonawca zobowiązany jest do wcześniejszego powiadomienia Zamawiającego o konieczności przygotowania niezbędnego oprzyrządowania do przeprowadzenia szkolenia w tym w szczególności specjalistycznego sprz</w:t>
      </w:r>
      <w:r w:rsidRPr="002049B9">
        <w:rPr>
          <w:rFonts w:ascii="Tahoma" w:hAnsi="Tahoma" w:cs="Tahoma" w:hint="eastAsia"/>
          <w:szCs w:val="24"/>
        </w:rPr>
        <w:t>ę</w:t>
      </w:r>
      <w:r w:rsidRPr="002049B9">
        <w:rPr>
          <w:rFonts w:ascii="Tahoma" w:hAnsi="Tahoma" w:cs="Tahoma"/>
          <w:szCs w:val="24"/>
        </w:rPr>
        <w:t>tu komputerowego odpowiedniego do rodzaju zaj</w:t>
      </w:r>
      <w:r w:rsidRPr="002049B9">
        <w:rPr>
          <w:rFonts w:ascii="Tahoma" w:hAnsi="Tahoma" w:cs="Tahoma" w:hint="eastAsia"/>
          <w:szCs w:val="24"/>
        </w:rPr>
        <w:t>ęć</w:t>
      </w:r>
      <w:r w:rsidRPr="002049B9">
        <w:rPr>
          <w:rFonts w:ascii="Tahoma" w:hAnsi="Tahoma" w:cs="Tahoma"/>
          <w:szCs w:val="24"/>
        </w:rPr>
        <w:t xml:space="preserve"> (m.in. indywidualne stanowisko komputerowe dla ka</w:t>
      </w:r>
      <w:r w:rsidRPr="002049B9">
        <w:rPr>
          <w:rFonts w:ascii="Tahoma" w:hAnsi="Tahoma" w:cs="Tahoma" w:hint="eastAsia"/>
          <w:szCs w:val="24"/>
        </w:rPr>
        <w:t>ż</w:t>
      </w:r>
      <w:r w:rsidRPr="002049B9">
        <w:rPr>
          <w:rFonts w:ascii="Tahoma" w:hAnsi="Tahoma" w:cs="Tahoma"/>
          <w:szCs w:val="24"/>
        </w:rPr>
        <w:t>dego uczestnika, infrastruktur</w:t>
      </w:r>
      <w:r w:rsidRPr="002049B9">
        <w:rPr>
          <w:rFonts w:ascii="Tahoma" w:hAnsi="Tahoma" w:cs="Tahoma" w:hint="eastAsia"/>
          <w:szCs w:val="24"/>
        </w:rPr>
        <w:t>ę</w:t>
      </w:r>
      <w:r w:rsidRPr="002049B9">
        <w:rPr>
          <w:rFonts w:ascii="Tahoma" w:hAnsi="Tahoma" w:cs="Tahoma"/>
          <w:szCs w:val="24"/>
        </w:rPr>
        <w:t xml:space="preserve"> sieciow</w:t>
      </w:r>
      <w:r w:rsidRPr="002049B9">
        <w:rPr>
          <w:rFonts w:ascii="Tahoma" w:hAnsi="Tahoma" w:cs="Tahoma" w:hint="eastAsia"/>
          <w:szCs w:val="24"/>
        </w:rPr>
        <w:t>ą</w:t>
      </w:r>
      <w:r w:rsidRPr="002049B9">
        <w:rPr>
          <w:rFonts w:ascii="Tahoma" w:hAnsi="Tahoma" w:cs="Tahoma"/>
          <w:szCs w:val="24"/>
        </w:rPr>
        <w:t xml:space="preserve">) oraz </w:t>
      </w:r>
      <w:r w:rsidR="00AC60F7" w:rsidRPr="002049B9">
        <w:rPr>
          <w:rFonts w:ascii="Tahoma" w:hAnsi="Tahoma" w:cs="Tahoma"/>
          <w:szCs w:val="24"/>
        </w:rPr>
        <w:t xml:space="preserve">liczby </w:t>
      </w:r>
      <w:r w:rsidRPr="002049B9">
        <w:rPr>
          <w:rFonts w:ascii="Tahoma" w:hAnsi="Tahoma" w:cs="Tahoma"/>
          <w:szCs w:val="24"/>
        </w:rPr>
        <w:t xml:space="preserve">sal szkoleniowych. Wykonawca zobowiązany jest do zainstalowania i skonfigurowania odpowiedniego oprogramowania, niezbędnego do przeprowadzenia zajęć, na sprzęcie udostępnionym przez Zamawiającego. </w:t>
      </w:r>
    </w:p>
    <w:p w14:paraId="69873AEB"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Szkolenia maj</w:t>
      </w:r>
      <w:r w:rsidRPr="002049B9">
        <w:rPr>
          <w:rFonts w:ascii="Tahoma" w:hAnsi="Tahoma" w:cs="Tahoma" w:hint="eastAsia"/>
          <w:szCs w:val="24"/>
        </w:rPr>
        <w:t>ą</w:t>
      </w:r>
      <w:r w:rsidRPr="002049B9">
        <w:rPr>
          <w:rFonts w:ascii="Tahoma" w:hAnsi="Tahoma" w:cs="Tahoma"/>
          <w:szCs w:val="24"/>
        </w:rPr>
        <w:t xml:space="preserve"> mie</w:t>
      </w:r>
      <w:r w:rsidRPr="002049B9">
        <w:rPr>
          <w:rFonts w:ascii="Tahoma" w:hAnsi="Tahoma" w:cs="Tahoma" w:hint="eastAsia"/>
          <w:szCs w:val="24"/>
        </w:rPr>
        <w:t>ć</w:t>
      </w:r>
      <w:r w:rsidRPr="002049B9">
        <w:rPr>
          <w:rFonts w:ascii="Tahoma" w:hAnsi="Tahoma" w:cs="Tahoma"/>
          <w:szCs w:val="24"/>
        </w:rPr>
        <w:t xml:space="preserve"> charakter </w:t>
      </w:r>
      <w:r w:rsidRPr="002049B9">
        <w:rPr>
          <w:rFonts w:ascii="Tahoma" w:hAnsi="Tahoma" w:cs="Tahoma" w:hint="eastAsia"/>
          <w:szCs w:val="24"/>
        </w:rPr>
        <w:t>ć</w:t>
      </w:r>
      <w:r w:rsidRPr="002049B9">
        <w:rPr>
          <w:rFonts w:ascii="Tahoma" w:hAnsi="Tahoma" w:cs="Tahoma"/>
          <w:szCs w:val="24"/>
        </w:rPr>
        <w:t>wicze</w:t>
      </w:r>
      <w:r w:rsidRPr="002049B9">
        <w:rPr>
          <w:rFonts w:ascii="Tahoma" w:hAnsi="Tahoma" w:cs="Tahoma" w:hint="eastAsia"/>
          <w:szCs w:val="24"/>
        </w:rPr>
        <w:t>ń</w:t>
      </w:r>
      <w:r w:rsidRPr="002049B9">
        <w:rPr>
          <w:rFonts w:ascii="Tahoma" w:hAnsi="Tahoma" w:cs="Tahoma"/>
          <w:szCs w:val="24"/>
        </w:rPr>
        <w:t>, oznacza to, że ka</w:t>
      </w:r>
      <w:r w:rsidRPr="002049B9">
        <w:rPr>
          <w:rFonts w:ascii="Tahoma" w:hAnsi="Tahoma" w:cs="Tahoma" w:hint="eastAsia"/>
          <w:szCs w:val="24"/>
        </w:rPr>
        <w:t>ż</w:t>
      </w:r>
      <w:r w:rsidRPr="002049B9">
        <w:rPr>
          <w:rFonts w:ascii="Tahoma" w:hAnsi="Tahoma" w:cs="Tahoma"/>
          <w:szCs w:val="24"/>
        </w:rPr>
        <w:t xml:space="preserve">dy z uczestników szkolenia samodzielnie wykonuje </w:t>
      </w:r>
      <w:r w:rsidRPr="002049B9">
        <w:rPr>
          <w:rFonts w:ascii="Tahoma" w:hAnsi="Tahoma" w:cs="Tahoma" w:hint="eastAsia"/>
          <w:szCs w:val="24"/>
        </w:rPr>
        <w:t>ć</w:t>
      </w:r>
      <w:r w:rsidRPr="002049B9">
        <w:rPr>
          <w:rFonts w:ascii="Tahoma" w:hAnsi="Tahoma" w:cs="Tahoma"/>
          <w:szCs w:val="24"/>
        </w:rPr>
        <w:t>wiczenia pod nadzorem prowadz</w:t>
      </w:r>
      <w:r w:rsidRPr="002049B9">
        <w:rPr>
          <w:rFonts w:ascii="Tahoma" w:hAnsi="Tahoma" w:cs="Tahoma" w:hint="eastAsia"/>
          <w:szCs w:val="24"/>
        </w:rPr>
        <w:t>ą</w:t>
      </w:r>
      <w:r w:rsidRPr="002049B9">
        <w:rPr>
          <w:rFonts w:ascii="Tahoma" w:hAnsi="Tahoma" w:cs="Tahoma"/>
          <w:szCs w:val="24"/>
        </w:rPr>
        <w:t>cego szkolenie.</w:t>
      </w:r>
    </w:p>
    <w:p w14:paraId="03EC2CE1"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W przypadku niemo</w:t>
      </w:r>
      <w:r w:rsidRPr="002049B9">
        <w:rPr>
          <w:rFonts w:ascii="Tahoma" w:hAnsi="Tahoma" w:cs="Tahoma" w:hint="eastAsia"/>
          <w:szCs w:val="24"/>
        </w:rPr>
        <w:t>ż</w:t>
      </w:r>
      <w:r w:rsidRPr="002049B9">
        <w:rPr>
          <w:rFonts w:ascii="Tahoma" w:hAnsi="Tahoma" w:cs="Tahoma"/>
          <w:szCs w:val="24"/>
        </w:rPr>
        <w:t>no</w:t>
      </w:r>
      <w:r w:rsidRPr="002049B9">
        <w:rPr>
          <w:rFonts w:ascii="Tahoma" w:hAnsi="Tahoma" w:cs="Tahoma" w:hint="eastAsia"/>
          <w:szCs w:val="24"/>
        </w:rPr>
        <w:t>ś</w:t>
      </w:r>
      <w:r w:rsidRPr="002049B9">
        <w:rPr>
          <w:rFonts w:ascii="Tahoma" w:hAnsi="Tahoma" w:cs="Tahoma"/>
          <w:szCs w:val="24"/>
        </w:rPr>
        <w:t>ci przeprowadzenia szkolenia, w którymkolwiek z terminów, wskazanych w zaakceptowanym przez Zamawiaj</w:t>
      </w:r>
      <w:r w:rsidRPr="002049B9">
        <w:rPr>
          <w:rFonts w:ascii="Tahoma" w:hAnsi="Tahoma" w:cs="Tahoma" w:hint="eastAsia"/>
          <w:szCs w:val="24"/>
        </w:rPr>
        <w:t>ą</w:t>
      </w:r>
      <w:r w:rsidRPr="002049B9">
        <w:rPr>
          <w:rFonts w:ascii="Tahoma" w:hAnsi="Tahoma" w:cs="Tahoma"/>
          <w:szCs w:val="24"/>
        </w:rPr>
        <w:t>cego harmonogramie szkole</w:t>
      </w:r>
      <w:r w:rsidRPr="002049B9">
        <w:rPr>
          <w:rFonts w:ascii="Tahoma" w:hAnsi="Tahoma" w:cs="Tahoma" w:hint="eastAsia"/>
          <w:szCs w:val="24"/>
        </w:rPr>
        <w:t>ń</w:t>
      </w:r>
      <w:r w:rsidRPr="002049B9">
        <w:rPr>
          <w:rFonts w:ascii="Tahoma" w:hAnsi="Tahoma" w:cs="Tahoma"/>
          <w:szCs w:val="24"/>
        </w:rPr>
        <w:t>, Wykonawca zobowi</w:t>
      </w:r>
      <w:r w:rsidRPr="002049B9">
        <w:rPr>
          <w:rFonts w:ascii="Tahoma" w:hAnsi="Tahoma" w:cs="Tahoma" w:hint="eastAsia"/>
          <w:szCs w:val="24"/>
        </w:rPr>
        <w:t>ą</w:t>
      </w:r>
      <w:r w:rsidRPr="002049B9">
        <w:rPr>
          <w:rFonts w:ascii="Tahoma" w:hAnsi="Tahoma" w:cs="Tahoma"/>
          <w:szCs w:val="24"/>
        </w:rPr>
        <w:t>zuje si</w:t>
      </w:r>
      <w:r w:rsidRPr="002049B9">
        <w:rPr>
          <w:rFonts w:ascii="Tahoma" w:hAnsi="Tahoma" w:cs="Tahoma" w:hint="eastAsia"/>
          <w:szCs w:val="24"/>
        </w:rPr>
        <w:t>ę</w:t>
      </w:r>
      <w:r w:rsidRPr="002049B9">
        <w:rPr>
          <w:rFonts w:ascii="Tahoma" w:hAnsi="Tahoma" w:cs="Tahoma"/>
          <w:szCs w:val="24"/>
        </w:rPr>
        <w:t xml:space="preserve"> niezw</w:t>
      </w:r>
      <w:r w:rsidRPr="002049B9">
        <w:rPr>
          <w:rFonts w:ascii="Tahoma" w:hAnsi="Tahoma" w:cs="Tahoma" w:hint="eastAsia"/>
          <w:szCs w:val="24"/>
        </w:rPr>
        <w:t>ł</w:t>
      </w:r>
      <w:r w:rsidRPr="002049B9">
        <w:rPr>
          <w:rFonts w:ascii="Tahoma" w:hAnsi="Tahoma" w:cs="Tahoma"/>
          <w:szCs w:val="24"/>
        </w:rPr>
        <w:t>ocznie poinformowa</w:t>
      </w:r>
      <w:r w:rsidRPr="002049B9">
        <w:rPr>
          <w:rFonts w:ascii="Tahoma" w:hAnsi="Tahoma" w:cs="Tahoma" w:hint="eastAsia"/>
          <w:szCs w:val="24"/>
        </w:rPr>
        <w:t>ć</w:t>
      </w:r>
      <w:r w:rsidRPr="002049B9">
        <w:rPr>
          <w:rFonts w:ascii="Tahoma" w:hAnsi="Tahoma" w:cs="Tahoma"/>
          <w:szCs w:val="24"/>
        </w:rPr>
        <w:t xml:space="preserve"> o powy</w:t>
      </w:r>
      <w:r w:rsidRPr="002049B9">
        <w:rPr>
          <w:rFonts w:ascii="Tahoma" w:hAnsi="Tahoma" w:cs="Tahoma" w:hint="eastAsia"/>
          <w:szCs w:val="24"/>
        </w:rPr>
        <w:t>ż</w:t>
      </w:r>
      <w:r w:rsidRPr="002049B9">
        <w:rPr>
          <w:rFonts w:ascii="Tahoma" w:hAnsi="Tahoma" w:cs="Tahoma"/>
          <w:szCs w:val="24"/>
        </w:rPr>
        <w:t>szym Zamawiaj</w:t>
      </w:r>
      <w:r w:rsidRPr="002049B9">
        <w:rPr>
          <w:rFonts w:ascii="Tahoma" w:hAnsi="Tahoma" w:cs="Tahoma" w:hint="eastAsia"/>
          <w:szCs w:val="24"/>
        </w:rPr>
        <w:t>ą</w:t>
      </w:r>
      <w:r w:rsidRPr="002049B9">
        <w:rPr>
          <w:rFonts w:ascii="Tahoma" w:hAnsi="Tahoma" w:cs="Tahoma"/>
          <w:szCs w:val="24"/>
        </w:rPr>
        <w:t>cego. W takiej sytuacji Zamawiaj</w:t>
      </w:r>
      <w:r w:rsidRPr="002049B9">
        <w:rPr>
          <w:rFonts w:ascii="Tahoma" w:hAnsi="Tahoma" w:cs="Tahoma" w:hint="eastAsia"/>
          <w:szCs w:val="24"/>
        </w:rPr>
        <w:t>ą</w:t>
      </w:r>
      <w:r w:rsidRPr="002049B9">
        <w:rPr>
          <w:rFonts w:ascii="Tahoma" w:hAnsi="Tahoma" w:cs="Tahoma"/>
          <w:szCs w:val="24"/>
        </w:rPr>
        <w:t>cy ma prawo wskaza</w:t>
      </w:r>
      <w:r w:rsidRPr="002049B9">
        <w:rPr>
          <w:rFonts w:ascii="Tahoma" w:hAnsi="Tahoma" w:cs="Tahoma" w:hint="eastAsia"/>
          <w:szCs w:val="24"/>
        </w:rPr>
        <w:t>ć</w:t>
      </w:r>
      <w:r w:rsidRPr="002049B9">
        <w:rPr>
          <w:rFonts w:ascii="Tahoma" w:hAnsi="Tahoma" w:cs="Tahoma"/>
          <w:szCs w:val="24"/>
        </w:rPr>
        <w:t xml:space="preserve"> termin, w którym ma by</w:t>
      </w:r>
      <w:r w:rsidRPr="002049B9">
        <w:rPr>
          <w:rFonts w:ascii="Tahoma" w:hAnsi="Tahoma" w:cs="Tahoma" w:hint="eastAsia"/>
          <w:szCs w:val="24"/>
        </w:rPr>
        <w:t>ć</w:t>
      </w:r>
      <w:r w:rsidRPr="002049B9">
        <w:rPr>
          <w:rFonts w:ascii="Tahoma" w:hAnsi="Tahoma" w:cs="Tahoma"/>
          <w:szCs w:val="24"/>
        </w:rPr>
        <w:t xml:space="preserve"> przeprowadzone dane szkolenie. Termin wskazany przez Zamawiaj</w:t>
      </w:r>
      <w:r w:rsidRPr="002049B9">
        <w:rPr>
          <w:rFonts w:ascii="Tahoma" w:hAnsi="Tahoma" w:cs="Tahoma" w:hint="eastAsia"/>
          <w:szCs w:val="24"/>
        </w:rPr>
        <w:t>ą</w:t>
      </w:r>
      <w:r w:rsidRPr="002049B9">
        <w:rPr>
          <w:rFonts w:ascii="Tahoma" w:hAnsi="Tahoma" w:cs="Tahoma"/>
          <w:szCs w:val="24"/>
        </w:rPr>
        <w:t>cego jest wi</w:t>
      </w:r>
      <w:r w:rsidRPr="002049B9">
        <w:rPr>
          <w:rFonts w:ascii="Tahoma" w:hAnsi="Tahoma" w:cs="Tahoma" w:hint="eastAsia"/>
          <w:szCs w:val="24"/>
        </w:rPr>
        <w:t>ążą</w:t>
      </w:r>
      <w:r w:rsidRPr="002049B9">
        <w:rPr>
          <w:rFonts w:ascii="Tahoma" w:hAnsi="Tahoma" w:cs="Tahoma"/>
          <w:szCs w:val="24"/>
        </w:rPr>
        <w:t>cy dla Wykonawcy.</w:t>
      </w:r>
    </w:p>
    <w:p w14:paraId="16826F9C"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Wykonawca zobowi</w:t>
      </w:r>
      <w:r w:rsidRPr="002049B9">
        <w:rPr>
          <w:rFonts w:ascii="Tahoma" w:hAnsi="Tahoma" w:cs="Tahoma" w:hint="eastAsia"/>
          <w:szCs w:val="24"/>
        </w:rPr>
        <w:t>ą</w:t>
      </w:r>
      <w:r w:rsidRPr="002049B9">
        <w:rPr>
          <w:rFonts w:ascii="Tahoma" w:hAnsi="Tahoma" w:cs="Tahoma"/>
          <w:szCs w:val="24"/>
        </w:rPr>
        <w:t>zany jest przygotowa</w:t>
      </w:r>
      <w:r w:rsidRPr="002049B9">
        <w:rPr>
          <w:rFonts w:ascii="Tahoma" w:hAnsi="Tahoma" w:cs="Tahoma" w:hint="eastAsia"/>
          <w:szCs w:val="24"/>
        </w:rPr>
        <w:t>ć</w:t>
      </w:r>
      <w:r w:rsidRPr="002049B9">
        <w:rPr>
          <w:rFonts w:ascii="Tahoma" w:hAnsi="Tahoma" w:cs="Tahoma"/>
          <w:szCs w:val="24"/>
        </w:rPr>
        <w:t xml:space="preserve"> i wr</w:t>
      </w:r>
      <w:r w:rsidRPr="002049B9">
        <w:rPr>
          <w:rFonts w:ascii="Tahoma" w:hAnsi="Tahoma" w:cs="Tahoma" w:hint="eastAsia"/>
          <w:szCs w:val="24"/>
        </w:rPr>
        <w:t>ę</w:t>
      </w:r>
      <w:r w:rsidRPr="002049B9">
        <w:rPr>
          <w:rFonts w:ascii="Tahoma" w:hAnsi="Tahoma" w:cs="Tahoma"/>
          <w:szCs w:val="24"/>
        </w:rPr>
        <w:t>czy</w:t>
      </w:r>
      <w:r w:rsidRPr="002049B9">
        <w:rPr>
          <w:rFonts w:ascii="Tahoma" w:hAnsi="Tahoma" w:cs="Tahoma" w:hint="eastAsia"/>
          <w:szCs w:val="24"/>
        </w:rPr>
        <w:t>ć</w:t>
      </w:r>
      <w:r w:rsidRPr="002049B9">
        <w:rPr>
          <w:rFonts w:ascii="Tahoma" w:hAnsi="Tahoma" w:cs="Tahoma"/>
          <w:szCs w:val="24"/>
        </w:rPr>
        <w:t xml:space="preserve"> uczestnikom szkole</w:t>
      </w:r>
      <w:r w:rsidRPr="002049B9">
        <w:rPr>
          <w:rFonts w:ascii="Tahoma" w:hAnsi="Tahoma" w:cs="Tahoma" w:hint="eastAsia"/>
          <w:szCs w:val="24"/>
        </w:rPr>
        <w:t>ń</w:t>
      </w:r>
      <w:r w:rsidRPr="002049B9">
        <w:rPr>
          <w:rFonts w:ascii="Tahoma" w:hAnsi="Tahoma" w:cs="Tahoma"/>
          <w:szCs w:val="24"/>
        </w:rPr>
        <w:t xml:space="preserve"> (na zako</w:t>
      </w:r>
      <w:r w:rsidRPr="002049B9">
        <w:rPr>
          <w:rFonts w:ascii="Tahoma" w:hAnsi="Tahoma" w:cs="Tahoma" w:hint="eastAsia"/>
          <w:szCs w:val="24"/>
        </w:rPr>
        <w:t>ń</w:t>
      </w:r>
      <w:r w:rsidRPr="002049B9">
        <w:rPr>
          <w:rFonts w:ascii="Tahoma" w:hAnsi="Tahoma" w:cs="Tahoma"/>
          <w:szCs w:val="24"/>
        </w:rPr>
        <w:t>czenie szkolenia) dokumenty potwierdzaj</w:t>
      </w:r>
      <w:r w:rsidRPr="002049B9">
        <w:rPr>
          <w:rFonts w:ascii="Tahoma" w:hAnsi="Tahoma" w:cs="Tahoma" w:hint="eastAsia"/>
          <w:szCs w:val="24"/>
        </w:rPr>
        <w:t>ą</w:t>
      </w:r>
      <w:r w:rsidRPr="002049B9">
        <w:rPr>
          <w:rFonts w:ascii="Tahoma" w:hAnsi="Tahoma" w:cs="Tahoma"/>
          <w:szCs w:val="24"/>
        </w:rPr>
        <w:t>ce udzia</w:t>
      </w:r>
      <w:r w:rsidRPr="002049B9">
        <w:rPr>
          <w:rFonts w:ascii="Tahoma" w:hAnsi="Tahoma" w:cs="Tahoma" w:hint="eastAsia"/>
          <w:szCs w:val="24"/>
        </w:rPr>
        <w:t>ł</w:t>
      </w:r>
      <w:r w:rsidRPr="002049B9">
        <w:rPr>
          <w:rFonts w:ascii="Tahoma" w:hAnsi="Tahoma" w:cs="Tahoma"/>
          <w:szCs w:val="24"/>
        </w:rPr>
        <w:t xml:space="preserve"> w szkoleniu (certyfikaty/dyplomy).</w:t>
      </w:r>
    </w:p>
    <w:p w14:paraId="25006C2B" w14:textId="77777777" w:rsidR="00232517" w:rsidRPr="002049B9"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Zamawiaj</w:t>
      </w:r>
      <w:r w:rsidRPr="002049B9">
        <w:rPr>
          <w:rFonts w:ascii="Tahoma" w:hAnsi="Tahoma" w:cs="Tahoma" w:hint="eastAsia"/>
          <w:szCs w:val="24"/>
        </w:rPr>
        <w:t>ą</w:t>
      </w:r>
      <w:r w:rsidRPr="002049B9">
        <w:rPr>
          <w:rFonts w:ascii="Tahoma" w:hAnsi="Tahoma" w:cs="Tahoma"/>
          <w:szCs w:val="24"/>
        </w:rPr>
        <w:t>cy wymaga, by Wykonawca przeprowadzi</w:t>
      </w:r>
      <w:r w:rsidRPr="002049B9">
        <w:rPr>
          <w:rFonts w:ascii="Tahoma" w:hAnsi="Tahoma" w:cs="Tahoma" w:hint="eastAsia"/>
          <w:szCs w:val="24"/>
        </w:rPr>
        <w:t>ł</w:t>
      </w:r>
      <w:r w:rsidRPr="002049B9">
        <w:rPr>
          <w:rFonts w:ascii="Tahoma" w:hAnsi="Tahoma" w:cs="Tahoma"/>
          <w:szCs w:val="24"/>
        </w:rPr>
        <w:t xml:space="preserve"> test z zakresu wiedzy merytorycznej przekazanej uczestnikom szkolenia po zako</w:t>
      </w:r>
      <w:r w:rsidRPr="002049B9">
        <w:rPr>
          <w:rFonts w:ascii="Tahoma" w:hAnsi="Tahoma" w:cs="Tahoma" w:hint="eastAsia"/>
          <w:szCs w:val="24"/>
        </w:rPr>
        <w:t>ń</w:t>
      </w:r>
      <w:r w:rsidRPr="002049B9">
        <w:rPr>
          <w:rFonts w:ascii="Tahoma" w:hAnsi="Tahoma" w:cs="Tahoma"/>
          <w:szCs w:val="24"/>
        </w:rPr>
        <w:t>czeniu każdego ze szkoleń dla ka</w:t>
      </w:r>
      <w:r w:rsidRPr="002049B9">
        <w:rPr>
          <w:rFonts w:ascii="Tahoma" w:hAnsi="Tahoma" w:cs="Tahoma" w:hint="eastAsia"/>
          <w:szCs w:val="24"/>
        </w:rPr>
        <w:t>ż</w:t>
      </w:r>
      <w:r w:rsidRPr="002049B9">
        <w:rPr>
          <w:rFonts w:ascii="Tahoma" w:hAnsi="Tahoma" w:cs="Tahoma"/>
          <w:szCs w:val="24"/>
        </w:rPr>
        <w:t>dej grupy szkoleniowej. Wyniki testu będą stanowiły podstawę do odbioru szkolenia.</w:t>
      </w:r>
    </w:p>
    <w:p w14:paraId="1C4285D0" w14:textId="77777777" w:rsidR="00232517" w:rsidRPr="000A0391" w:rsidRDefault="00232517" w:rsidP="00F81BEF">
      <w:pPr>
        <w:numPr>
          <w:ilvl w:val="0"/>
          <w:numId w:val="27"/>
        </w:numPr>
        <w:spacing w:after="120" w:line="360" w:lineRule="auto"/>
        <w:jc w:val="both"/>
        <w:rPr>
          <w:rFonts w:ascii="Tahoma" w:hAnsi="Tahoma" w:cs="Tahoma"/>
          <w:szCs w:val="24"/>
        </w:rPr>
      </w:pPr>
      <w:r w:rsidRPr="002049B9">
        <w:rPr>
          <w:rFonts w:ascii="Tahoma" w:hAnsi="Tahoma" w:cs="Tahoma"/>
          <w:szCs w:val="24"/>
        </w:rPr>
        <w:t>Wykonawca zobowi</w:t>
      </w:r>
      <w:r w:rsidRPr="002049B9">
        <w:rPr>
          <w:rFonts w:ascii="Tahoma" w:hAnsi="Tahoma" w:cs="Tahoma" w:hint="eastAsia"/>
          <w:szCs w:val="24"/>
        </w:rPr>
        <w:t>ą</w:t>
      </w:r>
      <w:r w:rsidRPr="002049B9">
        <w:rPr>
          <w:rFonts w:ascii="Tahoma" w:hAnsi="Tahoma" w:cs="Tahoma"/>
          <w:szCs w:val="24"/>
        </w:rPr>
        <w:t>zany b</w:t>
      </w:r>
      <w:r w:rsidRPr="002049B9">
        <w:rPr>
          <w:rFonts w:ascii="Tahoma" w:hAnsi="Tahoma" w:cs="Tahoma" w:hint="eastAsia"/>
          <w:szCs w:val="24"/>
        </w:rPr>
        <w:t>ę</w:t>
      </w:r>
      <w:r w:rsidRPr="002049B9">
        <w:rPr>
          <w:rFonts w:ascii="Tahoma" w:hAnsi="Tahoma" w:cs="Tahoma"/>
          <w:szCs w:val="24"/>
        </w:rPr>
        <w:t>dzie wraz z zakresami tematycznymi szkole</w:t>
      </w:r>
      <w:r w:rsidRPr="002049B9">
        <w:rPr>
          <w:rFonts w:ascii="Tahoma" w:hAnsi="Tahoma" w:cs="Tahoma" w:hint="eastAsia"/>
          <w:szCs w:val="24"/>
        </w:rPr>
        <w:t>ń</w:t>
      </w:r>
      <w:r w:rsidR="006A30FE">
        <w:rPr>
          <w:rFonts w:ascii="Tahoma" w:hAnsi="Tahoma" w:cs="Tahoma"/>
          <w:szCs w:val="24"/>
        </w:rPr>
        <w:t xml:space="preserve"> </w:t>
      </w:r>
      <w:r w:rsidRPr="004D434A">
        <w:rPr>
          <w:rFonts w:ascii="Tahoma" w:hAnsi="Tahoma" w:cs="Tahoma"/>
          <w:szCs w:val="24"/>
        </w:rPr>
        <w:t>przedstawi</w:t>
      </w:r>
      <w:r w:rsidRPr="004D434A">
        <w:rPr>
          <w:rFonts w:ascii="Tahoma" w:hAnsi="Tahoma" w:cs="Tahoma" w:hint="eastAsia"/>
          <w:szCs w:val="24"/>
        </w:rPr>
        <w:t>ć</w:t>
      </w:r>
      <w:r w:rsidRPr="00610ED9">
        <w:rPr>
          <w:rFonts w:ascii="Tahoma" w:hAnsi="Tahoma" w:cs="Tahoma"/>
          <w:szCs w:val="24"/>
        </w:rPr>
        <w:t xml:space="preserve"> Zamawiaj</w:t>
      </w:r>
      <w:r w:rsidRPr="00610ED9">
        <w:rPr>
          <w:rFonts w:ascii="Tahoma" w:hAnsi="Tahoma" w:cs="Tahoma" w:hint="eastAsia"/>
          <w:szCs w:val="24"/>
        </w:rPr>
        <w:t>ą</w:t>
      </w:r>
      <w:r w:rsidRPr="00610ED9">
        <w:rPr>
          <w:rFonts w:ascii="Tahoma" w:hAnsi="Tahoma" w:cs="Tahoma"/>
          <w:szCs w:val="24"/>
        </w:rPr>
        <w:t>cemu drog</w:t>
      </w:r>
      <w:r w:rsidRPr="00610ED9">
        <w:rPr>
          <w:rFonts w:ascii="Tahoma" w:hAnsi="Tahoma" w:cs="Tahoma" w:hint="eastAsia"/>
          <w:szCs w:val="24"/>
        </w:rPr>
        <w:t>ą</w:t>
      </w:r>
      <w:r w:rsidRPr="00610ED9">
        <w:rPr>
          <w:rFonts w:ascii="Tahoma" w:hAnsi="Tahoma" w:cs="Tahoma"/>
          <w:szCs w:val="24"/>
        </w:rPr>
        <w:t xml:space="preserve"> elektroniczn</w:t>
      </w:r>
      <w:r w:rsidRPr="00610ED9">
        <w:rPr>
          <w:rFonts w:ascii="Tahoma" w:hAnsi="Tahoma" w:cs="Tahoma" w:hint="eastAsia"/>
          <w:szCs w:val="24"/>
        </w:rPr>
        <w:t>ą</w:t>
      </w:r>
      <w:r w:rsidRPr="00ED6129">
        <w:rPr>
          <w:rFonts w:ascii="Tahoma" w:hAnsi="Tahoma" w:cs="Tahoma"/>
          <w:szCs w:val="24"/>
        </w:rPr>
        <w:t>, wzór protoko</w:t>
      </w:r>
      <w:r w:rsidRPr="00ED6129">
        <w:rPr>
          <w:rFonts w:ascii="Tahoma" w:hAnsi="Tahoma" w:cs="Tahoma" w:hint="eastAsia"/>
          <w:szCs w:val="24"/>
        </w:rPr>
        <w:t>ł</w:t>
      </w:r>
      <w:r w:rsidRPr="00C449E3">
        <w:rPr>
          <w:rFonts w:ascii="Tahoma" w:hAnsi="Tahoma" w:cs="Tahoma"/>
          <w:szCs w:val="24"/>
        </w:rPr>
        <w:t>u odbioru szkolenia. Zamawiaj</w:t>
      </w:r>
      <w:r w:rsidRPr="000A0391">
        <w:rPr>
          <w:rFonts w:ascii="Tahoma" w:hAnsi="Tahoma" w:cs="Tahoma" w:hint="eastAsia"/>
          <w:szCs w:val="24"/>
        </w:rPr>
        <w:t>ą</w:t>
      </w:r>
      <w:r w:rsidRPr="000A0391">
        <w:rPr>
          <w:rFonts w:ascii="Tahoma" w:hAnsi="Tahoma" w:cs="Tahoma"/>
          <w:szCs w:val="24"/>
        </w:rPr>
        <w:t>cy przeka</w:t>
      </w:r>
      <w:r w:rsidRPr="000A0391">
        <w:rPr>
          <w:rFonts w:ascii="Tahoma" w:hAnsi="Tahoma" w:cs="Tahoma" w:hint="eastAsia"/>
          <w:szCs w:val="24"/>
        </w:rPr>
        <w:t>ż</w:t>
      </w:r>
      <w:r w:rsidRPr="000A0391">
        <w:rPr>
          <w:rFonts w:ascii="Tahoma" w:hAnsi="Tahoma" w:cs="Tahoma"/>
          <w:szCs w:val="24"/>
        </w:rPr>
        <w:t>e Wykonawcy informacj</w:t>
      </w:r>
      <w:r w:rsidRPr="000A0391">
        <w:rPr>
          <w:rFonts w:ascii="Tahoma" w:hAnsi="Tahoma" w:cs="Tahoma" w:hint="eastAsia"/>
          <w:szCs w:val="24"/>
        </w:rPr>
        <w:t>ę</w:t>
      </w:r>
      <w:r w:rsidRPr="000A0391">
        <w:rPr>
          <w:rFonts w:ascii="Tahoma" w:hAnsi="Tahoma" w:cs="Tahoma"/>
          <w:szCs w:val="24"/>
        </w:rPr>
        <w:t xml:space="preserve"> o akceptacji projektu protoko</w:t>
      </w:r>
      <w:r w:rsidRPr="000A0391">
        <w:rPr>
          <w:rFonts w:ascii="Tahoma" w:hAnsi="Tahoma" w:cs="Tahoma" w:hint="eastAsia"/>
          <w:szCs w:val="24"/>
        </w:rPr>
        <w:t>ł</w:t>
      </w:r>
      <w:r w:rsidRPr="000A0391">
        <w:rPr>
          <w:rFonts w:ascii="Tahoma" w:hAnsi="Tahoma" w:cs="Tahoma"/>
          <w:szCs w:val="24"/>
        </w:rPr>
        <w:t>u, ewentualnie o konieczno</w:t>
      </w:r>
      <w:r w:rsidRPr="000A0391">
        <w:rPr>
          <w:rFonts w:ascii="Tahoma" w:hAnsi="Tahoma" w:cs="Tahoma" w:hint="eastAsia"/>
          <w:szCs w:val="24"/>
        </w:rPr>
        <w:t>ś</w:t>
      </w:r>
      <w:r w:rsidRPr="000A0391">
        <w:rPr>
          <w:rFonts w:ascii="Tahoma" w:hAnsi="Tahoma" w:cs="Tahoma"/>
          <w:szCs w:val="24"/>
        </w:rPr>
        <w:t>ci wprowadzenia zmian. Wykonawca zobowi</w:t>
      </w:r>
      <w:r w:rsidRPr="000A0391">
        <w:rPr>
          <w:rFonts w:ascii="Tahoma" w:hAnsi="Tahoma" w:cs="Tahoma" w:hint="eastAsia"/>
          <w:szCs w:val="24"/>
        </w:rPr>
        <w:t>ą</w:t>
      </w:r>
      <w:r w:rsidRPr="000A0391">
        <w:rPr>
          <w:rFonts w:ascii="Tahoma" w:hAnsi="Tahoma" w:cs="Tahoma"/>
          <w:szCs w:val="24"/>
        </w:rPr>
        <w:t>zany jest uwzgl</w:t>
      </w:r>
      <w:r w:rsidRPr="000A0391">
        <w:rPr>
          <w:rFonts w:ascii="Tahoma" w:hAnsi="Tahoma" w:cs="Tahoma" w:hint="eastAsia"/>
          <w:szCs w:val="24"/>
        </w:rPr>
        <w:t>ę</w:t>
      </w:r>
      <w:r w:rsidRPr="000A0391">
        <w:rPr>
          <w:rFonts w:ascii="Tahoma" w:hAnsi="Tahoma" w:cs="Tahoma"/>
          <w:szCs w:val="24"/>
        </w:rPr>
        <w:t>dni</w:t>
      </w:r>
      <w:r w:rsidRPr="000A0391">
        <w:rPr>
          <w:rFonts w:ascii="Tahoma" w:hAnsi="Tahoma" w:cs="Tahoma" w:hint="eastAsia"/>
          <w:szCs w:val="24"/>
        </w:rPr>
        <w:t>ć</w:t>
      </w:r>
      <w:r w:rsidRPr="000A0391">
        <w:rPr>
          <w:rFonts w:ascii="Tahoma" w:hAnsi="Tahoma" w:cs="Tahoma"/>
          <w:szCs w:val="24"/>
        </w:rPr>
        <w:t xml:space="preserve"> uwagi Zamawiaj</w:t>
      </w:r>
      <w:r w:rsidRPr="000A0391">
        <w:rPr>
          <w:rFonts w:ascii="Tahoma" w:hAnsi="Tahoma" w:cs="Tahoma" w:hint="eastAsia"/>
          <w:szCs w:val="24"/>
        </w:rPr>
        <w:t>ą</w:t>
      </w:r>
      <w:r w:rsidRPr="000A0391">
        <w:rPr>
          <w:rFonts w:ascii="Tahoma" w:hAnsi="Tahoma" w:cs="Tahoma"/>
          <w:szCs w:val="24"/>
        </w:rPr>
        <w:t>cego i przedstawi</w:t>
      </w:r>
      <w:r w:rsidRPr="000A0391">
        <w:rPr>
          <w:rFonts w:ascii="Tahoma" w:hAnsi="Tahoma" w:cs="Tahoma" w:hint="eastAsia"/>
          <w:szCs w:val="24"/>
        </w:rPr>
        <w:t>ć</w:t>
      </w:r>
      <w:r w:rsidRPr="000A0391">
        <w:rPr>
          <w:rFonts w:ascii="Tahoma" w:hAnsi="Tahoma" w:cs="Tahoma"/>
          <w:szCs w:val="24"/>
        </w:rPr>
        <w:t xml:space="preserve"> skorygowany projekt protoko</w:t>
      </w:r>
      <w:r w:rsidRPr="000A0391">
        <w:rPr>
          <w:rFonts w:ascii="Tahoma" w:hAnsi="Tahoma" w:cs="Tahoma" w:hint="eastAsia"/>
          <w:szCs w:val="24"/>
        </w:rPr>
        <w:t>ł</w:t>
      </w:r>
      <w:r w:rsidRPr="000A0391">
        <w:rPr>
          <w:rFonts w:ascii="Tahoma" w:hAnsi="Tahoma" w:cs="Tahoma"/>
          <w:szCs w:val="24"/>
        </w:rPr>
        <w:t>u w terminie do 3 dni roboczych od dnia otrzymania informacji o konieczno</w:t>
      </w:r>
      <w:r w:rsidRPr="000A0391">
        <w:rPr>
          <w:rFonts w:ascii="Tahoma" w:hAnsi="Tahoma" w:cs="Tahoma" w:hint="eastAsia"/>
          <w:szCs w:val="24"/>
        </w:rPr>
        <w:t>ś</w:t>
      </w:r>
      <w:r w:rsidRPr="000A0391">
        <w:rPr>
          <w:rFonts w:ascii="Tahoma" w:hAnsi="Tahoma" w:cs="Tahoma"/>
          <w:szCs w:val="24"/>
        </w:rPr>
        <w:t>ci wprowadzenia korekty.</w:t>
      </w:r>
    </w:p>
    <w:p w14:paraId="3F144E62" w14:textId="77777777" w:rsidR="00232517" w:rsidRPr="00373BC8" w:rsidRDefault="00232517" w:rsidP="00F81BEF">
      <w:pPr>
        <w:numPr>
          <w:ilvl w:val="0"/>
          <w:numId w:val="27"/>
        </w:numPr>
        <w:spacing w:after="120" w:line="360" w:lineRule="auto"/>
        <w:jc w:val="both"/>
        <w:rPr>
          <w:rFonts w:ascii="Tahoma" w:hAnsi="Tahoma" w:cs="Tahoma"/>
          <w:szCs w:val="24"/>
        </w:rPr>
      </w:pPr>
      <w:r w:rsidRPr="000A0391">
        <w:rPr>
          <w:rFonts w:ascii="Tahoma" w:hAnsi="Tahoma" w:cs="Tahoma"/>
          <w:szCs w:val="24"/>
        </w:rPr>
        <w:t>Po zako</w:t>
      </w:r>
      <w:r w:rsidRPr="000A0391">
        <w:rPr>
          <w:rFonts w:ascii="Tahoma" w:hAnsi="Tahoma" w:cs="Tahoma" w:hint="eastAsia"/>
          <w:szCs w:val="24"/>
        </w:rPr>
        <w:t>ń</w:t>
      </w:r>
      <w:r w:rsidRPr="000A0391">
        <w:rPr>
          <w:rFonts w:ascii="Tahoma" w:hAnsi="Tahoma" w:cs="Tahoma"/>
          <w:szCs w:val="24"/>
        </w:rPr>
        <w:t>czeniu szkolenia ka</w:t>
      </w:r>
      <w:r w:rsidRPr="000A0391">
        <w:rPr>
          <w:rFonts w:ascii="Tahoma" w:hAnsi="Tahoma" w:cs="Tahoma" w:hint="eastAsia"/>
          <w:szCs w:val="24"/>
        </w:rPr>
        <w:t>ż</w:t>
      </w:r>
      <w:r w:rsidRPr="000A0391">
        <w:rPr>
          <w:rFonts w:ascii="Tahoma" w:hAnsi="Tahoma" w:cs="Tahoma"/>
          <w:szCs w:val="24"/>
        </w:rPr>
        <w:t>dej grupy szkoleniowej Wykonawca zobowi</w:t>
      </w:r>
      <w:r w:rsidRPr="000A0391">
        <w:rPr>
          <w:rFonts w:ascii="Tahoma" w:hAnsi="Tahoma" w:cs="Tahoma" w:hint="eastAsia"/>
          <w:szCs w:val="24"/>
        </w:rPr>
        <w:t>ą</w:t>
      </w:r>
      <w:r w:rsidRPr="000A0391">
        <w:rPr>
          <w:rFonts w:ascii="Tahoma" w:hAnsi="Tahoma" w:cs="Tahoma"/>
          <w:szCs w:val="24"/>
        </w:rPr>
        <w:t>zany b</w:t>
      </w:r>
      <w:r w:rsidRPr="000A0391">
        <w:rPr>
          <w:rFonts w:ascii="Tahoma" w:hAnsi="Tahoma" w:cs="Tahoma" w:hint="eastAsia"/>
          <w:szCs w:val="24"/>
        </w:rPr>
        <w:t>ę</w:t>
      </w:r>
      <w:r w:rsidRPr="000A0391">
        <w:rPr>
          <w:rFonts w:ascii="Tahoma" w:hAnsi="Tahoma" w:cs="Tahoma"/>
          <w:szCs w:val="24"/>
        </w:rPr>
        <w:t>dzie do z</w:t>
      </w:r>
      <w:r w:rsidRPr="000A0391">
        <w:rPr>
          <w:rFonts w:ascii="Tahoma" w:hAnsi="Tahoma" w:cs="Tahoma" w:hint="eastAsia"/>
          <w:szCs w:val="24"/>
        </w:rPr>
        <w:t>ł</w:t>
      </w:r>
      <w:r w:rsidRPr="00373BC8">
        <w:rPr>
          <w:rFonts w:ascii="Tahoma" w:hAnsi="Tahoma" w:cs="Tahoma"/>
          <w:szCs w:val="24"/>
        </w:rPr>
        <w:t>o</w:t>
      </w:r>
      <w:r w:rsidRPr="00373BC8">
        <w:rPr>
          <w:rFonts w:ascii="Tahoma" w:hAnsi="Tahoma" w:cs="Tahoma" w:hint="eastAsia"/>
          <w:szCs w:val="24"/>
        </w:rPr>
        <w:t>ż</w:t>
      </w:r>
      <w:r w:rsidRPr="00373BC8">
        <w:rPr>
          <w:rFonts w:ascii="Tahoma" w:hAnsi="Tahoma" w:cs="Tahoma"/>
          <w:szCs w:val="24"/>
        </w:rPr>
        <w:t>enia protoko</w:t>
      </w:r>
      <w:r w:rsidRPr="00373BC8">
        <w:rPr>
          <w:rFonts w:ascii="Tahoma" w:hAnsi="Tahoma" w:cs="Tahoma" w:hint="eastAsia"/>
          <w:szCs w:val="24"/>
        </w:rPr>
        <w:t>ł</w:t>
      </w:r>
      <w:r w:rsidRPr="00373BC8">
        <w:rPr>
          <w:rFonts w:ascii="Tahoma" w:hAnsi="Tahoma" w:cs="Tahoma"/>
          <w:szCs w:val="24"/>
        </w:rPr>
        <w:t>u odbioru szkolenia wg wzoru</w:t>
      </w:r>
      <w:r w:rsidR="006A30FE">
        <w:rPr>
          <w:rFonts w:ascii="Tahoma" w:hAnsi="Tahoma" w:cs="Tahoma"/>
          <w:szCs w:val="24"/>
        </w:rPr>
        <w:t xml:space="preserve">. </w:t>
      </w:r>
      <w:r w:rsidRPr="00F54DC2">
        <w:rPr>
          <w:rFonts w:ascii="Tahoma" w:hAnsi="Tahoma" w:cs="Tahoma"/>
          <w:szCs w:val="24"/>
        </w:rPr>
        <w:t>Protoko</w:t>
      </w:r>
      <w:r w:rsidRPr="004D434A">
        <w:rPr>
          <w:rFonts w:ascii="Tahoma" w:hAnsi="Tahoma" w:cs="Tahoma" w:hint="eastAsia"/>
          <w:szCs w:val="24"/>
        </w:rPr>
        <w:t>ł</w:t>
      </w:r>
      <w:r w:rsidRPr="004D434A">
        <w:rPr>
          <w:rFonts w:ascii="Tahoma" w:hAnsi="Tahoma" w:cs="Tahoma"/>
          <w:szCs w:val="24"/>
        </w:rPr>
        <w:t>y b</w:t>
      </w:r>
      <w:r w:rsidRPr="00610ED9">
        <w:rPr>
          <w:rFonts w:ascii="Tahoma" w:hAnsi="Tahoma" w:cs="Tahoma" w:hint="eastAsia"/>
          <w:szCs w:val="24"/>
        </w:rPr>
        <w:t>ę</w:t>
      </w:r>
      <w:r w:rsidRPr="00610ED9">
        <w:rPr>
          <w:rFonts w:ascii="Tahoma" w:hAnsi="Tahoma" w:cs="Tahoma"/>
          <w:szCs w:val="24"/>
        </w:rPr>
        <w:t>d</w:t>
      </w:r>
      <w:r w:rsidRPr="00610ED9">
        <w:rPr>
          <w:rFonts w:ascii="Tahoma" w:hAnsi="Tahoma" w:cs="Tahoma" w:hint="eastAsia"/>
          <w:szCs w:val="24"/>
        </w:rPr>
        <w:t>ą</w:t>
      </w:r>
      <w:r w:rsidRPr="00610ED9">
        <w:rPr>
          <w:rFonts w:ascii="Tahoma" w:hAnsi="Tahoma" w:cs="Tahoma"/>
          <w:szCs w:val="24"/>
        </w:rPr>
        <w:t xml:space="preserve"> podpisywane przez przedstawicieli Zamawiaj</w:t>
      </w:r>
      <w:r w:rsidRPr="00610ED9">
        <w:rPr>
          <w:rFonts w:ascii="Tahoma" w:hAnsi="Tahoma" w:cs="Tahoma" w:hint="eastAsia"/>
          <w:szCs w:val="24"/>
        </w:rPr>
        <w:t>ą</w:t>
      </w:r>
      <w:r w:rsidRPr="00610ED9">
        <w:rPr>
          <w:rFonts w:ascii="Tahoma" w:hAnsi="Tahoma" w:cs="Tahoma"/>
          <w:szCs w:val="24"/>
        </w:rPr>
        <w:t>cego oraz osoby uprawnione do sk</w:t>
      </w:r>
      <w:r w:rsidRPr="00ED6129">
        <w:rPr>
          <w:rFonts w:ascii="Tahoma" w:hAnsi="Tahoma" w:cs="Tahoma" w:hint="eastAsia"/>
          <w:szCs w:val="24"/>
        </w:rPr>
        <w:t>ł</w:t>
      </w:r>
      <w:r w:rsidRPr="00C449E3">
        <w:rPr>
          <w:rFonts w:ascii="Tahoma" w:hAnsi="Tahoma" w:cs="Tahoma"/>
          <w:szCs w:val="24"/>
        </w:rPr>
        <w:t>adania o</w:t>
      </w:r>
      <w:r w:rsidRPr="000A0391">
        <w:rPr>
          <w:rFonts w:ascii="Tahoma" w:hAnsi="Tahoma" w:cs="Tahoma" w:hint="eastAsia"/>
          <w:szCs w:val="24"/>
        </w:rPr>
        <w:t>ś</w:t>
      </w:r>
      <w:r w:rsidRPr="000A0391">
        <w:rPr>
          <w:rFonts w:ascii="Tahoma" w:hAnsi="Tahoma" w:cs="Tahoma"/>
          <w:szCs w:val="24"/>
        </w:rPr>
        <w:t>wiadcze</w:t>
      </w:r>
      <w:r w:rsidRPr="000A0391">
        <w:rPr>
          <w:rFonts w:ascii="Tahoma" w:hAnsi="Tahoma" w:cs="Tahoma" w:hint="eastAsia"/>
          <w:szCs w:val="24"/>
        </w:rPr>
        <w:t>ń</w:t>
      </w:r>
      <w:r w:rsidRPr="000A0391">
        <w:rPr>
          <w:rFonts w:ascii="Tahoma" w:hAnsi="Tahoma" w:cs="Tahoma"/>
          <w:szCs w:val="24"/>
        </w:rPr>
        <w:t xml:space="preserve"> woli w imieniu Wykonawcy. Protoko</w:t>
      </w:r>
      <w:r w:rsidRPr="000A0391">
        <w:rPr>
          <w:rFonts w:ascii="Tahoma" w:hAnsi="Tahoma" w:cs="Tahoma" w:hint="eastAsia"/>
          <w:szCs w:val="24"/>
        </w:rPr>
        <w:t>ł</w:t>
      </w:r>
      <w:r w:rsidRPr="000A0391">
        <w:rPr>
          <w:rFonts w:ascii="Tahoma" w:hAnsi="Tahoma" w:cs="Tahoma"/>
          <w:szCs w:val="24"/>
        </w:rPr>
        <w:t>y musz</w:t>
      </w:r>
      <w:r w:rsidRPr="000A0391">
        <w:rPr>
          <w:rFonts w:ascii="Tahoma" w:hAnsi="Tahoma" w:cs="Tahoma" w:hint="eastAsia"/>
          <w:szCs w:val="24"/>
        </w:rPr>
        <w:t>ą</w:t>
      </w:r>
      <w:r w:rsidRPr="000A0391">
        <w:rPr>
          <w:rFonts w:ascii="Tahoma" w:hAnsi="Tahoma" w:cs="Tahoma"/>
          <w:szCs w:val="24"/>
        </w:rPr>
        <w:t xml:space="preserve"> zawiera</w:t>
      </w:r>
      <w:r w:rsidRPr="000A0391">
        <w:rPr>
          <w:rFonts w:ascii="Tahoma" w:hAnsi="Tahoma" w:cs="Tahoma" w:hint="eastAsia"/>
          <w:szCs w:val="24"/>
        </w:rPr>
        <w:t>ć</w:t>
      </w:r>
      <w:r w:rsidRPr="000A0391">
        <w:rPr>
          <w:rFonts w:ascii="Tahoma" w:hAnsi="Tahoma" w:cs="Tahoma"/>
          <w:szCs w:val="24"/>
        </w:rPr>
        <w:t xml:space="preserve"> co najmniej nast</w:t>
      </w:r>
      <w:r w:rsidRPr="000A0391">
        <w:rPr>
          <w:rFonts w:ascii="Tahoma" w:hAnsi="Tahoma" w:cs="Tahoma" w:hint="eastAsia"/>
          <w:szCs w:val="24"/>
        </w:rPr>
        <w:t>ę</w:t>
      </w:r>
      <w:r w:rsidRPr="000A0391">
        <w:rPr>
          <w:rFonts w:ascii="Tahoma" w:hAnsi="Tahoma" w:cs="Tahoma"/>
          <w:szCs w:val="24"/>
        </w:rPr>
        <w:t>puj</w:t>
      </w:r>
      <w:r w:rsidRPr="000A0391">
        <w:rPr>
          <w:rFonts w:ascii="Tahoma" w:hAnsi="Tahoma" w:cs="Tahoma" w:hint="eastAsia"/>
          <w:szCs w:val="24"/>
        </w:rPr>
        <w:t>ą</w:t>
      </w:r>
      <w:r w:rsidRPr="000A0391">
        <w:rPr>
          <w:rFonts w:ascii="Tahoma" w:hAnsi="Tahoma" w:cs="Tahoma"/>
          <w:szCs w:val="24"/>
        </w:rPr>
        <w:t>ce informacje: nazw</w:t>
      </w:r>
      <w:r w:rsidRPr="000A0391">
        <w:rPr>
          <w:rFonts w:ascii="Tahoma" w:hAnsi="Tahoma" w:cs="Tahoma" w:hint="eastAsia"/>
          <w:szCs w:val="24"/>
        </w:rPr>
        <w:t>ę</w:t>
      </w:r>
      <w:r w:rsidRPr="000A0391">
        <w:rPr>
          <w:rFonts w:ascii="Tahoma" w:hAnsi="Tahoma" w:cs="Tahoma"/>
          <w:szCs w:val="24"/>
        </w:rPr>
        <w:t xml:space="preserve"> Wykonawcy i Zamawiaj</w:t>
      </w:r>
      <w:r w:rsidRPr="000A0391">
        <w:rPr>
          <w:rFonts w:ascii="Tahoma" w:hAnsi="Tahoma" w:cs="Tahoma" w:hint="eastAsia"/>
          <w:szCs w:val="24"/>
        </w:rPr>
        <w:t>ą</w:t>
      </w:r>
      <w:r w:rsidRPr="000A0391">
        <w:rPr>
          <w:rFonts w:ascii="Tahoma" w:hAnsi="Tahoma" w:cs="Tahoma"/>
          <w:szCs w:val="24"/>
        </w:rPr>
        <w:t>cego, nazw</w:t>
      </w:r>
      <w:r w:rsidRPr="000A0391">
        <w:rPr>
          <w:rFonts w:ascii="Tahoma" w:hAnsi="Tahoma" w:cs="Tahoma" w:hint="eastAsia"/>
          <w:szCs w:val="24"/>
        </w:rPr>
        <w:t>ę</w:t>
      </w:r>
      <w:r w:rsidRPr="000A0391">
        <w:rPr>
          <w:rFonts w:ascii="Tahoma" w:hAnsi="Tahoma" w:cs="Tahoma"/>
          <w:szCs w:val="24"/>
        </w:rPr>
        <w:t xml:space="preserve"> szkolenia, dat</w:t>
      </w:r>
      <w:r w:rsidRPr="000A0391">
        <w:rPr>
          <w:rFonts w:ascii="Tahoma" w:hAnsi="Tahoma" w:cs="Tahoma" w:hint="eastAsia"/>
          <w:szCs w:val="24"/>
        </w:rPr>
        <w:t>ę</w:t>
      </w:r>
      <w:r w:rsidRPr="000A0391">
        <w:rPr>
          <w:rFonts w:ascii="Tahoma" w:hAnsi="Tahoma" w:cs="Tahoma"/>
          <w:szCs w:val="24"/>
        </w:rPr>
        <w:t xml:space="preserve"> i miejsce przeprowadzenia szkolenia, informacj</w:t>
      </w:r>
      <w:r w:rsidRPr="000A0391">
        <w:rPr>
          <w:rFonts w:ascii="Tahoma" w:hAnsi="Tahoma" w:cs="Tahoma" w:hint="eastAsia"/>
          <w:szCs w:val="24"/>
        </w:rPr>
        <w:t>ę</w:t>
      </w:r>
      <w:r w:rsidRPr="000A0391">
        <w:rPr>
          <w:rFonts w:ascii="Tahoma" w:hAnsi="Tahoma" w:cs="Tahoma"/>
          <w:szCs w:val="24"/>
        </w:rPr>
        <w:t xml:space="preserve"> o przekazaniu materia</w:t>
      </w:r>
      <w:r w:rsidRPr="000A0391">
        <w:rPr>
          <w:rFonts w:ascii="Tahoma" w:hAnsi="Tahoma" w:cs="Tahoma" w:hint="eastAsia"/>
          <w:szCs w:val="24"/>
        </w:rPr>
        <w:t>łó</w:t>
      </w:r>
      <w:r w:rsidRPr="000A0391">
        <w:rPr>
          <w:rFonts w:ascii="Tahoma" w:hAnsi="Tahoma" w:cs="Tahoma"/>
          <w:szCs w:val="24"/>
        </w:rPr>
        <w:t>w szkoleniowych, informacj</w:t>
      </w:r>
      <w:r w:rsidRPr="000A0391">
        <w:rPr>
          <w:rFonts w:ascii="Tahoma" w:hAnsi="Tahoma" w:cs="Tahoma" w:hint="eastAsia"/>
          <w:szCs w:val="24"/>
        </w:rPr>
        <w:t>ę</w:t>
      </w:r>
      <w:r w:rsidRPr="000A0391">
        <w:rPr>
          <w:rFonts w:ascii="Tahoma" w:hAnsi="Tahoma" w:cs="Tahoma"/>
          <w:szCs w:val="24"/>
        </w:rPr>
        <w:t xml:space="preserve">, </w:t>
      </w:r>
      <w:r w:rsidRPr="000A0391">
        <w:rPr>
          <w:rFonts w:ascii="Tahoma" w:hAnsi="Tahoma" w:cs="Tahoma" w:hint="eastAsia"/>
          <w:szCs w:val="24"/>
        </w:rPr>
        <w:t>ż</w:t>
      </w:r>
      <w:r w:rsidRPr="000A0391">
        <w:rPr>
          <w:rFonts w:ascii="Tahoma" w:hAnsi="Tahoma" w:cs="Tahoma"/>
          <w:szCs w:val="24"/>
        </w:rPr>
        <w:t>e szkolenie zosta</w:t>
      </w:r>
      <w:r w:rsidRPr="000A0391">
        <w:rPr>
          <w:rFonts w:ascii="Tahoma" w:hAnsi="Tahoma" w:cs="Tahoma" w:hint="eastAsia"/>
          <w:szCs w:val="24"/>
        </w:rPr>
        <w:t>ł</w:t>
      </w:r>
      <w:r w:rsidRPr="000A0391">
        <w:rPr>
          <w:rFonts w:ascii="Tahoma" w:hAnsi="Tahoma" w:cs="Tahoma"/>
          <w:szCs w:val="24"/>
        </w:rPr>
        <w:t>o zrealizowane zgodnie z zatwierdzonym</w:t>
      </w:r>
      <w:r w:rsidRPr="00373BC8">
        <w:rPr>
          <w:rFonts w:ascii="Tahoma" w:hAnsi="Tahoma" w:cs="Tahoma"/>
          <w:szCs w:val="24"/>
        </w:rPr>
        <w:t xml:space="preserve"> programem. Za</w:t>
      </w:r>
      <w:r w:rsidRPr="00373BC8">
        <w:rPr>
          <w:rFonts w:ascii="Tahoma" w:hAnsi="Tahoma" w:cs="Tahoma" w:hint="eastAsia"/>
          <w:szCs w:val="24"/>
        </w:rPr>
        <w:t>łą</w:t>
      </w:r>
      <w:r w:rsidRPr="00373BC8">
        <w:rPr>
          <w:rFonts w:ascii="Tahoma" w:hAnsi="Tahoma" w:cs="Tahoma"/>
          <w:szCs w:val="24"/>
        </w:rPr>
        <w:t>cznikiem do protoko</w:t>
      </w:r>
      <w:r w:rsidRPr="00373BC8">
        <w:rPr>
          <w:rFonts w:ascii="Tahoma" w:hAnsi="Tahoma" w:cs="Tahoma" w:hint="eastAsia"/>
          <w:szCs w:val="24"/>
        </w:rPr>
        <w:t>ł</w:t>
      </w:r>
      <w:r w:rsidRPr="00373BC8">
        <w:rPr>
          <w:rFonts w:ascii="Tahoma" w:hAnsi="Tahoma" w:cs="Tahoma"/>
          <w:szCs w:val="24"/>
        </w:rPr>
        <w:t>u b</w:t>
      </w:r>
      <w:r w:rsidRPr="00373BC8">
        <w:rPr>
          <w:rFonts w:ascii="Tahoma" w:hAnsi="Tahoma" w:cs="Tahoma" w:hint="eastAsia"/>
          <w:szCs w:val="24"/>
        </w:rPr>
        <w:t>ę</w:t>
      </w:r>
      <w:r w:rsidRPr="00373BC8">
        <w:rPr>
          <w:rFonts w:ascii="Tahoma" w:hAnsi="Tahoma" w:cs="Tahoma"/>
          <w:szCs w:val="24"/>
        </w:rPr>
        <w:t>dzie imienna lista obecno</w:t>
      </w:r>
      <w:r w:rsidRPr="00373BC8">
        <w:rPr>
          <w:rFonts w:ascii="Tahoma" w:hAnsi="Tahoma" w:cs="Tahoma" w:hint="eastAsia"/>
          <w:szCs w:val="24"/>
        </w:rPr>
        <w:t>ś</w:t>
      </w:r>
      <w:r w:rsidRPr="00373BC8">
        <w:rPr>
          <w:rFonts w:ascii="Tahoma" w:hAnsi="Tahoma" w:cs="Tahoma"/>
          <w:szCs w:val="24"/>
        </w:rPr>
        <w:t>ci (uczestnicy szkolenia potwierdzaj</w:t>
      </w:r>
      <w:r w:rsidRPr="00373BC8">
        <w:rPr>
          <w:rFonts w:ascii="Tahoma" w:hAnsi="Tahoma" w:cs="Tahoma" w:hint="eastAsia"/>
          <w:szCs w:val="24"/>
        </w:rPr>
        <w:t>ą</w:t>
      </w:r>
      <w:r w:rsidRPr="00373BC8">
        <w:rPr>
          <w:rFonts w:ascii="Tahoma" w:hAnsi="Tahoma" w:cs="Tahoma"/>
          <w:szCs w:val="24"/>
        </w:rPr>
        <w:t xml:space="preserve"> udzia</w:t>
      </w:r>
      <w:r w:rsidRPr="00373BC8">
        <w:rPr>
          <w:rFonts w:ascii="Tahoma" w:hAnsi="Tahoma" w:cs="Tahoma" w:hint="eastAsia"/>
          <w:szCs w:val="24"/>
        </w:rPr>
        <w:t>ł</w:t>
      </w:r>
      <w:r w:rsidRPr="00373BC8">
        <w:rPr>
          <w:rFonts w:ascii="Tahoma" w:hAnsi="Tahoma" w:cs="Tahoma"/>
          <w:szCs w:val="24"/>
        </w:rPr>
        <w:t xml:space="preserve"> w ka</w:t>
      </w:r>
      <w:r w:rsidRPr="00373BC8">
        <w:rPr>
          <w:rFonts w:ascii="Tahoma" w:hAnsi="Tahoma" w:cs="Tahoma" w:hint="eastAsia"/>
          <w:szCs w:val="24"/>
        </w:rPr>
        <w:t>ż</w:t>
      </w:r>
      <w:r w:rsidRPr="00373BC8">
        <w:rPr>
          <w:rFonts w:ascii="Tahoma" w:hAnsi="Tahoma" w:cs="Tahoma"/>
          <w:szCs w:val="24"/>
        </w:rPr>
        <w:t>dym dniu szkolenia swoim podpisem) wraz z wynikami uzyskanymi z testów z wiedzy merytorycznej przekazanej uczestnikom szkolenia.</w:t>
      </w:r>
    </w:p>
    <w:p w14:paraId="090FECEE" w14:textId="77777777" w:rsidR="00232517" w:rsidRPr="00373BC8" w:rsidRDefault="00232517" w:rsidP="00F81BEF">
      <w:pPr>
        <w:numPr>
          <w:ilvl w:val="0"/>
          <w:numId w:val="27"/>
        </w:numPr>
        <w:spacing w:after="120" w:line="360" w:lineRule="auto"/>
        <w:jc w:val="both"/>
        <w:rPr>
          <w:rFonts w:ascii="Tahoma" w:hAnsi="Tahoma" w:cs="Tahoma"/>
          <w:szCs w:val="24"/>
        </w:rPr>
      </w:pPr>
      <w:r w:rsidRPr="00373BC8">
        <w:rPr>
          <w:rFonts w:ascii="Tahoma" w:hAnsi="Tahoma" w:cs="Tahoma"/>
          <w:szCs w:val="24"/>
        </w:rPr>
        <w:t xml:space="preserve">Jeżeli Zamawiający uzna, że szkolenie przebiegło niezgodnie z ustalonym zakresem tematycznym Wykonawca zobowiązany jest do powtórnego przeprowadzenia szkolenia, za które Wykonawcy nie będzie przysługiwało wynagrodzenie. </w:t>
      </w:r>
    </w:p>
    <w:p w14:paraId="43012C72" w14:textId="77777777" w:rsidR="00232517" w:rsidRPr="00F54DC2" w:rsidRDefault="00232517" w:rsidP="00F81BEF">
      <w:pPr>
        <w:numPr>
          <w:ilvl w:val="0"/>
          <w:numId w:val="27"/>
        </w:numPr>
        <w:spacing w:after="120" w:line="360" w:lineRule="auto"/>
        <w:jc w:val="both"/>
        <w:rPr>
          <w:rFonts w:ascii="Tahoma" w:hAnsi="Tahoma" w:cs="Tahoma"/>
          <w:szCs w:val="24"/>
        </w:rPr>
      </w:pPr>
      <w:r w:rsidRPr="00EE51F9">
        <w:rPr>
          <w:rFonts w:ascii="Tahoma" w:hAnsi="Tahoma" w:cs="Tahoma"/>
          <w:szCs w:val="24"/>
        </w:rPr>
        <w:t>W przypadku</w:t>
      </w:r>
      <w:r w:rsidR="00EE6F5A" w:rsidRPr="00287041">
        <w:rPr>
          <w:rFonts w:ascii="Tahoma" w:hAnsi="Tahoma" w:cs="Tahoma"/>
          <w:szCs w:val="24"/>
        </w:rPr>
        <w:t>,</w:t>
      </w:r>
      <w:r w:rsidRPr="002049B9">
        <w:rPr>
          <w:rFonts w:ascii="Tahoma" w:hAnsi="Tahoma" w:cs="Tahoma"/>
          <w:szCs w:val="24"/>
        </w:rPr>
        <w:t xml:space="preserve"> gdy uczestnicy szkolenia uzyskają niskie wyniki z testów (</w:t>
      </w:r>
      <w:r w:rsidR="00444984">
        <w:rPr>
          <w:rFonts w:ascii="Tahoma" w:hAnsi="Tahoma" w:cs="Tahoma"/>
          <w:szCs w:val="24"/>
        </w:rPr>
        <w:t>z</w:t>
      </w:r>
      <w:r w:rsidRPr="002049B9">
        <w:rPr>
          <w:rFonts w:ascii="Tahoma" w:hAnsi="Tahoma" w:cs="Tahoma"/>
          <w:szCs w:val="24"/>
        </w:rPr>
        <w:t>a niskie wyniki z testów Zamawiający uzna średnią z wyników testów dla każdej grupy szkoleniowej na poziomie poniżej 50%)</w:t>
      </w:r>
      <w:r w:rsidRPr="002049B9">
        <w:rPr>
          <w:rFonts w:ascii="Tahoma" w:hAnsi="Tahoma" w:cs="Tahoma"/>
          <w:sz w:val="24"/>
          <w:szCs w:val="24"/>
        </w:rPr>
        <w:t xml:space="preserve"> </w:t>
      </w:r>
      <w:r w:rsidRPr="00CF0234">
        <w:rPr>
          <w:rFonts w:ascii="Tahoma" w:hAnsi="Tahoma" w:cs="Tahoma"/>
          <w:szCs w:val="24"/>
        </w:rPr>
        <w:t>wykonawca każdorazowo przedstawi taką sytuację do decyzji Komitetu Sterującego.</w:t>
      </w:r>
    </w:p>
    <w:p w14:paraId="1F12DDEB" w14:textId="77777777" w:rsidR="009162B1" w:rsidRPr="00610ED9" w:rsidRDefault="00232517" w:rsidP="00F81BEF">
      <w:pPr>
        <w:numPr>
          <w:ilvl w:val="0"/>
          <w:numId w:val="27"/>
        </w:numPr>
        <w:spacing w:after="120" w:line="360" w:lineRule="auto"/>
        <w:jc w:val="both"/>
        <w:rPr>
          <w:rFonts w:ascii="Tahoma" w:hAnsi="Tahoma" w:cs="Tahoma"/>
          <w:szCs w:val="24"/>
        </w:rPr>
      </w:pPr>
      <w:r w:rsidRPr="004D434A">
        <w:rPr>
          <w:rFonts w:ascii="Tahoma" w:hAnsi="Tahoma" w:cs="Tahoma"/>
          <w:szCs w:val="24"/>
        </w:rPr>
        <w:t>Zasady odbioru szkolenia są identyczne w przypad</w:t>
      </w:r>
      <w:r w:rsidR="00437A6E" w:rsidRPr="00610ED9">
        <w:rPr>
          <w:rFonts w:ascii="Tahoma" w:hAnsi="Tahoma" w:cs="Tahoma"/>
          <w:szCs w:val="24"/>
        </w:rPr>
        <w:t>ku szkolenia dla użytkowników</w:t>
      </w:r>
      <w:r w:rsidR="00165E13">
        <w:rPr>
          <w:rFonts w:ascii="Tahoma" w:hAnsi="Tahoma" w:cs="Tahoma"/>
          <w:szCs w:val="24"/>
        </w:rPr>
        <w:t xml:space="preserve"> </w:t>
      </w:r>
      <w:r w:rsidRPr="00610ED9">
        <w:rPr>
          <w:rFonts w:ascii="Tahoma" w:hAnsi="Tahoma" w:cs="Tahoma"/>
          <w:szCs w:val="24"/>
        </w:rPr>
        <w:t>oraz szkolenia dla administratorów.</w:t>
      </w:r>
    </w:p>
    <w:p w14:paraId="31D8454E" w14:textId="77777777" w:rsidR="00232517" w:rsidRPr="00544195" w:rsidRDefault="00232517" w:rsidP="002049B9">
      <w:pPr>
        <w:numPr>
          <w:ilvl w:val="1"/>
          <w:numId w:val="4"/>
        </w:numPr>
        <w:tabs>
          <w:tab w:val="clear" w:pos="709"/>
          <w:tab w:val="num" w:pos="993"/>
        </w:tabs>
        <w:spacing w:before="120" w:after="240" w:line="360" w:lineRule="auto"/>
        <w:ind w:left="993" w:hanging="993"/>
        <w:jc w:val="both"/>
        <w:rPr>
          <w:rFonts w:ascii="Tahoma" w:hAnsi="Tahoma" w:cs="Tahoma"/>
          <w:b/>
          <w:bCs/>
          <w:iCs/>
        </w:rPr>
      </w:pPr>
      <w:bookmarkStart w:id="19" w:name="_Toc431242382"/>
      <w:r w:rsidRPr="00544195">
        <w:rPr>
          <w:rFonts w:ascii="Tahoma" w:hAnsi="Tahoma" w:cs="Tahoma"/>
          <w:b/>
          <w:bCs/>
          <w:iCs/>
        </w:rPr>
        <w:t>Wymagania w zakresie testów</w:t>
      </w:r>
      <w:bookmarkEnd w:id="19"/>
    </w:p>
    <w:p w14:paraId="50E79F5F" w14:textId="77777777" w:rsidR="00232517" w:rsidRPr="00F54DC2" w:rsidRDefault="00232517" w:rsidP="00F81BEF">
      <w:pPr>
        <w:numPr>
          <w:ilvl w:val="0"/>
          <w:numId w:val="28"/>
        </w:numPr>
        <w:spacing w:after="120" w:line="360" w:lineRule="auto"/>
        <w:jc w:val="both"/>
        <w:rPr>
          <w:rFonts w:ascii="Tahoma" w:hAnsi="Tahoma" w:cs="Tahoma"/>
          <w:szCs w:val="24"/>
        </w:rPr>
      </w:pPr>
      <w:bookmarkStart w:id="20" w:name="_Toc266188942"/>
      <w:r w:rsidRPr="00CF0234">
        <w:rPr>
          <w:rFonts w:ascii="Tahoma" w:hAnsi="Tahoma" w:cs="Tahoma"/>
          <w:szCs w:val="24"/>
        </w:rPr>
        <w:t>W ramach wdrożenia Systemu przeprowadzone zostaną co najmniej trzy iteracje testów akceptacyjnych.</w:t>
      </w:r>
    </w:p>
    <w:p w14:paraId="60D9D7C7" w14:textId="77777777" w:rsidR="00232517" w:rsidRPr="00610ED9" w:rsidRDefault="00232517" w:rsidP="00F81BEF">
      <w:pPr>
        <w:numPr>
          <w:ilvl w:val="0"/>
          <w:numId w:val="28"/>
        </w:numPr>
        <w:spacing w:after="120" w:line="360" w:lineRule="auto"/>
        <w:jc w:val="both"/>
        <w:rPr>
          <w:rFonts w:ascii="Tahoma" w:hAnsi="Tahoma" w:cs="Tahoma"/>
          <w:szCs w:val="24"/>
        </w:rPr>
      </w:pPr>
      <w:r w:rsidRPr="004D434A">
        <w:rPr>
          <w:rFonts w:ascii="Tahoma" w:hAnsi="Tahoma" w:cs="Tahoma"/>
          <w:szCs w:val="24"/>
        </w:rPr>
        <w:t>W terminie 5 dni roboczych od zgłoszenia Systemu do testowania akceptacyjnego Zamawiający rozpocznie testy akceptacyjne, które odbędą się zgodnie z planem testów opracowanym przez Wykonawcę podczas prac realizowan</w:t>
      </w:r>
      <w:r w:rsidR="00437A6E" w:rsidRPr="00610ED9">
        <w:rPr>
          <w:rFonts w:ascii="Tahoma" w:hAnsi="Tahoma" w:cs="Tahoma"/>
          <w:szCs w:val="24"/>
        </w:rPr>
        <w:t>ych w ramach Etapu 0</w:t>
      </w:r>
      <w:r w:rsidRPr="00610ED9">
        <w:rPr>
          <w:rFonts w:ascii="Tahoma" w:hAnsi="Tahoma" w:cs="Tahoma"/>
          <w:szCs w:val="24"/>
        </w:rPr>
        <w:t>.</w:t>
      </w:r>
    </w:p>
    <w:p w14:paraId="2037C616" w14:textId="77777777" w:rsidR="00232517" w:rsidRPr="00610ED9" w:rsidRDefault="00232517" w:rsidP="00F81BEF">
      <w:pPr>
        <w:numPr>
          <w:ilvl w:val="0"/>
          <w:numId w:val="28"/>
        </w:numPr>
        <w:spacing w:after="120" w:line="360" w:lineRule="auto"/>
        <w:jc w:val="both"/>
        <w:rPr>
          <w:rFonts w:ascii="Tahoma" w:hAnsi="Tahoma" w:cs="Tahoma"/>
          <w:szCs w:val="24"/>
        </w:rPr>
      </w:pPr>
      <w:r w:rsidRPr="00610ED9">
        <w:rPr>
          <w:rFonts w:ascii="Tahoma" w:hAnsi="Tahoma" w:cs="Tahoma"/>
          <w:szCs w:val="24"/>
        </w:rPr>
        <w:t>Te</w:t>
      </w:r>
      <w:r w:rsidR="00146CB9">
        <w:rPr>
          <w:rFonts w:ascii="Tahoma" w:hAnsi="Tahoma" w:cs="Tahoma"/>
          <w:szCs w:val="24"/>
        </w:rPr>
        <w:t>sty będą odbywać się w Centrali</w:t>
      </w:r>
      <w:r w:rsidRPr="00610ED9">
        <w:rPr>
          <w:rFonts w:ascii="Tahoma" w:hAnsi="Tahoma" w:cs="Tahoma"/>
          <w:szCs w:val="24"/>
        </w:rPr>
        <w:t xml:space="preserve"> Zamawiającego.</w:t>
      </w:r>
      <w:r w:rsidR="009038D8">
        <w:rPr>
          <w:rFonts w:ascii="Tahoma" w:hAnsi="Tahoma" w:cs="Tahoma"/>
          <w:szCs w:val="24"/>
        </w:rPr>
        <w:t xml:space="preserve"> Zmawiający wymaga wykonania testu obszaru Magazyn wysokiego składowania w jednej ze Składnic ARM wskazanej przez Zamawiającego.</w:t>
      </w:r>
    </w:p>
    <w:p w14:paraId="16B6F6D6" w14:textId="77777777" w:rsidR="00232517" w:rsidRPr="000A0391" w:rsidRDefault="00232517" w:rsidP="00F81BEF">
      <w:pPr>
        <w:numPr>
          <w:ilvl w:val="0"/>
          <w:numId w:val="28"/>
        </w:numPr>
        <w:spacing w:after="120" w:line="360" w:lineRule="auto"/>
        <w:jc w:val="both"/>
        <w:rPr>
          <w:rFonts w:ascii="Tahoma" w:hAnsi="Tahoma" w:cs="Tahoma"/>
          <w:szCs w:val="24"/>
        </w:rPr>
      </w:pPr>
      <w:r w:rsidRPr="00610ED9">
        <w:rPr>
          <w:rFonts w:ascii="Tahoma" w:hAnsi="Tahoma" w:cs="Tahoma"/>
          <w:szCs w:val="24"/>
        </w:rPr>
        <w:t>T</w:t>
      </w:r>
      <w:r w:rsidRPr="00C449E3">
        <w:rPr>
          <w:rFonts w:ascii="Tahoma" w:hAnsi="Tahoma" w:cs="Tahoma"/>
          <w:szCs w:val="24"/>
        </w:rPr>
        <w:t>esty akceptacyjne będą prowadzone w oparciu o scenariusze testowe przygotowane przez Wykonawcę, obejmując</w:t>
      </w:r>
      <w:r w:rsidR="00AE6283" w:rsidRPr="000A0391">
        <w:rPr>
          <w:rFonts w:ascii="Tahoma" w:hAnsi="Tahoma" w:cs="Tahoma"/>
          <w:szCs w:val="24"/>
        </w:rPr>
        <w:t>e</w:t>
      </w:r>
      <w:r w:rsidRPr="000A0391">
        <w:rPr>
          <w:rFonts w:ascii="Tahoma" w:hAnsi="Tahoma" w:cs="Tahoma"/>
          <w:szCs w:val="24"/>
        </w:rPr>
        <w:t xml:space="preserve"> specyfikację przypadków testowych.</w:t>
      </w:r>
    </w:p>
    <w:p w14:paraId="0428361B" w14:textId="77777777" w:rsidR="00232517" w:rsidRPr="000A0391" w:rsidRDefault="00232517" w:rsidP="00F81BEF">
      <w:pPr>
        <w:numPr>
          <w:ilvl w:val="0"/>
          <w:numId w:val="28"/>
        </w:numPr>
        <w:spacing w:after="120" w:line="360" w:lineRule="auto"/>
        <w:jc w:val="both"/>
        <w:rPr>
          <w:rFonts w:ascii="Tahoma" w:hAnsi="Tahoma" w:cs="Tahoma"/>
          <w:szCs w:val="24"/>
        </w:rPr>
      </w:pPr>
      <w:r w:rsidRPr="000A0391">
        <w:rPr>
          <w:rFonts w:ascii="Tahoma" w:hAnsi="Tahoma" w:cs="Tahoma"/>
          <w:szCs w:val="24"/>
        </w:rPr>
        <w:t>Zamawiający przeprowadza testy w uzgodnieniu z Wykonawcą i przy jego współpracy.</w:t>
      </w:r>
    </w:p>
    <w:bookmarkEnd w:id="20"/>
    <w:p w14:paraId="15B04C6E" w14:textId="77777777" w:rsidR="00232517" w:rsidRPr="000A0391" w:rsidRDefault="00232517" w:rsidP="00F81BEF">
      <w:pPr>
        <w:numPr>
          <w:ilvl w:val="0"/>
          <w:numId w:val="28"/>
        </w:numPr>
        <w:spacing w:after="120" w:line="360" w:lineRule="auto"/>
        <w:jc w:val="both"/>
        <w:rPr>
          <w:rFonts w:ascii="Tahoma" w:hAnsi="Tahoma" w:cs="Tahoma"/>
          <w:szCs w:val="24"/>
        </w:rPr>
      </w:pPr>
      <w:r w:rsidRPr="000A0391">
        <w:rPr>
          <w:rFonts w:ascii="Tahoma" w:hAnsi="Tahoma" w:cs="Tahoma"/>
          <w:szCs w:val="24"/>
        </w:rPr>
        <w:t>Każda niezgodność pomiędzy oczekiwanym wynikiem testu, a wynikiem otrzymanym podczas wykonywania testu, stanowi podstawę do zgłoszenia nieprawidłowości.</w:t>
      </w:r>
    </w:p>
    <w:p w14:paraId="2770C84B" w14:textId="77777777" w:rsidR="00232517" w:rsidRPr="000A0391" w:rsidRDefault="00232517" w:rsidP="00F81BEF">
      <w:pPr>
        <w:numPr>
          <w:ilvl w:val="0"/>
          <w:numId w:val="28"/>
        </w:numPr>
        <w:spacing w:after="120" w:line="360" w:lineRule="auto"/>
        <w:jc w:val="both"/>
        <w:rPr>
          <w:rFonts w:ascii="Tahoma" w:hAnsi="Tahoma" w:cs="Tahoma"/>
          <w:szCs w:val="24"/>
        </w:rPr>
      </w:pPr>
      <w:r w:rsidRPr="000A0391">
        <w:rPr>
          <w:rFonts w:ascii="Tahoma" w:hAnsi="Tahoma" w:cs="Tahoma"/>
          <w:szCs w:val="24"/>
        </w:rPr>
        <w:t>W przypadku wykrycia niezgodności krytycznej Zamawiający ma prawo do wstrzymania testów do czasu wprowadzenia odpowiedniej poprawki do Systemu.</w:t>
      </w:r>
    </w:p>
    <w:p w14:paraId="2CC09ECB" w14:textId="77777777" w:rsidR="00232517" w:rsidRPr="000A0391" w:rsidRDefault="00232517" w:rsidP="00F81BEF">
      <w:pPr>
        <w:numPr>
          <w:ilvl w:val="0"/>
          <w:numId w:val="28"/>
        </w:numPr>
        <w:spacing w:after="120" w:line="360" w:lineRule="auto"/>
        <w:jc w:val="both"/>
        <w:rPr>
          <w:rFonts w:ascii="Tahoma" w:hAnsi="Tahoma" w:cs="Tahoma"/>
          <w:szCs w:val="24"/>
        </w:rPr>
      </w:pPr>
      <w:r w:rsidRPr="000A0391">
        <w:rPr>
          <w:rFonts w:ascii="Tahoma" w:hAnsi="Tahoma" w:cs="Tahoma"/>
          <w:szCs w:val="24"/>
        </w:rPr>
        <w:t>Wykonawca zobowiązany jest do usunięcia wszystkich nieprawidłowości wykrytych w Systemie podczas przeprowadzania testów akceptacyjnych.</w:t>
      </w:r>
    </w:p>
    <w:p w14:paraId="74989867" w14:textId="77777777" w:rsidR="00232517" w:rsidRPr="000A0391" w:rsidRDefault="00232517" w:rsidP="00F81BEF">
      <w:pPr>
        <w:numPr>
          <w:ilvl w:val="0"/>
          <w:numId w:val="28"/>
        </w:numPr>
        <w:spacing w:after="120" w:line="360" w:lineRule="auto"/>
        <w:jc w:val="both"/>
        <w:rPr>
          <w:rFonts w:ascii="Tahoma" w:hAnsi="Tahoma" w:cs="Tahoma"/>
          <w:szCs w:val="24"/>
        </w:rPr>
      </w:pPr>
      <w:r w:rsidRPr="000A0391">
        <w:rPr>
          <w:rFonts w:ascii="Tahoma" w:hAnsi="Tahoma" w:cs="Tahoma"/>
          <w:szCs w:val="24"/>
        </w:rPr>
        <w:t>Zamawiający ma obowiązek wykonania testów poprawności przekazanego rozwiązania wykrytej nieprawidłowości, a w przypadku negatywnej weryfikacji ma prawo żądać ponownego rozwiązania zgłoszonej nieprawidłowości.</w:t>
      </w:r>
    </w:p>
    <w:p w14:paraId="1D1B8C46" w14:textId="77777777" w:rsidR="00232517" w:rsidRPr="004D434A" w:rsidRDefault="00232517" w:rsidP="00F81BEF">
      <w:pPr>
        <w:numPr>
          <w:ilvl w:val="0"/>
          <w:numId w:val="28"/>
        </w:numPr>
        <w:spacing w:after="120" w:line="360" w:lineRule="auto"/>
        <w:jc w:val="both"/>
        <w:rPr>
          <w:rFonts w:ascii="Tahoma" w:hAnsi="Tahoma" w:cs="Tahoma"/>
          <w:szCs w:val="24"/>
        </w:rPr>
      </w:pPr>
      <w:r w:rsidRPr="000A0391">
        <w:rPr>
          <w:rFonts w:ascii="Tahoma" w:hAnsi="Tahoma" w:cs="Tahoma"/>
          <w:szCs w:val="24"/>
        </w:rPr>
        <w:t xml:space="preserve">Każda iteracja testów będzie zakończona sporządzeniem Raportu z testów akceptacyjnych, który zostanie sporządzony zgodnie z zasadami zawartymi w </w:t>
      </w:r>
      <w:r w:rsidR="00CC4111">
        <w:rPr>
          <w:rFonts w:ascii="Tahoma" w:hAnsi="Tahoma" w:cs="Tahoma"/>
          <w:szCs w:val="24"/>
        </w:rPr>
        <w:t>tabeli nr 5</w:t>
      </w:r>
      <w:r w:rsidRPr="004D434A">
        <w:rPr>
          <w:rFonts w:ascii="Tahoma" w:hAnsi="Tahoma" w:cs="Tahoma"/>
          <w:szCs w:val="24"/>
        </w:rPr>
        <w:t xml:space="preserve"> niniejszego dokumentu.</w:t>
      </w:r>
    </w:p>
    <w:p w14:paraId="44E11FCA" w14:textId="77777777" w:rsidR="00232517" w:rsidRPr="00610ED9" w:rsidRDefault="00232517" w:rsidP="00F81BEF">
      <w:pPr>
        <w:numPr>
          <w:ilvl w:val="0"/>
          <w:numId w:val="28"/>
        </w:numPr>
        <w:spacing w:after="120" w:line="360" w:lineRule="auto"/>
        <w:jc w:val="both"/>
        <w:rPr>
          <w:rFonts w:ascii="Tahoma" w:hAnsi="Tahoma" w:cs="Tahoma"/>
          <w:szCs w:val="24"/>
        </w:rPr>
      </w:pPr>
      <w:r w:rsidRPr="004D434A">
        <w:rPr>
          <w:rFonts w:ascii="Tahoma" w:hAnsi="Tahoma" w:cs="Tahoma"/>
          <w:szCs w:val="24"/>
        </w:rPr>
        <w:t>Po wykonaniu testów akceptacyjnych zostanie sporządzony i przekazany Zamawiającemu do podpisania protokół wykonania testów, zawierający wyniki realizacji przypadków testowych wymieniony</w:t>
      </w:r>
      <w:r w:rsidRPr="00610ED9">
        <w:rPr>
          <w:rFonts w:ascii="Tahoma" w:hAnsi="Tahoma" w:cs="Tahoma"/>
          <w:szCs w:val="24"/>
        </w:rPr>
        <w:t>ch w specyfikacji przypadków testowych. Wraz z wynikami testów wykonawca powinien przekazać Zamawiającemu dane testowe oraz skrypty dla narzędzi testowych, a także narzędzia testowe, jeżeli takowe zostały wykonane przez Wykonawcę na potrzeby realizacji testów odbieranego systemu.</w:t>
      </w:r>
    </w:p>
    <w:p w14:paraId="0B8D515E" w14:textId="77777777" w:rsidR="00544195" w:rsidRDefault="00232517" w:rsidP="00544195">
      <w:pPr>
        <w:numPr>
          <w:ilvl w:val="0"/>
          <w:numId w:val="28"/>
        </w:numPr>
        <w:spacing w:after="120" w:line="360" w:lineRule="auto"/>
        <w:jc w:val="both"/>
        <w:rPr>
          <w:rFonts w:ascii="Tahoma" w:hAnsi="Tahoma" w:cs="Tahoma"/>
          <w:szCs w:val="24"/>
        </w:rPr>
      </w:pPr>
      <w:r w:rsidRPr="00610ED9">
        <w:rPr>
          <w:rFonts w:ascii="Tahoma" w:hAnsi="Tahoma" w:cs="Tahoma"/>
          <w:szCs w:val="24"/>
        </w:rPr>
        <w:t xml:space="preserve">Warunkiem podpisania przez Zamawiającego </w:t>
      </w:r>
      <w:r w:rsidR="007A3A50">
        <w:rPr>
          <w:rFonts w:ascii="Tahoma" w:hAnsi="Tahoma" w:cs="Tahoma"/>
          <w:szCs w:val="24"/>
        </w:rPr>
        <w:t>p</w:t>
      </w:r>
      <w:r w:rsidRPr="00610ED9">
        <w:rPr>
          <w:rFonts w:ascii="Tahoma" w:hAnsi="Tahoma" w:cs="Tahoma"/>
          <w:szCs w:val="24"/>
        </w:rPr>
        <w:t>rotokołu odbioru testów Systemu są poprawnie przeprowadzone testy, zgodnie z powyższymi wymaganiami, potwierdzające zgodność dostarczonego Systemu z wymaganiami funkcjonalnymi</w:t>
      </w:r>
      <w:r w:rsidR="00093EA8" w:rsidRPr="00610ED9">
        <w:rPr>
          <w:rFonts w:ascii="Tahoma" w:hAnsi="Tahoma" w:cs="Tahoma"/>
          <w:szCs w:val="24"/>
        </w:rPr>
        <w:t>,</w:t>
      </w:r>
      <w:r w:rsidRPr="000A0391">
        <w:rPr>
          <w:rFonts w:ascii="Tahoma" w:hAnsi="Tahoma" w:cs="Tahoma"/>
          <w:szCs w:val="24"/>
        </w:rPr>
        <w:t xml:space="preserve"> pozafunkcjonalnymi</w:t>
      </w:r>
      <w:r w:rsidR="00093EA8" w:rsidRPr="000A0391">
        <w:rPr>
          <w:rFonts w:ascii="Tahoma" w:hAnsi="Tahoma" w:cs="Tahoma"/>
          <w:szCs w:val="24"/>
        </w:rPr>
        <w:t xml:space="preserve"> i opcjonalnie wymaganiami funkcjonalnymi dla obszaru Remonty i inwestycje</w:t>
      </w:r>
      <w:r w:rsidRPr="000A0391">
        <w:rPr>
          <w:rFonts w:ascii="Tahoma" w:hAnsi="Tahoma" w:cs="Tahoma"/>
          <w:szCs w:val="24"/>
        </w:rPr>
        <w:t>.</w:t>
      </w:r>
    </w:p>
    <w:p w14:paraId="4777337A" w14:textId="77777777" w:rsidR="00232517" w:rsidRPr="00544195" w:rsidRDefault="00544195" w:rsidP="00544195">
      <w:pPr>
        <w:rPr>
          <w:rFonts w:ascii="Tahoma" w:hAnsi="Tahoma" w:cs="Tahoma"/>
          <w:szCs w:val="24"/>
        </w:rPr>
      </w:pPr>
      <w:r>
        <w:rPr>
          <w:rFonts w:ascii="Tahoma" w:hAnsi="Tahoma" w:cs="Tahoma"/>
          <w:szCs w:val="24"/>
        </w:rPr>
        <w:br w:type="page"/>
      </w:r>
    </w:p>
    <w:p w14:paraId="42FEAF3B" w14:textId="77777777" w:rsidR="00E61C3A" w:rsidRPr="00544195" w:rsidRDefault="00232517" w:rsidP="00E61C3A">
      <w:pPr>
        <w:pStyle w:val="Nagwek2"/>
        <w:numPr>
          <w:ilvl w:val="1"/>
          <w:numId w:val="4"/>
        </w:numPr>
        <w:tabs>
          <w:tab w:val="clear" w:pos="709"/>
          <w:tab w:val="num" w:pos="993"/>
        </w:tabs>
        <w:spacing w:before="120" w:after="240"/>
        <w:ind w:left="993" w:hanging="993"/>
        <w:rPr>
          <w:rFonts w:ascii="Tahoma" w:hAnsi="Tahoma" w:cs="Tahoma"/>
          <w:bCs/>
          <w:iCs/>
          <w:snapToGrid/>
          <w:color w:val="auto"/>
        </w:rPr>
      </w:pPr>
      <w:bookmarkStart w:id="21" w:name="_Toc416461707"/>
      <w:bookmarkStart w:id="22" w:name="_Toc431242384"/>
      <w:bookmarkStart w:id="23" w:name="_Ref491766204"/>
      <w:r w:rsidRPr="00544195">
        <w:rPr>
          <w:rFonts w:ascii="Tahoma" w:hAnsi="Tahoma" w:cs="Tahoma"/>
          <w:bCs/>
          <w:iCs/>
          <w:snapToGrid/>
          <w:color w:val="auto"/>
        </w:rPr>
        <w:t xml:space="preserve">Wymagania dotyczące poziomu </w:t>
      </w:r>
      <w:bookmarkEnd w:id="21"/>
      <w:bookmarkEnd w:id="22"/>
      <w:bookmarkEnd w:id="23"/>
      <w:r w:rsidR="00471A1F" w:rsidRPr="00544195">
        <w:rPr>
          <w:rFonts w:ascii="Tahoma" w:hAnsi="Tahoma" w:cs="Tahoma"/>
          <w:bCs/>
          <w:iCs/>
          <w:snapToGrid/>
          <w:color w:val="auto"/>
        </w:rPr>
        <w:t>dostępności systemu</w:t>
      </w:r>
    </w:p>
    <w:p w14:paraId="3F953117" w14:textId="77777777" w:rsidR="00232517" w:rsidRPr="00CF0234" w:rsidRDefault="00232517" w:rsidP="00232517">
      <w:pPr>
        <w:tabs>
          <w:tab w:val="left" w:pos="720"/>
          <w:tab w:val="left" w:pos="900"/>
        </w:tabs>
        <w:spacing w:before="240" w:after="120"/>
        <w:jc w:val="both"/>
        <w:rPr>
          <w:rFonts w:ascii="Tahoma" w:hAnsi="Tahoma" w:cs="Tahoma"/>
          <w:b/>
          <w:sz w:val="18"/>
          <w:szCs w:val="24"/>
        </w:rPr>
      </w:pPr>
    </w:p>
    <w:p w14:paraId="59892435" w14:textId="77777777" w:rsidR="00CE34E1" w:rsidRDefault="00CE34E1" w:rsidP="002049B9">
      <w:pPr>
        <w:pStyle w:val="Legenda"/>
        <w:keepNext/>
        <w:jc w:val="center"/>
      </w:pPr>
      <w:r>
        <w:t xml:space="preserve">Tabela </w:t>
      </w:r>
      <w:fldSimple w:instr=" SEQ Tabela \* ARABIC ">
        <w:r w:rsidR="004E15D8">
          <w:rPr>
            <w:noProof/>
          </w:rPr>
          <w:t>6</w:t>
        </w:r>
      </w:fldSimple>
      <w:r>
        <w:t xml:space="preserve"> - </w:t>
      </w:r>
      <w:r w:rsidRPr="004D43A2">
        <w:t>Parametry jakości świadczenia usług dostępu do ZSI</w:t>
      </w:r>
    </w:p>
    <w:p w14:paraId="7D3EF1D2" w14:textId="77777777" w:rsidR="00CE34E1" w:rsidRPr="00287041" w:rsidRDefault="00CE34E1" w:rsidP="00287041"/>
    <w:tbl>
      <w:tblPr>
        <w:tblStyle w:val="Tabelasiatki4"/>
        <w:tblW w:w="5000" w:type="pct"/>
        <w:tblLook w:val="04A0" w:firstRow="1" w:lastRow="0" w:firstColumn="1" w:lastColumn="0" w:noHBand="0" w:noVBand="1"/>
      </w:tblPr>
      <w:tblGrid>
        <w:gridCol w:w="579"/>
        <w:gridCol w:w="3474"/>
        <w:gridCol w:w="2594"/>
        <w:gridCol w:w="3096"/>
      </w:tblGrid>
      <w:tr w:rsidR="00232517" w:rsidRPr="00A442B6" w14:paraId="58D9DEB9" w14:textId="77777777" w:rsidTr="002049B9">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97" w:type="pct"/>
            <w:noWrap/>
          </w:tcPr>
          <w:p w14:paraId="72D00D0E" w14:textId="77777777" w:rsidR="00232517" w:rsidRPr="00F54DC2" w:rsidRDefault="00232517" w:rsidP="00232517">
            <w:pPr>
              <w:rPr>
                <w:rFonts w:ascii="Tahoma" w:eastAsia="SimSun" w:hAnsi="Tahoma" w:cs="Tahoma"/>
              </w:rPr>
            </w:pPr>
            <w:r w:rsidRPr="00F54DC2">
              <w:rPr>
                <w:rFonts w:ascii="Tahoma" w:eastAsia="SimSun" w:hAnsi="Tahoma" w:cs="Tahoma"/>
              </w:rPr>
              <w:t>Lp.</w:t>
            </w:r>
          </w:p>
        </w:tc>
        <w:tc>
          <w:tcPr>
            <w:tcW w:w="1783" w:type="pct"/>
          </w:tcPr>
          <w:p w14:paraId="3291D762" w14:textId="77777777" w:rsidR="00232517" w:rsidRPr="00610ED9" w:rsidRDefault="00232517" w:rsidP="00232517">
            <w:pP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610ED9">
              <w:rPr>
                <w:rFonts w:ascii="Tahoma" w:eastAsia="SimSun" w:hAnsi="Tahoma" w:cs="Tahoma"/>
              </w:rPr>
              <w:t>Opis parametrów</w:t>
            </w:r>
          </w:p>
        </w:tc>
        <w:tc>
          <w:tcPr>
            <w:tcW w:w="1331" w:type="pct"/>
          </w:tcPr>
          <w:p w14:paraId="2000A9D6" w14:textId="77777777" w:rsidR="00232517" w:rsidRPr="000A0391" w:rsidRDefault="00232517" w:rsidP="00232517">
            <w:pPr>
              <w:jc w:val="cente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C449E3">
              <w:rPr>
                <w:rFonts w:ascii="Tahoma" w:eastAsia="SimSun" w:hAnsi="Tahoma" w:cs="Tahoma"/>
              </w:rPr>
              <w:t>Poziom Jakości Usług</w:t>
            </w:r>
          </w:p>
        </w:tc>
        <w:tc>
          <w:tcPr>
            <w:tcW w:w="1589" w:type="pct"/>
          </w:tcPr>
          <w:p w14:paraId="54804B69" w14:textId="77777777" w:rsidR="00232517" w:rsidRPr="000A0391" w:rsidRDefault="00232517" w:rsidP="00232517">
            <w:pPr>
              <w:cnfStyle w:val="100000000000" w:firstRow="1" w:lastRow="0" w:firstColumn="0" w:lastColumn="0" w:oddVBand="0" w:evenVBand="0" w:oddHBand="0" w:evenHBand="0" w:firstRowFirstColumn="0" w:firstRowLastColumn="0" w:lastRowFirstColumn="0" w:lastRowLastColumn="0"/>
              <w:rPr>
                <w:rFonts w:ascii="Tahoma" w:eastAsia="SimSun" w:hAnsi="Tahoma" w:cs="Tahoma"/>
              </w:rPr>
            </w:pPr>
            <w:r w:rsidRPr="000A0391">
              <w:rPr>
                <w:rFonts w:ascii="Tahoma" w:eastAsia="SimSun" w:hAnsi="Tahoma" w:cs="Tahoma"/>
              </w:rPr>
              <w:t>Okres</w:t>
            </w:r>
          </w:p>
        </w:tc>
      </w:tr>
      <w:tr w:rsidR="00232517" w:rsidRPr="00A442B6" w14:paraId="1AA52C24" w14:textId="77777777" w:rsidTr="002049B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7" w:type="pct"/>
            <w:noWrap/>
          </w:tcPr>
          <w:p w14:paraId="39424868" w14:textId="77777777" w:rsidR="00232517" w:rsidRPr="00F54DC2" w:rsidRDefault="00232517" w:rsidP="00232517">
            <w:pPr>
              <w:rPr>
                <w:rFonts w:ascii="Tahoma" w:eastAsia="SimSun" w:hAnsi="Tahoma" w:cs="Tahoma"/>
              </w:rPr>
            </w:pPr>
            <w:r w:rsidRPr="00CF0234">
              <w:rPr>
                <w:rFonts w:ascii="Tahoma" w:eastAsia="SimSun" w:hAnsi="Tahoma" w:cs="Tahoma"/>
              </w:rPr>
              <w:t>1.</w:t>
            </w:r>
          </w:p>
        </w:tc>
        <w:tc>
          <w:tcPr>
            <w:tcW w:w="1783" w:type="pct"/>
          </w:tcPr>
          <w:p w14:paraId="3EE09885" w14:textId="77777777" w:rsidR="00232517" w:rsidRPr="00610ED9" w:rsidRDefault="00232517" w:rsidP="00232517">
            <w:pPr>
              <w:cnfStyle w:val="000000100000" w:firstRow="0" w:lastRow="0" w:firstColumn="0" w:lastColumn="0" w:oddVBand="0" w:evenVBand="0" w:oddHBand="1" w:evenHBand="0" w:firstRowFirstColumn="0" w:firstRowLastColumn="0" w:lastRowFirstColumn="0" w:lastRowLastColumn="0"/>
              <w:rPr>
                <w:rFonts w:ascii="Tahoma" w:eastAsia="SimSun" w:hAnsi="Tahoma" w:cs="Tahoma"/>
              </w:rPr>
            </w:pPr>
            <w:r w:rsidRPr="00610ED9">
              <w:rPr>
                <w:rFonts w:ascii="Tahoma" w:eastAsia="SimSun" w:hAnsi="Tahoma" w:cs="Tahoma"/>
              </w:rPr>
              <w:t>Dostępność usługi „dostęp do Systemu” w ciągu roku</w:t>
            </w:r>
          </w:p>
        </w:tc>
        <w:tc>
          <w:tcPr>
            <w:tcW w:w="1331" w:type="pct"/>
          </w:tcPr>
          <w:p w14:paraId="4947FEE2" w14:textId="77777777" w:rsidR="00232517" w:rsidRPr="000A0391" w:rsidRDefault="00232517" w:rsidP="00C1035F">
            <w:pPr>
              <w:jc w:val="center"/>
              <w:cnfStyle w:val="000000100000" w:firstRow="0" w:lastRow="0" w:firstColumn="0" w:lastColumn="0" w:oddVBand="0" w:evenVBand="0" w:oddHBand="1" w:evenHBand="0" w:firstRowFirstColumn="0" w:firstRowLastColumn="0" w:lastRowFirstColumn="0" w:lastRowLastColumn="0"/>
              <w:rPr>
                <w:rFonts w:ascii="Tahoma" w:eastAsia="SimSun" w:hAnsi="Tahoma" w:cs="Tahoma"/>
              </w:rPr>
            </w:pPr>
            <w:r w:rsidRPr="00C449E3">
              <w:rPr>
                <w:rFonts w:ascii="Tahoma" w:eastAsia="SimSun" w:hAnsi="Tahoma" w:cs="Tahoma"/>
              </w:rPr>
              <w:t>99,</w:t>
            </w:r>
            <w:r w:rsidR="00C1035F" w:rsidRPr="000A0391">
              <w:rPr>
                <w:rFonts w:ascii="Tahoma" w:eastAsia="SimSun" w:hAnsi="Tahoma" w:cs="Tahoma"/>
              </w:rPr>
              <w:t>0</w:t>
            </w:r>
            <w:r w:rsidRPr="000A0391">
              <w:rPr>
                <w:rFonts w:ascii="Tahoma" w:eastAsia="SimSun" w:hAnsi="Tahoma" w:cs="Tahoma"/>
              </w:rPr>
              <w:t>0 %</w:t>
            </w:r>
          </w:p>
        </w:tc>
        <w:tc>
          <w:tcPr>
            <w:tcW w:w="1589" w:type="pct"/>
          </w:tcPr>
          <w:p w14:paraId="6A09F266" w14:textId="77777777" w:rsidR="00232517" w:rsidRPr="000A0391" w:rsidRDefault="00232517" w:rsidP="00232517">
            <w:pPr>
              <w:cnfStyle w:val="000000100000" w:firstRow="0" w:lastRow="0" w:firstColumn="0" w:lastColumn="0" w:oddVBand="0" w:evenVBand="0" w:oddHBand="1" w:evenHBand="0" w:firstRowFirstColumn="0" w:firstRowLastColumn="0" w:lastRowFirstColumn="0" w:lastRowLastColumn="0"/>
              <w:rPr>
                <w:rFonts w:ascii="Tahoma" w:eastAsia="SimSun" w:hAnsi="Tahoma" w:cs="Tahoma"/>
              </w:rPr>
            </w:pPr>
            <w:r w:rsidRPr="000A0391">
              <w:rPr>
                <w:rFonts w:ascii="Tahoma" w:eastAsia="SimSun" w:hAnsi="Tahoma" w:cs="Tahoma"/>
              </w:rPr>
              <w:t>Rok</w:t>
            </w:r>
          </w:p>
        </w:tc>
      </w:tr>
      <w:tr w:rsidR="00232517" w:rsidRPr="00A442B6" w14:paraId="14DA0CFF" w14:textId="77777777" w:rsidTr="002049B9">
        <w:trPr>
          <w:trHeight w:val="690"/>
        </w:trPr>
        <w:tc>
          <w:tcPr>
            <w:cnfStyle w:val="001000000000" w:firstRow="0" w:lastRow="0" w:firstColumn="1" w:lastColumn="0" w:oddVBand="0" w:evenVBand="0" w:oddHBand="0" w:evenHBand="0" w:firstRowFirstColumn="0" w:firstRowLastColumn="0" w:lastRowFirstColumn="0" w:lastRowLastColumn="0"/>
            <w:tcW w:w="297" w:type="pct"/>
            <w:noWrap/>
          </w:tcPr>
          <w:p w14:paraId="4D9B28EF" w14:textId="77777777" w:rsidR="00232517" w:rsidRPr="00F54DC2" w:rsidRDefault="00232517" w:rsidP="00232517">
            <w:pPr>
              <w:rPr>
                <w:rFonts w:ascii="Tahoma" w:eastAsia="SimSun" w:hAnsi="Tahoma" w:cs="Tahoma"/>
              </w:rPr>
            </w:pPr>
            <w:r w:rsidRPr="00CF0234">
              <w:rPr>
                <w:rFonts w:ascii="Tahoma" w:eastAsia="SimSun" w:hAnsi="Tahoma" w:cs="Tahoma"/>
              </w:rPr>
              <w:t>2.</w:t>
            </w:r>
          </w:p>
        </w:tc>
        <w:tc>
          <w:tcPr>
            <w:tcW w:w="1783" w:type="pct"/>
          </w:tcPr>
          <w:p w14:paraId="547E3A15" w14:textId="77777777" w:rsidR="00232517" w:rsidRPr="00610ED9" w:rsidRDefault="00232517" w:rsidP="00232517">
            <w:pP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610ED9">
              <w:rPr>
                <w:rFonts w:ascii="Tahoma" w:eastAsia="SimSun" w:hAnsi="Tahoma" w:cs="Tahoma"/>
              </w:rPr>
              <w:t xml:space="preserve">Maksymalny czas trwania jednorazowej niedostępności usługi „dostęp do Systemu” </w:t>
            </w:r>
          </w:p>
        </w:tc>
        <w:tc>
          <w:tcPr>
            <w:tcW w:w="1331" w:type="pct"/>
          </w:tcPr>
          <w:p w14:paraId="098708A1" w14:textId="77777777" w:rsidR="00232517" w:rsidRPr="00C449E3" w:rsidRDefault="00232517" w:rsidP="00232517">
            <w:pPr>
              <w:jc w:val="cente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C449E3">
              <w:rPr>
                <w:rFonts w:ascii="Tahoma" w:eastAsia="SimSun" w:hAnsi="Tahoma" w:cs="Tahoma"/>
              </w:rPr>
              <w:t>1,5 godziny</w:t>
            </w:r>
          </w:p>
        </w:tc>
        <w:tc>
          <w:tcPr>
            <w:tcW w:w="1589" w:type="pct"/>
          </w:tcPr>
          <w:p w14:paraId="1C62C987" w14:textId="77777777" w:rsidR="00232517" w:rsidRPr="000A0391" w:rsidDel="00F12807" w:rsidRDefault="00232517" w:rsidP="008C2B99">
            <w:pP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0A0391">
              <w:rPr>
                <w:rFonts w:ascii="Tahoma" w:eastAsia="SimSun" w:hAnsi="Tahoma" w:cs="Tahoma"/>
              </w:rPr>
              <w:t>od godziny 7:</w:t>
            </w:r>
            <w:r w:rsidR="008C2B99" w:rsidRPr="000A0391">
              <w:rPr>
                <w:rFonts w:ascii="Tahoma" w:eastAsia="SimSun" w:hAnsi="Tahoma" w:cs="Tahoma"/>
              </w:rPr>
              <w:t>3</w:t>
            </w:r>
            <w:r w:rsidRPr="000A0391">
              <w:rPr>
                <w:rFonts w:ascii="Tahoma" w:eastAsia="SimSun" w:hAnsi="Tahoma" w:cs="Tahoma"/>
              </w:rPr>
              <w:t>0 do godziny 1</w:t>
            </w:r>
            <w:r w:rsidR="008C2B99" w:rsidRPr="000A0391">
              <w:rPr>
                <w:rFonts w:ascii="Tahoma" w:eastAsia="SimSun" w:hAnsi="Tahoma" w:cs="Tahoma"/>
              </w:rPr>
              <w:t>5:3</w:t>
            </w:r>
            <w:r w:rsidRPr="000A0391">
              <w:rPr>
                <w:rFonts w:ascii="Tahoma" w:eastAsia="SimSun" w:hAnsi="Tahoma" w:cs="Tahoma"/>
              </w:rPr>
              <w:t>0 w dni robocze</w:t>
            </w:r>
          </w:p>
        </w:tc>
      </w:tr>
      <w:tr w:rsidR="00232517" w:rsidRPr="00A442B6" w14:paraId="2B2EEF53" w14:textId="77777777" w:rsidTr="002049B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7" w:type="pct"/>
            <w:noWrap/>
          </w:tcPr>
          <w:p w14:paraId="0C315B05" w14:textId="77777777" w:rsidR="00232517" w:rsidRPr="00F54DC2" w:rsidRDefault="00232517" w:rsidP="00232517">
            <w:pPr>
              <w:rPr>
                <w:rFonts w:ascii="Tahoma" w:eastAsia="SimSun" w:hAnsi="Tahoma" w:cs="Tahoma"/>
              </w:rPr>
            </w:pPr>
            <w:r w:rsidRPr="00CF0234">
              <w:rPr>
                <w:rFonts w:ascii="Tahoma" w:eastAsia="SimSun" w:hAnsi="Tahoma" w:cs="Tahoma"/>
              </w:rPr>
              <w:t>3.</w:t>
            </w:r>
          </w:p>
        </w:tc>
        <w:tc>
          <w:tcPr>
            <w:tcW w:w="1783" w:type="pct"/>
          </w:tcPr>
          <w:p w14:paraId="5C7D9420" w14:textId="77777777" w:rsidR="00232517" w:rsidRPr="00610ED9" w:rsidRDefault="00232517" w:rsidP="00232517">
            <w:pPr>
              <w:cnfStyle w:val="000000100000" w:firstRow="0" w:lastRow="0" w:firstColumn="0" w:lastColumn="0" w:oddVBand="0" w:evenVBand="0" w:oddHBand="1" w:evenHBand="0" w:firstRowFirstColumn="0" w:firstRowLastColumn="0" w:lastRowFirstColumn="0" w:lastRowLastColumn="0"/>
              <w:rPr>
                <w:rFonts w:ascii="Tahoma" w:eastAsia="SimSun" w:hAnsi="Tahoma" w:cs="Tahoma"/>
              </w:rPr>
            </w:pPr>
            <w:r w:rsidRPr="00610ED9">
              <w:rPr>
                <w:rFonts w:ascii="Tahoma" w:eastAsia="SimSun" w:hAnsi="Tahoma" w:cs="Tahoma"/>
              </w:rPr>
              <w:t xml:space="preserve">Maksymalny czas trwania jednorazowej niedostępności usługi „dostęp do Systemu” </w:t>
            </w:r>
          </w:p>
        </w:tc>
        <w:tc>
          <w:tcPr>
            <w:tcW w:w="1331" w:type="pct"/>
          </w:tcPr>
          <w:p w14:paraId="58A86A23" w14:textId="77777777" w:rsidR="00232517" w:rsidRPr="00C449E3" w:rsidRDefault="00232517" w:rsidP="00232517">
            <w:pPr>
              <w:jc w:val="center"/>
              <w:cnfStyle w:val="000000100000" w:firstRow="0" w:lastRow="0" w:firstColumn="0" w:lastColumn="0" w:oddVBand="0" w:evenVBand="0" w:oddHBand="1" w:evenHBand="0" w:firstRowFirstColumn="0" w:firstRowLastColumn="0" w:lastRowFirstColumn="0" w:lastRowLastColumn="0"/>
              <w:rPr>
                <w:rFonts w:ascii="Tahoma" w:eastAsia="SimSun" w:hAnsi="Tahoma" w:cs="Tahoma"/>
              </w:rPr>
            </w:pPr>
            <w:r w:rsidRPr="00C449E3">
              <w:rPr>
                <w:rFonts w:ascii="Tahoma" w:eastAsia="SimSun" w:hAnsi="Tahoma" w:cs="Tahoma"/>
              </w:rPr>
              <w:t>6 godzin</w:t>
            </w:r>
          </w:p>
        </w:tc>
        <w:tc>
          <w:tcPr>
            <w:tcW w:w="1589" w:type="pct"/>
          </w:tcPr>
          <w:p w14:paraId="4FFCAABD" w14:textId="77777777" w:rsidR="00232517" w:rsidRPr="000A0391" w:rsidRDefault="00232517" w:rsidP="008C2B99">
            <w:pPr>
              <w:cnfStyle w:val="000000100000" w:firstRow="0" w:lastRow="0" w:firstColumn="0" w:lastColumn="0" w:oddVBand="0" w:evenVBand="0" w:oddHBand="1" w:evenHBand="0" w:firstRowFirstColumn="0" w:firstRowLastColumn="0" w:lastRowFirstColumn="0" w:lastRowLastColumn="0"/>
              <w:rPr>
                <w:rFonts w:ascii="Tahoma" w:eastAsia="SimSun" w:hAnsi="Tahoma" w:cs="Tahoma"/>
              </w:rPr>
            </w:pPr>
            <w:r w:rsidRPr="000A0391">
              <w:rPr>
                <w:rFonts w:ascii="Tahoma" w:hAnsi="Tahoma" w:cs="Tahoma"/>
              </w:rPr>
              <w:t>od godziny od 1</w:t>
            </w:r>
            <w:r w:rsidR="008C2B99" w:rsidRPr="000A0391">
              <w:rPr>
                <w:rFonts w:ascii="Tahoma" w:hAnsi="Tahoma" w:cs="Tahoma"/>
              </w:rPr>
              <w:t>5</w:t>
            </w:r>
            <w:r w:rsidRPr="000A0391">
              <w:rPr>
                <w:rFonts w:ascii="Tahoma" w:hAnsi="Tahoma" w:cs="Tahoma"/>
              </w:rPr>
              <w:t>:</w:t>
            </w:r>
            <w:r w:rsidR="008C2B99" w:rsidRPr="000A0391">
              <w:rPr>
                <w:rFonts w:ascii="Tahoma" w:hAnsi="Tahoma" w:cs="Tahoma"/>
              </w:rPr>
              <w:t>3</w:t>
            </w:r>
            <w:r w:rsidRPr="000A0391">
              <w:rPr>
                <w:rFonts w:ascii="Tahoma" w:hAnsi="Tahoma" w:cs="Tahoma"/>
              </w:rPr>
              <w:t>0 do godziny 7:</w:t>
            </w:r>
            <w:r w:rsidR="008C2B99" w:rsidRPr="000A0391">
              <w:rPr>
                <w:rFonts w:ascii="Tahoma" w:hAnsi="Tahoma" w:cs="Tahoma"/>
              </w:rPr>
              <w:t>3</w:t>
            </w:r>
            <w:r w:rsidRPr="000A0391">
              <w:rPr>
                <w:rFonts w:ascii="Tahoma" w:hAnsi="Tahoma" w:cs="Tahoma"/>
              </w:rPr>
              <w:t>0 w dni robocze, a także w pozostałe dni</w:t>
            </w:r>
          </w:p>
        </w:tc>
      </w:tr>
      <w:tr w:rsidR="00232517" w:rsidRPr="00A442B6" w14:paraId="0659A17B" w14:textId="77777777" w:rsidTr="002049B9">
        <w:trPr>
          <w:trHeight w:val="690"/>
        </w:trPr>
        <w:tc>
          <w:tcPr>
            <w:cnfStyle w:val="001000000000" w:firstRow="0" w:lastRow="0" w:firstColumn="1" w:lastColumn="0" w:oddVBand="0" w:evenVBand="0" w:oddHBand="0" w:evenHBand="0" w:firstRowFirstColumn="0" w:firstRowLastColumn="0" w:lastRowFirstColumn="0" w:lastRowLastColumn="0"/>
            <w:tcW w:w="297" w:type="pct"/>
            <w:noWrap/>
          </w:tcPr>
          <w:p w14:paraId="42A014C0" w14:textId="77777777" w:rsidR="00232517" w:rsidRPr="00F54DC2" w:rsidRDefault="00232517" w:rsidP="00232517">
            <w:pPr>
              <w:rPr>
                <w:rFonts w:ascii="Tahoma" w:eastAsia="SimSun" w:hAnsi="Tahoma" w:cs="Tahoma"/>
              </w:rPr>
            </w:pPr>
            <w:r w:rsidRPr="00CF0234">
              <w:rPr>
                <w:rFonts w:ascii="Tahoma" w:eastAsia="SimSun" w:hAnsi="Tahoma" w:cs="Tahoma"/>
              </w:rPr>
              <w:t>4.</w:t>
            </w:r>
          </w:p>
        </w:tc>
        <w:tc>
          <w:tcPr>
            <w:tcW w:w="1783" w:type="pct"/>
          </w:tcPr>
          <w:p w14:paraId="1248DC2D" w14:textId="77777777" w:rsidR="00232517" w:rsidRPr="004D434A" w:rsidRDefault="00232517" w:rsidP="00232517">
            <w:pP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4D434A">
              <w:rPr>
                <w:rFonts w:ascii="Tahoma" w:hAnsi="Tahoma" w:cs="Tahoma"/>
              </w:rPr>
              <w:t>Maksymalny czas odpowiedzi na akcję użytkownika</w:t>
            </w:r>
          </w:p>
        </w:tc>
        <w:tc>
          <w:tcPr>
            <w:tcW w:w="1331" w:type="pct"/>
          </w:tcPr>
          <w:p w14:paraId="10335655" w14:textId="77777777" w:rsidR="00232517" w:rsidRPr="00610ED9" w:rsidRDefault="00232517" w:rsidP="00232517">
            <w:pPr>
              <w:jc w:val="cente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610ED9">
              <w:rPr>
                <w:rFonts w:ascii="Tahoma" w:eastAsia="SimSun" w:hAnsi="Tahoma" w:cs="Tahoma"/>
              </w:rPr>
              <w:t>&lt; 1 sekunda</w:t>
            </w:r>
          </w:p>
        </w:tc>
        <w:tc>
          <w:tcPr>
            <w:tcW w:w="1589" w:type="pct"/>
          </w:tcPr>
          <w:p w14:paraId="1C83C642" w14:textId="77777777" w:rsidR="00232517" w:rsidRPr="00C449E3" w:rsidRDefault="00232517" w:rsidP="00232517">
            <w:pP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C449E3">
              <w:rPr>
                <w:rFonts w:ascii="Tahoma" w:eastAsia="SimSun" w:hAnsi="Tahoma" w:cs="Tahoma"/>
              </w:rPr>
              <w:t>Miesiąc</w:t>
            </w:r>
          </w:p>
        </w:tc>
      </w:tr>
      <w:tr w:rsidR="00232517" w:rsidRPr="00A442B6" w14:paraId="6A7B7067" w14:textId="77777777" w:rsidTr="002049B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7" w:type="pct"/>
            <w:noWrap/>
          </w:tcPr>
          <w:p w14:paraId="37949472" w14:textId="77777777" w:rsidR="00232517" w:rsidRPr="00F54DC2" w:rsidRDefault="00232517" w:rsidP="00232517">
            <w:pPr>
              <w:rPr>
                <w:rFonts w:ascii="Tahoma" w:eastAsia="SimSun" w:hAnsi="Tahoma" w:cs="Tahoma"/>
              </w:rPr>
            </w:pPr>
            <w:r w:rsidRPr="00CF0234">
              <w:rPr>
                <w:rFonts w:ascii="Tahoma" w:eastAsia="SimSun" w:hAnsi="Tahoma" w:cs="Tahoma"/>
              </w:rPr>
              <w:t>5.</w:t>
            </w:r>
          </w:p>
        </w:tc>
        <w:tc>
          <w:tcPr>
            <w:tcW w:w="1783" w:type="pct"/>
          </w:tcPr>
          <w:p w14:paraId="5A0FAC0F" w14:textId="77777777" w:rsidR="00232517" w:rsidRPr="004D434A" w:rsidRDefault="00232517" w:rsidP="00232517">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130808">
              <w:rPr>
                <w:rFonts w:ascii="Tahoma" w:hAnsi="Tahoma" w:cs="Tahoma"/>
              </w:rPr>
              <w:t xml:space="preserve">Maksymalny czas wykonania pojedynczej akcji </w:t>
            </w:r>
            <w:r w:rsidRPr="004D434A">
              <w:rPr>
                <w:rFonts w:ascii="Tahoma" w:eastAsia="SimSun" w:hAnsi="Tahoma" w:cs="Tahoma"/>
              </w:rPr>
              <w:t>Systemu</w:t>
            </w:r>
          </w:p>
        </w:tc>
        <w:tc>
          <w:tcPr>
            <w:tcW w:w="1331" w:type="pct"/>
          </w:tcPr>
          <w:p w14:paraId="2648A2B4" w14:textId="77777777" w:rsidR="00232517" w:rsidRPr="00610ED9" w:rsidRDefault="00232517" w:rsidP="00232517">
            <w:pPr>
              <w:jc w:val="center"/>
              <w:cnfStyle w:val="000000100000" w:firstRow="0" w:lastRow="0" w:firstColumn="0" w:lastColumn="0" w:oddVBand="0" w:evenVBand="0" w:oddHBand="1" w:evenHBand="0" w:firstRowFirstColumn="0" w:firstRowLastColumn="0" w:lastRowFirstColumn="0" w:lastRowLastColumn="0"/>
              <w:rPr>
                <w:rFonts w:ascii="Tahoma" w:eastAsia="SimSun" w:hAnsi="Tahoma" w:cs="Tahoma"/>
              </w:rPr>
            </w:pPr>
            <w:r w:rsidRPr="00610ED9">
              <w:rPr>
                <w:rFonts w:ascii="Tahoma" w:eastAsia="SimSun" w:hAnsi="Tahoma" w:cs="Tahoma"/>
              </w:rPr>
              <w:t>&lt; 5 sekund</w:t>
            </w:r>
          </w:p>
        </w:tc>
        <w:tc>
          <w:tcPr>
            <w:tcW w:w="1589" w:type="pct"/>
          </w:tcPr>
          <w:p w14:paraId="4B969268" w14:textId="77777777" w:rsidR="00232517" w:rsidRPr="00C449E3" w:rsidRDefault="00232517" w:rsidP="00232517">
            <w:pPr>
              <w:cnfStyle w:val="000000100000" w:firstRow="0" w:lastRow="0" w:firstColumn="0" w:lastColumn="0" w:oddVBand="0" w:evenVBand="0" w:oddHBand="1" w:evenHBand="0" w:firstRowFirstColumn="0" w:firstRowLastColumn="0" w:lastRowFirstColumn="0" w:lastRowLastColumn="0"/>
              <w:rPr>
                <w:rFonts w:ascii="Tahoma" w:eastAsia="SimSun" w:hAnsi="Tahoma" w:cs="Tahoma"/>
              </w:rPr>
            </w:pPr>
            <w:r w:rsidRPr="00C449E3">
              <w:rPr>
                <w:rFonts w:ascii="Tahoma" w:eastAsia="SimSun" w:hAnsi="Tahoma" w:cs="Tahoma"/>
              </w:rPr>
              <w:t>Miesiąc</w:t>
            </w:r>
          </w:p>
        </w:tc>
      </w:tr>
      <w:tr w:rsidR="00232517" w:rsidRPr="00A442B6" w14:paraId="5EEF0BA8" w14:textId="77777777" w:rsidTr="002049B9">
        <w:trPr>
          <w:trHeight w:val="690"/>
        </w:trPr>
        <w:tc>
          <w:tcPr>
            <w:cnfStyle w:val="001000000000" w:firstRow="0" w:lastRow="0" w:firstColumn="1" w:lastColumn="0" w:oddVBand="0" w:evenVBand="0" w:oddHBand="0" w:evenHBand="0" w:firstRowFirstColumn="0" w:firstRowLastColumn="0" w:lastRowFirstColumn="0" w:lastRowLastColumn="0"/>
            <w:tcW w:w="297" w:type="pct"/>
            <w:noWrap/>
          </w:tcPr>
          <w:p w14:paraId="1C940A58" w14:textId="77777777" w:rsidR="00232517" w:rsidRPr="00F54DC2" w:rsidRDefault="00232517" w:rsidP="00232517">
            <w:pPr>
              <w:rPr>
                <w:rFonts w:ascii="Tahoma" w:eastAsia="SimSun" w:hAnsi="Tahoma" w:cs="Tahoma"/>
              </w:rPr>
            </w:pPr>
            <w:r w:rsidRPr="00CF0234">
              <w:rPr>
                <w:rFonts w:ascii="Tahoma" w:eastAsia="SimSun" w:hAnsi="Tahoma" w:cs="Tahoma"/>
              </w:rPr>
              <w:t>6.</w:t>
            </w:r>
          </w:p>
        </w:tc>
        <w:tc>
          <w:tcPr>
            <w:tcW w:w="1783" w:type="pct"/>
          </w:tcPr>
          <w:p w14:paraId="765D8D29" w14:textId="77777777" w:rsidR="00232517" w:rsidRPr="004D434A" w:rsidRDefault="00232517" w:rsidP="00232517">
            <w:pP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130808">
              <w:rPr>
                <w:rFonts w:ascii="Tahoma" w:hAnsi="Tahoma" w:cs="Tahoma"/>
              </w:rPr>
              <w:t xml:space="preserve">Maksymalny czas wykonania złożonej akcji </w:t>
            </w:r>
            <w:r w:rsidRPr="004D434A">
              <w:rPr>
                <w:rFonts w:ascii="Tahoma" w:eastAsia="SimSun" w:hAnsi="Tahoma" w:cs="Tahoma"/>
              </w:rPr>
              <w:t xml:space="preserve">Systemu </w:t>
            </w:r>
          </w:p>
        </w:tc>
        <w:tc>
          <w:tcPr>
            <w:tcW w:w="1331" w:type="pct"/>
          </w:tcPr>
          <w:p w14:paraId="7DFD4AC3" w14:textId="77777777" w:rsidR="00232517" w:rsidRPr="00610ED9" w:rsidRDefault="00232517" w:rsidP="00232517">
            <w:pPr>
              <w:jc w:val="cente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610ED9">
              <w:rPr>
                <w:rFonts w:ascii="Tahoma" w:eastAsia="SimSun" w:hAnsi="Tahoma" w:cs="Tahoma"/>
              </w:rPr>
              <w:t>&lt; 1 minuta</w:t>
            </w:r>
          </w:p>
        </w:tc>
        <w:tc>
          <w:tcPr>
            <w:tcW w:w="1589" w:type="pct"/>
          </w:tcPr>
          <w:p w14:paraId="792A1831" w14:textId="77777777" w:rsidR="00232517" w:rsidRPr="00C449E3" w:rsidRDefault="00232517" w:rsidP="00232517">
            <w:pPr>
              <w:cnfStyle w:val="000000000000" w:firstRow="0" w:lastRow="0" w:firstColumn="0" w:lastColumn="0" w:oddVBand="0" w:evenVBand="0" w:oddHBand="0" w:evenHBand="0" w:firstRowFirstColumn="0" w:firstRowLastColumn="0" w:lastRowFirstColumn="0" w:lastRowLastColumn="0"/>
              <w:rPr>
                <w:rFonts w:ascii="Tahoma" w:eastAsia="SimSun" w:hAnsi="Tahoma" w:cs="Tahoma"/>
              </w:rPr>
            </w:pPr>
            <w:r w:rsidRPr="00C449E3">
              <w:rPr>
                <w:rFonts w:ascii="Tahoma" w:eastAsia="SimSun" w:hAnsi="Tahoma" w:cs="Tahoma"/>
              </w:rPr>
              <w:t>Miesiąc</w:t>
            </w:r>
          </w:p>
        </w:tc>
      </w:tr>
    </w:tbl>
    <w:p w14:paraId="139F0F9D" w14:textId="77777777" w:rsidR="00CE34E1" w:rsidRDefault="00CE34E1" w:rsidP="002049B9">
      <w:pPr>
        <w:spacing w:after="120" w:line="360" w:lineRule="auto"/>
        <w:jc w:val="both"/>
        <w:rPr>
          <w:rFonts w:ascii="Tahoma" w:hAnsi="Tahoma" w:cs="Tahoma"/>
          <w:szCs w:val="24"/>
        </w:rPr>
      </w:pPr>
    </w:p>
    <w:p w14:paraId="5826BCDF" w14:textId="77777777" w:rsidR="00232517" w:rsidRPr="00A442B6" w:rsidRDefault="00232517" w:rsidP="006A30FE">
      <w:pPr>
        <w:spacing w:after="120" w:line="360" w:lineRule="auto"/>
        <w:ind w:firstLine="720"/>
        <w:jc w:val="both"/>
        <w:rPr>
          <w:rFonts w:ascii="Tahoma" w:hAnsi="Tahoma" w:cs="Tahoma"/>
          <w:szCs w:val="24"/>
        </w:rPr>
      </w:pPr>
      <w:r w:rsidRPr="00A442B6">
        <w:rPr>
          <w:rFonts w:ascii="Tahoma" w:hAnsi="Tahoma" w:cs="Tahoma"/>
          <w:szCs w:val="24"/>
        </w:rPr>
        <w:t>Na potrzeby oceny jakości świadczenia usług przyjmuje się następujące założenia:</w:t>
      </w:r>
    </w:p>
    <w:p w14:paraId="612891C0" w14:textId="77777777" w:rsidR="00232517" w:rsidRPr="00610ED9" w:rsidRDefault="00232517" w:rsidP="00F81BEF">
      <w:pPr>
        <w:numPr>
          <w:ilvl w:val="0"/>
          <w:numId w:val="31"/>
        </w:numPr>
        <w:spacing w:after="120" w:line="360" w:lineRule="auto"/>
        <w:ind w:left="1134" w:hanging="283"/>
        <w:jc w:val="both"/>
        <w:rPr>
          <w:rFonts w:ascii="Tahoma" w:hAnsi="Tahoma" w:cs="Tahoma"/>
          <w:szCs w:val="24"/>
        </w:rPr>
      </w:pPr>
      <w:r w:rsidRPr="00CF0234">
        <w:rPr>
          <w:rFonts w:ascii="Tahoma" w:hAnsi="Tahoma" w:cs="Tahoma"/>
          <w:szCs w:val="24"/>
        </w:rPr>
        <w:t xml:space="preserve">maksymalny czas odpowiedzi Systemu na akcję użytkownika dotyczy: wyświetlenia oraz odświeżenia ekranu </w:t>
      </w:r>
      <w:r w:rsidR="0059174D" w:rsidRPr="00F54DC2">
        <w:rPr>
          <w:rFonts w:ascii="Tahoma" w:hAnsi="Tahoma" w:cs="Tahoma"/>
          <w:szCs w:val="24"/>
        </w:rPr>
        <w:t>S</w:t>
      </w:r>
      <w:r w:rsidRPr="00130808">
        <w:rPr>
          <w:rFonts w:ascii="Tahoma" w:hAnsi="Tahoma" w:cs="Tahoma"/>
          <w:szCs w:val="24"/>
        </w:rPr>
        <w:t>ystemu, wyświetlenia oraz odświeżenia ekranu zawierającego formularz, odzwierciedlenia w formularzu ekranowym zmian dokonanych przez użytkownika (np. wyświetlenia znaków wpisywanych w formularz</w:t>
      </w:r>
      <w:r w:rsidRPr="004D434A">
        <w:rPr>
          <w:rFonts w:ascii="Tahoma" w:hAnsi="Tahoma" w:cs="Tahoma"/>
          <w:szCs w:val="24"/>
        </w:rPr>
        <w:t xml:space="preserve">u), wyświetlenia informacji o rozpoczęciu wykonywania akcji </w:t>
      </w:r>
      <w:r w:rsidR="0059174D" w:rsidRPr="004D434A">
        <w:rPr>
          <w:rFonts w:ascii="Tahoma" w:hAnsi="Tahoma" w:cs="Tahoma"/>
          <w:szCs w:val="24"/>
        </w:rPr>
        <w:t>S</w:t>
      </w:r>
      <w:r w:rsidRPr="00610ED9">
        <w:rPr>
          <w:rFonts w:ascii="Tahoma" w:hAnsi="Tahoma" w:cs="Tahoma"/>
          <w:szCs w:val="24"/>
        </w:rPr>
        <w:t>ystemu, o których mowa poniżej</w:t>
      </w:r>
      <w:r w:rsidR="00EF4CE3">
        <w:rPr>
          <w:rFonts w:ascii="Tahoma" w:hAnsi="Tahoma" w:cs="Tahoma"/>
          <w:szCs w:val="24"/>
        </w:rPr>
        <w:t>;</w:t>
      </w:r>
    </w:p>
    <w:p w14:paraId="6C6C4B50" w14:textId="77777777" w:rsidR="00232517" w:rsidRPr="00610ED9" w:rsidRDefault="00232517" w:rsidP="00F81BEF">
      <w:pPr>
        <w:numPr>
          <w:ilvl w:val="0"/>
          <w:numId w:val="31"/>
        </w:numPr>
        <w:spacing w:after="120" w:line="360" w:lineRule="auto"/>
        <w:ind w:left="1134" w:hanging="283"/>
        <w:jc w:val="both"/>
        <w:rPr>
          <w:rFonts w:ascii="Tahoma" w:hAnsi="Tahoma" w:cs="Tahoma"/>
          <w:szCs w:val="24"/>
        </w:rPr>
      </w:pPr>
      <w:r w:rsidRPr="00610ED9">
        <w:rPr>
          <w:rFonts w:ascii="Tahoma" w:hAnsi="Tahoma" w:cs="Tahoma"/>
          <w:szCs w:val="24"/>
        </w:rPr>
        <w:t>maksymalny czas wykonania pojedynczej akcji Systemu dotyczy: zapisania danych z formularza w systemie (po stronie serwera), wyszukania dokumentu</w:t>
      </w:r>
      <w:r w:rsidR="00EF4CE3">
        <w:rPr>
          <w:rFonts w:ascii="Tahoma" w:hAnsi="Tahoma" w:cs="Tahoma"/>
          <w:szCs w:val="24"/>
        </w:rPr>
        <w:t>;</w:t>
      </w:r>
    </w:p>
    <w:p w14:paraId="119230BB" w14:textId="77777777" w:rsidR="00232517" w:rsidRPr="000A0391" w:rsidRDefault="00232517" w:rsidP="00F81BEF">
      <w:pPr>
        <w:numPr>
          <w:ilvl w:val="0"/>
          <w:numId w:val="31"/>
        </w:numPr>
        <w:spacing w:after="120" w:line="360" w:lineRule="auto"/>
        <w:ind w:left="1134" w:hanging="283"/>
        <w:jc w:val="both"/>
        <w:rPr>
          <w:rFonts w:ascii="Tahoma" w:hAnsi="Tahoma" w:cs="Tahoma"/>
          <w:szCs w:val="24"/>
        </w:rPr>
      </w:pPr>
      <w:r w:rsidRPr="00C449E3">
        <w:rPr>
          <w:rFonts w:ascii="Tahoma" w:hAnsi="Tahoma" w:cs="Tahoma"/>
          <w:szCs w:val="24"/>
        </w:rPr>
        <w:t>maksymalny czas w</w:t>
      </w:r>
      <w:r w:rsidRPr="000A0391">
        <w:rPr>
          <w:rFonts w:ascii="Tahoma" w:hAnsi="Tahoma" w:cs="Tahoma"/>
          <w:szCs w:val="24"/>
        </w:rPr>
        <w:t xml:space="preserve">ykonania złożonej akcji </w:t>
      </w:r>
      <w:r w:rsidR="0059174D" w:rsidRPr="000A0391">
        <w:rPr>
          <w:rFonts w:ascii="Tahoma" w:hAnsi="Tahoma" w:cs="Tahoma"/>
          <w:szCs w:val="24"/>
        </w:rPr>
        <w:t>S</w:t>
      </w:r>
      <w:r w:rsidRPr="000A0391">
        <w:rPr>
          <w:rFonts w:ascii="Tahoma" w:hAnsi="Tahoma" w:cs="Tahoma"/>
          <w:szCs w:val="24"/>
        </w:rPr>
        <w:t>ystemu dotyczy: generowania raportów zdefiniowanych, generowania ekranów zawierających statystyki</w:t>
      </w:r>
      <w:r w:rsidR="00EF4CE3">
        <w:rPr>
          <w:rFonts w:ascii="Tahoma" w:hAnsi="Tahoma" w:cs="Tahoma"/>
          <w:szCs w:val="24"/>
        </w:rPr>
        <w:t>;</w:t>
      </w:r>
    </w:p>
    <w:p w14:paraId="3064225E" w14:textId="77777777" w:rsidR="00232517" w:rsidRPr="000A0391" w:rsidRDefault="00232517" w:rsidP="00F81BEF">
      <w:pPr>
        <w:numPr>
          <w:ilvl w:val="0"/>
          <w:numId w:val="31"/>
        </w:numPr>
        <w:spacing w:after="120" w:line="360" w:lineRule="auto"/>
        <w:ind w:left="1134" w:hanging="283"/>
        <w:jc w:val="both"/>
        <w:rPr>
          <w:rFonts w:ascii="Tahoma" w:hAnsi="Tahoma" w:cs="Tahoma"/>
          <w:szCs w:val="24"/>
        </w:rPr>
      </w:pPr>
      <w:r w:rsidRPr="000A0391">
        <w:rPr>
          <w:rFonts w:ascii="Tahoma" w:hAnsi="Tahoma" w:cs="Tahoma"/>
          <w:szCs w:val="24"/>
        </w:rPr>
        <w:t>w ciągu każdej doby dopuszcza się, że czasy wykonania przez System do 5% akcji, o których mowa w wierszach 4, 5, 6 powyższej tabeli, przekroczą o nie więcej niż 100% czasy maksymalne określone w tabeli;</w:t>
      </w:r>
    </w:p>
    <w:p w14:paraId="0C873EFA" w14:textId="77777777" w:rsidR="00232517" w:rsidRDefault="00232517" w:rsidP="00F81BEF">
      <w:pPr>
        <w:numPr>
          <w:ilvl w:val="0"/>
          <w:numId w:val="31"/>
        </w:numPr>
        <w:spacing w:after="120" w:line="360" w:lineRule="auto"/>
        <w:ind w:left="1134" w:hanging="283"/>
        <w:jc w:val="both"/>
        <w:rPr>
          <w:rFonts w:ascii="Tahoma" w:hAnsi="Tahoma" w:cs="Tahoma"/>
          <w:szCs w:val="24"/>
        </w:rPr>
      </w:pPr>
      <w:r w:rsidRPr="000A0391">
        <w:rPr>
          <w:rFonts w:ascii="Tahoma" w:hAnsi="Tahoma" w:cs="Tahoma"/>
          <w:szCs w:val="24"/>
        </w:rPr>
        <w:t>czasy, o których mowa powyżej, są mierzone od momentu zatwierdzenia akcji przez użytkownika do czasu prezentacji przez System ekranu odpowiadającego tej akcji.</w:t>
      </w:r>
    </w:p>
    <w:p w14:paraId="3B87B398" w14:textId="77777777" w:rsidR="00E61C3A" w:rsidRDefault="00E61C3A">
      <w:pPr>
        <w:rPr>
          <w:rFonts w:ascii="Tahoma" w:hAnsi="Tahoma" w:cs="Tahoma"/>
          <w:szCs w:val="24"/>
        </w:rPr>
      </w:pPr>
      <w:r>
        <w:rPr>
          <w:rFonts w:ascii="Tahoma" w:hAnsi="Tahoma" w:cs="Tahoma"/>
          <w:szCs w:val="24"/>
        </w:rPr>
        <w:br w:type="page"/>
      </w:r>
    </w:p>
    <w:p w14:paraId="60019F97" w14:textId="77777777" w:rsidR="00232517" w:rsidRPr="00544195" w:rsidRDefault="00232517" w:rsidP="00213765">
      <w:pPr>
        <w:numPr>
          <w:ilvl w:val="1"/>
          <w:numId w:val="4"/>
        </w:numPr>
        <w:tabs>
          <w:tab w:val="clear" w:pos="709"/>
          <w:tab w:val="num" w:pos="993"/>
        </w:tabs>
        <w:spacing w:before="120" w:after="240" w:line="360" w:lineRule="auto"/>
        <w:ind w:left="993" w:hanging="993"/>
        <w:jc w:val="both"/>
        <w:rPr>
          <w:rFonts w:ascii="Tahoma" w:hAnsi="Tahoma" w:cs="Tahoma"/>
          <w:b/>
          <w:bCs/>
          <w:iCs/>
          <w:sz w:val="22"/>
          <w:szCs w:val="28"/>
        </w:rPr>
      </w:pPr>
      <w:bookmarkStart w:id="24" w:name="_Toc431242387"/>
      <w:bookmarkStart w:id="25" w:name="_Ref491765178"/>
      <w:r w:rsidRPr="00544195">
        <w:rPr>
          <w:rFonts w:ascii="Tahoma" w:hAnsi="Tahoma" w:cs="Tahoma"/>
          <w:b/>
          <w:bCs/>
          <w:iCs/>
          <w:sz w:val="22"/>
          <w:szCs w:val="28"/>
        </w:rPr>
        <w:t xml:space="preserve">Ramowy harmonogram </w:t>
      </w:r>
      <w:bookmarkEnd w:id="24"/>
      <w:bookmarkEnd w:id="25"/>
      <w:r w:rsidR="009038D8">
        <w:rPr>
          <w:rFonts w:ascii="Tahoma" w:hAnsi="Tahoma" w:cs="Tahoma"/>
          <w:b/>
          <w:bCs/>
          <w:iCs/>
          <w:sz w:val="22"/>
          <w:szCs w:val="28"/>
        </w:rPr>
        <w:t>realizacji przedmiotu zamówienia</w:t>
      </w:r>
    </w:p>
    <w:p w14:paraId="7150D601" w14:textId="572C5E29" w:rsidR="00232517" w:rsidRPr="00610ED9" w:rsidRDefault="000D46F0" w:rsidP="00F81BEF">
      <w:pPr>
        <w:numPr>
          <w:ilvl w:val="0"/>
          <w:numId w:val="34"/>
        </w:numPr>
        <w:spacing w:after="120" w:line="360" w:lineRule="auto"/>
        <w:ind w:left="851"/>
        <w:jc w:val="both"/>
        <w:rPr>
          <w:rFonts w:ascii="Tahoma" w:hAnsi="Tahoma" w:cs="Tahoma"/>
          <w:szCs w:val="24"/>
        </w:rPr>
      </w:pPr>
      <w:r>
        <w:rPr>
          <w:rFonts w:ascii="Tahoma" w:hAnsi="Tahoma" w:cs="Tahoma"/>
          <w:szCs w:val="24"/>
        </w:rPr>
        <w:t>r</w:t>
      </w:r>
      <w:r w:rsidR="00232517" w:rsidRPr="004D434A">
        <w:rPr>
          <w:rFonts w:ascii="Tahoma" w:hAnsi="Tahoma" w:cs="Tahoma"/>
          <w:szCs w:val="24"/>
        </w:rPr>
        <w:t xml:space="preserve">ozpoczęcie </w:t>
      </w:r>
      <w:r w:rsidR="00883999">
        <w:rPr>
          <w:rFonts w:ascii="Tahoma" w:hAnsi="Tahoma" w:cs="Tahoma"/>
          <w:szCs w:val="24"/>
        </w:rPr>
        <w:t>realizacji przedmiotu zamówienia tj. przystąpienie do realizacji Etapu 0</w:t>
      </w:r>
      <w:r w:rsidR="00883999" w:rsidRPr="004D434A">
        <w:rPr>
          <w:rFonts w:ascii="Tahoma" w:hAnsi="Tahoma" w:cs="Tahoma"/>
          <w:szCs w:val="24"/>
        </w:rPr>
        <w:t xml:space="preserve"> </w:t>
      </w:r>
      <w:r w:rsidR="00232517" w:rsidRPr="004D434A">
        <w:rPr>
          <w:rFonts w:ascii="Tahoma" w:hAnsi="Tahoma" w:cs="Tahoma"/>
          <w:szCs w:val="24"/>
        </w:rPr>
        <w:t xml:space="preserve">nastąpi nie później </w:t>
      </w:r>
      <w:r w:rsidR="003B0778" w:rsidRPr="004D434A">
        <w:rPr>
          <w:rFonts w:ascii="Tahoma" w:hAnsi="Tahoma" w:cs="Tahoma"/>
          <w:szCs w:val="24"/>
        </w:rPr>
        <w:t>niż</w:t>
      </w:r>
      <w:r w:rsidR="003B0778">
        <w:rPr>
          <w:rFonts w:ascii="Tahoma" w:hAnsi="Tahoma" w:cs="Tahoma"/>
          <w:szCs w:val="24"/>
        </w:rPr>
        <w:t xml:space="preserve"> do </w:t>
      </w:r>
      <w:r w:rsidR="00232517" w:rsidRPr="004D434A">
        <w:rPr>
          <w:rFonts w:ascii="Tahoma" w:hAnsi="Tahoma" w:cs="Tahoma"/>
          <w:szCs w:val="24"/>
        </w:rPr>
        <w:t xml:space="preserve">dnia </w:t>
      </w:r>
      <w:r w:rsidR="002050E3">
        <w:rPr>
          <w:rFonts w:ascii="Tahoma" w:hAnsi="Tahoma" w:cs="Tahoma"/>
          <w:szCs w:val="24"/>
        </w:rPr>
        <w:t>28</w:t>
      </w:r>
      <w:r w:rsidR="00232517" w:rsidRPr="004D434A">
        <w:rPr>
          <w:rFonts w:ascii="Tahoma" w:hAnsi="Tahoma" w:cs="Tahoma"/>
          <w:szCs w:val="24"/>
        </w:rPr>
        <w:t>.02.201</w:t>
      </w:r>
      <w:r w:rsidR="00626740">
        <w:rPr>
          <w:rFonts w:ascii="Tahoma" w:hAnsi="Tahoma" w:cs="Tahoma"/>
          <w:szCs w:val="24"/>
        </w:rPr>
        <w:t>8</w:t>
      </w:r>
      <w:r w:rsidR="00232517" w:rsidRPr="00610ED9">
        <w:rPr>
          <w:rFonts w:ascii="Tahoma" w:hAnsi="Tahoma" w:cs="Tahoma"/>
          <w:szCs w:val="24"/>
        </w:rPr>
        <w:t xml:space="preserve"> roku</w:t>
      </w:r>
      <w:r w:rsidR="003B0778">
        <w:rPr>
          <w:rFonts w:ascii="Tahoma" w:hAnsi="Tahoma" w:cs="Tahoma"/>
          <w:szCs w:val="24"/>
        </w:rPr>
        <w:t>.</w:t>
      </w:r>
    </w:p>
    <w:p w14:paraId="452ED4FB" w14:textId="1BA48F7B" w:rsidR="00263793" w:rsidRPr="000A0391" w:rsidRDefault="000D46F0" w:rsidP="00F81BEF">
      <w:pPr>
        <w:numPr>
          <w:ilvl w:val="0"/>
          <w:numId w:val="34"/>
        </w:numPr>
        <w:spacing w:after="120" w:line="360" w:lineRule="auto"/>
        <w:ind w:left="851"/>
        <w:jc w:val="both"/>
        <w:rPr>
          <w:rFonts w:ascii="Tahoma" w:hAnsi="Tahoma" w:cs="Tahoma"/>
          <w:szCs w:val="24"/>
        </w:rPr>
      </w:pPr>
      <w:r>
        <w:rPr>
          <w:rFonts w:ascii="Tahoma" w:hAnsi="Tahoma" w:cs="Tahoma"/>
          <w:szCs w:val="24"/>
        </w:rPr>
        <w:t>r</w:t>
      </w:r>
      <w:r w:rsidR="00263793" w:rsidRPr="00C449E3">
        <w:rPr>
          <w:rFonts w:ascii="Tahoma" w:hAnsi="Tahoma" w:cs="Tahoma"/>
          <w:szCs w:val="24"/>
        </w:rPr>
        <w:t xml:space="preserve">ealizacja Etapu I będzie trwała nie dłużej niż </w:t>
      </w:r>
      <w:r w:rsidR="002050E3">
        <w:rPr>
          <w:rFonts w:ascii="Tahoma" w:hAnsi="Tahoma" w:cs="Tahoma"/>
          <w:szCs w:val="24"/>
        </w:rPr>
        <w:t>9</w:t>
      </w:r>
      <w:r w:rsidR="00263793" w:rsidRPr="00C449E3">
        <w:rPr>
          <w:rFonts w:ascii="Tahoma" w:hAnsi="Tahoma" w:cs="Tahoma"/>
          <w:szCs w:val="24"/>
        </w:rPr>
        <w:t>0 dni</w:t>
      </w:r>
      <w:r w:rsidR="00097274" w:rsidRPr="000A0391">
        <w:rPr>
          <w:rFonts w:ascii="Tahoma" w:hAnsi="Tahoma" w:cs="Tahoma"/>
          <w:szCs w:val="24"/>
        </w:rPr>
        <w:t xml:space="preserve"> </w:t>
      </w:r>
      <w:r w:rsidR="003B0778" w:rsidRPr="000A0391">
        <w:rPr>
          <w:rFonts w:ascii="Tahoma" w:hAnsi="Tahoma" w:cs="Tahoma"/>
          <w:szCs w:val="24"/>
        </w:rPr>
        <w:t>kalendarzowych</w:t>
      </w:r>
      <w:r w:rsidR="003B0778">
        <w:rPr>
          <w:rFonts w:ascii="Tahoma" w:hAnsi="Tahoma" w:cs="Tahoma"/>
          <w:szCs w:val="24"/>
        </w:rPr>
        <w:t xml:space="preserve">, licząc </w:t>
      </w:r>
      <w:r w:rsidR="00263793" w:rsidRPr="000A0391">
        <w:rPr>
          <w:rFonts w:ascii="Tahoma" w:hAnsi="Tahoma" w:cs="Tahoma"/>
          <w:szCs w:val="24"/>
        </w:rPr>
        <w:t>od</w:t>
      </w:r>
      <w:r w:rsidR="003B0778">
        <w:rPr>
          <w:rFonts w:ascii="Tahoma" w:hAnsi="Tahoma" w:cs="Tahoma"/>
          <w:szCs w:val="24"/>
        </w:rPr>
        <w:t xml:space="preserve"> pierwszego dnia </w:t>
      </w:r>
      <w:r w:rsidR="00263793" w:rsidRPr="000A0391">
        <w:rPr>
          <w:rFonts w:ascii="Tahoma" w:hAnsi="Tahoma" w:cs="Tahoma"/>
          <w:szCs w:val="24"/>
        </w:rPr>
        <w:t xml:space="preserve"> rozpoczęcia </w:t>
      </w:r>
      <w:r w:rsidR="003B0778">
        <w:rPr>
          <w:rFonts w:ascii="Tahoma" w:hAnsi="Tahoma" w:cs="Tahoma"/>
          <w:szCs w:val="24"/>
        </w:rPr>
        <w:t>Etapu 0.</w:t>
      </w:r>
    </w:p>
    <w:p w14:paraId="30AD7B53" w14:textId="7B3D8923" w:rsidR="00263793" w:rsidRPr="000A0391" w:rsidRDefault="000D46F0" w:rsidP="00F81BEF">
      <w:pPr>
        <w:numPr>
          <w:ilvl w:val="0"/>
          <w:numId w:val="34"/>
        </w:numPr>
        <w:spacing w:after="120" w:line="360" w:lineRule="auto"/>
        <w:ind w:left="851"/>
        <w:jc w:val="both"/>
        <w:rPr>
          <w:rFonts w:ascii="Tahoma" w:hAnsi="Tahoma" w:cs="Tahoma"/>
          <w:szCs w:val="24"/>
        </w:rPr>
      </w:pPr>
      <w:r>
        <w:rPr>
          <w:rFonts w:ascii="Tahoma" w:hAnsi="Tahoma" w:cs="Tahoma"/>
          <w:szCs w:val="24"/>
        </w:rPr>
        <w:t>r</w:t>
      </w:r>
      <w:r w:rsidR="00263793" w:rsidRPr="000A0391">
        <w:rPr>
          <w:rFonts w:ascii="Tahoma" w:hAnsi="Tahoma" w:cs="Tahoma"/>
          <w:szCs w:val="24"/>
        </w:rPr>
        <w:t xml:space="preserve">ealizacja Etapu II </w:t>
      </w:r>
      <w:r w:rsidR="00805DDE">
        <w:rPr>
          <w:rFonts w:ascii="Tahoma" w:hAnsi="Tahoma" w:cs="Tahoma"/>
          <w:szCs w:val="24"/>
        </w:rPr>
        <w:t>nastąpi</w:t>
      </w:r>
      <w:r w:rsidR="00FA229B">
        <w:rPr>
          <w:rFonts w:ascii="Tahoma" w:hAnsi="Tahoma" w:cs="Tahoma"/>
          <w:szCs w:val="24"/>
        </w:rPr>
        <w:t xml:space="preserve"> w terminie</w:t>
      </w:r>
      <w:r w:rsidR="00805DDE">
        <w:rPr>
          <w:rFonts w:ascii="Tahoma" w:hAnsi="Tahoma" w:cs="Tahoma"/>
          <w:szCs w:val="24"/>
        </w:rPr>
        <w:t xml:space="preserve"> do 15 dni od zakończenia Etapu I.</w:t>
      </w:r>
    </w:p>
    <w:p w14:paraId="0A60E656" w14:textId="0B2A2633" w:rsidR="0050560A" w:rsidRPr="000A0391" w:rsidRDefault="000D46F0" w:rsidP="00DF1E69">
      <w:pPr>
        <w:numPr>
          <w:ilvl w:val="0"/>
          <w:numId w:val="34"/>
        </w:numPr>
        <w:spacing w:after="120" w:line="360" w:lineRule="auto"/>
        <w:ind w:left="851"/>
        <w:jc w:val="both"/>
        <w:rPr>
          <w:rFonts w:ascii="Tahoma" w:hAnsi="Tahoma" w:cs="Tahoma"/>
          <w:szCs w:val="24"/>
        </w:rPr>
      </w:pPr>
      <w:r>
        <w:rPr>
          <w:rFonts w:ascii="Tahoma" w:hAnsi="Tahoma" w:cs="Tahoma"/>
          <w:szCs w:val="24"/>
        </w:rPr>
        <w:t>r</w:t>
      </w:r>
      <w:r w:rsidR="0050560A" w:rsidRPr="000A0391">
        <w:rPr>
          <w:rFonts w:ascii="Tahoma" w:hAnsi="Tahoma" w:cs="Tahoma"/>
          <w:szCs w:val="24"/>
        </w:rPr>
        <w:t>ealizacja Etapu III nast</w:t>
      </w:r>
      <w:r w:rsidR="0050560A" w:rsidRPr="000A0391">
        <w:rPr>
          <w:rFonts w:ascii="Tahoma" w:hAnsi="Tahoma" w:cs="Tahoma" w:hint="eastAsia"/>
          <w:szCs w:val="24"/>
        </w:rPr>
        <w:t>ą</w:t>
      </w:r>
      <w:r w:rsidR="0050560A" w:rsidRPr="000A0391">
        <w:rPr>
          <w:rFonts w:ascii="Tahoma" w:hAnsi="Tahoma" w:cs="Tahoma"/>
          <w:szCs w:val="24"/>
        </w:rPr>
        <w:t>p</w:t>
      </w:r>
      <w:r w:rsidR="00FA229B">
        <w:rPr>
          <w:rFonts w:ascii="Tahoma" w:hAnsi="Tahoma" w:cs="Tahoma"/>
          <w:szCs w:val="24"/>
        </w:rPr>
        <w:t xml:space="preserve"> w terminie</w:t>
      </w:r>
      <w:r w:rsidR="0050560A" w:rsidRPr="000A0391">
        <w:rPr>
          <w:rFonts w:ascii="Tahoma" w:hAnsi="Tahoma" w:cs="Tahoma"/>
          <w:szCs w:val="24"/>
        </w:rPr>
        <w:t xml:space="preserve"> do </w:t>
      </w:r>
      <w:r w:rsidR="00805DDE">
        <w:rPr>
          <w:rFonts w:ascii="Tahoma" w:hAnsi="Tahoma" w:cs="Tahoma"/>
          <w:szCs w:val="24"/>
        </w:rPr>
        <w:t>100 dni po zakończeniu Etapu II.</w:t>
      </w:r>
    </w:p>
    <w:p w14:paraId="42713A26" w14:textId="6B0819A4" w:rsidR="0050560A" w:rsidRPr="000A0391" w:rsidRDefault="000D46F0" w:rsidP="001B6B51">
      <w:pPr>
        <w:numPr>
          <w:ilvl w:val="0"/>
          <w:numId w:val="34"/>
        </w:numPr>
        <w:spacing w:after="120" w:line="360" w:lineRule="auto"/>
        <w:ind w:left="851"/>
        <w:jc w:val="both"/>
        <w:rPr>
          <w:rFonts w:ascii="Tahoma" w:hAnsi="Tahoma" w:cs="Tahoma"/>
          <w:szCs w:val="24"/>
        </w:rPr>
      </w:pPr>
      <w:r>
        <w:rPr>
          <w:rFonts w:ascii="Tahoma" w:hAnsi="Tahoma" w:cs="Tahoma"/>
          <w:szCs w:val="24"/>
        </w:rPr>
        <w:t>r</w:t>
      </w:r>
      <w:r w:rsidR="0050560A" w:rsidRPr="000A0391">
        <w:rPr>
          <w:rFonts w:ascii="Tahoma" w:hAnsi="Tahoma" w:cs="Tahoma"/>
          <w:szCs w:val="24"/>
        </w:rPr>
        <w:t>ealizacja Etapu IV nast</w:t>
      </w:r>
      <w:r w:rsidR="0050560A" w:rsidRPr="000A0391">
        <w:rPr>
          <w:rFonts w:ascii="Tahoma" w:hAnsi="Tahoma" w:cs="Tahoma" w:hint="eastAsia"/>
          <w:szCs w:val="24"/>
        </w:rPr>
        <w:t>ą</w:t>
      </w:r>
      <w:r w:rsidR="0050560A" w:rsidRPr="000A0391">
        <w:rPr>
          <w:rFonts w:ascii="Tahoma" w:hAnsi="Tahoma" w:cs="Tahoma"/>
          <w:szCs w:val="24"/>
        </w:rPr>
        <w:t>pi</w:t>
      </w:r>
      <w:r w:rsidR="00FA229B">
        <w:rPr>
          <w:rFonts w:ascii="Tahoma" w:hAnsi="Tahoma" w:cs="Tahoma"/>
          <w:szCs w:val="24"/>
        </w:rPr>
        <w:t xml:space="preserve"> w terminie</w:t>
      </w:r>
      <w:r w:rsidR="0050560A" w:rsidRPr="000A0391">
        <w:rPr>
          <w:rFonts w:ascii="Tahoma" w:hAnsi="Tahoma" w:cs="Tahoma"/>
          <w:szCs w:val="24"/>
        </w:rPr>
        <w:t xml:space="preserve"> do </w:t>
      </w:r>
      <w:r w:rsidR="00805DDE">
        <w:rPr>
          <w:rFonts w:ascii="Tahoma" w:hAnsi="Tahoma" w:cs="Tahoma"/>
          <w:szCs w:val="24"/>
        </w:rPr>
        <w:t xml:space="preserve">30 dni po zakończeniu Etapu III. </w:t>
      </w:r>
    </w:p>
    <w:p w14:paraId="0CD09388" w14:textId="30CC925E" w:rsidR="00232517" w:rsidRPr="000A0391" w:rsidRDefault="000D46F0" w:rsidP="00F81BEF">
      <w:pPr>
        <w:numPr>
          <w:ilvl w:val="0"/>
          <w:numId w:val="34"/>
        </w:numPr>
        <w:spacing w:after="120" w:line="360" w:lineRule="auto"/>
        <w:ind w:left="851"/>
        <w:jc w:val="both"/>
        <w:rPr>
          <w:rFonts w:ascii="Tahoma" w:hAnsi="Tahoma" w:cs="Tahoma"/>
          <w:szCs w:val="24"/>
        </w:rPr>
      </w:pPr>
      <w:r>
        <w:rPr>
          <w:rFonts w:ascii="Tahoma" w:hAnsi="Tahoma" w:cs="Tahoma"/>
          <w:szCs w:val="24"/>
        </w:rPr>
        <w:t>r</w:t>
      </w:r>
      <w:r w:rsidR="00805DDE">
        <w:rPr>
          <w:rFonts w:ascii="Tahoma" w:hAnsi="Tahoma" w:cs="Tahoma"/>
          <w:szCs w:val="24"/>
        </w:rPr>
        <w:t xml:space="preserve">ealizacja Etapu V nastąpi </w:t>
      </w:r>
      <w:r w:rsidR="00FA229B">
        <w:rPr>
          <w:rFonts w:ascii="Tahoma" w:hAnsi="Tahoma" w:cs="Tahoma"/>
          <w:szCs w:val="24"/>
        </w:rPr>
        <w:t xml:space="preserve">w terminie </w:t>
      </w:r>
      <w:r w:rsidR="00805DDE">
        <w:rPr>
          <w:rFonts w:ascii="Tahoma" w:hAnsi="Tahoma" w:cs="Tahoma"/>
          <w:szCs w:val="24"/>
        </w:rPr>
        <w:t xml:space="preserve">do 60 dni po zakończeniu Etapu IV, </w:t>
      </w:r>
      <w:r w:rsidR="003B0778">
        <w:rPr>
          <w:rFonts w:ascii="Tahoma" w:hAnsi="Tahoma" w:cs="Tahoma"/>
          <w:szCs w:val="24"/>
        </w:rPr>
        <w:t xml:space="preserve">ale </w:t>
      </w:r>
      <w:r w:rsidR="00805DDE">
        <w:rPr>
          <w:rFonts w:ascii="Tahoma" w:hAnsi="Tahoma" w:cs="Tahoma"/>
          <w:szCs w:val="24"/>
        </w:rPr>
        <w:t>nie później niż</w:t>
      </w:r>
      <w:r w:rsidR="003B0778">
        <w:rPr>
          <w:rFonts w:ascii="Tahoma" w:hAnsi="Tahoma" w:cs="Tahoma"/>
          <w:szCs w:val="24"/>
        </w:rPr>
        <w:t xml:space="preserve"> do dnia</w:t>
      </w:r>
      <w:r w:rsidR="00805DDE">
        <w:rPr>
          <w:rFonts w:ascii="Tahoma" w:hAnsi="Tahoma" w:cs="Tahoma"/>
          <w:szCs w:val="24"/>
        </w:rPr>
        <w:t xml:space="preserve"> 02.01.2019 roku</w:t>
      </w:r>
      <w:r w:rsidR="00232517" w:rsidRPr="000A0391">
        <w:rPr>
          <w:rFonts w:ascii="Tahoma" w:hAnsi="Tahoma" w:cs="Tahoma"/>
          <w:szCs w:val="24"/>
        </w:rPr>
        <w:t>.</w:t>
      </w:r>
    </w:p>
    <w:p w14:paraId="38B88613" w14:textId="3A56EB27" w:rsidR="00232517" w:rsidRPr="00373BC8" w:rsidRDefault="000D46F0" w:rsidP="00F81BEF">
      <w:pPr>
        <w:numPr>
          <w:ilvl w:val="0"/>
          <w:numId w:val="34"/>
        </w:numPr>
        <w:spacing w:after="120" w:line="360" w:lineRule="auto"/>
        <w:ind w:left="851"/>
        <w:jc w:val="both"/>
        <w:rPr>
          <w:rFonts w:ascii="Tahoma" w:hAnsi="Tahoma" w:cs="Tahoma"/>
          <w:szCs w:val="24"/>
        </w:rPr>
      </w:pPr>
      <w:r>
        <w:rPr>
          <w:rFonts w:ascii="Tahoma" w:hAnsi="Tahoma" w:cs="Tahoma"/>
          <w:szCs w:val="24"/>
        </w:rPr>
        <w:t>r</w:t>
      </w:r>
      <w:r w:rsidR="00805DDE">
        <w:rPr>
          <w:rFonts w:ascii="Tahoma" w:hAnsi="Tahoma" w:cs="Tahoma"/>
          <w:szCs w:val="24"/>
        </w:rPr>
        <w:t>ealizacja Etapu VI nastąpi</w:t>
      </w:r>
      <w:r w:rsidR="003B0778">
        <w:rPr>
          <w:rFonts w:ascii="Tahoma" w:hAnsi="Tahoma" w:cs="Tahoma"/>
          <w:szCs w:val="24"/>
        </w:rPr>
        <w:t xml:space="preserve"> nie później niż do dnia </w:t>
      </w:r>
      <w:r w:rsidR="00805DDE">
        <w:rPr>
          <w:rFonts w:ascii="Tahoma" w:hAnsi="Tahoma" w:cs="Tahoma"/>
          <w:szCs w:val="24"/>
        </w:rPr>
        <w:t xml:space="preserve"> 02.04.2019 roku. </w:t>
      </w:r>
    </w:p>
    <w:p w14:paraId="19FC4D30" w14:textId="02FEEE10" w:rsidR="00232517" w:rsidRPr="00373BC8" w:rsidRDefault="000D46F0" w:rsidP="00F81BEF">
      <w:pPr>
        <w:numPr>
          <w:ilvl w:val="0"/>
          <w:numId w:val="34"/>
        </w:numPr>
        <w:spacing w:after="120" w:line="360" w:lineRule="auto"/>
        <w:ind w:left="851"/>
        <w:jc w:val="both"/>
        <w:rPr>
          <w:rFonts w:ascii="Tahoma" w:hAnsi="Tahoma" w:cs="Tahoma"/>
          <w:szCs w:val="24"/>
        </w:rPr>
      </w:pPr>
      <w:r>
        <w:rPr>
          <w:rFonts w:ascii="Tahoma" w:hAnsi="Tahoma" w:cs="Tahoma"/>
          <w:szCs w:val="24"/>
        </w:rPr>
        <w:t>z</w:t>
      </w:r>
      <w:r w:rsidR="00232517" w:rsidRPr="00373BC8">
        <w:rPr>
          <w:rFonts w:ascii="Tahoma" w:hAnsi="Tahoma" w:cs="Tahoma"/>
          <w:szCs w:val="24"/>
        </w:rPr>
        <w:t xml:space="preserve">akończenie </w:t>
      </w:r>
      <w:r w:rsidR="00883794" w:rsidRPr="00373BC8">
        <w:rPr>
          <w:rFonts w:ascii="Tahoma" w:hAnsi="Tahoma" w:cs="Tahoma"/>
          <w:szCs w:val="24"/>
        </w:rPr>
        <w:t>24</w:t>
      </w:r>
      <w:r w:rsidR="007071B6" w:rsidRPr="00373BC8">
        <w:rPr>
          <w:rFonts w:ascii="Tahoma" w:hAnsi="Tahoma" w:cs="Tahoma"/>
          <w:szCs w:val="24"/>
        </w:rPr>
        <w:t xml:space="preserve"> </w:t>
      </w:r>
      <w:r w:rsidR="00232517" w:rsidRPr="00373BC8">
        <w:rPr>
          <w:rFonts w:ascii="Tahoma" w:hAnsi="Tahoma" w:cs="Tahoma"/>
          <w:szCs w:val="24"/>
        </w:rPr>
        <w:t xml:space="preserve">– miesięcznego serwisu </w:t>
      </w:r>
      <w:r w:rsidR="00883794" w:rsidRPr="00373BC8">
        <w:rPr>
          <w:rFonts w:ascii="Tahoma" w:hAnsi="Tahoma" w:cs="Tahoma"/>
          <w:szCs w:val="24"/>
        </w:rPr>
        <w:t>utrzymaniowego</w:t>
      </w:r>
      <w:r w:rsidR="00232517" w:rsidRPr="00373BC8">
        <w:rPr>
          <w:rFonts w:ascii="Tahoma" w:hAnsi="Tahoma" w:cs="Tahoma"/>
          <w:szCs w:val="24"/>
        </w:rPr>
        <w:t xml:space="preserve"> nastąpi nie później niż dnia 02.04.20</w:t>
      </w:r>
      <w:r w:rsidR="00626740">
        <w:rPr>
          <w:rFonts w:ascii="Tahoma" w:hAnsi="Tahoma" w:cs="Tahoma"/>
          <w:szCs w:val="24"/>
        </w:rPr>
        <w:t>21</w:t>
      </w:r>
      <w:r w:rsidR="00232517" w:rsidRPr="00373BC8">
        <w:rPr>
          <w:rFonts w:ascii="Tahoma" w:hAnsi="Tahoma" w:cs="Tahoma"/>
          <w:szCs w:val="24"/>
        </w:rPr>
        <w:t xml:space="preserve"> roku</w:t>
      </w:r>
      <w:r>
        <w:rPr>
          <w:rFonts w:ascii="Tahoma" w:hAnsi="Tahoma" w:cs="Tahoma"/>
          <w:szCs w:val="24"/>
        </w:rPr>
        <w:t>,</w:t>
      </w:r>
    </w:p>
    <w:p w14:paraId="7F29EC72" w14:textId="48913D37" w:rsidR="007071B6" w:rsidRPr="002049B9" w:rsidRDefault="000D46F0" w:rsidP="00F81BEF">
      <w:pPr>
        <w:numPr>
          <w:ilvl w:val="0"/>
          <w:numId w:val="34"/>
        </w:numPr>
        <w:spacing w:after="120" w:line="360" w:lineRule="auto"/>
        <w:ind w:left="851"/>
        <w:jc w:val="both"/>
        <w:rPr>
          <w:rFonts w:ascii="Tahoma" w:hAnsi="Tahoma" w:cs="Tahoma"/>
          <w:szCs w:val="24"/>
        </w:rPr>
      </w:pPr>
      <w:r>
        <w:rPr>
          <w:rFonts w:ascii="Tahoma" w:hAnsi="Tahoma" w:cs="Tahoma"/>
          <w:szCs w:val="24"/>
        </w:rPr>
        <w:t>z</w:t>
      </w:r>
      <w:r w:rsidR="007071B6" w:rsidRPr="00373BC8">
        <w:rPr>
          <w:rFonts w:ascii="Tahoma" w:hAnsi="Tahoma" w:cs="Tahoma"/>
          <w:szCs w:val="24"/>
        </w:rPr>
        <w:t xml:space="preserve">akończenie </w:t>
      </w:r>
      <w:r w:rsidR="007071B6" w:rsidRPr="00373BC8">
        <w:rPr>
          <w:rFonts w:ascii="Tahoma" w:hAnsi="Tahoma" w:cs="Tahoma" w:hint="eastAsia"/>
          <w:szCs w:val="24"/>
        </w:rPr>
        <w:t>ś</w:t>
      </w:r>
      <w:r w:rsidR="007071B6" w:rsidRPr="00373BC8">
        <w:rPr>
          <w:rFonts w:ascii="Tahoma" w:hAnsi="Tahoma" w:cs="Tahoma"/>
          <w:szCs w:val="24"/>
        </w:rPr>
        <w:t>wiadczenie prac rozwojowych oraz us</w:t>
      </w:r>
      <w:r w:rsidR="007071B6" w:rsidRPr="00373BC8">
        <w:rPr>
          <w:rFonts w:ascii="Tahoma" w:hAnsi="Tahoma" w:cs="Tahoma" w:hint="eastAsia"/>
          <w:szCs w:val="24"/>
        </w:rPr>
        <w:t>ł</w:t>
      </w:r>
      <w:r w:rsidR="007071B6" w:rsidRPr="00373BC8">
        <w:rPr>
          <w:rFonts w:ascii="Tahoma" w:hAnsi="Tahoma" w:cs="Tahoma"/>
          <w:szCs w:val="24"/>
        </w:rPr>
        <w:t>ug dodatkowych nast</w:t>
      </w:r>
      <w:r w:rsidR="007071B6" w:rsidRPr="00373BC8">
        <w:rPr>
          <w:rFonts w:ascii="Tahoma" w:hAnsi="Tahoma" w:cs="Tahoma" w:hint="eastAsia"/>
          <w:szCs w:val="24"/>
        </w:rPr>
        <w:t>ą</w:t>
      </w:r>
      <w:r w:rsidR="007071B6" w:rsidRPr="00373BC8">
        <w:rPr>
          <w:rFonts w:ascii="Tahoma" w:hAnsi="Tahoma" w:cs="Tahoma"/>
          <w:szCs w:val="24"/>
        </w:rPr>
        <w:t>pi nie pó</w:t>
      </w:r>
      <w:r w:rsidR="007071B6" w:rsidRPr="00373BC8">
        <w:rPr>
          <w:rFonts w:ascii="Tahoma" w:hAnsi="Tahoma" w:cs="Tahoma" w:hint="eastAsia"/>
          <w:szCs w:val="24"/>
        </w:rPr>
        <w:t>ź</w:t>
      </w:r>
      <w:r w:rsidR="007071B6" w:rsidRPr="00373BC8">
        <w:rPr>
          <w:rFonts w:ascii="Tahoma" w:hAnsi="Tahoma" w:cs="Tahoma"/>
          <w:szCs w:val="24"/>
        </w:rPr>
        <w:t>niej ni</w:t>
      </w:r>
      <w:r w:rsidR="007071B6" w:rsidRPr="00373BC8">
        <w:rPr>
          <w:rFonts w:ascii="Tahoma" w:hAnsi="Tahoma" w:cs="Tahoma" w:hint="eastAsia"/>
          <w:szCs w:val="24"/>
        </w:rPr>
        <w:t>ż</w:t>
      </w:r>
      <w:r w:rsidR="007071B6" w:rsidRPr="00373BC8">
        <w:rPr>
          <w:rFonts w:ascii="Tahoma" w:hAnsi="Tahoma" w:cs="Tahoma"/>
          <w:szCs w:val="24"/>
        </w:rPr>
        <w:t xml:space="preserve"> dnia 02.04.20</w:t>
      </w:r>
      <w:r w:rsidR="00626740">
        <w:rPr>
          <w:rFonts w:ascii="Tahoma" w:hAnsi="Tahoma" w:cs="Tahoma"/>
          <w:szCs w:val="24"/>
        </w:rPr>
        <w:t>21</w:t>
      </w:r>
      <w:r w:rsidR="007071B6" w:rsidRPr="00287041">
        <w:rPr>
          <w:rFonts w:ascii="Tahoma" w:hAnsi="Tahoma" w:cs="Tahoma"/>
          <w:szCs w:val="24"/>
        </w:rPr>
        <w:t xml:space="preserve"> roku </w:t>
      </w:r>
    </w:p>
    <w:p w14:paraId="0660D298" w14:textId="77777777" w:rsidR="00B40352" w:rsidRPr="002049B9" w:rsidRDefault="00B40352" w:rsidP="00B40352">
      <w:pPr>
        <w:rPr>
          <w:rFonts w:ascii="Tahoma" w:hAnsi="Tahoma" w:cs="Tahoma"/>
        </w:rPr>
      </w:pPr>
    </w:p>
    <w:p w14:paraId="4B7BCA63" w14:textId="77777777" w:rsidR="00863772" w:rsidRPr="002049B9" w:rsidRDefault="00863772" w:rsidP="00B40352">
      <w:pPr>
        <w:rPr>
          <w:rFonts w:ascii="Tahoma" w:hAnsi="Tahoma" w:cs="Tahoma"/>
        </w:rPr>
      </w:pPr>
    </w:p>
    <w:p w14:paraId="67102881" w14:textId="77777777" w:rsidR="00863772" w:rsidRPr="002049B9" w:rsidRDefault="00863772" w:rsidP="00863772">
      <w:pPr>
        <w:rPr>
          <w:rFonts w:ascii="Tahoma" w:hAnsi="Tahoma" w:cs="Tahoma"/>
          <w:sz w:val="24"/>
          <w:szCs w:val="24"/>
        </w:rPr>
      </w:pPr>
    </w:p>
    <w:p w14:paraId="71EED652" w14:textId="77777777" w:rsidR="00863772" w:rsidRPr="006A30FE" w:rsidRDefault="00863772" w:rsidP="00863772">
      <w:pPr>
        <w:keepNext/>
        <w:tabs>
          <w:tab w:val="num" w:pos="708"/>
        </w:tabs>
        <w:spacing w:before="120" w:after="240"/>
        <w:ind w:left="708" w:hanging="708"/>
        <w:outlineLvl w:val="0"/>
        <w:rPr>
          <w:rFonts w:ascii="Tahoma" w:hAnsi="Tahoma" w:cs="Tahoma"/>
          <w:bCs/>
          <w:kern w:val="32"/>
          <w:sz w:val="32"/>
          <w:szCs w:val="32"/>
        </w:rPr>
      </w:pPr>
      <w:bookmarkStart w:id="26" w:name="_Toc377364200"/>
      <w:bookmarkStart w:id="27" w:name="_Toc419363957"/>
      <w:r w:rsidRPr="006A30FE">
        <w:rPr>
          <w:rFonts w:ascii="Tahoma" w:hAnsi="Tahoma" w:cs="Tahoma"/>
          <w:bCs/>
          <w:kern w:val="32"/>
          <w:sz w:val="32"/>
          <w:szCs w:val="32"/>
        </w:rPr>
        <w:t>Załączniki</w:t>
      </w:r>
      <w:bookmarkEnd w:id="26"/>
      <w:bookmarkEnd w:id="27"/>
      <w:r w:rsidR="003C7883" w:rsidRPr="006A30FE">
        <w:rPr>
          <w:rFonts w:ascii="Tahoma" w:hAnsi="Tahoma" w:cs="Tahoma"/>
          <w:bCs/>
          <w:kern w:val="32"/>
          <w:sz w:val="32"/>
          <w:szCs w:val="32"/>
        </w:rPr>
        <w:t>:</w:t>
      </w:r>
    </w:p>
    <w:p w14:paraId="72A0F27C" w14:textId="77777777" w:rsidR="00953800" w:rsidRPr="006A30FE" w:rsidRDefault="00DE6C9A" w:rsidP="002049B9">
      <w:pPr>
        <w:keepNext/>
        <w:numPr>
          <w:ilvl w:val="1"/>
          <w:numId w:val="0"/>
        </w:numPr>
        <w:tabs>
          <w:tab w:val="num" w:pos="709"/>
        </w:tabs>
        <w:spacing w:before="120" w:after="240"/>
        <w:outlineLvl w:val="1"/>
        <w:rPr>
          <w:rFonts w:ascii="Tahoma" w:hAnsi="Tahoma" w:cs="Tahoma"/>
          <w:szCs w:val="24"/>
        </w:rPr>
        <w:sectPr w:rsidR="00953800" w:rsidRPr="006A30FE" w:rsidSect="002049B9">
          <w:footerReference w:type="default" r:id="rId10"/>
          <w:pgSz w:w="11907" w:h="16840"/>
          <w:pgMar w:top="1440" w:right="1077" w:bottom="1440" w:left="1077" w:header="709" w:footer="709" w:gutter="0"/>
          <w:paperSrc w:first="15" w:other="15"/>
          <w:cols w:space="708"/>
          <w:docGrid w:linePitch="360"/>
        </w:sectPr>
      </w:pPr>
      <w:r w:rsidRPr="006A30FE">
        <w:rPr>
          <w:rFonts w:ascii="Tahoma" w:hAnsi="Tahoma" w:cs="Tahoma"/>
          <w:szCs w:val="24"/>
        </w:rPr>
        <w:t>Za</w:t>
      </w:r>
      <w:r w:rsidRPr="006A30FE">
        <w:rPr>
          <w:rFonts w:ascii="Tahoma" w:hAnsi="Tahoma" w:cs="Tahoma" w:hint="eastAsia"/>
          <w:szCs w:val="24"/>
        </w:rPr>
        <w:t>łą</w:t>
      </w:r>
      <w:r w:rsidRPr="006A30FE">
        <w:rPr>
          <w:rFonts w:ascii="Tahoma" w:hAnsi="Tahoma" w:cs="Tahoma"/>
          <w:szCs w:val="24"/>
        </w:rPr>
        <w:t>cznik nr 1</w:t>
      </w:r>
      <w:r w:rsidR="00EF4CE3" w:rsidRPr="006A30FE">
        <w:rPr>
          <w:rFonts w:ascii="Tahoma" w:hAnsi="Tahoma" w:cs="Tahoma"/>
          <w:szCs w:val="24"/>
        </w:rPr>
        <w:t xml:space="preserve"> do OPZ</w:t>
      </w:r>
      <w:r w:rsidR="00F151F8" w:rsidRPr="006A30FE">
        <w:rPr>
          <w:rFonts w:ascii="Tahoma" w:hAnsi="Tahoma" w:cs="Tahoma"/>
          <w:szCs w:val="24"/>
        </w:rPr>
        <w:t>.</w:t>
      </w:r>
      <w:r w:rsidRPr="006A30FE">
        <w:rPr>
          <w:rFonts w:ascii="Tahoma" w:hAnsi="Tahoma" w:cs="Tahoma"/>
          <w:szCs w:val="24"/>
        </w:rPr>
        <w:t xml:space="preserve"> </w:t>
      </w:r>
    </w:p>
    <w:p w14:paraId="23837210" w14:textId="77777777" w:rsidR="009162B1" w:rsidRPr="002049B9" w:rsidRDefault="009162B1" w:rsidP="002049B9">
      <w:pPr>
        <w:pStyle w:val="Naglowek1dlazalacznika"/>
      </w:pPr>
      <w:r w:rsidRPr="00EE51F9">
        <w:t xml:space="preserve">Wymagania </w:t>
      </w:r>
      <w:r w:rsidRPr="00287041">
        <w:t>funkcjonalne</w:t>
      </w:r>
      <w:r w:rsidR="00EB4B05">
        <w:t xml:space="preserve"> (</w:t>
      </w:r>
      <w:r w:rsidR="00D46420">
        <w:t>obowiązkowe</w:t>
      </w:r>
      <w:r w:rsidR="00EB4B05">
        <w:t>)</w:t>
      </w:r>
    </w:p>
    <w:p w14:paraId="04BBA2C3" w14:textId="77777777" w:rsidR="009162B1" w:rsidRPr="002049B9" w:rsidRDefault="009162B1" w:rsidP="002049B9">
      <w:pPr>
        <w:pStyle w:val="Naglowek2dlazalacznika"/>
      </w:pPr>
      <w:r w:rsidRPr="002049B9">
        <w:t>Finanse i ksi</w:t>
      </w:r>
      <w:r w:rsidRPr="002049B9">
        <w:rPr>
          <w:rFonts w:hint="eastAsia"/>
        </w:rPr>
        <w:t>ę</w:t>
      </w:r>
      <w:r w:rsidRPr="002049B9">
        <w:t>gowo</w:t>
      </w:r>
      <w:r w:rsidRPr="002049B9">
        <w:rPr>
          <w:rFonts w:hint="eastAsia"/>
        </w:rPr>
        <w:t>ść</w:t>
      </w:r>
    </w:p>
    <w:tbl>
      <w:tblPr>
        <w:tblW w:w="9759" w:type="dxa"/>
        <w:tblCellMar>
          <w:left w:w="70" w:type="dxa"/>
          <w:right w:w="70" w:type="dxa"/>
        </w:tblCellMar>
        <w:tblLook w:val="04A0" w:firstRow="1" w:lastRow="0" w:firstColumn="1" w:lastColumn="0" w:noHBand="0" w:noVBand="1"/>
      </w:tblPr>
      <w:tblGrid>
        <w:gridCol w:w="858"/>
        <w:gridCol w:w="7773"/>
        <w:gridCol w:w="541"/>
        <w:gridCol w:w="587"/>
      </w:tblGrid>
      <w:tr w:rsidR="009162B1" w:rsidRPr="009162B1" w14:paraId="4EB7FE0E" w14:textId="77777777" w:rsidTr="00007DFD">
        <w:trPr>
          <w:trHeight w:val="264"/>
          <w:tblHeader/>
        </w:trPr>
        <w:tc>
          <w:tcPr>
            <w:tcW w:w="9759" w:type="dxa"/>
            <w:gridSpan w:val="4"/>
            <w:tcBorders>
              <w:top w:val="single" w:sz="4" w:space="0" w:color="auto"/>
              <w:left w:val="single" w:sz="4" w:space="0" w:color="auto"/>
              <w:bottom w:val="single" w:sz="4" w:space="0" w:color="auto"/>
              <w:right w:val="single" w:sz="4" w:space="0" w:color="000000"/>
            </w:tcBorders>
            <w:shd w:val="clear" w:color="000000" w:fill="76933C"/>
            <w:noWrap/>
            <w:vAlign w:val="center"/>
            <w:hideMark/>
          </w:tcPr>
          <w:p w14:paraId="2D5FC93D" w14:textId="77777777" w:rsidR="009162B1" w:rsidRPr="009162B1" w:rsidRDefault="009162B1" w:rsidP="009162B1">
            <w:pPr>
              <w:jc w:val="center"/>
              <w:rPr>
                <w:rFonts w:ascii="Tahoma" w:hAnsi="Tahoma" w:cs="Tahoma"/>
                <w:b/>
                <w:bCs/>
                <w:color w:val="FFFFFF"/>
              </w:rPr>
            </w:pPr>
            <w:bookmarkStart w:id="28" w:name="RANGE!A1:D455"/>
            <w:r w:rsidRPr="009162B1">
              <w:rPr>
                <w:rFonts w:ascii="Tahoma" w:hAnsi="Tahoma" w:cs="Tahoma"/>
                <w:b/>
                <w:bCs/>
                <w:color w:val="FFFFFF"/>
              </w:rPr>
              <w:t>FINANSE I KSIĘGOWOŚĆ</w:t>
            </w:r>
            <w:bookmarkEnd w:id="28"/>
          </w:p>
        </w:tc>
      </w:tr>
      <w:tr w:rsidR="009162B1" w:rsidRPr="009162B1" w14:paraId="3F8D7C2E" w14:textId="77777777" w:rsidTr="00007DFD">
        <w:trPr>
          <w:trHeight w:val="264"/>
          <w:tblHeader/>
        </w:trPr>
        <w:tc>
          <w:tcPr>
            <w:tcW w:w="858"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14:paraId="039A3136"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773" w:type="dxa"/>
            <w:tcBorders>
              <w:top w:val="single" w:sz="4" w:space="0" w:color="auto"/>
              <w:left w:val="nil"/>
              <w:bottom w:val="single" w:sz="4" w:space="0" w:color="auto"/>
              <w:right w:val="single" w:sz="4" w:space="0" w:color="auto"/>
            </w:tcBorders>
            <w:shd w:val="clear" w:color="000000" w:fill="9BBB59"/>
            <w:noWrap/>
            <w:vAlign w:val="center"/>
            <w:hideMark/>
          </w:tcPr>
          <w:p w14:paraId="4D5E9B17"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41709D38"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184C3B59"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3DEAD77B"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000000"/>
            </w:tcBorders>
            <w:shd w:val="clear" w:color="000000" w:fill="C4D79B"/>
            <w:noWrap/>
            <w:vAlign w:val="center"/>
            <w:hideMark/>
          </w:tcPr>
          <w:p w14:paraId="31E1C90D" w14:textId="77777777" w:rsidR="009162B1" w:rsidRPr="009162B1" w:rsidRDefault="009162B1" w:rsidP="009162B1">
            <w:pPr>
              <w:rPr>
                <w:rFonts w:ascii="Tahoma" w:hAnsi="Tahoma" w:cs="Tahoma"/>
                <w:b/>
                <w:bCs/>
              </w:rPr>
            </w:pPr>
            <w:r w:rsidRPr="009162B1">
              <w:rPr>
                <w:rFonts w:ascii="Tahoma" w:hAnsi="Tahoma" w:cs="Tahoma"/>
                <w:b/>
                <w:bCs/>
              </w:rPr>
              <w:t>KSIĘGI RACHUNKOWE</w:t>
            </w:r>
          </w:p>
        </w:tc>
      </w:tr>
      <w:tr w:rsidR="009162B1" w:rsidRPr="009162B1" w14:paraId="0215144E"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000000"/>
            </w:tcBorders>
            <w:shd w:val="clear" w:color="000000" w:fill="D8E4BC"/>
            <w:noWrap/>
            <w:vAlign w:val="center"/>
            <w:hideMark/>
          </w:tcPr>
          <w:p w14:paraId="755968C4" w14:textId="77777777" w:rsidR="009162B1" w:rsidRPr="009162B1" w:rsidRDefault="009162B1" w:rsidP="009162B1">
            <w:pPr>
              <w:rPr>
                <w:rFonts w:ascii="Tahoma" w:hAnsi="Tahoma" w:cs="Tahoma"/>
              </w:rPr>
            </w:pPr>
            <w:r w:rsidRPr="009162B1">
              <w:rPr>
                <w:rFonts w:ascii="Tahoma" w:hAnsi="Tahoma" w:cs="Tahoma"/>
              </w:rPr>
              <w:t>WYMAGANIA OGÓLNE</w:t>
            </w:r>
          </w:p>
        </w:tc>
      </w:tr>
      <w:tr w:rsidR="009162B1" w:rsidRPr="009162B1" w14:paraId="136C9179" w14:textId="77777777" w:rsidTr="00007DFD">
        <w:trPr>
          <w:trHeight w:val="528"/>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893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FK-001</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2CFCCB6A"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początku roku obrachunkowego w dowolnym miesiącu roku</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791474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20B323A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C2E903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715787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FK-002</w:t>
            </w:r>
          </w:p>
        </w:tc>
        <w:tc>
          <w:tcPr>
            <w:tcW w:w="7773" w:type="dxa"/>
            <w:tcBorders>
              <w:top w:val="nil"/>
              <w:left w:val="nil"/>
              <w:bottom w:val="single" w:sz="4" w:space="0" w:color="auto"/>
              <w:right w:val="single" w:sz="4" w:space="0" w:color="auto"/>
            </w:tcBorders>
            <w:shd w:val="clear" w:color="auto" w:fill="auto"/>
            <w:vAlign w:val="center"/>
            <w:hideMark/>
          </w:tcPr>
          <w:p w14:paraId="1DBB5F33" w14:textId="77777777" w:rsidR="009162B1" w:rsidRPr="009162B1" w:rsidRDefault="009162B1" w:rsidP="009162B1">
            <w:pPr>
              <w:rPr>
                <w:rFonts w:ascii="Tahoma" w:hAnsi="Tahoma" w:cs="Tahoma"/>
                <w:color w:val="000000"/>
              </w:rPr>
            </w:pPr>
            <w:r w:rsidRPr="009162B1">
              <w:rPr>
                <w:rFonts w:ascii="Tahoma" w:hAnsi="Tahoma" w:cs="Tahoma"/>
                <w:color w:val="000000"/>
              </w:rPr>
              <w:t>Dowolna liczba lat obrotowych i okresów rozliczeniowych w roku</w:t>
            </w:r>
          </w:p>
        </w:tc>
        <w:tc>
          <w:tcPr>
            <w:tcW w:w="541" w:type="dxa"/>
            <w:tcBorders>
              <w:top w:val="nil"/>
              <w:left w:val="nil"/>
              <w:bottom w:val="single" w:sz="4" w:space="0" w:color="auto"/>
              <w:right w:val="single" w:sz="4" w:space="0" w:color="auto"/>
            </w:tcBorders>
            <w:shd w:val="clear" w:color="000000" w:fill="EEECE1"/>
            <w:noWrap/>
            <w:vAlign w:val="center"/>
            <w:hideMark/>
          </w:tcPr>
          <w:p w14:paraId="383FE59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656D4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CE4B1A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16077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FK-003</w:t>
            </w:r>
          </w:p>
        </w:tc>
        <w:tc>
          <w:tcPr>
            <w:tcW w:w="7773" w:type="dxa"/>
            <w:tcBorders>
              <w:top w:val="nil"/>
              <w:left w:val="nil"/>
              <w:bottom w:val="single" w:sz="4" w:space="0" w:color="auto"/>
              <w:right w:val="single" w:sz="4" w:space="0" w:color="auto"/>
            </w:tcBorders>
            <w:shd w:val="clear" w:color="auto" w:fill="auto"/>
            <w:vAlign w:val="center"/>
            <w:hideMark/>
          </w:tcPr>
          <w:p w14:paraId="5CCA208B" w14:textId="77777777" w:rsidR="009162B1" w:rsidRPr="009162B1" w:rsidRDefault="009162B1" w:rsidP="009162B1">
            <w:pPr>
              <w:rPr>
                <w:rFonts w:ascii="Tahoma" w:hAnsi="Tahoma" w:cs="Tahoma"/>
                <w:color w:val="000000"/>
              </w:rPr>
            </w:pPr>
            <w:r w:rsidRPr="009162B1">
              <w:rPr>
                <w:rFonts w:ascii="Tahoma" w:hAnsi="Tahoma" w:cs="Tahoma"/>
                <w:color w:val="000000"/>
              </w:rPr>
              <w:t>Możliwość księgowania w nowym roku przed zamknięciem starego</w:t>
            </w:r>
          </w:p>
        </w:tc>
        <w:tc>
          <w:tcPr>
            <w:tcW w:w="541" w:type="dxa"/>
            <w:tcBorders>
              <w:top w:val="nil"/>
              <w:left w:val="nil"/>
              <w:bottom w:val="single" w:sz="4" w:space="0" w:color="auto"/>
              <w:right w:val="single" w:sz="4" w:space="0" w:color="auto"/>
            </w:tcBorders>
            <w:shd w:val="clear" w:color="000000" w:fill="EEECE1"/>
            <w:noWrap/>
            <w:vAlign w:val="center"/>
            <w:hideMark/>
          </w:tcPr>
          <w:p w14:paraId="514F4AB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9F311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CADB82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C7FE9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FK-004</w:t>
            </w:r>
          </w:p>
        </w:tc>
        <w:tc>
          <w:tcPr>
            <w:tcW w:w="7773" w:type="dxa"/>
            <w:tcBorders>
              <w:top w:val="nil"/>
              <w:left w:val="nil"/>
              <w:bottom w:val="single" w:sz="4" w:space="0" w:color="auto"/>
              <w:right w:val="single" w:sz="4" w:space="0" w:color="auto"/>
            </w:tcBorders>
            <w:shd w:val="clear" w:color="auto" w:fill="auto"/>
            <w:vAlign w:val="center"/>
            <w:hideMark/>
          </w:tcPr>
          <w:p w14:paraId="322F7B33" w14:textId="77777777" w:rsidR="009162B1" w:rsidRPr="009162B1" w:rsidRDefault="009162B1" w:rsidP="009162B1">
            <w:pPr>
              <w:rPr>
                <w:rFonts w:ascii="Tahoma" w:hAnsi="Tahoma" w:cs="Tahoma"/>
                <w:color w:val="000000"/>
              </w:rPr>
            </w:pPr>
            <w:r w:rsidRPr="009162B1">
              <w:rPr>
                <w:rFonts w:ascii="Tahoma" w:hAnsi="Tahoma" w:cs="Tahoma"/>
                <w:color w:val="000000"/>
              </w:rPr>
              <w:t>Możliwość odtworzenia zbiorów obrotów i sald na podstawie dokumentów</w:t>
            </w:r>
          </w:p>
        </w:tc>
        <w:tc>
          <w:tcPr>
            <w:tcW w:w="541" w:type="dxa"/>
            <w:tcBorders>
              <w:top w:val="nil"/>
              <w:left w:val="nil"/>
              <w:bottom w:val="single" w:sz="4" w:space="0" w:color="auto"/>
              <w:right w:val="single" w:sz="4" w:space="0" w:color="auto"/>
            </w:tcBorders>
            <w:shd w:val="clear" w:color="000000" w:fill="EEECE1"/>
            <w:noWrap/>
            <w:vAlign w:val="center"/>
            <w:hideMark/>
          </w:tcPr>
          <w:p w14:paraId="6296171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30187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0F55DD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0F7E82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564DDA"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Status okresu obrachunkowego:</w:t>
            </w:r>
          </w:p>
        </w:tc>
      </w:tr>
      <w:tr w:rsidR="009162B1" w:rsidRPr="009162B1" w14:paraId="02B1C4B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01CE8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FK-005</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701249F4" w14:textId="77777777" w:rsidR="009162B1" w:rsidRPr="009162B1" w:rsidRDefault="009162B1" w:rsidP="009162B1">
            <w:pPr>
              <w:ind w:firstLineChars="300" w:firstLine="600"/>
              <w:rPr>
                <w:rFonts w:ascii="Tahoma" w:hAnsi="Tahoma" w:cs="Tahoma"/>
              </w:rPr>
            </w:pPr>
            <w:r w:rsidRPr="009162B1">
              <w:rPr>
                <w:rFonts w:ascii="Tahoma" w:hAnsi="Tahoma" w:cs="Tahoma"/>
              </w:rPr>
              <w:t>okres otwarty dla księgowań</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08AC029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49EC20C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0568AD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8D54F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FK-006</w:t>
            </w:r>
          </w:p>
        </w:tc>
        <w:tc>
          <w:tcPr>
            <w:tcW w:w="7773" w:type="dxa"/>
            <w:tcBorders>
              <w:top w:val="nil"/>
              <w:left w:val="nil"/>
              <w:bottom w:val="single" w:sz="4" w:space="0" w:color="auto"/>
              <w:right w:val="single" w:sz="4" w:space="0" w:color="auto"/>
            </w:tcBorders>
            <w:shd w:val="clear" w:color="auto" w:fill="auto"/>
            <w:vAlign w:val="center"/>
            <w:hideMark/>
          </w:tcPr>
          <w:p w14:paraId="2A5FFD25" w14:textId="77777777" w:rsidR="009162B1" w:rsidRPr="009162B1" w:rsidRDefault="009162B1" w:rsidP="009162B1">
            <w:pPr>
              <w:ind w:firstLineChars="300" w:firstLine="600"/>
              <w:rPr>
                <w:rFonts w:ascii="Tahoma" w:hAnsi="Tahoma" w:cs="Tahoma"/>
              </w:rPr>
            </w:pPr>
            <w:r w:rsidRPr="009162B1">
              <w:rPr>
                <w:rFonts w:ascii="Tahoma" w:hAnsi="Tahoma" w:cs="Tahoma"/>
              </w:rPr>
              <w:t>okres zamknięty / będzie otwarty w przyszłości</w:t>
            </w:r>
          </w:p>
        </w:tc>
        <w:tc>
          <w:tcPr>
            <w:tcW w:w="541" w:type="dxa"/>
            <w:tcBorders>
              <w:top w:val="nil"/>
              <w:left w:val="nil"/>
              <w:bottom w:val="single" w:sz="4" w:space="0" w:color="auto"/>
              <w:right w:val="single" w:sz="4" w:space="0" w:color="auto"/>
            </w:tcBorders>
            <w:shd w:val="clear" w:color="000000" w:fill="EEECE1"/>
            <w:noWrap/>
            <w:vAlign w:val="center"/>
            <w:hideMark/>
          </w:tcPr>
          <w:p w14:paraId="3F7F40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EB48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3A3950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31A3E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FK-007</w:t>
            </w:r>
          </w:p>
        </w:tc>
        <w:tc>
          <w:tcPr>
            <w:tcW w:w="7773" w:type="dxa"/>
            <w:tcBorders>
              <w:top w:val="nil"/>
              <w:left w:val="nil"/>
              <w:bottom w:val="single" w:sz="4" w:space="0" w:color="auto"/>
              <w:right w:val="single" w:sz="4" w:space="0" w:color="auto"/>
            </w:tcBorders>
            <w:shd w:val="clear" w:color="auto" w:fill="auto"/>
            <w:vAlign w:val="center"/>
            <w:hideMark/>
          </w:tcPr>
          <w:p w14:paraId="40EC6FCC" w14:textId="77777777" w:rsidR="009162B1" w:rsidRPr="009162B1" w:rsidRDefault="009162B1" w:rsidP="009162B1">
            <w:pPr>
              <w:ind w:firstLineChars="300" w:firstLine="600"/>
              <w:rPr>
                <w:rFonts w:ascii="Tahoma" w:hAnsi="Tahoma" w:cs="Tahoma"/>
              </w:rPr>
            </w:pPr>
            <w:r w:rsidRPr="009162B1">
              <w:rPr>
                <w:rFonts w:ascii="Tahoma" w:hAnsi="Tahoma" w:cs="Tahoma"/>
              </w:rPr>
              <w:t>okres definitywnie zamknięty dla księgowań</w:t>
            </w:r>
          </w:p>
        </w:tc>
        <w:tc>
          <w:tcPr>
            <w:tcW w:w="541" w:type="dxa"/>
            <w:tcBorders>
              <w:top w:val="nil"/>
              <w:left w:val="nil"/>
              <w:bottom w:val="single" w:sz="4" w:space="0" w:color="auto"/>
              <w:right w:val="single" w:sz="4" w:space="0" w:color="auto"/>
            </w:tcBorders>
            <w:shd w:val="clear" w:color="000000" w:fill="EEECE1"/>
            <w:noWrap/>
            <w:vAlign w:val="center"/>
            <w:hideMark/>
          </w:tcPr>
          <w:p w14:paraId="4989C8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5D691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F5423A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597F7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FK-008</w:t>
            </w:r>
          </w:p>
        </w:tc>
        <w:tc>
          <w:tcPr>
            <w:tcW w:w="7773" w:type="dxa"/>
            <w:tcBorders>
              <w:top w:val="nil"/>
              <w:left w:val="nil"/>
              <w:bottom w:val="single" w:sz="4" w:space="0" w:color="auto"/>
              <w:right w:val="single" w:sz="4" w:space="0" w:color="auto"/>
            </w:tcBorders>
            <w:shd w:val="clear" w:color="auto" w:fill="auto"/>
            <w:vAlign w:val="center"/>
            <w:hideMark/>
          </w:tcPr>
          <w:p w14:paraId="72062135" w14:textId="77777777" w:rsidR="009162B1" w:rsidRPr="009162B1" w:rsidRDefault="009162B1" w:rsidP="009162B1">
            <w:pPr>
              <w:rPr>
                <w:rFonts w:ascii="Tahoma" w:hAnsi="Tahoma" w:cs="Tahoma"/>
                <w:color w:val="000000"/>
              </w:rPr>
            </w:pPr>
            <w:r w:rsidRPr="009162B1">
              <w:rPr>
                <w:rFonts w:ascii="Tahoma" w:hAnsi="Tahoma" w:cs="Tahoma"/>
                <w:color w:val="000000"/>
              </w:rPr>
              <w:t>Możliwość księgowania w kilku okresach jednocześnie</w:t>
            </w:r>
          </w:p>
        </w:tc>
        <w:tc>
          <w:tcPr>
            <w:tcW w:w="541" w:type="dxa"/>
            <w:tcBorders>
              <w:top w:val="nil"/>
              <w:left w:val="nil"/>
              <w:bottom w:val="single" w:sz="4" w:space="0" w:color="auto"/>
              <w:right w:val="single" w:sz="4" w:space="0" w:color="auto"/>
            </w:tcBorders>
            <w:shd w:val="clear" w:color="000000" w:fill="EEECE1"/>
            <w:noWrap/>
            <w:vAlign w:val="center"/>
            <w:hideMark/>
          </w:tcPr>
          <w:p w14:paraId="7034DB4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6CCF1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9B0A29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9E961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576AFF"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Wyszukiwanie danych na kontach według:</w:t>
            </w:r>
          </w:p>
        </w:tc>
      </w:tr>
      <w:tr w:rsidR="009162B1" w:rsidRPr="009162B1" w14:paraId="583358D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85A28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FK-009</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15C48F29" w14:textId="77777777" w:rsidR="009162B1" w:rsidRPr="009162B1" w:rsidRDefault="009162B1" w:rsidP="009162B1">
            <w:pPr>
              <w:ind w:firstLineChars="300" w:firstLine="600"/>
              <w:rPr>
                <w:rFonts w:ascii="Tahoma" w:hAnsi="Tahoma" w:cs="Tahoma"/>
              </w:rPr>
            </w:pPr>
            <w:r w:rsidRPr="009162B1">
              <w:rPr>
                <w:rFonts w:ascii="Tahoma" w:hAnsi="Tahoma" w:cs="Tahoma"/>
              </w:rPr>
              <w:t>numeru konta</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30B4C3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21BFDA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BAEACF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4E3D75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FK-010</w:t>
            </w:r>
          </w:p>
        </w:tc>
        <w:tc>
          <w:tcPr>
            <w:tcW w:w="7773" w:type="dxa"/>
            <w:tcBorders>
              <w:top w:val="nil"/>
              <w:left w:val="nil"/>
              <w:bottom w:val="single" w:sz="4" w:space="0" w:color="auto"/>
              <w:right w:val="single" w:sz="4" w:space="0" w:color="auto"/>
            </w:tcBorders>
            <w:shd w:val="clear" w:color="auto" w:fill="auto"/>
            <w:vAlign w:val="center"/>
            <w:hideMark/>
          </w:tcPr>
          <w:p w14:paraId="73CA11E1" w14:textId="77777777" w:rsidR="009162B1" w:rsidRPr="009162B1" w:rsidRDefault="009162B1" w:rsidP="009162B1">
            <w:pPr>
              <w:ind w:firstLineChars="300" w:firstLine="600"/>
              <w:rPr>
                <w:rFonts w:ascii="Tahoma" w:hAnsi="Tahoma" w:cs="Tahoma"/>
              </w:rPr>
            </w:pPr>
            <w:r w:rsidRPr="009162B1">
              <w:rPr>
                <w:rFonts w:ascii="Tahoma" w:hAnsi="Tahoma" w:cs="Tahoma"/>
              </w:rPr>
              <w:t>numeru segmentu konta</w:t>
            </w:r>
          </w:p>
        </w:tc>
        <w:tc>
          <w:tcPr>
            <w:tcW w:w="541" w:type="dxa"/>
            <w:tcBorders>
              <w:top w:val="nil"/>
              <w:left w:val="nil"/>
              <w:bottom w:val="single" w:sz="4" w:space="0" w:color="auto"/>
              <w:right w:val="single" w:sz="4" w:space="0" w:color="auto"/>
            </w:tcBorders>
            <w:shd w:val="clear" w:color="000000" w:fill="EEECE1"/>
            <w:noWrap/>
            <w:vAlign w:val="center"/>
            <w:hideMark/>
          </w:tcPr>
          <w:p w14:paraId="2A1CD1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EA504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5E23B3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72D4B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FK-011</w:t>
            </w:r>
          </w:p>
        </w:tc>
        <w:tc>
          <w:tcPr>
            <w:tcW w:w="7773" w:type="dxa"/>
            <w:tcBorders>
              <w:top w:val="nil"/>
              <w:left w:val="nil"/>
              <w:bottom w:val="single" w:sz="4" w:space="0" w:color="auto"/>
              <w:right w:val="single" w:sz="4" w:space="0" w:color="auto"/>
            </w:tcBorders>
            <w:shd w:val="clear" w:color="auto" w:fill="auto"/>
            <w:vAlign w:val="center"/>
            <w:hideMark/>
          </w:tcPr>
          <w:p w14:paraId="2FC89907" w14:textId="77777777" w:rsidR="009162B1" w:rsidRPr="009162B1" w:rsidRDefault="009162B1" w:rsidP="009162B1">
            <w:pPr>
              <w:ind w:firstLineChars="300" w:firstLine="600"/>
              <w:rPr>
                <w:rFonts w:ascii="Tahoma" w:hAnsi="Tahoma" w:cs="Tahoma"/>
              </w:rPr>
            </w:pPr>
            <w:r w:rsidRPr="009162B1">
              <w:rPr>
                <w:rFonts w:ascii="Tahoma" w:hAnsi="Tahoma" w:cs="Tahoma"/>
              </w:rPr>
              <w:t>wybranych segmentów konta</w:t>
            </w:r>
          </w:p>
        </w:tc>
        <w:tc>
          <w:tcPr>
            <w:tcW w:w="541" w:type="dxa"/>
            <w:tcBorders>
              <w:top w:val="nil"/>
              <w:left w:val="nil"/>
              <w:bottom w:val="single" w:sz="4" w:space="0" w:color="auto"/>
              <w:right w:val="single" w:sz="4" w:space="0" w:color="auto"/>
            </w:tcBorders>
            <w:shd w:val="clear" w:color="000000" w:fill="EEECE1"/>
            <w:noWrap/>
            <w:vAlign w:val="center"/>
            <w:hideMark/>
          </w:tcPr>
          <w:p w14:paraId="3DA367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0D5D1E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280EA7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307BFC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FK-012</w:t>
            </w:r>
          </w:p>
        </w:tc>
        <w:tc>
          <w:tcPr>
            <w:tcW w:w="7773" w:type="dxa"/>
            <w:tcBorders>
              <w:top w:val="nil"/>
              <w:left w:val="nil"/>
              <w:bottom w:val="single" w:sz="4" w:space="0" w:color="auto"/>
              <w:right w:val="single" w:sz="4" w:space="0" w:color="auto"/>
            </w:tcBorders>
            <w:shd w:val="clear" w:color="auto" w:fill="auto"/>
            <w:vAlign w:val="center"/>
            <w:hideMark/>
          </w:tcPr>
          <w:p w14:paraId="4B55BBC4" w14:textId="77777777" w:rsidR="009162B1" w:rsidRPr="009162B1" w:rsidRDefault="009162B1" w:rsidP="009162B1">
            <w:pPr>
              <w:ind w:firstLineChars="300" w:firstLine="600"/>
              <w:rPr>
                <w:rFonts w:ascii="Tahoma" w:hAnsi="Tahoma" w:cs="Tahoma"/>
              </w:rPr>
            </w:pPr>
            <w:r w:rsidRPr="009162B1">
              <w:rPr>
                <w:rFonts w:ascii="Tahoma" w:hAnsi="Tahoma" w:cs="Tahoma"/>
              </w:rPr>
              <w:t>wartości transakcji</w:t>
            </w:r>
          </w:p>
        </w:tc>
        <w:tc>
          <w:tcPr>
            <w:tcW w:w="541" w:type="dxa"/>
            <w:tcBorders>
              <w:top w:val="nil"/>
              <w:left w:val="nil"/>
              <w:bottom w:val="single" w:sz="4" w:space="0" w:color="auto"/>
              <w:right w:val="single" w:sz="4" w:space="0" w:color="auto"/>
            </w:tcBorders>
            <w:shd w:val="clear" w:color="000000" w:fill="EEECE1"/>
            <w:noWrap/>
            <w:vAlign w:val="center"/>
            <w:hideMark/>
          </w:tcPr>
          <w:p w14:paraId="331133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5E08C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6A5236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6AEA9A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FK-013</w:t>
            </w:r>
          </w:p>
        </w:tc>
        <w:tc>
          <w:tcPr>
            <w:tcW w:w="7773" w:type="dxa"/>
            <w:tcBorders>
              <w:top w:val="nil"/>
              <w:left w:val="nil"/>
              <w:bottom w:val="single" w:sz="4" w:space="0" w:color="auto"/>
              <w:right w:val="single" w:sz="4" w:space="0" w:color="auto"/>
            </w:tcBorders>
            <w:shd w:val="clear" w:color="auto" w:fill="auto"/>
            <w:vAlign w:val="center"/>
            <w:hideMark/>
          </w:tcPr>
          <w:p w14:paraId="15AE17ED" w14:textId="77777777" w:rsidR="009162B1" w:rsidRPr="009162B1" w:rsidRDefault="009162B1" w:rsidP="009162B1">
            <w:pPr>
              <w:ind w:firstLineChars="300" w:firstLine="600"/>
              <w:rPr>
                <w:rFonts w:ascii="Tahoma" w:hAnsi="Tahoma" w:cs="Tahoma"/>
              </w:rPr>
            </w:pPr>
            <w:r w:rsidRPr="009162B1">
              <w:rPr>
                <w:rFonts w:ascii="Tahoma" w:hAnsi="Tahoma" w:cs="Tahoma"/>
              </w:rPr>
              <w:t>opisu konta</w:t>
            </w:r>
          </w:p>
        </w:tc>
        <w:tc>
          <w:tcPr>
            <w:tcW w:w="541" w:type="dxa"/>
            <w:tcBorders>
              <w:top w:val="nil"/>
              <w:left w:val="nil"/>
              <w:bottom w:val="single" w:sz="4" w:space="0" w:color="auto"/>
              <w:right w:val="single" w:sz="4" w:space="0" w:color="auto"/>
            </w:tcBorders>
            <w:shd w:val="clear" w:color="000000" w:fill="EEECE1"/>
            <w:noWrap/>
            <w:vAlign w:val="center"/>
            <w:hideMark/>
          </w:tcPr>
          <w:p w14:paraId="52D89D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B1CB0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69CD28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84D5D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FK-014</w:t>
            </w:r>
          </w:p>
        </w:tc>
        <w:tc>
          <w:tcPr>
            <w:tcW w:w="7773" w:type="dxa"/>
            <w:tcBorders>
              <w:top w:val="nil"/>
              <w:left w:val="nil"/>
              <w:bottom w:val="single" w:sz="4" w:space="0" w:color="auto"/>
              <w:right w:val="single" w:sz="4" w:space="0" w:color="auto"/>
            </w:tcBorders>
            <w:shd w:val="clear" w:color="auto" w:fill="auto"/>
            <w:vAlign w:val="center"/>
            <w:hideMark/>
          </w:tcPr>
          <w:p w14:paraId="0B171A4B" w14:textId="77777777" w:rsidR="009162B1" w:rsidRPr="009162B1" w:rsidRDefault="009162B1" w:rsidP="009162B1">
            <w:pPr>
              <w:ind w:firstLineChars="300" w:firstLine="600"/>
              <w:rPr>
                <w:rFonts w:ascii="Tahoma" w:hAnsi="Tahoma" w:cs="Tahoma"/>
              </w:rPr>
            </w:pPr>
            <w:r w:rsidRPr="009162B1">
              <w:rPr>
                <w:rFonts w:ascii="Tahoma" w:hAnsi="Tahoma" w:cs="Tahoma"/>
              </w:rPr>
              <w:t>opisu operacji (dokumentu lub pozycji dokumentu księgowego)</w:t>
            </w:r>
          </w:p>
        </w:tc>
        <w:tc>
          <w:tcPr>
            <w:tcW w:w="541" w:type="dxa"/>
            <w:tcBorders>
              <w:top w:val="nil"/>
              <w:left w:val="nil"/>
              <w:bottom w:val="single" w:sz="4" w:space="0" w:color="auto"/>
              <w:right w:val="single" w:sz="4" w:space="0" w:color="auto"/>
            </w:tcBorders>
            <w:shd w:val="clear" w:color="000000" w:fill="EEECE1"/>
            <w:noWrap/>
            <w:vAlign w:val="center"/>
            <w:hideMark/>
          </w:tcPr>
          <w:p w14:paraId="1058606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97708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E416CF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944FAE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FK-015</w:t>
            </w:r>
          </w:p>
        </w:tc>
        <w:tc>
          <w:tcPr>
            <w:tcW w:w="7773" w:type="dxa"/>
            <w:tcBorders>
              <w:top w:val="nil"/>
              <w:left w:val="nil"/>
              <w:bottom w:val="single" w:sz="4" w:space="0" w:color="auto"/>
              <w:right w:val="single" w:sz="4" w:space="0" w:color="auto"/>
            </w:tcBorders>
            <w:shd w:val="clear" w:color="auto" w:fill="auto"/>
            <w:vAlign w:val="center"/>
            <w:hideMark/>
          </w:tcPr>
          <w:p w14:paraId="465B424B" w14:textId="77777777" w:rsidR="009162B1" w:rsidRPr="009162B1" w:rsidRDefault="009162B1" w:rsidP="009162B1">
            <w:pPr>
              <w:ind w:firstLineChars="300" w:firstLine="600"/>
              <w:rPr>
                <w:rFonts w:ascii="Tahoma" w:hAnsi="Tahoma" w:cs="Tahoma"/>
              </w:rPr>
            </w:pPr>
            <w:r w:rsidRPr="009162B1">
              <w:rPr>
                <w:rFonts w:ascii="Tahoma" w:hAnsi="Tahoma" w:cs="Tahoma"/>
              </w:rPr>
              <w:t>rodzaju typu transakcji (np. zakup, płatność, memoriał)</w:t>
            </w:r>
          </w:p>
        </w:tc>
        <w:tc>
          <w:tcPr>
            <w:tcW w:w="541" w:type="dxa"/>
            <w:tcBorders>
              <w:top w:val="nil"/>
              <w:left w:val="nil"/>
              <w:bottom w:val="single" w:sz="4" w:space="0" w:color="auto"/>
              <w:right w:val="single" w:sz="4" w:space="0" w:color="auto"/>
            </w:tcBorders>
            <w:shd w:val="clear" w:color="000000" w:fill="EEECE1"/>
            <w:noWrap/>
            <w:vAlign w:val="center"/>
            <w:hideMark/>
          </w:tcPr>
          <w:p w14:paraId="360B1C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344B7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92E56D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EFE1F0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FK-016</w:t>
            </w:r>
          </w:p>
        </w:tc>
        <w:tc>
          <w:tcPr>
            <w:tcW w:w="7773" w:type="dxa"/>
            <w:tcBorders>
              <w:top w:val="nil"/>
              <w:left w:val="nil"/>
              <w:bottom w:val="single" w:sz="4" w:space="0" w:color="auto"/>
              <w:right w:val="single" w:sz="4" w:space="0" w:color="auto"/>
            </w:tcBorders>
            <w:shd w:val="clear" w:color="auto" w:fill="auto"/>
            <w:vAlign w:val="center"/>
            <w:hideMark/>
          </w:tcPr>
          <w:p w14:paraId="45F99E45" w14:textId="77777777" w:rsidR="009162B1" w:rsidRPr="009162B1" w:rsidRDefault="009162B1" w:rsidP="009162B1">
            <w:pPr>
              <w:ind w:firstLineChars="300" w:firstLine="600"/>
              <w:rPr>
                <w:rFonts w:ascii="Tahoma" w:hAnsi="Tahoma" w:cs="Tahoma"/>
              </w:rPr>
            </w:pPr>
            <w:r w:rsidRPr="009162B1">
              <w:rPr>
                <w:rFonts w:ascii="Tahoma" w:hAnsi="Tahoma" w:cs="Tahoma"/>
              </w:rPr>
              <w:t>okresu księgowania</w:t>
            </w:r>
          </w:p>
        </w:tc>
        <w:tc>
          <w:tcPr>
            <w:tcW w:w="541" w:type="dxa"/>
            <w:tcBorders>
              <w:top w:val="nil"/>
              <w:left w:val="nil"/>
              <w:bottom w:val="single" w:sz="4" w:space="0" w:color="auto"/>
              <w:right w:val="single" w:sz="4" w:space="0" w:color="auto"/>
            </w:tcBorders>
            <w:shd w:val="clear" w:color="000000" w:fill="EEECE1"/>
            <w:noWrap/>
            <w:vAlign w:val="center"/>
            <w:hideMark/>
          </w:tcPr>
          <w:p w14:paraId="14399C8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136AA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3381BB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1C5ED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FK-017</w:t>
            </w:r>
          </w:p>
        </w:tc>
        <w:tc>
          <w:tcPr>
            <w:tcW w:w="7773" w:type="dxa"/>
            <w:tcBorders>
              <w:top w:val="nil"/>
              <w:left w:val="nil"/>
              <w:bottom w:val="single" w:sz="4" w:space="0" w:color="auto"/>
              <w:right w:val="single" w:sz="4" w:space="0" w:color="auto"/>
            </w:tcBorders>
            <w:shd w:val="clear" w:color="auto" w:fill="auto"/>
            <w:vAlign w:val="center"/>
            <w:hideMark/>
          </w:tcPr>
          <w:p w14:paraId="512EFE48" w14:textId="77777777" w:rsidR="009162B1" w:rsidRPr="009162B1" w:rsidRDefault="009162B1" w:rsidP="009162B1">
            <w:pPr>
              <w:ind w:firstLineChars="300" w:firstLine="600"/>
              <w:rPr>
                <w:rFonts w:ascii="Tahoma" w:hAnsi="Tahoma" w:cs="Tahoma"/>
              </w:rPr>
            </w:pPr>
            <w:r w:rsidRPr="009162B1">
              <w:rPr>
                <w:rFonts w:ascii="Tahoma" w:hAnsi="Tahoma" w:cs="Tahoma"/>
              </w:rPr>
              <w:t>według waluty</w:t>
            </w:r>
          </w:p>
        </w:tc>
        <w:tc>
          <w:tcPr>
            <w:tcW w:w="541" w:type="dxa"/>
            <w:tcBorders>
              <w:top w:val="nil"/>
              <w:left w:val="nil"/>
              <w:bottom w:val="single" w:sz="4" w:space="0" w:color="auto"/>
              <w:right w:val="single" w:sz="4" w:space="0" w:color="auto"/>
            </w:tcBorders>
            <w:shd w:val="clear" w:color="000000" w:fill="EEECE1"/>
            <w:noWrap/>
            <w:vAlign w:val="center"/>
            <w:hideMark/>
          </w:tcPr>
          <w:p w14:paraId="12DDDF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4E57E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DA58CA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A8D0A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FK-018</w:t>
            </w:r>
          </w:p>
        </w:tc>
        <w:tc>
          <w:tcPr>
            <w:tcW w:w="7773" w:type="dxa"/>
            <w:tcBorders>
              <w:top w:val="nil"/>
              <w:left w:val="nil"/>
              <w:bottom w:val="single" w:sz="4" w:space="0" w:color="auto"/>
              <w:right w:val="single" w:sz="4" w:space="0" w:color="auto"/>
            </w:tcBorders>
            <w:shd w:val="clear" w:color="auto" w:fill="auto"/>
            <w:vAlign w:val="center"/>
            <w:hideMark/>
          </w:tcPr>
          <w:p w14:paraId="7FD5356F" w14:textId="77777777" w:rsidR="009162B1" w:rsidRPr="009162B1" w:rsidRDefault="009162B1" w:rsidP="009162B1">
            <w:pPr>
              <w:ind w:firstLineChars="300" w:firstLine="600"/>
              <w:rPr>
                <w:rFonts w:ascii="Tahoma" w:hAnsi="Tahoma" w:cs="Tahoma"/>
              </w:rPr>
            </w:pPr>
            <w:r w:rsidRPr="009162B1">
              <w:rPr>
                <w:rFonts w:ascii="Tahoma" w:hAnsi="Tahoma" w:cs="Tahoma"/>
              </w:rPr>
              <w:t>terminu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316FD4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A3C7D7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F63DD6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310CC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FK-019</w:t>
            </w:r>
          </w:p>
        </w:tc>
        <w:tc>
          <w:tcPr>
            <w:tcW w:w="7773" w:type="dxa"/>
            <w:tcBorders>
              <w:top w:val="nil"/>
              <w:left w:val="nil"/>
              <w:bottom w:val="single" w:sz="4" w:space="0" w:color="auto"/>
              <w:right w:val="single" w:sz="4" w:space="0" w:color="auto"/>
            </w:tcBorders>
            <w:shd w:val="clear" w:color="auto" w:fill="auto"/>
            <w:vAlign w:val="center"/>
            <w:hideMark/>
          </w:tcPr>
          <w:p w14:paraId="3690F68F" w14:textId="77777777" w:rsidR="009162B1" w:rsidRPr="009162B1" w:rsidRDefault="009162B1" w:rsidP="009162B1">
            <w:pPr>
              <w:ind w:firstLineChars="300" w:firstLine="600"/>
              <w:rPr>
                <w:rFonts w:ascii="Tahoma" w:hAnsi="Tahoma" w:cs="Tahoma"/>
              </w:rPr>
            </w:pPr>
            <w:r w:rsidRPr="009162B1">
              <w:rPr>
                <w:rFonts w:ascii="Tahoma" w:hAnsi="Tahoma" w:cs="Tahoma"/>
              </w:rPr>
              <w:t>typu dokumentu</w:t>
            </w:r>
          </w:p>
        </w:tc>
        <w:tc>
          <w:tcPr>
            <w:tcW w:w="541" w:type="dxa"/>
            <w:tcBorders>
              <w:top w:val="nil"/>
              <w:left w:val="nil"/>
              <w:bottom w:val="single" w:sz="4" w:space="0" w:color="auto"/>
              <w:right w:val="single" w:sz="4" w:space="0" w:color="auto"/>
            </w:tcBorders>
            <w:shd w:val="clear" w:color="000000" w:fill="EEECE1"/>
            <w:noWrap/>
            <w:vAlign w:val="center"/>
            <w:hideMark/>
          </w:tcPr>
          <w:p w14:paraId="724F9A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2E612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C04FA2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532B6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FK-020</w:t>
            </w:r>
          </w:p>
        </w:tc>
        <w:tc>
          <w:tcPr>
            <w:tcW w:w="7773" w:type="dxa"/>
            <w:tcBorders>
              <w:top w:val="nil"/>
              <w:left w:val="nil"/>
              <w:bottom w:val="single" w:sz="4" w:space="0" w:color="auto"/>
              <w:right w:val="single" w:sz="4" w:space="0" w:color="auto"/>
            </w:tcBorders>
            <w:shd w:val="clear" w:color="auto" w:fill="auto"/>
            <w:vAlign w:val="center"/>
            <w:hideMark/>
          </w:tcPr>
          <w:p w14:paraId="7583C7DE" w14:textId="77777777" w:rsidR="009162B1" w:rsidRPr="009162B1" w:rsidRDefault="009162B1" w:rsidP="009162B1">
            <w:pPr>
              <w:ind w:firstLineChars="300" w:firstLine="600"/>
              <w:rPr>
                <w:rFonts w:ascii="Tahoma" w:hAnsi="Tahoma" w:cs="Tahoma"/>
              </w:rPr>
            </w:pPr>
            <w:r w:rsidRPr="009162B1">
              <w:rPr>
                <w:rFonts w:ascii="Tahoma" w:hAnsi="Tahoma" w:cs="Tahoma"/>
              </w:rPr>
              <w:t>wg nr dokumentu źródłowego</w:t>
            </w:r>
          </w:p>
        </w:tc>
        <w:tc>
          <w:tcPr>
            <w:tcW w:w="541" w:type="dxa"/>
            <w:tcBorders>
              <w:top w:val="nil"/>
              <w:left w:val="nil"/>
              <w:bottom w:val="single" w:sz="4" w:space="0" w:color="auto"/>
              <w:right w:val="single" w:sz="4" w:space="0" w:color="auto"/>
            </w:tcBorders>
            <w:shd w:val="clear" w:color="000000" w:fill="EEECE1"/>
            <w:noWrap/>
            <w:vAlign w:val="center"/>
            <w:hideMark/>
          </w:tcPr>
          <w:p w14:paraId="5B9782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E79A6E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D62816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5FCBAB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FK-021</w:t>
            </w:r>
          </w:p>
        </w:tc>
        <w:tc>
          <w:tcPr>
            <w:tcW w:w="7773" w:type="dxa"/>
            <w:tcBorders>
              <w:top w:val="nil"/>
              <w:left w:val="nil"/>
              <w:bottom w:val="single" w:sz="4" w:space="0" w:color="auto"/>
              <w:right w:val="single" w:sz="4" w:space="0" w:color="auto"/>
            </w:tcBorders>
            <w:shd w:val="clear" w:color="auto" w:fill="auto"/>
            <w:vAlign w:val="center"/>
            <w:hideMark/>
          </w:tcPr>
          <w:p w14:paraId="2B952DD8" w14:textId="77777777" w:rsidR="009162B1" w:rsidRPr="009162B1" w:rsidRDefault="009162B1" w:rsidP="009162B1">
            <w:pPr>
              <w:ind w:firstLineChars="300" w:firstLine="600"/>
              <w:rPr>
                <w:rFonts w:ascii="Tahoma" w:hAnsi="Tahoma" w:cs="Tahoma"/>
              </w:rPr>
            </w:pPr>
            <w:r w:rsidRPr="009162B1">
              <w:rPr>
                <w:rFonts w:ascii="Tahoma" w:hAnsi="Tahoma" w:cs="Tahoma"/>
              </w:rPr>
              <w:t>wg  daty dokumentu źródłowego</w:t>
            </w:r>
          </w:p>
        </w:tc>
        <w:tc>
          <w:tcPr>
            <w:tcW w:w="541" w:type="dxa"/>
            <w:tcBorders>
              <w:top w:val="nil"/>
              <w:left w:val="nil"/>
              <w:bottom w:val="single" w:sz="4" w:space="0" w:color="auto"/>
              <w:right w:val="single" w:sz="4" w:space="0" w:color="auto"/>
            </w:tcBorders>
            <w:shd w:val="clear" w:color="000000" w:fill="EEECE1"/>
            <w:noWrap/>
            <w:vAlign w:val="center"/>
            <w:hideMark/>
          </w:tcPr>
          <w:p w14:paraId="150C85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C7D48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D107A7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70B7B8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FK-022</w:t>
            </w:r>
          </w:p>
        </w:tc>
        <w:tc>
          <w:tcPr>
            <w:tcW w:w="7773" w:type="dxa"/>
            <w:tcBorders>
              <w:top w:val="nil"/>
              <w:left w:val="nil"/>
              <w:bottom w:val="single" w:sz="4" w:space="0" w:color="auto"/>
              <w:right w:val="single" w:sz="4" w:space="0" w:color="auto"/>
            </w:tcBorders>
            <w:shd w:val="clear" w:color="auto" w:fill="auto"/>
            <w:vAlign w:val="center"/>
            <w:hideMark/>
          </w:tcPr>
          <w:p w14:paraId="2E8EB07A" w14:textId="77777777" w:rsidR="009162B1" w:rsidRPr="009162B1" w:rsidRDefault="009162B1" w:rsidP="009162B1">
            <w:pPr>
              <w:rPr>
                <w:rFonts w:ascii="Tahoma" w:hAnsi="Tahoma" w:cs="Tahoma"/>
                <w:color w:val="000000"/>
              </w:rPr>
            </w:pPr>
            <w:r w:rsidRPr="009162B1">
              <w:rPr>
                <w:rFonts w:ascii="Tahoma" w:hAnsi="Tahoma" w:cs="Tahoma"/>
                <w:color w:val="000000"/>
              </w:rPr>
              <w:t>Możliwość bezpośredniego przejścia od danych sumarycznych konta do odpowiednich zapisów księgowych i dokumentów źródłowych</w:t>
            </w:r>
          </w:p>
        </w:tc>
        <w:tc>
          <w:tcPr>
            <w:tcW w:w="541" w:type="dxa"/>
            <w:tcBorders>
              <w:top w:val="nil"/>
              <w:left w:val="nil"/>
              <w:bottom w:val="single" w:sz="4" w:space="0" w:color="auto"/>
              <w:right w:val="single" w:sz="4" w:space="0" w:color="auto"/>
            </w:tcBorders>
            <w:shd w:val="clear" w:color="000000" w:fill="EEECE1"/>
            <w:noWrap/>
            <w:vAlign w:val="center"/>
            <w:hideMark/>
          </w:tcPr>
          <w:p w14:paraId="3315084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8EB11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D57616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C3843A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879477"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dostępu do obrotów, bilansu i zapisów na kontach w zakresie:</w:t>
            </w:r>
          </w:p>
        </w:tc>
      </w:tr>
      <w:tr w:rsidR="009162B1" w:rsidRPr="009162B1" w14:paraId="6812508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C3FE9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FK-023</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6AF691CF" w14:textId="77777777" w:rsidR="009162B1" w:rsidRPr="009162B1" w:rsidRDefault="009162B1" w:rsidP="009162B1">
            <w:pPr>
              <w:ind w:firstLineChars="300" w:firstLine="600"/>
              <w:rPr>
                <w:rFonts w:ascii="Tahoma" w:hAnsi="Tahoma" w:cs="Tahoma"/>
              </w:rPr>
            </w:pPr>
            <w:r w:rsidRPr="009162B1">
              <w:rPr>
                <w:rFonts w:ascii="Tahoma" w:hAnsi="Tahoma" w:cs="Tahoma"/>
              </w:rPr>
              <w:t>danych aktualnych</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10449B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3301D3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B39F2D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1A77A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FK-024</w:t>
            </w:r>
          </w:p>
        </w:tc>
        <w:tc>
          <w:tcPr>
            <w:tcW w:w="7773" w:type="dxa"/>
            <w:tcBorders>
              <w:top w:val="nil"/>
              <w:left w:val="nil"/>
              <w:bottom w:val="single" w:sz="4" w:space="0" w:color="auto"/>
              <w:right w:val="single" w:sz="4" w:space="0" w:color="auto"/>
            </w:tcBorders>
            <w:shd w:val="clear" w:color="auto" w:fill="auto"/>
            <w:vAlign w:val="center"/>
            <w:hideMark/>
          </w:tcPr>
          <w:p w14:paraId="3118E99A" w14:textId="77777777" w:rsidR="009162B1" w:rsidRPr="009162B1" w:rsidRDefault="009162B1" w:rsidP="009162B1">
            <w:pPr>
              <w:ind w:firstLineChars="300" w:firstLine="600"/>
              <w:rPr>
                <w:rFonts w:ascii="Tahoma" w:hAnsi="Tahoma" w:cs="Tahoma"/>
              </w:rPr>
            </w:pPr>
            <w:r w:rsidRPr="009162B1">
              <w:rPr>
                <w:rFonts w:ascii="Tahoma" w:hAnsi="Tahoma" w:cs="Tahoma"/>
              </w:rPr>
              <w:t>danych budżetowych</w:t>
            </w:r>
          </w:p>
        </w:tc>
        <w:tc>
          <w:tcPr>
            <w:tcW w:w="541" w:type="dxa"/>
            <w:tcBorders>
              <w:top w:val="nil"/>
              <w:left w:val="nil"/>
              <w:bottom w:val="single" w:sz="4" w:space="0" w:color="auto"/>
              <w:right w:val="single" w:sz="4" w:space="0" w:color="auto"/>
            </w:tcBorders>
            <w:shd w:val="clear" w:color="000000" w:fill="EEECE1"/>
            <w:noWrap/>
            <w:vAlign w:val="center"/>
            <w:hideMark/>
          </w:tcPr>
          <w:p w14:paraId="23C694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444B7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59DCEF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92646C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FK-025</w:t>
            </w:r>
          </w:p>
        </w:tc>
        <w:tc>
          <w:tcPr>
            <w:tcW w:w="7773" w:type="dxa"/>
            <w:tcBorders>
              <w:top w:val="nil"/>
              <w:left w:val="nil"/>
              <w:bottom w:val="single" w:sz="4" w:space="0" w:color="auto"/>
              <w:right w:val="single" w:sz="4" w:space="0" w:color="auto"/>
            </w:tcBorders>
            <w:shd w:val="clear" w:color="auto" w:fill="auto"/>
            <w:vAlign w:val="center"/>
            <w:hideMark/>
          </w:tcPr>
          <w:p w14:paraId="7C76E363" w14:textId="77777777" w:rsidR="009162B1" w:rsidRPr="009162B1" w:rsidRDefault="009162B1" w:rsidP="009162B1">
            <w:pPr>
              <w:ind w:firstLineChars="300" w:firstLine="600"/>
              <w:rPr>
                <w:rFonts w:ascii="Tahoma" w:hAnsi="Tahoma" w:cs="Tahoma"/>
              </w:rPr>
            </w:pPr>
            <w:r w:rsidRPr="009162B1">
              <w:rPr>
                <w:rFonts w:ascii="Tahoma" w:hAnsi="Tahoma" w:cs="Tahoma"/>
              </w:rPr>
              <w:t>danych historycznych</w:t>
            </w:r>
          </w:p>
        </w:tc>
        <w:tc>
          <w:tcPr>
            <w:tcW w:w="541" w:type="dxa"/>
            <w:tcBorders>
              <w:top w:val="nil"/>
              <w:left w:val="nil"/>
              <w:bottom w:val="single" w:sz="4" w:space="0" w:color="auto"/>
              <w:right w:val="single" w:sz="4" w:space="0" w:color="auto"/>
            </w:tcBorders>
            <w:shd w:val="clear" w:color="000000" w:fill="EEECE1"/>
            <w:noWrap/>
            <w:vAlign w:val="center"/>
            <w:hideMark/>
          </w:tcPr>
          <w:p w14:paraId="77FE40A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00331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BEA130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219E3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FK-026</w:t>
            </w:r>
          </w:p>
        </w:tc>
        <w:tc>
          <w:tcPr>
            <w:tcW w:w="7773" w:type="dxa"/>
            <w:tcBorders>
              <w:top w:val="nil"/>
              <w:left w:val="nil"/>
              <w:bottom w:val="single" w:sz="4" w:space="0" w:color="auto"/>
              <w:right w:val="single" w:sz="4" w:space="0" w:color="auto"/>
            </w:tcBorders>
            <w:shd w:val="clear" w:color="auto" w:fill="auto"/>
            <w:vAlign w:val="center"/>
            <w:hideMark/>
          </w:tcPr>
          <w:p w14:paraId="463A66F1" w14:textId="77777777" w:rsidR="009162B1" w:rsidRPr="009162B1" w:rsidRDefault="009162B1" w:rsidP="009162B1">
            <w:pPr>
              <w:ind w:firstLineChars="300" w:firstLine="600"/>
              <w:rPr>
                <w:rFonts w:ascii="Tahoma" w:hAnsi="Tahoma" w:cs="Tahoma"/>
              </w:rPr>
            </w:pPr>
            <w:r w:rsidRPr="009162B1">
              <w:rPr>
                <w:rFonts w:ascii="Tahoma" w:hAnsi="Tahoma" w:cs="Tahoma"/>
              </w:rPr>
              <w:t>pojedynczego okresu</w:t>
            </w:r>
          </w:p>
        </w:tc>
        <w:tc>
          <w:tcPr>
            <w:tcW w:w="541" w:type="dxa"/>
            <w:tcBorders>
              <w:top w:val="nil"/>
              <w:left w:val="nil"/>
              <w:bottom w:val="single" w:sz="4" w:space="0" w:color="auto"/>
              <w:right w:val="single" w:sz="4" w:space="0" w:color="auto"/>
            </w:tcBorders>
            <w:shd w:val="clear" w:color="000000" w:fill="EEECE1"/>
            <w:noWrap/>
            <w:vAlign w:val="center"/>
            <w:hideMark/>
          </w:tcPr>
          <w:p w14:paraId="498C0E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D164F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A2783A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DE9AF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FK-027</w:t>
            </w:r>
          </w:p>
        </w:tc>
        <w:tc>
          <w:tcPr>
            <w:tcW w:w="7773" w:type="dxa"/>
            <w:tcBorders>
              <w:top w:val="nil"/>
              <w:left w:val="nil"/>
              <w:bottom w:val="single" w:sz="4" w:space="0" w:color="auto"/>
              <w:right w:val="single" w:sz="4" w:space="0" w:color="auto"/>
            </w:tcBorders>
            <w:shd w:val="clear" w:color="auto" w:fill="auto"/>
            <w:vAlign w:val="center"/>
            <w:hideMark/>
          </w:tcPr>
          <w:p w14:paraId="68F69481" w14:textId="77777777" w:rsidR="009162B1" w:rsidRPr="009162B1" w:rsidRDefault="009162B1" w:rsidP="009162B1">
            <w:pPr>
              <w:ind w:firstLineChars="300" w:firstLine="600"/>
              <w:rPr>
                <w:rFonts w:ascii="Tahoma" w:hAnsi="Tahoma" w:cs="Tahoma"/>
              </w:rPr>
            </w:pPr>
            <w:r w:rsidRPr="009162B1">
              <w:rPr>
                <w:rFonts w:ascii="Tahoma" w:hAnsi="Tahoma" w:cs="Tahoma"/>
              </w:rPr>
              <w:t>wielu okresów z podaniem danych dla każdego okresu</w:t>
            </w:r>
          </w:p>
        </w:tc>
        <w:tc>
          <w:tcPr>
            <w:tcW w:w="541" w:type="dxa"/>
            <w:tcBorders>
              <w:top w:val="nil"/>
              <w:left w:val="nil"/>
              <w:bottom w:val="single" w:sz="4" w:space="0" w:color="auto"/>
              <w:right w:val="single" w:sz="4" w:space="0" w:color="auto"/>
            </w:tcBorders>
            <w:shd w:val="clear" w:color="000000" w:fill="EEECE1"/>
            <w:noWrap/>
            <w:vAlign w:val="center"/>
            <w:hideMark/>
          </w:tcPr>
          <w:p w14:paraId="56AC04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04535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0617A2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8F1BA6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FK-028</w:t>
            </w:r>
          </w:p>
        </w:tc>
        <w:tc>
          <w:tcPr>
            <w:tcW w:w="7773" w:type="dxa"/>
            <w:tcBorders>
              <w:top w:val="nil"/>
              <w:left w:val="nil"/>
              <w:bottom w:val="single" w:sz="4" w:space="0" w:color="auto"/>
              <w:right w:val="single" w:sz="4" w:space="0" w:color="auto"/>
            </w:tcBorders>
            <w:shd w:val="clear" w:color="auto" w:fill="auto"/>
            <w:vAlign w:val="center"/>
            <w:hideMark/>
          </w:tcPr>
          <w:p w14:paraId="6C884E51" w14:textId="77777777" w:rsidR="009162B1" w:rsidRPr="009162B1" w:rsidRDefault="009162B1" w:rsidP="009162B1">
            <w:pPr>
              <w:ind w:firstLineChars="300" w:firstLine="600"/>
              <w:rPr>
                <w:rFonts w:ascii="Tahoma" w:hAnsi="Tahoma" w:cs="Tahoma"/>
              </w:rPr>
            </w:pPr>
            <w:r w:rsidRPr="009162B1">
              <w:rPr>
                <w:rFonts w:ascii="Tahoma" w:hAnsi="Tahoma" w:cs="Tahoma"/>
              </w:rPr>
              <w:t>wielu okresów sumarycznie</w:t>
            </w:r>
          </w:p>
        </w:tc>
        <w:tc>
          <w:tcPr>
            <w:tcW w:w="541" w:type="dxa"/>
            <w:tcBorders>
              <w:top w:val="nil"/>
              <w:left w:val="nil"/>
              <w:bottom w:val="single" w:sz="4" w:space="0" w:color="auto"/>
              <w:right w:val="single" w:sz="4" w:space="0" w:color="auto"/>
            </w:tcBorders>
            <w:shd w:val="clear" w:color="000000" w:fill="EEECE1"/>
            <w:noWrap/>
            <w:vAlign w:val="center"/>
            <w:hideMark/>
          </w:tcPr>
          <w:p w14:paraId="443158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40C21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FADF93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69772C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FK-029</w:t>
            </w:r>
          </w:p>
        </w:tc>
        <w:tc>
          <w:tcPr>
            <w:tcW w:w="7773" w:type="dxa"/>
            <w:tcBorders>
              <w:top w:val="nil"/>
              <w:left w:val="nil"/>
              <w:bottom w:val="single" w:sz="4" w:space="0" w:color="auto"/>
              <w:right w:val="single" w:sz="4" w:space="0" w:color="auto"/>
            </w:tcBorders>
            <w:shd w:val="clear" w:color="auto" w:fill="auto"/>
            <w:vAlign w:val="center"/>
            <w:hideMark/>
          </w:tcPr>
          <w:p w14:paraId="3B1BCD08" w14:textId="77777777" w:rsidR="009162B1" w:rsidRPr="009162B1" w:rsidRDefault="009162B1" w:rsidP="009162B1">
            <w:pPr>
              <w:rPr>
                <w:rFonts w:ascii="Tahoma" w:hAnsi="Tahoma" w:cs="Tahoma"/>
                <w:color w:val="000000"/>
              </w:rPr>
            </w:pPr>
            <w:r w:rsidRPr="009162B1">
              <w:rPr>
                <w:rFonts w:ascii="Tahoma" w:hAnsi="Tahoma" w:cs="Tahoma"/>
                <w:color w:val="000000"/>
              </w:rPr>
              <w:t>Wyszukiwanie danych bez względu na wielkość użytych znaków jakimi jest zapisany</w:t>
            </w:r>
          </w:p>
        </w:tc>
        <w:tc>
          <w:tcPr>
            <w:tcW w:w="541" w:type="dxa"/>
            <w:tcBorders>
              <w:top w:val="nil"/>
              <w:left w:val="nil"/>
              <w:bottom w:val="single" w:sz="4" w:space="0" w:color="auto"/>
              <w:right w:val="single" w:sz="4" w:space="0" w:color="auto"/>
            </w:tcBorders>
            <w:shd w:val="clear" w:color="000000" w:fill="EEECE1"/>
            <w:noWrap/>
            <w:vAlign w:val="center"/>
            <w:hideMark/>
          </w:tcPr>
          <w:p w14:paraId="34958C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835B6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4856F7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03EA2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FK-030</w:t>
            </w:r>
          </w:p>
        </w:tc>
        <w:tc>
          <w:tcPr>
            <w:tcW w:w="7773" w:type="dxa"/>
            <w:tcBorders>
              <w:top w:val="nil"/>
              <w:left w:val="nil"/>
              <w:bottom w:val="single" w:sz="4" w:space="0" w:color="auto"/>
              <w:right w:val="single" w:sz="4" w:space="0" w:color="auto"/>
            </w:tcBorders>
            <w:shd w:val="clear" w:color="auto" w:fill="auto"/>
            <w:vAlign w:val="center"/>
            <w:hideMark/>
          </w:tcPr>
          <w:p w14:paraId="7DE06119" w14:textId="77777777" w:rsidR="009162B1" w:rsidRPr="009162B1" w:rsidRDefault="009162B1" w:rsidP="009162B1">
            <w:pPr>
              <w:rPr>
                <w:rFonts w:ascii="Tahoma" w:hAnsi="Tahoma" w:cs="Tahoma"/>
                <w:color w:val="000000"/>
              </w:rPr>
            </w:pPr>
            <w:r w:rsidRPr="009162B1">
              <w:rPr>
                <w:rFonts w:ascii="Tahoma" w:hAnsi="Tahoma" w:cs="Tahoma"/>
                <w:color w:val="000000"/>
              </w:rPr>
              <w:t>Możliwość wyświetlenia zbioru: odbiorców i dostawców/ samych dostawców/samych odbiorców</w:t>
            </w:r>
          </w:p>
        </w:tc>
        <w:tc>
          <w:tcPr>
            <w:tcW w:w="541" w:type="dxa"/>
            <w:tcBorders>
              <w:top w:val="nil"/>
              <w:left w:val="nil"/>
              <w:bottom w:val="single" w:sz="4" w:space="0" w:color="auto"/>
              <w:right w:val="single" w:sz="4" w:space="0" w:color="auto"/>
            </w:tcBorders>
            <w:shd w:val="clear" w:color="000000" w:fill="EEECE1"/>
            <w:noWrap/>
            <w:vAlign w:val="center"/>
            <w:hideMark/>
          </w:tcPr>
          <w:p w14:paraId="23FA0A9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A7563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80E885E"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E1272C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FK-031</w:t>
            </w:r>
          </w:p>
        </w:tc>
        <w:tc>
          <w:tcPr>
            <w:tcW w:w="7773" w:type="dxa"/>
            <w:tcBorders>
              <w:top w:val="nil"/>
              <w:left w:val="nil"/>
              <w:bottom w:val="single" w:sz="4" w:space="0" w:color="auto"/>
              <w:right w:val="single" w:sz="4" w:space="0" w:color="auto"/>
            </w:tcBorders>
            <w:shd w:val="clear" w:color="auto" w:fill="auto"/>
            <w:vAlign w:val="center"/>
            <w:hideMark/>
          </w:tcPr>
          <w:p w14:paraId="04C97BB5" w14:textId="77777777" w:rsidR="009162B1" w:rsidRPr="009162B1" w:rsidRDefault="009162B1" w:rsidP="009162B1">
            <w:pPr>
              <w:rPr>
                <w:rFonts w:ascii="Tahoma" w:hAnsi="Tahoma" w:cs="Tahoma"/>
                <w:color w:val="000000"/>
              </w:rPr>
            </w:pPr>
            <w:r w:rsidRPr="009162B1">
              <w:rPr>
                <w:rFonts w:ascii="Tahoma" w:hAnsi="Tahoma" w:cs="Tahoma"/>
                <w:color w:val="000000"/>
              </w:rPr>
              <w:t>Możliwość zastosowania ksiąg pomocniczych (np. należności, zobowiązania, środki trwałe)</w:t>
            </w:r>
          </w:p>
        </w:tc>
        <w:tc>
          <w:tcPr>
            <w:tcW w:w="541" w:type="dxa"/>
            <w:tcBorders>
              <w:top w:val="nil"/>
              <w:left w:val="nil"/>
              <w:bottom w:val="single" w:sz="4" w:space="0" w:color="auto"/>
              <w:right w:val="single" w:sz="4" w:space="0" w:color="auto"/>
            </w:tcBorders>
            <w:shd w:val="clear" w:color="000000" w:fill="EEECE1"/>
            <w:noWrap/>
            <w:vAlign w:val="center"/>
            <w:hideMark/>
          </w:tcPr>
          <w:p w14:paraId="409B92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B5286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17477A4"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0922A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FK-032</w:t>
            </w:r>
          </w:p>
        </w:tc>
        <w:tc>
          <w:tcPr>
            <w:tcW w:w="7773" w:type="dxa"/>
            <w:tcBorders>
              <w:top w:val="nil"/>
              <w:left w:val="nil"/>
              <w:bottom w:val="single" w:sz="4" w:space="0" w:color="auto"/>
              <w:right w:val="single" w:sz="4" w:space="0" w:color="auto"/>
            </w:tcBorders>
            <w:shd w:val="clear" w:color="auto" w:fill="auto"/>
            <w:vAlign w:val="center"/>
            <w:hideMark/>
          </w:tcPr>
          <w:p w14:paraId="0286C450" w14:textId="77777777" w:rsidR="009162B1" w:rsidRPr="009162B1" w:rsidRDefault="009162B1" w:rsidP="009162B1">
            <w:pPr>
              <w:rPr>
                <w:rFonts w:ascii="Tahoma" w:hAnsi="Tahoma" w:cs="Tahoma"/>
                <w:color w:val="000000"/>
              </w:rPr>
            </w:pPr>
            <w:r w:rsidRPr="009162B1">
              <w:rPr>
                <w:rFonts w:ascii="Tahoma" w:hAnsi="Tahoma" w:cs="Tahoma"/>
                <w:color w:val="000000"/>
              </w:rPr>
              <w:t>Automatyczne przenoszenie sald kont bilansowych do następnych okresów budżetowych na koniec każdego okresu obrachunkowego</w:t>
            </w:r>
          </w:p>
        </w:tc>
        <w:tc>
          <w:tcPr>
            <w:tcW w:w="541" w:type="dxa"/>
            <w:tcBorders>
              <w:top w:val="nil"/>
              <w:left w:val="nil"/>
              <w:bottom w:val="single" w:sz="4" w:space="0" w:color="auto"/>
              <w:right w:val="single" w:sz="4" w:space="0" w:color="auto"/>
            </w:tcBorders>
            <w:shd w:val="clear" w:color="000000" w:fill="EEECE1"/>
            <w:noWrap/>
            <w:vAlign w:val="center"/>
            <w:hideMark/>
          </w:tcPr>
          <w:p w14:paraId="0725D3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1255D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7F5225E"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C1E85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FK-033</w:t>
            </w:r>
          </w:p>
        </w:tc>
        <w:tc>
          <w:tcPr>
            <w:tcW w:w="7773" w:type="dxa"/>
            <w:tcBorders>
              <w:top w:val="nil"/>
              <w:left w:val="nil"/>
              <w:bottom w:val="single" w:sz="4" w:space="0" w:color="auto"/>
              <w:right w:val="single" w:sz="4" w:space="0" w:color="auto"/>
            </w:tcBorders>
            <w:shd w:val="clear" w:color="auto" w:fill="auto"/>
            <w:vAlign w:val="center"/>
            <w:hideMark/>
          </w:tcPr>
          <w:p w14:paraId="09EE9F12" w14:textId="77777777" w:rsidR="009162B1" w:rsidRPr="009162B1" w:rsidRDefault="009162B1" w:rsidP="009162B1">
            <w:pPr>
              <w:rPr>
                <w:rFonts w:ascii="Tahoma" w:hAnsi="Tahoma" w:cs="Tahoma"/>
                <w:color w:val="000000"/>
              </w:rPr>
            </w:pPr>
            <w:r w:rsidRPr="009162B1">
              <w:rPr>
                <w:rFonts w:ascii="Tahoma" w:hAnsi="Tahoma" w:cs="Tahoma"/>
                <w:color w:val="000000"/>
              </w:rPr>
              <w:t>Możliwość zabezpieczenia przed rejestracją transakcji w okresie, za który sporządzono już sprawozdanie finansowe</w:t>
            </w:r>
          </w:p>
        </w:tc>
        <w:tc>
          <w:tcPr>
            <w:tcW w:w="541" w:type="dxa"/>
            <w:tcBorders>
              <w:top w:val="nil"/>
              <w:left w:val="nil"/>
              <w:bottom w:val="single" w:sz="4" w:space="0" w:color="auto"/>
              <w:right w:val="single" w:sz="4" w:space="0" w:color="auto"/>
            </w:tcBorders>
            <w:shd w:val="clear" w:color="000000" w:fill="EEECE1"/>
            <w:noWrap/>
            <w:vAlign w:val="center"/>
            <w:hideMark/>
          </w:tcPr>
          <w:p w14:paraId="225933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3087E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F1D4A82"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23423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FK-034</w:t>
            </w:r>
          </w:p>
        </w:tc>
        <w:tc>
          <w:tcPr>
            <w:tcW w:w="7773" w:type="dxa"/>
            <w:tcBorders>
              <w:top w:val="nil"/>
              <w:left w:val="nil"/>
              <w:bottom w:val="single" w:sz="4" w:space="0" w:color="auto"/>
              <w:right w:val="single" w:sz="4" w:space="0" w:color="auto"/>
            </w:tcBorders>
            <w:shd w:val="clear" w:color="auto" w:fill="auto"/>
            <w:vAlign w:val="center"/>
            <w:hideMark/>
          </w:tcPr>
          <w:p w14:paraId="0550226A" w14:textId="77777777" w:rsidR="009162B1" w:rsidRPr="009162B1" w:rsidRDefault="009162B1" w:rsidP="009162B1">
            <w:pPr>
              <w:rPr>
                <w:rFonts w:ascii="Tahoma" w:hAnsi="Tahoma" w:cs="Tahoma"/>
                <w:color w:val="000000"/>
              </w:rPr>
            </w:pPr>
            <w:r w:rsidRPr="009162B1">
              <w:rPr>
                <w:rFonts w:ascii="Tahoma" w:hAnsi="Tahoma" w:cs="Tahoma"/>
                <w:color w:val="000000"/>
              </w:rPr>
              <w:t>Dostępność do dzienników systemowych, rejestrujących zmiany w tabelach transakcyjnych dotyczących: wartości przed i po zmianie, rodzaju zmiany, daty zmiany i osoby, która dokonała zmiany</w:t>
            </w:r>
          </w:p>
        </w:tc>
        <w:tc>
          <w:tcPr>
            <w:tcW w:w="541" w:type="dxa"/>
            <w:tcBorders>
              <w:top w:val="nil"/>
              <w:left w:val="nil"/>
              <w:bottom w:val="single" w:sz="4" w:space="0" w:color="auto"/>
              <w:right w:val="single" w:sz="4" w:space="0" w:color="auto"/>
            </w:tcBorders>
            <w:shd w:val="clear" w:color="000000" w:fill="EEECE1"/>
            <w:noWrap/>
            <w:vAlign w:val="center"/>
            <w:hideMark/>
          </w:tcPr>
          <w:p w14:paraId="6E44E3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3CBDE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A946D99"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C018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FK-035</w:t>
            </w:r>
          </w:p>
        </w:tc>
        <w:tc>
          <w:tcPr>
            <w:tcW w:w="7773" w:type="dxa"/>
            <w:tcBorders>
              <w:top w:val="nil"/>
              <w:left w:val="nil"/>
              <w:bottom w:val="single" w:sz="4" w:space="0" w:color="auto"/>
              <w:right w:val="single" w:sz="4" w:space="0" w:color="auto"/>
            </w:tcBorders>
            <w:shd w:val="clear" w:color="auto" w:fill="auto"/>
            <w:vAlign w:val="center"/>
            <w:hideMark/>
          </w:tcPr>
          <w:p w14:paraId="01812D3B" w14:textId="77777777" w:rsidR="009162B1" w:rsidRPr="009162B1" w:rsidRDefault="009162B1" w:rsidP="009162B1">
            <w:pPr>
              <w:rPr>
                <w:rFonts w:ascii="Tahoma" w:hAnsi="Tahoma" w:cs="Tahoma"/>
                <w:color w:val="000000"/>
              </w:rPr>
            </w:pPr>
            <w:r w:rsidRPr="009162B1">
              <w:rPr>
                <w:rFonts w:ascii="Tahoma" w:hAnsi="Tahoma" w:cs="Tahoma"/>
                <w:color w:val="000000"/>
              </w:rPr>
              <w:t>Możliwość prowadzenia kilku odrębnych dzienników, z których każdy grupuje operacje jednego typu</w:t>
            </w:r>
          </w:p>
        </w:tc>
        <w:tc>
          <w:tcPr>
            <w:tcW w:w="541" w:type="dxa"/>
            <w:tcBorders>
              <w:top w:val="nil"/>
              <w:left w:val="nil"/>
              <w:bottom w:val="single" w:sz="4" w:space="0" w:color="auto"/>
              <w:right w:val="single" w:sz="4" w:space="0" w:color="auto"/>
            </w:tcBorders>
            <w:shd w:val="clear" w:color="000000" w:fill="EEECE1"/>
            <w:noWrap/>
            <w:vAlign w:val="center"/>
            <w:hideMark/>
          </w:tcPr>
          <w:p w14:paraId="53B0D0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13BB4D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789D01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B3D5E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FK-036</w:t>
            </w:r>
          </w:p>
        </w:tc>
        <w:tc>
          <w:tcPr>
            <w:tcW w:w="7773" w:type="dxa"/>
            <w:tcBorders>
              <w:top w:val="nil"/>
              <w:left w:val="nil"/>
              <w:bottom w:val="single" w:sz="4" w:space="0" w:color="auto"/>
              <w:right w:val="single" w:sz="4" w:space="0" w:color="auto"/>
            </w:tcBorders>
            <w:shd w:val="clear" w:color="auto" w:fill="auto"/>
            <w:vAlign w:val="center"/>
            <w:hideMark/>
          </w:tcPr>
          <w:p w14:paraId="1C6C83A0" w14:textId="77777777" w:rsidR="009162B1" w:rsidRPr="009162B1" w:rsidRDefault="009162B1" w:rsidP="009162B1">
            <w:pPr>
              <w:rPr>
                <w:rFonts w:ascii="Tahoma" w:hAnsi="Tahoma" w:cs="Tahoma"/>
                <w:color w:val="000000"/>
              </w:rPr>
            </w:pPr>
            <w:r w:rsidRPr="009162B1">
              <w:rPr>
                <w:rFonts w:ascii="Tahoma" w:hAnsi="Tahoma" w:cs="Tahoma"/>
                <w:color w:val="000000"/>
              </w:rPr>
              <w:t>Możliwość wyszukiwania kont w księgach wg definiowanych kluczy</w:t>
            </w:r>
          </w:p>
        </w:tc>
        <w:tc>
          <w:tcPr>
            <w:tcW w:w="541" w:type="dxa"/>
            <w:tcBorders>
              <w:top w:val="nil"/>
              <w:left w:val="nil"/>
              <w:bottom w:val="single" w:sz="4" w:space="0" w:color="auto"/>
              <w:right w:val="single" w:sz="4" w:space="0" w:color="auto"/>
            </w:tcBorders>
            <w:shd w:val="clear" w:color="000000" w:fill="EEECE1"/>
            <w:noWrap/>
            <w:vAlign w:val="center"/>
            <w:hideMark/>
          </w:tcPr>
          <w:p w14:paraId="0A024D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575E97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CF2C36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D020B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FK-037</w:t>
            </w:r>
          </w:p>
        </w:tc>
        <w:tc>
          <w:tcPr>
            <w:tcW w:w="7773" w:type="dxa"/>
            <w:tcBorders>
              <w:top w:val="nil"/>
              <w:left w:val="nil"/>
              <w:bottom w:val="single" w:sz="4" w:space="0" w:color="auto"/>
              <w:right w:val="single" w:sz="4" w:space="0" w:color="auto"/>
            </w:tcBorders>
            <w:shd w:val="clear" w:color="auto" w:fill="auto"/>
            <w:vAlign w:val="center"/>
            <w:hideMark/>
          </w:tcPr>
          <w:p w14:paraId="42916F8D" w14:textId="77777777" w:rsidR="009162B1" w:rsidRPr="009162B1" w:rsidRDefault="009162B1" w:rsidP="009162B1">
            <w:pPr>
              <w:rPr>
                <w:rFonts w:ascii="Tahoma" w:hAnsi="Tahoma" w:cs="Tahoma"/>
                <w:color w:val="000000"/>
              </w:rPr>
            </w:pPr>
            <w:r w:rsidRPr="009162B1">
              <w:rPr>
                <w:rFonts w:ascii="Tahoma" w:hAnsi="Tahoma" w:cs="Tahoma"/>
                <w:color w:val="000000"/>
              </w:rPr>
              <w:t>Możliwość raportowania od ogółu do szczegółu (drill down)</w:t>
            </w:r>
          </w:p>
        </w:tc>
        <w:tc>
          <w:tcPr>
            <w:tcW w:w="541" w:type="dxa"/>
            <w:tcBorders>
              <w:top w:val="nil"/>
              <w:left w:val="nil"/>
              <w:bottom w:val="single" w:sz="4" w:space="0" w:color="auto"/>
              <w:right w:val="single" w:sz="4" w:space="0" w:color="auto"/>
            </w:tcBorders>
            <w:shd w:val="clear" w:color="000000" w:fill="EEECE1"/>
            <w:noWrap/>
            <w:vAlign w:val="center"/>
            <w:hideMark/>
          </w:tcPr>
          <w:p w14:paraId="60713A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2ECAE9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C92BFFA"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8400E1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FK-038</w:t>
            </w:r>
          </w:p>
        </w:tc>
        <w:tc>
          <w:tcPr>
            <w:tcW w:w="7773" w:type="dxa"/>
            <w:tcBorders>
              <w:top w:val="nil"/>
              <w:left w:val="nil"/>
              <w:bottom w:val="single" w:sz="4" w:space="0" w:color="auto"/>
              <w:right w:val="single" w:sz="4" w:space="0" w:color="auto"/>
            </w:tcBorders>
            <w:shd w:val="clear" w:color="auto" w:fill="auto"/>
            <w:vAlign w:val="center"/>
            <w:hideMark/>
          </w:tcPr>
          <w:p w14:paraId="1C68FB3F" w14:textId="77777777" w:rsidR="009162B1" w:rsidRPr="009162B1" w:rsidRDefault="009162B1" w:rsidP="009162B1">
            <w:pPr>
              <w:rPr>
                <w:rFonts w:ascii="Tahoma" w:hAnsi="Tahoma" w:cs="Tahoma"/>
                <w:color w:val="000000"/>
              </w:rPr>
            </w:pPr>
            <w:r w:rsidRPr="009162B1">
              <w:rPr>
                <w:rFonts w:ascii="Tahoma" w:hAnsi="Tahoma" w:cs="Tahoma"/>
                <w:color w:val="000000"/>
              </w:rPr>
              <w:t>Wszystkie zestawienia danych uzyskiwane na ekranie muszą być możliwe do przedstawienia w formie raportu</w:t>
            </w:r>
          </w:p>
        </w:tc>
        <w:tc>
          <w:tcPr>
            <w:tcW w:w="541" w:type="dxa"/>
            <w:tcBorders>
              <w:top w:val="nil"/>
              <w:left w:val="nil"/>
              <w:bottom w:val="single" w:sz="4" w:space="0" w:color="auto"/>
              <w:right w:val="single" w:sz="4" w:space="0" w:color="auto"/>
            </w:tcBorders>
            <w:shd w:val="clear" w:color="000000" w:fill="EEECE1"/>
            <w:noWrap/>
            <w:vAlign w:val="center"/>
            <w:hideMark/>
          </w:tcPr>
          <w:p w14:paraId="027B5B8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1733A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8DC5DAE"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4DBC1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FK-039</w:t>
            </w:r>
          </w:p>
        </w:tc>
        <w:tc>
          <w:tcPr>
            <w:tcW w:w="7773" w:type="dxa"/>
            <w:tcBorders>
              <w:top w:val="nil"/>
              <w:left w:val="nil"/>
              <w:bottom w:val="single" w:sz="4" w:space="0" w:color="auto"/>
              <w:right w:val="single" w:sz="4" w:space="0" w:color="auto"/>
            </w:tcBorders>
            <w:shd w:val="clear" w:color="auto" w:fill="auto"/>
            <w:vAlign w:val="center"/>
            <w:hideMark/>
          </w:tcPr>
          <w:p w14:paraId="6D9BF423"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definiowania rezerw, które mogą być przypisywane do różnych kont księgowych </w:t>
            </w:r>
          </w:p>
        </w:tc>
        <w:tc>
          <w:tcPr>
            <w:tcW w:w="541" w:type="dxa"/>
            <w:tcBorders>
              <w:top w:val="nil"/>
              <w:left w:val="nil"/>
              <w:bottom w:val="single" w:sz="4" w:space="0" w:color="auto"/>
              <w:right w:val="single" w:sz="4" w:space="0" w:color="auto"/>
            </w:tcBorders>
            <w:shd w:val="clear" w:color="000000" w:fill="EEECE1"/>
            <w:noWrap/>
            <w:vAlign w:val="center"/>
            <w:hideMark/>
          </w:tcPr>
          <w:p w14:paraId="12F1E7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544BB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D7CB6C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90291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FK-040</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2A560BB"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Automatyczne powiązanie i przetwarzanie kont ksiąg pomocniczych z kontami syntetycznymi</w:t>
            </w:r>
          </w:p>
        </w:tc>
      </w:tr>
      <w:tr w:rsidR="009162B1" w:rsidRPr="009162B1" w14:paraId="45538A9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47CF0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FK-041</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6814AA74" w14:textId="77777777" w:rsidR="009162B1" w:rsidRPr="009162B1" w:rsidRDefault="009162B1" w:rsidP="009162B1">
            <w:pPr>
              <w:rPr>
                <w:rFonts w:ascii="Tahoma" w:hAnsi="Tahoma" w:cs="Tahoma"/>
              </w:rPr>
            </w:pPr>
            <w:r w:rsidRPr="009162B1">
              <w:rPr>
                <w:rFonts w:ascii="Tahoma" w:hAnsi="Tahoma" w:cs="Tahoma"/>
              </w:rPr>
              <w:t>Możliwość zdefiniowania podstawowej waluty dla jednostki gospodarczej</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7BDC122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44B0951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EBB6F3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0F96F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FK-042</w:t>
            </w:r>
          </w:p>
        </w:tc>
        <w:tc>
          <w:tcPr>
            <w:tcW w:w="7773" w:type="dxa"/>
            <w:tcBorders>
              <w:top w:val="nil"/>
              <w:left w:val="nil"/>
              <w:bottom w:val="single" w:sz="4" w:space="0" w:color="auto"/>
              <w:right w:val="single" w:sz="4" w:space="0" w:color="auto"/>
            </w:tcBorders>
            <w:shd w:val="clear" w:color="auto" w:fill="auto"/>
            <w:vAlign w:val="center"/>
            <w:hideMark/>
          </w:tcPr>
          <w:p w14:paraId="6C475DC4" w14:textId="77777777" w:rsidR="009162B1" w:rsidRPr="009162B1" w:rsidRDefault="009162B1" w:rsidP="009162B1">
            <w:pPr>
              <w:rPr>
                <w:rFonts w:ascii="Tahoma" w:hAnsi="Tahoma" w:cs="Tahoma"/>
                <w:color w:val="000000"/>
              </w:rPr>
            </w:pPr>
            <w:r w:rsidRPr="009162B1">
              <w:rPr>
                <w:rFonts w:ascii="Tahoma" w:hAnsi="Tahoma" w:cs="Tahoma"/>
                <w:color w:val="000000"/>
              </w:rPr>
              <w:t>Informacja na temat obrotów i sald na koncie</w:t>
            </w:r>
          </w:p>
        </w:tc>
        <w:tc>
          <w:tcPr>
            <w:tcW w:w="541" w:type="dxa"/>
            <w:tcBorders>
              <w:top w:val="nil"/>
              <w:left w:val="nil"/>
              <w:bottom w:val="single" w:sz="4" w:space="0" w:color="auto"/>
              <w:right w:val="single" w:sz="4" w:space="0" w:color="auto"/>
            </w:tcBorders>
            <w:shd w:val="clear" w:color="000000" w:fill="EEECE1"/>
            <w:noWrap/>
            <w:vAlign w:val="center"/>
            <w:hideMark/>
          </w:tcPr>
          <w:p w14:paraId="08E508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58086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50F27EB"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7A67F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FK-043</w:t>
            </w:r>
          </w:p>
        </w:tc>
        <w:tc>
          <w:tcPr>
            <w:tcW w:w="7773" w:type="dxa"/>
            <w:tcBorders>
              <w:top w:val="nil"/>
              <w:left w:val="nil"/>
              <w:bottom w:val="single" w:sz="4" w:space="0" w:color="auto"/>
              <w:right w:val="single" w:sz="4" w:space="0" w:color="auto"/>
            </w:tcBorders>
            <w:shd w:val="clear" w:color="auto" w:fill="auto"/>
            <w:vAlign w:val="center"/>
            <w:hideMark/>
          </w:tcPr>
          <w:p w14:paraId="0964E90C" w14:textId="77777777" w:rsidR="009162B1" w:rsidRPr="009162B1" w:rsidRDefault="009162B1" w:rsidP="009162B1">
            <w:pPr>
              <w:rPr>
                <w:rFonts w:ascii="Tahoma" w:hAnsi="Tahoma" w:cs="Tahoma"/>
                <w:color w:val="000000"/>
              </w:rPr>
            </w:pPr>
            <w:r w:rsidRPr="009162B1">
              <w:rPr>
                <w:rFonts w:ascii="Tahoma" w:hAnsi="Tahoma" w:cs="Tahoma"/>
                <w:color w:val="000000"/>
              </w:rPr>
              <w:t>Możliwość uzyskania aktualnych sald w każdym momencie wprowadzania danych przed zamknięciem poprzednich miesięcy z uwzględnieniem danych z bufora</w:t>
            </w:r>
          </w:p>
        </w:tc>
        <w:tc>
          <w:tcPr>
            <w:tcW w:w="541" w:type="dxa"/>
            <w:tcBorders>
              <w:top w:val="nil"/>
              <w:left w:val="nil"/>
              <w:bottom w:val="single" w:sz="4" w:space="0" w:color="auto"/>
              <w:right w:val="single" w:sz="4" w:space="0" w:color="auto"/>
            </w:tcBorders>
            <w:shd w:val="clear" w:color="000000" w:fill="EEECE1"/>
            <w:noWrap/>
            <w:vAlign w:val="center"/>
            <w:hideMark/>
          </w:tcPr>
          <w:p w14:paraId="7F4D24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D73F87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989FBC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17B61E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FK-044</w:t>
            </w:r>
          </w:p>
        </w:tc>
        <w:tc>
          <w:tcPr>
            <w:tcW w:w="7773" w:type="dxa"/>
            <w:tcBorders>
              <w:top w:val="nil"/>
              <w:left w:val="nil"/>
              <w:bottom w:val="single" w:sz="4" w:space="0" w:color="auto"/>
              <w:right w:val="single" w:sz="4" w:space="0" w:color="auto"/>
            </w:tcBorders>
            <w:shd w:val="clear" w:color="auto" w:fill="auto"/>
            <w:vAlign w:val="center"/>
            <w:hideMark/>
          </w:tcPr>
          <w:p w14:paraId="55679463" w14:textId="77777777" w:rsidR="009162B1" w:rsidRPr="009162B1" w:rsidRDefault="009162B1" w:rsidP="009162B1">
            <w:pPr>
              <w:rPr>
                <w:rFonts w:ascii="Tahoma" w:hAnsi="Tahoma" w:cs="Tahoma"/>
                <w:color w:val="000000"/>
              </w:rPr>
            </w:pPr>
            <w:r w:rsidRPr="009162B1">
              <w:rPr>
                <w:rFonts w:ascii="Tahoma" w:hAnsi="Tahoma" w:cs="Tahoma"/>
                <w:color w:val="000000"/>
              </w:rPr>
              <w:t>Dostęp do bieżących sald kont</w:t>
            </w:r>
          </w:p>
        </w:tc>
        <w:tc>
          <w:tcPr>
            <w:tcW w:w="541" w:type="dxa"/>
            <w:tcBorders>
              <w:top w:val="nil"/>
              <w:left w:val="nil"/>
              <w:bottom w:val="single" w:sz="4" w:space="0" w:color="auto"/>
              <w:right w:val="single" w:sz="4" w:space="0" w:color="auto"/>
            </w:tcBorders>
            <w:shd w:val="clear" w:color="000000" w:fill="EEECE1"/>
            <w:noWrap/>
            <w:vAlign w:val="center"/>
            <w:hideMark/>
          </w:tcPr>
          <w:p w14:paraId="01B480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4A002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D4C525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D8D96A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FK-045</w:t>
            </w:r>
          </w:p>
        </w:tc>
        <w:tc>
          <w:tcPr>
            <w:tcW w:w="7773" w:type="dxa"/>
            <w:tcBorders>
              <w:top w:val="nil"/>
              <w:left w:val="nil"/>
              <w:bottom w:val="single" w:sz="4" w:space="0" w:color="auto"/>
              <w:right w:val="single" w:sz="4" w:space="0" w:color="auto"/>
            </w:tcBorders>
            <w:shd w:val="clear" w:color="auto" w:fill="auto"/>
            <w:vAlign w:val="center"/>
            <w:hideMark/>
          </w:tcPr>
          <w:p w14:paraId="0BD9F957" w14:textId="77777777" w:rsidR="009162B1" w:rsidRPr="009162B1" w:rsidRDefault="009162B1" w:rsidP="009162B1">
            <w:pPr>
              <w:rPr>
                <w:rFonts w:ascii="Tahoma" w:hAnsi="Tahoma" w:cs="Tahoma"/>
                <w:color w:val="000000"/>
              </w:rPr>
            </w:pPr>
            <w:r w:rsidRPr="009162B1">
              <w:rPr>
                <w:rFonts w:ascii="Tahoma" w:hAnsi="Tahoma" w:cs="Tahoma"/>
                <w:color w:val="000000"/>
              </w:rPr>
              <w:t>Dostęp do sald kont z poprzednich okresów obrachunkowych</w:t>
            </w:r>
          </w:p>
        </w:tc>
        <w:tc>
          <w:tcPr>
            <w:tcW w:w="541" w:type="dxa"/>
            <w:tcBorders>
              <w:top w:val="nil"/>
              <w:left w:val="nil"/>
              <w:bottom w:val="single" w:sz="4" w:space="0" w:color="auto"/>
              <w:right w:val="single" w:sz="4" w:space="0" w:color="auto"/>
            </w:tcBorders>
            <w:shd w:val="clear" w:color="000000" w:fill="EEECE1"/>
            <w:noWrap/>
            <w:vAlign w:val="center"/>
            <w:hideMark/>
          </w:tcPr>
          <w:p w14:paraId="443F3BA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8E110B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70C328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400B7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9E5413"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uzyskania sprawozdań finansowych miesięcznych (w postaci raportów):</w:t>
            </w:r>
          </w:p>
        </w:tc>
      </w:tr>
      <w:tr w:rsidR="009162B1" w:rsidRPr="009162B1" w14:paraId="66E9F20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9FBEF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FK-046</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5130A42D"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rachunku zysków i strat sporządzany wg wariantu porównawczego</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521732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5EE735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3404D5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7F708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FK-047</w:t>
            </w:r>
          </w:p>
        </w:tc>
        <w:tc>
          <w:tcPr>
            <w:tcW w:w="7773" w:type="dxa"/>
            <w:tcBorders>
              <w:top w:val="nil"/>
              <w:left w:val="nil"/>
              <w:bottom w:val="single" w:sz="4" w:space="0" w:color="auto"/>
              <w:right w:val="single" w:sz="4" w:space="0" w:color="auto"/>
            </w:tcBorders>
            <w:shd w:val="clear" w:color="auto" w:fill="auto"/>
            <w:vAlign w:val="center"/>
            <w:hideMark/>
          </w:tcPr>
          <w:p w14:paraId="1B0850AB"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 xml:space="preserve"> bilansu skróconego (uproszczonego)</w:t>
            </w:r>
          </w:p>
        </w:tc>
        <w:tc>
          <w:tcPr>
            <w:tcW w:w="541" w:type="dxa"/>
            <w:tcBorders>
              <w:top w:val="nil"/>
              <w:left w:val="nil"/>
              <w:bottom w:val="single" w:sz="4" w:space="0" w:color="auto"/>
              <w:right w:val="single" w:sz="4" w:space="0" w:color="auto"/>
            </w:tcBorders>
            <w:shd w:val="clear" w:color="000000" w:fill="EEECE1"/>
            <w:noWrap/>
            <w:vAlign w:val="center"/>
            <w:hideMark/>
          </w:tcPr>
          <w:p w14:paraId="290B80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93FE4F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F6FEBA9"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4E412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FK-048</w:t>
            </w:r>
          </w:p>
        </w:tc>
        <w:tc>
          <w:tcPr>
            <w:tcW w:w="7773" w:type="dxa"/>
            <w:tcBorders>
              <w:top w:val="nil"/>
              <w:left w:val="nil"/>
              <w:bottom w:val="single" w:sz="4" w:space="0" w:color="auto"/>
              <w:right w:val="single" w:sz="4" w:space="0" w:color="auto"/>
            </w:tcBorders>
            <w:shd w:val="clear" w:color="auto" w:fill="auto"/>
            <w:vAlign w:val="center"/>
            <w:hideMark/>
          </w:tcPr>
          <w:p w14:paraId="2CB3B532"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rachunku i przepływu środków pieniężnych sporządzany metodą pośrednią</w:t>
            </w:r>
          </w:p>
        </w:tc>
        <w:tc>
          <w:tcPr>
            <w:tcW w:w="541" w:type="dxa"/>
            <w:tcBorders>
              <w:top w:val="nil"/>
              <w:left w:val="nil"/>
              <w:bottom w:val="single" w:sz="4" w:space="0" w:color="auto"/>
              <w:right w:val="single" w:sz="4" w:space="0" w:color="auto"/>
            </w:tcBorders>
            <w:shd w:val="clear" w:color="000000" w:fill="EEECE1"/>
            <w:noWrap/>
            <w:vAlign w:val="center"/>
            <w:hideMark/>
          </w:tcPr>
          <w:p w14:paraId="053B19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73B0D0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E00897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3B0809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FK-049</w:t>
            </w:r>
          </w:p>
        </w:tc>
        <w:tc>
          <w:tcPr>
            <w:tcW w:w="7773" w:type="dxa"/>
            <w:tcBorders>
              <w:top w:val="nil"/>
              <w:left w:val="nil"/>
              <w:bottom w:val="single" w:sz="4" w:space="0" w:color="auto"/>
              <w:right w:val="single" w:sz="4" w:space="0" w:color="auto"/>
            </w:tcBorders>
            <w:shd w:val="clear" w:color="auto" w:fill="auto"/>
            <w:vAlign w:val="center"/>
            <w:hideMark/>
          </w:tcPr>
          <w:p w14:paraId="65431F83"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wykonania przychodów i kosztów</w:t>
            </w:r>
          </w:p>
        </w:tc>
        <w:tc>
          <w:tcPr>
            <w:tcW w:w="541" w:type="dxa"/>
            <w:tcBorders>
              <w:top w:val="nil"/>
              <w:left w:val="nil"/>
              <w:bottom w:val="single" w:sz="4" w:space="0" w:color="auto"/>
              <w:right w:val="single" w:sz="4" w:space="0" w:color="auto"/>
            </w:tcBorders>
            <w:shd w:val="clear" w:color="000000" w:fill="EEECE1"/>
            <w:noWrap/>
            <w:vAlign w:val="center"/>
            <w:hideMark/>
          </w:tcPr>
          <w:p w14:paraId="5B1CD6E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C6E49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815A04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5A756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FK-050</w:t>
            </w:r>
          </w:p>
        </w:tc>
        <w:tc>
          <w:tcPr>
            <w:tcW w:w="7773" w:type="dxa"/>
            <w:tcBorders>
              <w:top w:val="nil"/>
              <w:left w:val="nil"/>
              <w:bottom w:val="single" w:sz="4" w:space="0" w:color="auto"/>
              <w:right w:val="single" w:sz="4" w:space="0" w:color="auto"/>
            </w:tcBorders>
            <w:shd w:val="clear" w:color="auto" w:fill="auto"/>
            <w:vAlign w:val="center"/>
            <w:hideMark/>
          </w:tcPr>
          <w:p w14:paraId="5F9D222A"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zmian w kapitale własnym</w:t>
            </w:r>
          </w:p>
        </w:tc>
        <w:tc>
          <w:tcPr>
            <w:tcW w:w="541" w:type="dxa"/>
            <w:tcBorders>
              <w:top w:val="nil"/>
              <w:left w:val="nil"/>
              <w:bottom w:val="single" w:sz="4" w:space="0" w:color="auto"/>
              <w:right w:val="single" w:sz="4" w:space="0" w:color="auto"/>
            </w:tcBorders>
            <w:shd w:val="clear" w:color="000000" w:fill="EEECE1"/>
            <w:noWrap/>
            <w:vAlign w:val="center"/>
            <w:hideMark/>
          </w:tcPr>
          <w:p w14:paraId="2A347F4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B02737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716AB4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0B2DF7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FK-051</w:t>
            </w:r>
          </w:p>
        </w:tc>
        <w:tc>
          <w:tcPr>
            <w:tcW w:w="7773" w:type="dxa"/>
            <w:tcBorders>
              <w:top w:val="nil"/>
              <w:left w:val="nil"/>
              <w:bottom w:val="single" w:sz="4" w:space="0" w:color="auto"/>
              <w:right w:val="single" w:sz="4" w:space="0" w:color="auto"/>
            </w:tcBorders>
            <w:shd w:val="clear" w:color="auto" w:fill="auto"/>
            <w:vAlign w:val="center"/>
            <w:hideMark/>
          </w:tcPr>
          <w:p w14:paraId="0934CFDA"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zestawienie stanu i ruchów środków trwałych</w:t>
            </w:r>
          </w:p>
        </w:tc>
        <w:tc>
          <w:tcPr>
            <w:tcW w:w="541" w:type="dxa"/>
            <w:tcBorders>
              <w:top w:val="nil"/>
              <w:left w:val="nil"/>
              <w:bottom w:val="single" w:sz="4" w:space="0" w:color="auto"/>
              <w:right w:val="single" w:sz="4" w:space="0" w:color="auto"/>
            </w:tcBorders>
            <w:shd w:val="clear" w:color="000000" w:fill="EEECE1"/>
            <w:noWrap/>
            <w:vAlign w:val="center"/>
            <w:hideMark/>
          </w:tcPr>
          <w:p w14:paraId="4A1680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C5E41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41692A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BB696B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FK-052</w:t>
            </w:r>
          </w:p>
        </w:tc>
        <w:tc>
          <w:tcPr>
            <w:tcW w:w="7773" w:type="dxa"/>
            <w:tcBorders>
              <w:top w:val="nil"/>
              <w:left w:val="nil"/>
              <w:bottom w:val="single" w:sz="4" w:space="0" w:color="auto"/>
              <w:right w:val="single" w:sz="4" w:space="0" w:color="auto"/>
            </w:tcBorders>
            <w:shd w:val="clear" w:color="auto" w:fill="auto"/>
            <w:vAlign w:val="center"/>
            <w:hideMark/>
          </w:tcPr>
          <w:p w14:paraId="16C1D4D6"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wartości niematerialnych i prawnych</w:t>
            </w:r>
          </w:p>
        </w:tc>
        <w:tc>
          <w:tcPr>
            <w:tcW w:w="541" w:type="dxa"/>
            <w:tcBorders>
              <w:top w:val="nil"/>
              <w:left w:val="nil"/>
              <w:bottom w:val="single" w:sz="4" w:space="0" w:color="auto"/>
              <w:right w:val="single" w:sz="4" w:space="0" w:color="auto"/>
            </w:tcBorders>
            <w:shd w:val="clear" w:color="000000" w:fill="EEECE1"/>
            <w:noWrap/>
            <w:vAlign w:val="center"/>
            <w:hideMark/>
          </w:tcPr>
          <w:p w14:paraId="250ED9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5AB9F9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13A2AC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10554A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FK-053</w:t>
            </w:r>
          </w:p>
        </w:tc>
        <w:tc>
          <w:tcPr>
            <w:tcW w:w="7773" w:type="dxa"/>
            <w:tcBorders>
              <w:top w:val="nil"/>
              <w:left w:val="nil"/>
              <w:bottom w:val="single" w:sz="4" w:space="0" w:color="auto"/>
              <w:right w:val="single" w:sz="4" w:space="0" w:color="auto"/>
            </w:tcBorders>
            <w:shd w:val="clear" w:color="auto" w:fill="auto"/>
            <w:vAlign w:val="center"/>
            <w:hideMark/>
          </w:tcPr>
          <w:p w14:paraId="548E77A5"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rozliczenie podatku VAT</w:t>
            </w:r>
          </w:p>
        </w:tc>
        <w:tc>
          <w:tcPr>
            <w:tcW w:w="541" w:type="dxa"/>
            <w:tcBorders>
              <w:top w:val="nil"/>
              <w:left w:val="nil"/>
              <w:bottom w:val="single" w:sz="4" w:space="0" w:color="auto"/>
              <w:right w:val="single" w:sz="4" w:space="0" w:color="auto"/>
            </w:tcBorders>
            <w:shd w:val="clear" w:color="000000" w:fill="EEECE1"/>
            <w:noWrap/>
            <w:vAlign w:val="center"/>
            <w:hideMark/>
          </w:tcPr>
          <w:p w14:paraId="7890C6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5094F7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3DD16B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F87BD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FK-054</w:t>
            </w:r>
          </w:p>
        </w:tc>
        <w:tc>
          <w:tcPr>
            <w:tcW w:w="7773" w:type="dxa"/>
            <w:tcBorders>
              <w:top w:val="nil"/>
              <w:left w:val="nil"/>
              <w:bottom w:val="single" w:sz="4" w:space="0" w:color="auto"/>
              <w:right w:val="single" w:sz="4" w:space="0" w:color="auto"/>
            </w:tcBorders>
            <w:shd w:val="clear" w:color="auto" w:fill="auto"/>
            <w:vAlign w:val="center"/>
            <w:hideMark/>
          </w:tcPr>
          <w:p w14:paraId="358393B3"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rozliczenie podatku dochodowego od osób fizycznych</w:t>
            </w:r>
          </w:p>
        </w:tc>
        <w:tc>
          <w:tcPr>
            <w:tcW w:w="541" w:type="dxa"/>
            <w:tcBorders>
              <w:top w:val="nil"/>
              <w:left w:val="nil"/>
              <w:bottom w:val="single" w:sz="4" w:space="0" w:color="auto"/>
              <w:right w:val="single" w:sz="4" w:space="0" w:color="auto"/>
            </w:tcBorders>
            <w:shd w:val="clear" w:color="000000" w:fill="EEECE1"/>
            <w:noWrap/>
            <w:vAlign w:val="center"/>
            <w:hideMark/>
          </w:tcPr>
          <w:p w14:paraId="13C600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E06BF1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F58E39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3BD4A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FK-055</w:t>
            </w:r>
          </w:p>
        </w:tc>
        <w:tc>
          <w:tcPr>
            <w:tcW w:w="7773" w:type="dxa"/>
            <w:tcBorders>
              <w:top w:val="nil"/>
              <w:left w:val="nil"/>
              <w:bottom w:val="single" w:sz="4" w:space="0" w:color="auto"/>
              <w:right w:val="single" w:sz="4" w:space="0" w:color="auto"/>
            </w:tcBorders>
            <w:shd w:val="clear" w:color="auto" w:fill="auto"/>
            <w:vAlign w:val="center"/>
            <w:hideMark/>
          </w:tcPr>
          <w:p w14:paraId="6FCD45A1"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rozliczenie składek ZUS</w:t>
            </w:r>
          </w:p>
        </w:tc>
        <w:tc>
          <w:tcPr>
            <w:tcW w:w="541" w:type="dxa"/>
            <w:tcBorders>
              <w:top w:val="nil"/>
              <w:left w:val="nil"/>
              <w:bottom w:val="single" w:sz="4" w:space="0" w:color="auto"/>
              <w:right w:val="single" w:sz="4" w:space="0" w:color="auto"/>
            </w:tcBorders>
            <w:shd w:val="clear" w:color="000000" w:fill="EEECE1"/>
            <w:noWrap/>
            <w:vAlign w:val="center"/>
            <w:hideMark/>
          </w:tcPr>
          <w:p w14:paraId="30F52A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87D70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174D50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01EB3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FK-056</w:t>
            </w:r>
          </w:p>
        </w:tc>
        <w:tc>
          <w:tcPr>
            <w:tcW w:w="7773" w:type="dxa"/>
            <w:tcBorders>
              <w:top w:val="nil"/>
              <w:left w:val="nil"/>
              <w:bottom w:val="single" w:sz="4" w:space="0" w:color="auto"/>
              <w:right w:val="single" w:sz="4" w:space="0" w:color="auto"/>
            </w:tcBorders>
            <w:shd w:val="clear" w:color="auto" w:fill="auto"/>
            <w:vAlign w:val="center"/>
            <w:hideMark/>
          </w:tcPr>
          <w:p w14:paraId="14E0B033"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wykonanie przychodów i kosztów</w:t>
            </w:r>
          </w:p>
        </w:tc>
        <w:tc>
          <w:tcPr>
            <w:tcW w:w="541" w:type="dxa"/>
            <w:tcBorders>
              <w:top w:val="nil"/>
              <w:left w:val="nil"/>
              <w:bottom w:val="single" w:sz="4" w:space="0" w:color="auto"/>
              <w:right w:val="single" w:sz="4" w:space="0" w:color="auto"/>
            </w:tcBorders>
            <w:shd w:val="clear" w:color="000000" w:fill="EEECE1"/>
            <w:noWrap/>
            <w:vAlign w:val="center"/>
            <w:hideMark/>
          </w:tcPr>
          <w:p w14:paraId="0AD443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C34678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78536F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A1C3F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FK-057</w:t>
            </w:r>
          </w:p>
        </w:tc>
        <w:tc>
          <w:tcPr>
            <w:tcW w:w="7773" w:type="dxa"/>
            <w:tcBorders>
              <w:top w:val="nil"/>
              <w:left w:val="nil"/>
              <w:bottom w:val="single" w:sz="4" w:space="0" w:color="auto"/>
              <w:right w:val="single" w:sz="4" w:space="0" w:color="auto"/>
            </w:tcBorders>
            <w:shd w:val="clear" w:color="auto" w:fill="auto"/>
            <w:vAlign w:val="center"/>
            <w:hideMark/>
          </w:tcPr>
          <w:p w14:paraId="78CAB31C" w14:textId="77777777" w:rsidR="009162B1" w:rsidRPr="009162B1" w:rsidRDefault="009162B1" w:rsidP="009162B1">
            <w:pPr>
              <w:rPr>
                <w:rFonts w:ascii="Tahoma" w:hAnsi="Tahoma" w:cs="Tahoma"/>
                <w:color w:val="000000"/>
              </w:rPr>
            </w:pPr>
            <w:r w:rsidRPr="009162B1">
              <w:rPr>
                <w:rFonts w:ascii="Tahoma" w:hAnsi="Tahoma" w:cs="Tahoma"/>
                <w:color w:val="000000"/>
              </w:rPr>
              <w:t>Mechanizmy kontroli dublowania kont</w:t>
            </w:r>
          </w:p>
        </w:tc>
        <w:tc>
          <w:tcPr>
            <w:tcW w:w="541" w:type="dxa"/>
            <w:tcBorders>
              <w:top w:val="nil"/>
              <w:left w:val="nil"/>
              <w:bottom w:val="single" w:sz="4" w:space="0" w:color="auto"/>
              <w:right w:val="single" w:sz="4" w:space="0" w:color="auto"/>
            </w:tcBorders>
            <w:shd w:val="clear" w:color="000000" w:fill="EEECE1"/>
            <w:noWrap/>
            <w:vAlign w:val="center"/>
            <w:hideMark/>
          </w:tcPr>
          <w:p w14:paraId="134631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6E0576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ADA3B8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C99D4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FK-058</w:t>
            </w:r>
          </w:p>
        </w:tc>
        <w:tc>
          <w:tcPr>
            <w:tcW w:w="7773" w:type="dxa"/>
            <w:tcBorders>
              <w:top w:val="nil"/>
              <w:left w:val="nil"/>
              <w:bottom w:val="single" w:sz="4" w:space="0" w:color="auto"/>
              <w:right w:val="single" w:sz="4" w:space="0" w:color="auto"/>
            </w:tcBorders>
            <w:shd w:val="clear" w:color="000000" w:fill="FFFFFF"/>
            <w:vAlign w:val="center"/>
            <w:hideMark/>
          </w:tcPr>
          <w:p w14:paraId="3484C197" w14:textId="77777777" w:rsidR="009162B1" w:rsidRPr="009162B1" w:rsidRDefault="009162B1" w:rsidP="009162B1">
            <w:pPr>
              <w:rPr>
                <w:rFonts w:ascii="Tahoma" w:hAnsi="Tahoma" w:cs="Tahoma"/>
                <w:color w:val="000000"/>
              </w:rPr>
            </w:pPr>
            <w:r w:rsidRPr="009162B1">
              <w:rPr>
                <w:rFonts w:ascii="Tahoma" w:hAnsi="Tahoma" w:cs="Tahoma"/>
                <w:color w:val="000000"/>
              </w:rPr>
              <w:t>Mechanizm blokujący możliwość wprowadzenia dwukrotnie tej samej faktury, niezależnie od wielkości zastosowanych liter</w:t>
            </w:r>
          </w:p>
        </w:tc>
        <w:tc>
          <w:tcPr>
            <w:tcW w:w="541" w:type="dxa"/>
            <w:tcBorders>
              <w:top w:val="nil"/>
              <w:left w:val="nil"/>
              <w:bottom w:val="single" w:sz="4" w:space="0" w:color="auto"/>
              <w:right w:val="single" w:sz="4" w:space="0" w:color="auto"/>
            </w:tcBorders>
            <w:shd w:val="clear" w:color="000000" w:fill="EEECE1"/>
            <w:noWrap/>
            <w:vAlign w:val="center"/>
            <w:hideMark/>
          </w:tcPr>
          <w:p w14:paraId="64039B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98052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71A381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129CD8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FK-059</w:t>
            </w:r>
          </w:p>
        </w:tc>
        <w:tc>
          <w:tcPr>
            <w:tcW w:w="7773" w:type="dxa"/>
            <w:tcBorders>
              <w:top w:val="nil"/>
              <w:left w:val="nil"/>
              <w:bottom w:val="single" w:sz="4" w:space="0" w:color="auto"/>
              <w:right w:val="single" w:sz="4" w:space="0" w:color="auto"/>
            </w:tcBorders>
            <w:shd w:val="clear" w:color="auto" w:fill="auto"/>
            <w:vAlign w:val="center"/>
            <w:hideMark/>
          </w:tcPr>
          <w:p w14:paraId="2BBDC18E" w14:textId="77777777" w:rsidR="009162B1" w:rsidRPr="009162B1" w:rsidRDefault="009162B1" w:rsidP="009162B1">
            <w:pPr>
              <w:rPr>
                <w:rFonts w:ascii="Tahoma" w:hAnsi="Tahoma" w:cs="Tahoma"/>
                <w:color w:val="000000"/>
              </w:rPr>
            </w:pPr>
            <w:r w:rsidRPr="009162B1">
              <w:rPr>
                <w:rFonts w:ascii="Tahoma" w:hAnsi="Tahoma" w:cs="Tahoma"/>
                <w:color w:val="000000"/>
              </w:rPr>
              <w:t>Dołączanie skanów dokumentów źródłowych do ich dokumentów księgowych</w:t>
            </w:r>
          </w:p>
        </w:tc>
        <w:tc>
          <w:tcPr>
            <w:tcW w:w="541" w:type="dxa"/>
            <w:tcBorders>
              <w:top w:val="nil"/>
              <w:left w:val="nil"/>
              <w:bottom w:val="single" w:sz="4" w:space="0" w:color="auto"/>
              <w:right w:val="single" w:sz="4" w:space="0" w:color="auto"/>
            </w:tcBorders>
            <w:shd w:val="clear" w:color="000000" w:fill="EEECE1"/>
            <w:noWrap/>
            <w:vAlign w:val="center"/>
            <w:hideMark/>
          </w:tcPr>
          <w:p w14:paraId="29B7297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2BDD17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E83F47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3E5E3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FK-060</w:t>
            </w:r>
          </w:p>
        </w:tc>
        <w:tc>
          <w:tcPr>
            <w:tcW w:w="7773" w:type="dxa"/>
            <w:tcBorders>
              <w:top w:val="nil"/>
              <w:left w:val="nil"/>
              <w:bottom w:val="single" w:sz="4" w:space="0" w:color="auto"/>
              <w:right w:val="single" w:sz="4" w:space="0" w:color="auto"/>
            </w:tcBorders>
            <w:shd w:val="clear" w:color="auto" w:fill="auto"/>
            <w:vAlign w:val="center"/>
            <w:hideMark/>
          </w:tcPr>
          <w:p w14:paraId="65437150" w14:textId="77777777" w:rsidR="009162B1" w:rsidRPr="009162B1" w:rsidRDefault="009162B1" w:rsidP="009162B1">
            <w:pPr>
              <w:rPr>
                <w:rFonts w:ascii="Tahoma" w:hAnsi="Tahoma" w:cs="Tahoma"/>
                <w:color w:val="000000"/>
              </w:rPr>
            </w:pPr>
            <w:r w:rsidRPr="009162B1">
              <w:rPr>
                <w:rFonts w:ascii="Tahoma" w:hAnsi="Tahoma" w:cs="Tahoma"/>
                <w:color w:val="000000"/>
              </w:rPr>
              <w:t>Automatyczne naliczanie wyniku finansowego dla poszczególnych oddziałów firmy</w:t>
            </w:r>
          </w:p>
        </w:tc>
        <w:tc>
          <w:tcPr>
            <w:tcW w:w="541" w:type="dxa"/>
            <w:tcBorders>
              <w:top w:val="nil"/>
              <w:left w:val="nil"/>
              <w:bottom w:val="single" w:sz="4" w:space="0" w:color="auto"/>
              <w:right w:val="single" w:sz="4" w:space="0" w:color="auto"/>
            </w:tcBorders>
            <w:shd w:val="clear" w:color="000000" w:fill="EEECE1"/>
            <w:noWrap/>
            <w:vAlign w:val="center"/>
            <w:hideMark/>
          </w:tcPr>
          <w:p w14:paraId="675EE7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EF23F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D18457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745C1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FK-061</w:t>
            </w:r>
          </w:p>
        </w:tc>
        <w:tc>
          <w:tcPr>
            <w:tcW w:w="7773" w:type="dxa"/>
            <w:tcBorders>
              <w:top w:val="nil"/>
              <w:left w:val="nil"/>
              <w:bottom w:val="single" w:sz="4" w:space="0" w:color="auto"/>
              <w:right w:val="single" w:sz="4" w:space="0" w:color="auto"/>
            </w:tcBorders>
            <w:shd w:val="clear" w:color="auto" w:fill="auto"/>
            <w:vAlign w:val="center"/>
            <w:hideMark/>
          </w:tcPr>
          <w:p w14:paraId="2A2AE5EC" w14:textId="77777777" w:rsidR="009162B1" w:rsidRPr="009162B1" w:rsidRDefault="009162B1" w:rsidP="009162B1">
            <w:pPr>
              <w:rPr>
                <w:rFonts w:ascii="Tahoma" w:hAnsi="Tahoma" w:cs="Tahoma"/>
                <w:color w:val="000000"/>
              </w:rPr>
            </w:pPr>
            <w:r w:rsidRPr="009162B1">
              <w:rPr>
                <w:rFonts w:ascii="Tahoma" w:hAnsi="Tahoma" w:cs="Tahoma"/>
                <w:color w:val="000000"/>
              </w:rPr>
              <w:t>Możliwość wygenerowania Jednolitych Plików Kontrolnych (JPK)</w:t>
            </w:r>
          </w:p>
        </w:tc>
        <w:tc>
          <w:tcPr>
            <w:tcW w:w="541" w:type="dxa"/>
            <w:tcBorders>
              <w:top w:val="nil"/>
              <w:left w:val="nil"/>
              <w:bottom w:val="single" w:sz="4" w:space="0" w:color="auto"/>
              <w:right w:val="single" w:sz="4" w:space="0" w:color="auto"/>
            </w:tcBorders>
            <w:shd w:val="clear" w:color="000000" w:fill="EEECE1"/>
            <w:noWrap/>
            <w:vAlign w:val="center"/>
            <w:hideMark/>
          </w:tcPr>
          <w:p w14:paraId="4AC34FC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1D82B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AD95C92"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72E6B5B" w14:textId="77777777" w:rsidR="009162B1" w:rsidRPr="009162B1" w:rsidRDefault="009162B1" w:rsidP="009162B1">
            <w:pPr>
              <w:rPr>
                <w:rFonts w:ascii="Tahoma" w:hAnsi="Tahoma" w:cs="Tahoma"/>
              </w:rPr>
            </w:pPr>
            <w:r w:rsidRPr="009162B1">
              <w:rPr>
                <w:rFonts w:ascii="Tahoma" w:hAnsi="Tahoma" w:cs="Tahoma"/>
              </w:rPr>
              <w:t>ZARZĄDZANIE PLANEM KONT</w:t>
            </w:r>
          </w:p>
        </w:tc>
      </w:tr>
      <w:tr w:rsidR="009162B1" w:rsidRPr="009162B1" w14:paraId="7FFF4B1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FC137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FK-062</w:t>
            </w:r>
          </w:p>
        </w:tc>
        <w:tc>
          <w:tcPr>
            <w:tcW w:w="7773" w:type="dxa"/>
            <w:tcBorders>
              <w:top w:val="nil"/>
              <w:left w:val="nil"/>
              <w:bottom w:val="single" w:sz="4" w:space="0" w:color="auto"/>
              <w:right w:val="single" w:sz="4" w:space="0" w:color="auto"/>
            </w:tcBorders>
            <w:shd w:val="clear" w:color="auto" w:fill="auto"/>
            <w:vAlign w:val="center"/>
            <w:hideMark/>
          </w:tcPr>
          <w:p w14:paraId="126A3B7B"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wielu ksiąg rachunkowych np. podatkowej, bilansowej, zarządczej i kosztowej</w:t>
            </w:r>
          </w:p>
        </w:tc>
        <w:tc>
          <w:tcPr>
            <w:tcW w:w="541" w:type="dxa"/>
            <w:tcBorders>
              <w:top w:val="nil"/>
              <w:left w:val="nil"/>
              <w:bottom w:val="single" w:sz="4" w:space="0" w:color="auto"/>
              <w:right w:val="single" w:sz="4" w:space="0" w:color="auto"/>
            </w:tcBorders>
            <w:shd w:val="clear" w:color="000000" w:fill="EEECE1"/>
            <w:noWrap/>
            <w:vAlign w:val="center"/>
            <w:hideMark/>
          </w:tcPr>
          <w:p w14:paraId="107888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B2971C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CCAFE1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FF0A3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DB0A587"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Struktura planu kont księgowych:</w:t>
            </w:r>
          </w:p>
        </w:tc>
      </w:tr>
      <w:tr w:rsidR="009162B1" w:rsidRPr="009162B1" w14:paraId="45B330F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2828E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FK-063</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459700B1" w14:textId="77777777" w:rsidR="009162B1" w:rsidRPr="009162B1" w:rsidRDefault="009162B1" w:rsidP="009162B1">
            <w:pPr>
              <w:ind w:firstLineChars="300" w:firstLine="600"/>
              <w:rPr>
                <w:rFonts w:ascii="Tahoma" w:hAnsi="Tahoma" w:cs="Tahoma"/>
              </w:rPr>
            </w:pPr>
            <w:r w:rsidRPr="009162B1">
              <w:rPr>
                <w:rFonts w:ascii="Tahoma" w:hAnsi="Tahoma" w:cs="Tahoma"/>
              </w:rPr>
              <w:t>możliwość zdefiniowania własnej struktury konta księgowego</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4D0253E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6D5A8BD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F13C0A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66A2B6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FK-064</w:t>
            </w:r>
          </w:p>
        </w:tc>
        <w:tc>
          <w:tcPr>
            <w:tcW w:w="7773" w:type="dxa"/>
            <w:tcBorders>
              <w:top w:val="nil"/>
              <w:left w:val="nil"/>
              <w:bottom w:val="single" w:sz="4" w:space="0" w:color="auto"/>
              <w:right w:val="single" w:sz="4" w:space="0" w:color="auto"/>
            </w:tcBorders>
            <w:shd w:val="clear" w:color="auto" w:fill="auto"/>
            <w:vAlign w:val="center"/>
            <w:hideMark/>
          </w:tcPr>
          <w:p w14:paraId="320FE6AF"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możliwość zdefiniowania nazwy konta księgowego </w:t>
            </w:r>
          </w:p>
        </w:tc>
        <w:tc>
          <w:tcPr>
            <w:tcW w:w="541" w:type="dxa"/>
            <w:tcBorders>
              <w:top w:val="nil"/>
              <w:left w:val="nil"/>
              <w:bottom w:val="single" w:sz="4" w:space="0" w:color="auto"/>
              <w:right w:val="single" w:sz="4" w:space="0" w:color="auto"/>
            </w:tcBorders>
            <w:shd w:val="clear" w:color="000000" w:fill="EEECE1"/>
            <w:noWrap/>
            <w:vAlign w:val="center"/>
            <w:hideMark/>
          </w:tcPr>
          <w:p w14:paraId="2711A05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A41F2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9EF4C9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3D1CFD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FK-065</w:t>
            </w:r>
          </w:p>
        </w:tc>
        <w:tc>
          <w:tcPr>
            <w:tcW w:w="7773" w:type="dxa"/>
            <w:tcBorders>
              <w:top w:val="nil"/>
              <w:left w:val="nil"/>
              <w:bottom w:val="single" w:sz="4" w:space="0" w:color="auto"/>
              <w:right w:val="single" w:sz="4" w:space="0" w:color="auto"/>
            </w:tcBorders>
            <w:shd w:val="clear" w:color="auto" w:fill="auto"/>
            <w:vAlign w:val="bottom"/>
            <w:hideMark/>
          </w:tcPr>
          <w:p w14:paraId="131EF539"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zdefiniowania opisów kont księgowych </w:t>
            </w:r>
          </w:p>
        </w:tc>
        <w:tc>
          <w:tcPr>
            <w:tcW w:w="541" w:type="dxa"/>
            <w:tcBorders>
              <w:top w:val="nil"/>
              <w:left w:val="nil"/>
              <w:bottom w:val="single" w:sz="4" w:space="0" w:color="auto"/>
              <w:right w:val="single" w:sz="4" w:space="0" w:color="auto"/>
            </w:tcBorders>
            <w:shd w:val="clear" w:color="000000" w:fill="EEECE1"/>
            <w:noWrap/>
            <w:vAlign w:val="center"/>
            <w:hideMark/>
          </w:tcPr>
          <w:p w14:paraId="25B253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52E3D3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AEB179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C59D5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FK-066</w:t>
            </w:r>
          </w:p>
        </w:tc>
        <w:tc>
          <w:tcPr>
            <w:tcW w:w="7773" w:type="dxa"/>
            <w:tcBorders>
              <w:top w:val="nil"/>
              <w:left w:val="nil"/>
              <w:bottom w:val="single" w:sz="4" w:space="0" w:color="auto"/>
              <w:right w:val="single" w:sz="4" w:space="0" w:color="auto"/>
            </w:tcBorders>
            <w:shd w:val="clear" w:color="auto" w:fill="auto"/>
            <w:vAlign w:val="center"/>
            <w:hideMark/>
          </w:tcPr>
          <w:p w14:paraId="6D666C97"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alfanumerycznego numeru konta</w:t>
            </w:r>
          </w:p>
        </w:tc>
        <w:tc>
          <w:tcPr>
            <w:tcW w:w="541" w:type="dxa"/>
            <w:tcBorders>
              <w:top w:val="nil"/>
              <w:left w:val="nil"/>
              <w:bottom w:val="single" w:sz="4" w:space="0" w:color="auto"/>
              <w:right w:val="single" w:sz="4" w:space="0" w:color="auto"/>
            </w:tcBorders>
            <w:shd w:val="clear" w:color="000000" w:fill="EEECE1"/>
            <w:noWrap/>
            <w:vAlign w:val="center"/>
            <w:hideMark/>
          </w:tcPr>
          <w:p w14:paraId="0D60BF8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3A0CD2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A8E8D1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7F53EE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FK-067</w:t>
            </w:r>
          </w:p>
        </w:tc>
        <w:tc>
          <w:tcPr>
            <w:tcW w:w="7773" w:type="dxa"/>
            <w:tcBorders>
              <w:top w:val="nil"/>
              <w:left w:val="nil"/>
              <w:bottom w:val="single" w:sz="4" w:space="0" w:color="auto"/>
              <w:right w:val="single" w:sz="4" w:space="0" w:color="auto"/>
            </w:tcBorders>
            <w:shd w:val="clear" w:color="auto" w:fill="auto"/>
            <w:vAlign w:val="center"/>
            <w:hideMark/>
          </w:tcPr>
          <w:p w14:paraId="667AA9C3" w14:textId="77777777" w:rsidR="009162B1" w:rsidRPr="009162B1" w:rsidRDefault="009162B1" w:rsidP="009162B1">
            <w:pPr>
              <w:rPr>
                <w:rFonts w:ascii="Tahoma" w:hAnsi="Tahoma" w:cs="Tahoma"/>
                <w:color w:val="000000"/>
              </w:rPr>
            </w:pPr>
            <w:r w:rsidRPr="009162B1">
              <w:rPr>
                <w:rFonts w:ascii="Tahoma" w:hAnsi="Tahoma" w:cs="Tahoma"/>
              </w:rPr>
              <w:t>Możliwość definiowania różnej struktury zespołów kont</w:t>
            </w:r>
          </w:p>
        </w:tc>
        <w:tc>
          <w:tcPr>
            <w:tcW w:w="541" w:type="dxa"/>
            <w:tcBorders>
              <w:top w:val="nil"/>
              <w:left w:val="nil"/>
              <w:bottom w:val="single" w:sz="4" w:space="0" w:color="auto"/>
              <w:right w:val="single" w:sz="4" w:space="0" w:color="auto"/>
            </w:tcBorders>
            <w:shd w:val="clear" w:color="000000" w:fill="EEECE1"/>
            <w:noWrap/>
            <w:vAlign w:val="center"/>
            <w:hideMark/>
          </w:tcPr>
          <w:p w14:paraId="0ACF7E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52654C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F27C811"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9C773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FK-068</w:t>
            </w:r>
          </w:p>
        </w:tc>
        <w:tc>
          <w:tcPr>
            <w:tcW w:w="7773" w:type="dxa"/>
            <w:tcBorders>
              <w:top w:val="nil"/>
              <w:left w:val="nil"/>
              <w:bottom w:val="single" w:sz="4" w:space="0" w:color="auto"/>
              <w:right w:val="single" w:sz="4" w:space="0" w:color="auto"/>
            </w:tcBorders>
            <w:shd w:val="clear" w:color="auto" w:fill="auto"/>
            <w:vAlign w:val="center"/>
            <w:hideMark/>
          </w:tcPr>
          <w:p w14:paraId="43A45F7C"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przez użytkownika dodatkowych pól (wymiarów) analitycznych (dodatkowe pole opisowe)</w:t>
            </w:r>
          </w:p>
        </w:tc>
        <w:tc>
          <w:tcPr>
            <w:tcW w:w="541" w:type="dxa"/>
            <w:tcBorders>
              <w:top w:val="nil"/>
              <w:left w:val="nil"/>
              <w:bottom w:val="single" w:sz="4" w:space="0" w:color="auto"/>
              <w:right w:val="single" w:sz="4" w:space="0" w:color="auto"/>
            </w:tcBorders>
            <w:shd w:val="clear" w:color="000000" w:fill="EEECE1"/>
            <w:noWrap/>
            <w:vAlign w:val="center"/>
            <w:hideMark/>
          </w:tcPr>
          <w:p w14:paraId="13F0030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9B1A58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372458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4330B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5518543"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Rodzaje kont:</w:t>
            </w:r>
          </w:p>
        </w:tc>
      </w:tr>
      <w:tr w:rsidR="009162B1" w:rsidRPr="009162B1" w14:paraId="577DF23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E19B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FK-069</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070B7029" w14:textId="77777777" w:rsidR="009162B1" w:rsidRPr="009162B1" w:rsidRDefault="009162B1" w:rsidP="009162B1">
            <w:pPr>
              <w:ind w:firstLineChars="300" w:firstLine="600"/>
              <w:rPr>
                <w:rFonts w:ascii="Tahoma" w:hAnsi="Tahoma" w:cs="Tahoma"/>
              </w:rPr>
            </w:pPr>
            <w:r w:rsidRPr="009162B1">
              <w:rPr>
                <w:rFonts w:ascii="Tahoma" w:hAnsi="Tahoma" w:cs="Tahoma"/>
              </w:rPr>
              <w:t>rozrachunkowe</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5CDA81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45AEA1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5FF900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5C13B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FK-070</w:t>
            </w:r>
          </w:p>
        </w:tc>
        <w:tc>
          <w:tcPr>
            <w:tcW w:w="7773" w:type="dxa"/>
            <w:tcBorders>
              <w:top w:val="nil"/>
              <w:left w:val="nil"/>
              <w:bottom w:val="single" w:sz="4" w:space="0" w:color="auto"/>
              <w:right w:val="single" w:sz="4" w:space="0" w:color="auto"/>
            </w:tcBorders>
            <w:shd w:val="clear" w:color="auto" w:fill="auto"/>
            <w:vAlign w:val="center"/>
            <w:hideMark/>
          </w:tcPr>
          <w:p w14:paraId="3110FD6B" w14:textId="77777777" w:rsidR="009162B1" w:rsidRPr="009162B1" w:rsidRDefault="009162B1" w:rsidP="009162B1">
            <w:pPr>
              <w:ind w:firstLineChars="300" w:firstLine="600"/>
              <w:rPr>
                <w:rFonts w:ascii="Tahoma" w:hAnsi="Tahoma" w:cs="Tahoma"/>
              </w:rPr>
            </w:pPr>
            <w:r w:rsidRPr="009162B1">
              <w:rPr>
                <w:rFonts w:ascii="Tahoma" w:hAnsi="Tahoma" w:cs="Tahoma"/>
              </w:rPr>
              <w:t>nierozrachunkowe</w:t>
            </w:r>
          </w:p>
        </w:tc>
        <w:tc>
          <w:tcPr>
            <w:tcW w:w="541" w:type="dxa"/>
            <w:tcBorders>
              <w:top w:val="nil"/>
              <w:left w:val="nil"/>
              <w:bottom w:val="single" w:sz="4" w:space="0" w:color="auto"/>
              <w:right w:val="single" w:sz="4" w:space="0" w:color="auto"/>
            </w:tcBorders>
            <w:shd w:val="clear" w:color="000000" w:fill="EEECE1"/>
            <w:noWrap/>
            <w:vAlign w:val="center"/>
            <w:hideMark/>
          </w:tcPr>
          <w:p w14:paraId="73D6B64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1BBBC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8E8DD5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845CC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FK-071</w:t>
            </w:r>
          </w:p>
        </w:tc>
        <w:tc>
          <w:tcPr>
            <w:tcW w:w="7773" w:type="dxa"/>
            <w:tcBorders>
              <w:top w:val="nil"/>
              <w:left w:val="nil"/>
              <w:bottom w:val="single" w:sz="4" w:space="0" w:color="auto"/>
              <w:right w:val="single" w:sz="4" w:space="0" w:color="auto"/>
            </w:tcBorders>
            <w:shd w:val="clear" w:color="auto" w:fill="auto"/>
            <w:vAlign w:val="center"/>
            <w:hideMark/>
          </w:tcPr>
          <w:p w14:paraId="18B63CC1"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aktywne </w:t>
            </w:r>
          </w:p>
        </w:tc>
        <w:tc>
          <w:tcPr>
            <w:tcW w:w="541" w:type="dxa"/>
            <w:tcBorders>
              <w:top w:val="nil"/>
              <w:left w:val="nil"/>
              <w:bottom w:val="single" w:sz="4" w:space="0" w:color="auto"/>
              <w:right w:val="single" w:sz="4" w:space="0" w:color="auto"/>
            </w:tcBorders>
            <w:shd w:val="clear" w:color="000000" w:fill="EEECE1"/>
            <w:noWrap/>
            <w:vAlign w:val="center"/>
            <w:hideMark/>
          </w:tcPr>
          <w:p w14:paraId="224575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DB020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33BBCD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87FB7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FK-072</w:t>
            </w:r>
          </w:p>
        </w:tc>
        <w:tc>
          <w:tcPr>
            <w:tcW w:w="7773" w:type="dxa"/>
            <w:tcBorders>
              <w:top w:val="nil"/>
              <w:left w:val="nil"/>
              <w:bottom w:val="single" w:sz="4" w:space="0" w:color="auto"/>
              <w:right w:val="single" w:sz="4" w:space="0" w:color="auto"/>
            </w:tcBorders>
            <w:shd w:val="clear" w:color="auto" w:fill="auto"/>
            <w:vAlign w:val="center"/>
            <w:hideMark/>
          </w:tcPr>
          <w:p w14:paraId="46B76C93" w14:textId="77777777" w:rsidR="009162B1" w:rsidRPr="009162B1" w:rsidRDefault="009162B1" w:rsidP="009162B1">
            <w:pPr>
              <w:ind w:firstLineChars="300" w:firstLine="600"/>
              <w:rPr>
                <w:rFonts w:ascii="Tahoma" w:hAnsi="Tahoma" w:cs="Tahoma"/>
              </w:rPr>
            </w:pPr>
            <w:r w:rsidRPr="009162B1">
              <w:rPr>
                <w:rFonts w:ascii="Tahoma" w:hAnsi="Tahoma" w:cs="Tahoma"/>
              </w:rPr>
              <w:t>pasywne</w:t>
            </w:r>
          </w:p>
        </w:tc>
        <w:tc>
          <w:tcPr>
            <w:tcW w:w="541" w:type="dxa"/>
            <w:tcBorders>
              <w:top w:val="nil"/>
              <w:left w:val="nil"/>
              <w:bottom w:val="single" w:sz="4" w:space="0" w:color="auto"/>
              <w:right w:val="single" w:sz="4" w:space="0" w:color="auto"/>
            </w:tcBorders>
            <w:shd w:val="clear" w:color="000000" w:fill="EEECE1"/>
            <w:noWrap/>
            <w:vAlign w:val="center"/>
            <w:hideMark/>
          </w:tcPr>
          <w:p w14:paraId="05CD2A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AED0D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3CF4BA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5C9A2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FK-073</w:t>
            </w:r>
          </w:p>
        </w:tc>
        <w:tc>
          <w:tcPr>
            <w:tcW w:w="7773" w:type="dxa"/>
            <w:tcBorders>
              <w:top w:val="nil"/>
              <w:left w:val="nil"/>
              <w:bottom w:val="single" w:sz="4" w:space="0" w:color="auto"/>
              <w:right w:val="single" w:sz="4" w:space="0" w:color="auto"/>
            </w:tcBorders>
            <w:shd w:val="clear" w:color="auto" w:fill="auto"/>
            <w:vAlign w:val="center"/>
            <w:hideMark/>
          </w:tcPr>
          <w:p w14:paraId="23648EBC" w14:textId="77777777" w:rsidR="009162B1" w:rsidRPr="009162B1" w:rsidRDefault="009162B1" w:rsidP="009162B1">
            <w:pPr>
              <w:ind w:firstLineChars="300" w:firstLine="600"/>
              <w:rPr>
                <w:rFonts w:ascii="Tahoma" w:hAnsi="Tahoma" w:cs="Tahoma"/>
              </w:rPr>
            </w:pPr>
            <w:r w:rsidRPr="009162B1">
              <w:rPr>
                <w:rFonts w:ascii="Tahoma" w:hAnsi="Tahoma" w:cs="Tahoma"/>
              </w:rPr>
              <w:t>wynikowe</w:t>
            </w:r>
          </w:p>
        </w:tc>
        <w:tc>
          <w:tcPr>
            <w:tcW w:w="541" w:type="dxa"/>
            <w:tcBorders>
              <w:top w:val="nil"/>
              <w:left w:val="nil"/>
              <w:bottom w:val="single" w:sz="4" w:space="0" w:color="auto"/>
              <w:right w:val="single" w:sz="4" w:space="0" w:color="auto"/>
            </w:tcBorders>
            <w:shd w:val="clear" w:color="000000" w:fill="EEECE1"/>
            <w:noWrap/>
            <w:vAlign w:val="center"/>
            <w:hideMark/>
          </w:tcPr>
          <w:p w14:paraId="63C49A8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86A5F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B095F7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2960C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FK-074</w:t>
            </w:r>
          </w:p>
        </w:tc>
        <w:tc>
          <w:tcPr>
            <w:tcW w:w="7773" w:type="dxa"/>
            <w:tcBorders>
              <w:top w:val="nil"/>
              <w:left w:val="nil"/>
              <w:bottom w:val="single" w:sz="4" w:space="0" w:color="auto"/>
              <w:right w:val="single" w:sz="4" w:space="0" w:color="auto"/>
            </w:tcBorders>
            <w:shd w:val="clear" w:color="auto" w:fill="auto"/>
            <w:vAlign w:val="center"/>
            <w:hideMark/>
          </w:tcPr>
          <w:p w14:paraId="0158319A" w14:textId="77777777" w:rsidR="009162B1" w:rsidRPr="009162B1" w:rsidRDefault="009162B1" w:rsidP="009162B1">
            <w:pPr>
              <w:ind w:firstLineChars="300" w:firstLine="600"/>
              <w:rPr>
                <w:rFonts w:ascii="Tahoma" w:hAnsi="Tahoma" w:cs="Tahoma"/>
              </w:rPr>
            </w:pPr>
            <w:r w:rsidRPr="009162B1">
              <w:rPr>
                <w:rFonts w:ascii="Tahoma" w:hAnsi="Tahoma" w:cs="Tahoma"/>
              </w:rPr>
              <w:t>bilansowe</w:t>
            </w:r>
          </w:p>
        </w:tc>
        <w:tc>
          <w:tcPr>
            <w:tcW w:w="541" w:type="dxa"/>
            <w:tcBorders>
              <w:top w:val="nil"/>
              <w:left w:val="nil"/>
              <w:bottom w:val="single" w:sz="4" w:space="0" w:color="auto"/>
              <w:right w:val="single" w:sz="4" w:space="0" w:color="auto"/>
            </w:tcBorders>
            <w:shd w:val="clear" w:color="000000" w:fill="EEECE1"/>
            <w:noWrap/>
            <w:vAlign w:val="center"/>
            <w:hideMark/>
          </w:tcPr>
          <w:p w14:paraId="2F7398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0A73E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DFB038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1A1086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FK-075</w:t>
            </w:r>
          </w:p>
        </w:tc>
        <w:tc>
          <w:tcPr>
            <w:tcW w:w="7773" w:type="dxa"/>
            <w:tcBorders>
              <w:top w:val="nil"/>
              <w:left w:val="nil"/>
              <w:bottom w:val="single" w:sz="4" w:space="0" w:color="auto"/>
              <w:right w:val="single" w:sz="4" w:space="0" w:color="auto"/>
            </w:tcBorders>
            <w:shd w:val="clear" w:color="auto" w:fill="auto"/>
            <w:vAlign w:val="center"/>
            <w:hideMark/>
          </w:tcPr>
          <w:p w14:paraId="39CC37C7" w14:textId="77777777" w:rsidR="009162B1" w:rsidRPr="009162B1" w:rsidRDefault="009162B1" w:rsidP="009162B1">
            <w:pPr>
              <w:ind w:firstLineChars="300" w:firstLine="600"/>
              <w:rPr>
                <w:rFonts w:ascii="Tahoma" w:hAnsi="Tahoma" w:cs="Tahoma"/>
              </w:rPr>
            </w:pPr>
            <w:r w:rsidRPr="009162B1">
              <w:rPr>
                <w:rFonts w:ascii="Tahoma" w:hAnsi="Tahoma" w:cs="Tahoma"/>
              </w:rPr>
              <w:t>budżetowe</w:t>
            </w:r>
          </w:p>
        </w:tc>
        <w:tc>
          <w:tcPr>
            <w:tcW w:w="541" w:type="dxa"/>
            <w:tcBorders>
              <w:top w:val="nil"/>
              <w:left w:val="nil"/>
              <w:bottom w:val="single" w:sz="4" w:space="0" w:color="auto"/>
              <w:right w:val="single" w:sz="4" w:space="0" w:color="auto"/>
            </w:tcBorders>
            <w:shd w:val="clear" w:color="000000" w:fill="EEECE1"/>
            <w:noWrap/>
            <w:vAlign w:val="center"/>
            <w:hideMark/>
          </w:tcPr>
          <w:p w14:paraId="6A84976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BB0F0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D2A5EB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1C344C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FK-076</w:t>
            </w:r>
          </w:p>
        </w:tc>
        <w:tc>
          <w:tcPr>
            <w:tcW w:w="7773" w:type="dxa"/>
            <w:tcBorders>
              <w:top w:val="nil"/>
              <w:left w:val="nil"/>
              <w:bottom w:val="single" w:sz="4" w:space="0" w:color="auto"/>
              <w:right w:val="single" w:sz="4" w:space="0" w:color="auto"/>
            </w:tcBorders>
            <w:shd w:val="clear" w:color="auto" w:fill="auto"/>
            <w:vAlign w:val="center"/>
            <w:hideMark/>
          </w:tcPr>
          <w:p w14:paraId="2B31A3D7" w14:textId="77777777" w:rsidR="009162B1" w:rsidRPr="009162B1" w:rsidRDefault="009162B1" w:rsidP="009162B1">
            <w:pPr>
              <w:ind w:firstLineChars="300" w:firstLine="600"/>
              <w:rPr>
                <w:rFonts w:ascii="Tahoma" w:hAnsi="Tahoma" w:cs="Tahoma"/>
              </w:rPr>
            </w:pPr>
            <w:r w:rsidRPr="009162B1">
              <w:rPr>
                <w:rFonts w:ascii="Tahoma" w:hAnsi="Tahoma" w:cs="Tahoma"/>
              </w:rPr>
              <w:t>pozabilansowe</w:t>
            </w:r>
          </w:p>
        </w:tc>
        <w:tc>
          <w:tcPr>
            <w:tcW w:w="541" w:type="dxa"/>
            <w:tcBorders>
              <w:top w:val="nil"/>
              <w:left w:val="nil"/>
              <w:bottom w:val="single" w:sz="4" w:space="0" w:color="auto"/>
              <w:right w:val="single" w:sz="4" w:space="0" w:color="auto"/>
            </w:tcBorders>
            <w:shd w:val="clear" w:color="000000" w:fill="EEECE1"/>
            <w:noWrap/>
            <w:vAlign w:val="center"/>
            <w:hideMark/>
          </w:tcPr>
          <w:p w14:paraId="2A672F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383AA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254C04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D8052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FK-077</w:t>
            </w:r>
          </w:p>
        </w:tc>
        <w:tc>
          <w:tcPr>
            <w:tcW w:w="7773" w:type="dxa"/>
            <w:tcBorders>
              <w:top w:val="nil"/>
              <w:left w:val="nil"/>
              <w:bottom w:val="single" w:sz="4" w:space="0" w:color="auto"/>
              <w:right w:val="single" w:sz="4" w:space="0" w:color="auto"/>
            </w:tcBorders>
            <w:shd w:val="clear" w:color="auto" w:fill="auto"/>
            <w:vAlign w:val="center"/>
            <w:hideMark/>
          </w:tcPr>
          <w:p w14:paraId="1EDD24BF" w14:textId="77777777" w:rsidR="009162B1" w:rsidRPr="009162B1" w:rsidRDefault="009162B1" w:rsidP="009162B1">
            <w:pPr>
              <w:ind w:firstLineChars="300" w:firstLine="600"/>
              <w:rPr>
                <w:rFonts w:ascii="Tahoma" w:hAnsi="Tahoma" w:cs="Tahoma"/>
              </w:rPr>
            </w:pPr>
            <w:r w:rsidRPr="009162B1">
              <w:rPr>
                <w:rFonts w:ascii="Tahoma" w:hAnsi="Tahoma" w:cs="Tahoma"/>
              </w:rPr>
              <w:t>rozliczeniowe</w:t>
            </w:r>
          </w:p>
        </w:tc>
        <w:tc>
          <w:tcPr>
            <w:tcW w:w="541" w:type="dxa"/>
            <w:tcBorders>
              <w:top w:val="nil"/>
              <w:left w:val="nil"/>
              <w:bottom w:val="single" w:sz="4" w:space="0" w:color="auto"/>
              <w:right w:val="single" w:sz="4" w:space="0" w:color="auto"/>
            </w:tcBorders>
            <w:shd w:val="clear" w:color="000000" w:fill="EEECE1"/>
            <w:noWrap/>
            <w:vAlign w:val="center"/>
            <w:hideMark/>
          </w:tcPr>
          <w:p w14:paraId="24D787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B68E63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BE62199"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860ED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FK-078</w:t>
            </w:r>
          </w:p>
        </w:tc>
        <w:tc>
          <w:tcPr>
            <w:tcW w:w="7773" w:type="dxa"/>
            <w:tcBorders>
              <w:top w:val="nil"/>
              <w:left w:val="nil"/>
              <w:bottom w:val="single" w:sz="4" w:space="0" w:color="auto"/>
              <w:right w:val="single" w:sz="4" w:space="0" w:color="auto"/>
            </w:tcBorders>
            <w:shd w:val="clear" w:color="auto" w:fill="auto"/>
            <w:vAlign w:val="center"/>
            <w:hideMark/>
          </w:tcPr>
          <w:p w14:paraId="097CCC2B" w14:textId="77777777" w:rsidR="009162B1" w:rsidRPr="009162B1" w:rsidRDefault="009162B1" w:rsidP="009162B1">
            <w:pPr>
              <w:rPr>
                <w:rFonts w:ascii="Tahoma" w:hAnsi="Tahoma" w:cs="Tahoma"/>
                <w:color w:val="000000"/>
              </w:rPr>
            </w:pPr>
            <w:r w:rsidRPr="009162B1">
              <w:rPr>
                <w:rFonts w:ascii="Tahoma" w:hAnsi="Tahoma" w:cs="Tahoma"/>
                <w:color w:val="000000"/>
              </w:rPr>
              <w:t>Przypisanie użytkowników i ich uprawnień dostępu (rejestrowanie dokumentów, przeglądanie sald i dokumentów) do poszczególnych kont lub grup kont</w:t>
            </w:r>
          </w:p>
        </w:tc>
        <w:tc>
          <w:tcPr>
            <w:tcW w:w="541" w:type="dxa"/>
            <w:tcBorders>
              <w:top w:val="nil"/>
              <w:left w:val="nil"/>
              <w:bottom w:val="single" w:sz="4" w:space="0" w:color="auto"/>
              <w:right w:val="single" w:sz="4" w:space="0" w:color="auto"/>
            </w:tcBorders>
            <w:shd w:val="clear" w:color="000000" w:fill="EEECE1"/>
            <w:noWrap/>
            <w:vAlign w:val="center"/>
            <w:hideMark/>
          </w:tcPr>
          <w:p w14:paraId="13B1374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0A242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EB69159"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6A3D0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FK-079</w:t>
            </w:r>
          </w:p>
        </w:tc>
        <w:tc>
          <w:tcPr>
            <w:tcW w:w="7773" w:type="dxa"/>
            <w:tcBorders>
              <w:top w:val="nil"/>
              <w:left w:val="nil"/>
              <w:bottom w:val="single" w:sz="4" w:space="0" w:color="auto"/>
              <w:right w:val="single" w:sz="4" w:space="0" w:color="auto"/>
            </w:tcBorders>
            <w:shd w:val="clear" w:color="auto" w:fill="auto"/>
            <w:vAlign w:val="center"/>
            <w:hideMark/>
          </w:tcPr>
          <w:p w14:paraId="55820015" w14:textId="77777777" w:rsidR="009162B1" w:rsidRPr="009162B1" w:rsidRDefault="009162B1" w:rsidP="009162B1">
            <w:pPr>
              <w:rPr>
                <w:rFonts w:ascii="Tahoma" w:hAnsi="Tahoma" w:cs="Tahoma"/>
                <w:color w:val="000000"/>
              </w:rPr>
            </w:pPr>
            <w:r w:rsidRPr="009162B1">
              <w:rPr>
                <w:rFonts w:ascii="Tahoma" w:hAnsi="Tahoma" w:cs="Tahoma"/>
                <w:color w:val="000000"/>
              </w:rPr>
              <w:t>Możliwość wglądu do historii transakcji sprzed dwóch lat oraz raportowania z lat ubiegłych w systemie</w:t>
            </w:r>
          </w:p>
        </w:tc>
        <w:tc>
          <w:tcPr>
            <w:tcW w:w="541" w:type="dxa"/>
            <w:tcBorders>
              <w:top w:val="nil"/>
              <w:left w:val="nil"/>
              <w:bottom w:val="single" w:sz="4" w:space="0" w:color="auto"/>
              <w:right w:val="single" w:sz="4" w:space="0" w:color="auto"/>
            </w:tcBorders>
            <w:shd w:val="clear" w:color="000000" w:fill="EEECE1"/>
            <w:noWrap/>
            <w:vAlign w:val="center"/>
            <w:hideMark/>
          </w:tcPr>
          <w:p w14:paraId="774A1A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0D6E2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3DB197F"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CF310DF"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71744EC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76DF8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FK-080</w:t>
            </w:r>
          </w:p>
        </w:tc>
        <w:tc>
          <w:tcPr>
            <w:tcW w:w="7773" w:type="dxa"/>
            <w:tcBorders>
              <w:top w:val="nil"/>
              <w:left w:val="nil"/>
              <w:bottom w:val="single" w:sz="4" w:space="0" w:color="auto"/>
              <w:right w:val="single" w:sz="4" w:space="0" w:color="auto"/>
            </w:tcBorders>
            <w:shd w:val="clear" w:color="auto" w:fill="auto"/>
            <w:vAlign w:val="center"/>
            <w:hideMark/>
          </w:tcPr>
          <w:p w14:paraId="70F08342" w14:textId="77777777" w:rsidR="009162B1" w:rsidRPr="009162B1" w:rsidRDefault="009162B1" w:rsidP="009162B1">
            <w:pPr>
              <w:rPr>
                <w:rFonts w:ascii="Tahoma" w:hAnsi="Tahoma" w:cs="Tahoma"/>
                <w:color w:val="000000"/>
              </w:rPr>
            </w:pPr>
            <w:r w:rsidRPr="009162B1">
              <w:rPr>
                <w:rFonts w:ascii="Tahoma" w:hAnsi="Tahoma" w:cs="Tahoma"/>
                <w:color w:val="000000"/>
              </w:rPr>
              <w:t>Wydruki planu kont</w:t>
            </w:r>
          </w:p>
        </w:tc>
        <w:tc>
          <w:tcPr>
            <w:tcW w:w="541" w:type="dxa"/>
            <w:tcBorders>
              <w:top w:val="nil"/>
              <w:left w:val="nil"/>
              <w:bottom w:val="single" w:sz="4" w:space="0" w:color="auto"/>
              <w:right w:val="single" w:sz="4" w:space="0" w:color="auto"/>
            </w:tcBorders>
            <w:shd w:val="clear" w:color="000000" w:fill="EEECE1"/>
            <w:noWrap/>
            <w:vAlign w:val="center"/>
            <w:hideMark/>
          </w:tcPr>
          <w:p w14:paraId="55E860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EC833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59F252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5FE8E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FK-081</w:t>
            </w:r>
          </w:p>
        </w:tc>
        <w:tc>
          <w:tcPr>
            <w:tcW w:w="7773" w:type="dxa"/>
            <w:tcBorders>
              <w:top w:val="nil"/>
              <w:left w:val="nil"/>
              <w:bottom w:val="single" w:sz="4" w:space="0" w:color="auto"/>
              <w:right w:val="single" w:sz="4" w:space="0" w:color="auto"/>
            </w:tcBorders>
            <w:shd w:val="clear" w:color="auto" w:fill="auto"/>
            <w:vAlign w:val="center"/>
            <w:hideMark/>
          </w:tcPr>
          <w:p w14:paraId="61BCAB00" w14:textId="77777777" w:rsidR="009162B1" w:rsidRPr="009162B1" w:rsidRDefault="009162B1" w:rsidP="009162B1">
            <w:pPr>
              <w:rPr>
                <w:rFonts w:ascii="Tahoma" w:hAnsi="Tahoma" w:cs="Tahoma"/>
                <w:color w:val="000000"/>
              </w:rPr>
            </w:pPr>
            <w:r w:rsidRPr="009162B1">
              <w:rPr>
                <w:rFonts w:ascii="Tahoma" w:hAnsi="Tahoma" w:cs="Tahoma"/>
                <w:color w:val="000000"/>
              </w:rPr>
              <w:t>Wydruki wybranych analityk</w:t>
            </w:r>
          </w:p>
        </w:tc>
        <w:tc>
          <w:tcPr>
            <w:tcW w:w="541" w:type="dxa"/>
            <w:tcBorders>
              <w:top w:val="nil"/>
              <w:left w:val="nil"/>
              <w:bottom w:val="single" w:sz="4" w:space="0" w:color="auto"/>
              <w:right w:val="single" w:sz="4" w:space="0" w:color="auto"/>
            </w:tcBorders>
            <w:shd w:val="clear" w:color="000000" w:fill="EEECE1"/>
            <w:noWrap/>
            <w:vAlign w:val="center"/>
            <w:hideMark/>
          </w:tcPr>
          <w:p w14:paraId="1DF9079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5A568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CE172A9"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560C7E5" w14:textId="77777777" w:rsidR="009162B1" w:rsidRPr="009162B1" w:rsidRDefault="009162B1" w:rsidP="009162B1">
            <w:pPr>
              <w:rPr>
                <w:rFonts w:ascii="Tahoma" w:hAnsi="Tahoma" w:cs="Tahoma"/>
                <w:b/>
                <w:bCs/>
              </w:rPr>
            </w:pPr>
            <w:r w:rsidRPr="009162B1">
              <w:rPr>
                <w:rFonts w:ascii="Tahoma" w:hAnsi="Tahoma" w:cs="Tahoma"/>
                <w:b/>
                <w:bCs/>
              </w:rPr>
              <w:t>KSIĘGOWANIE</w:t>
            </w:r>
          </w:p>
        </w:tc>
      </w:tr>
      <w:tr w:rsidR="009162B1" w:rsidRPr="009162B1" w14:paraId="643A579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FF888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FK-082</w:t>
            </w:r>
          </w:p>
        </w:tc>
        <w:tc>
          <w:tcPr>
            <w:tcW w:w="7773" w:type="dxa"/>
            <w:tcBorders>
              <w:top w:val="nil"/>
              <w:left w:val="nil"/>
              <w:bottom w:val="single" w:sz="4" w:space="0" w:color="auto"/>
              <w:right w:val="single" w:sz="4" w:space="0" w:color="auto"/>
            </w:tcBorders>
            <w:shd w:val="clear" w:color="auto" w:fill="auto"/>
            <w:vAlign w:val="center"/>
            <w:hideMark/>
          </w:tcPr>
          <w:p w14:paraId="3C958413"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szablonów księgowań</w:t>
            </w:r>
          </w:p>
        </w:tc>
        <w:tc>
          <w:tcPr>
            <w:tcW w:w="541" w:type="dxa"/>
            <w:tcBorders>
              <w:top w:val="nil"/>
              <w:left w:val="nil"/>
              <w:bottom w:val="single" w:sz="4" w:space="0" w:color="auto"/>
              <w:right w:val="single" w:sz="4" w:space="0" w:color="auto"/>
            </w:tcBorders>
            <w:shd w:val="clear" w:color="000000" w:fill="EEECE1"/>
            <w:noWrap/>
            <w:vAlign w:val="center"/>
            <w:hideMark/>
          </w:tcPr>
          <w:p w14:paraId="4EF8B0A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59D07A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0DFA6EB"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D4048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FK-083</w:t>
            </w:r>
          </w:p>
        </w:tc>
        <w:tc>
          <w:tcPr>
            <w:tcW w:w="7773" w:type="dxa"/>
            <w:tcBorders>
              <w:top w:val="nil"/>
              <w:left w:val="nil"/>
              <w:bottom w:val="single" w:sz="4" w:space="0" w:color="auto"/>
              <w:right w:val="single" w:sz="4" w:space="0" w:color="auto"/>
            </w:tcBorders>
            <w:shd w:val="clear" w:color="auto" w:fill="auto"/>
            <w:vAlign w:val="center"/>
            <w:hideMark/>
          </w:tcPr>
          <w:p w14:paraId="1619EE86" w14:textId="77777777" w:rsidR="009162B1" w:rsidRPr="009162B1" w:rsidRDefault="009162B1" w:rsidP="009162B1">
            <w:pPr>
              <w:rPr>
                <w:rFonts w:ascii="Tahoma" w:hAnsi="Tahoma" w:cs="Tahoma"/>
                <w:color w:val="000000"/>
              </w:rPr>
            </w:pPr>
            <w:r w:rsidRPr="009162B1">
              <w:rPr>
                <w:rFonts w:ascii="Tahoma" w:hAnsi="Tahoma" w:cs="Tahoma"/>
                <w:color w:val="000000"/>
              </w:rPr>
              <w:t>Możliwość zatwierdzania grupowego automatycznych dekretów księgowań z obszarów: zobowiązań, remontów, logistyki, środków trwałych (zarządzania majątkiem), kadrowo-płacowego</w:t>
            </w:r>
          </w:p>
        </w:tc>
        <w:tc>
          <w:tcPr>
            <w:tcW w:w="541" w:type="dxa"/>
            <w:tcBorders>
              <w:top w:val="nil"/>
              <w:left w:val="nil"/>
              <w:bottom w:val="single" w:sz="4" w:space="0" w:color="auto"/>
              <w:right w:val="single" w:sz="4" w:space="0" w:color="auto"/>
            </w:tcBorders>
            <w:shd w:val="clear" w:color="000000" w:fill="EEECE1"/>
            <w:noWrap/>
            <w:vAlign w:val="center"/>
            <w:hideMark/>
          </w:tcPr>
          <w:p w14:paraId="7BE05A8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8FEC5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9654D58"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F134F1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FK-084</w:t>
            </w:r>
          </w:p>
        </w:tc>
        <w:tc>
          <w:tcPr>
            <w:tcW w:w="7773" w:type="dxa"/>
            <w:tcBorders>
              <w:top w:val="nil"/>
              <w:left w:val="nil"/>
              <w:bottom w:val="single" w:sz="4" w:space="0" w:color="auto"/>
              <w:right w:val="single" w:sz="4" w:space="0" w:color="auto"/>
            </w:tcBorders>
            <w:shd w:val="clear" w:color="auto" w:fill="auto"/>
            <w:vAlign w:val="center"/>
            <w:hideMark/>
          </w:tcPr>
          <w:p w14:paraId="52CE6818" w14:textId="77777777" w:rsidR="009162B1" w:rsidRPr="009162B1" w:rsidRDefault="009162B1" w:rsidP="009162B1">
            <w:pPr>
              <w:rPr>
                <w:rFonts w:ascii="Tahoma" w:hAnsi="Tahoma" w:cs="Tahoma"/>
                <w:color w:val="000000"/>
              </w:rPr>
            </w:pPr>
            <w:r w:rsidRPr="009162B1">
              <w:rPr>
                <w:rFonts w:ascii="Tahoma" w:hAnsi="Tahoma" w:cs="Tahoma"/>
                <w:color w:val="000000"/>
              </w:rPr>
              <w:t>Możliwość zatwierdzania grupowego automatycznych księgowań z modułu kasowego</w:t>
            </w:r>
          </w:p>
        </w:tc>
        <w:tc>
          <w:tcPr>
            <w:tcW w:w="541" w:type="dxa"/>
            <w:tcBorders>
              <w:top w:val="nil"/>
              <w:left w:val="nil"/>
              <w:bottom w:val="single" w:sz="4" w:space="0" w:color="auto"/>
              <w:right w:val="single" w:sz="4" w:space="0" w:color="auto"/>
            </w:tcBorders>
            <w:shd w:val="clear" w:color="000000" w:fill="EEECE1"/>
            <w:noWrap/>
            <w:vAlign w:val="center"/>
            <w:hideMark/>
          </w:tcPr>
          <w:p w14:paraId="537C3D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05DCBE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E64D4D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E54E15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FK-085</w:t>
            </w:r>
          </w:p>
        </w:tc>
        <w:tc>
          <w:tcPr>
            <w:tcW w:w="7773" w:type="dxa"/>
            <w:tcBorders>
              <w:top w:val="nil"/>
              <w:left w:val="nil"/>
              <w:bottom w:val="single" w:sz="4" w:space="0" w:color="auto"/>
              <w:right w:val="single" w:sz="4" w:space="0" w:color="auto"/>
            </w:tcBorders>
            <w:shd w:val="clear" w:color="auto" w:fill="auto"/>
            <w:vAlign w:val="center"/>
            <w:hideMark/>
          </w:tcPr>
          <w:p w14:paraId="6954AAAD" w14:textId="77777777" w:rsidR="009162B1" w:rsidRPr="009162B1" w:rsidRDefault="009162B1" w:rsidP="009162B1">
            <w:pPr>
              <w:rPr>
                <w:rFonts w:ascii="Tahoma" w:hAnsi="Tahoma" w:cs="Tahoma"/>
                <w:color w:val="000000"/>
              </w:rPr>
            </w:pPr>
            <w:r w:rsidRPr="009162B1">
              <w:rPr>
                <w:rFonts w:ascii="Tahoma" w:hAnsi="Tahoma" w:cs="Tahoma"/>
                <w:color w:val="000000"/>
              </w:rPr>
              <w:t>Blokada księgowania na wybranych kontach</w:t>
            </w:r>
          </w:p>
        </w:tc>
        <w:tc>
          <w:tcPr>
            <w:tcW w:w="541" w:type="dxa"/>
            <w:tcBorders>
              <w:top w:val="nil"/>
              <w:left w:val="nil"/>
              <w:bottom w:val="single" w:sz="4" w:space="0" w:color="auto"/>
              <w:right w:val="single" w:sz="4" w:space="0" w:color="auto"/>
            </w:tcBorders>
            <w:shd w:val="clear" w:color="000000" w:fill="EEECE1"/>
            <w:noWrap/>
            <w:vAlign w:val="center"/>
            <w:hideMark/>
          </w:tcPr>
          <w:p w14:paraId="7024AF4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A64F7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40CD62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D459F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FK-086</w:t>
            </w:r>
          </w:p>
        </w:tc>
        <w:tc>
          <w:tcPr>
            <w:tcW w:w="7773" w:type="dxa"/>
            <w:tcBorders>
              <w:top w:val="nil"/>
              <w:left w:val="nil"/>
              <w:bottom w:val="single" w:sz="4" w:space="0" w:color="auto"/>
              <w:right w:val="single" w:sz="4" w:space="0" w:color="auto"/>
            </w:tcBorders>
            <w:shd w:val="clear" w:color="auto" w:fill="auto"/>
            <w:vAlign w:val="center"/>
            <w:hideMark/>
          </w:tcPr>
          <w:p w14:paraId="12FE6350" w14:textId="77777777" w:rsidR="009162B1" w:rsidRPr="009162B1" w:rsidRDefault="009162B1" w:rsidP="009162B1">
            <w:pPr>
              <w:rPr>
                <w:rFonts w:ascii="Tahoma" w:hAnsi="Tahoma" w:cs="Tahoma"/>
                <w:color w:val="000000"/>
              </w:rPr>
            </w:pPr>
            <w:r w:rsidRPr="009162B1">
              <w:rPr>
                <w:rFonts w:ascii="Tahoma" w:hAnsi="Tahoma" w:cs="Tahoma"/>
                <w:color w:val="000000"/>
              </w:rPr>
              <w:t>Nieograniczona liczba zapisów księgowych / dekretów w ciągu roku</w:t>
            </w:r>
          </w:p>
        </w:tc>
        <w:tc>
          <w:tcPr>
            <w:tcW w:w="541" w:type="dxa"/>
            <w:tcBorders>
              <w:top w:val="nil"/>
              <w:left w:val="nil"/>
              <w:bottom w:val="single" w:sz="4" w:space="0" w:color="auto"/>
              <w:right w:val="single" w:sz="4" w:space="0" w:color="auto"/>
            </w:tcBorders>
            <w:shd w:val="clear" w:color="000000" w:fill="EEECE1"/>
            <w:noWrap/>
            <w:vAlign w:val="center"/>
            <w:hideMark/>
          </w:tcPr>
          <w:p w14:paraId="4434A8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342C8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31F5744"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B80452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FK-087</w:t>
            </w:r>
          </w:p>
        </w:tc>
        <w:tc>
          <w:tcPr>
            <w:tcW w:w="7773" w:type="dxa"/>
            <w:tcBorders>
              <w:top w:val="nil"/>
              <w:left w:val="nil"/>
              <w:bottom w:val="single" w:sz="4" w:space="0" w:color="auto"/>
              <w:right w:val="single" w:sz="4" w:space="0" w:color="auto"/>
            </w:tcBorders>
            <w:shd w:val="clear" w:color="auto" w:fill="auto"/>
            <w:vAlign w:val="center"/>
            <w:hideMark/>
          </w:tcPr>
          <w:p w14:paraId="22E99860" w14:textId="77777777" w:rsidR="009162B1" w:rsidRPr="009162B1" w:rsidRDefault="009162B1" w:rsidP="009162B1">
            <w:pPr>
              <w:rPr>
                <w:rFonts w:ascii="Tahoma" w:hAnsi="Tahoma" w:cs="Tahoma"/>
                <w:color w:val="000000"/>
              </w:rPr>
            </w:pPr>
            <w:r w:rsidRPr="009162B1">
              <w:rPr>
                <w:rFonts w:ascii="Tahoma" w:hAnsi="Tahoma" w:cs="Tahoma"/>
                <w:color w:val="000000"/>
              </w:rPr>
              <w:t>Możliwość grupowania dokumentów po rodzaju operacji z przyporządkowaniem do każdego użytkownika, który wprowadził dokumenty</w:t>
            </w:r>
          </w:p>
        </w:tc>
        <w:tc>
          <w:tcPr>
            <w:tcW w:w="541" w:type="dxa"/>
            <w:tcBorders>
              <w:top w:val="nil"/>
              <w:left w:val="nil"/>
              <w:bottom w:val="single" w:sz="4" w:space="0" w:color="auto"/>
              <w:right w:val="single" w:sz="4" w:space="0" w:color="auto"/>
            </w:tcBorders>
            <w:shd w:val="clear" w:color="000000" w:fill="EEECE1"/>
            <w:noWrap/>
            <w:vAlign w:val="center"/>
            <w:hideMark/>
          </w:tcPr>
          <w:p w14:paraId="76875EF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253C7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2CF55B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463A0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FK-088</w:t>
            </w:r>
          </w:p>
        </w:tc>
        <w:tc>
          <w:tcPr>
            <w:tcW w:w="7773" w:type="dxa"/>
            <w:tcBorders>
              <w:top w:val="nil"/>
              <w:left w:val="nil"/>
              <w:bottom w:val="single" w:sz="4" w:space="0" w:color="auto"/>
              <w:right w:val="single" w:sz="4" w:space="0" w:color="auto"/>
            </w:tcBorders>
            <w:shd w:val="clear" w:color="auto" w:fill="auto"/>
            <w:vAlign w:val="center"/>
            <w:hideMark/>
          </w:tcPr>
          <w:p w14:paraId="7D0C4017" w14:textId="77777777" w:rsidR="009162B1" w:rsidRPr="009162B1" w:rsidRDefault="009162B1" w:rsidP="009162B1">
            <w:pPr>
              <w:rPr>
                <w:rFonts w:ascii="Tahoma" w:hAnsi="Tahoma" w:cs="Tahoma"/>
                <w:color w:val="000000"/>
              </w:rPr>
            </w:pPr>
            <w:r w:rsidRPr="009162B1">
              <w:rPr>
                <w:rFonts w:ascii="Tahoma" w:hAnsi="Tahoma" w:cs="Tahoma"/>
                <w:color w:val="000000"/>
              </w:rPr>
              <w:t>Możliwość poprawy dekretów w zbiorach roboczych przed zaksięgowaniem</w:t>
            </w:r>
          </w:p>
        </w:tc>
        <w:tc>
          <w:tcPr>
            <w:tcW w:w="541" w:type="dxa"/>
            <w:tcBorders>
              <w:top w:val="nil"/>
              <w:left w:val="nil"/>
              <w:bottom w:val="single" w:sz="4" w:space="0" w:color="auto"/>
              <w:right w:val="single" w:sz="4" w:space="0" w:color="auto"/>
            </w:tcBorders>
            <w:shd w:val="clear" w:color="000000" w:fill="EEECE1"/>
            <w:noWrap/>
            <w:vAlign w:val="center"/>
            <w:hideMark/>
          </w:tcPr>
          <w:p w14:paraId="5A039B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773715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97C912D"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718422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FK-089</w:t>
            </w:r>
          </w:p>
        </w:tc>
        <w:tc>
          <w:tcPr>
            <w:tcW w:w="7773" w:type="dxa"/>
            <w:tcBorders>
              <w:top w:val="nil"/>
              <w:left w:val="nil"/>
              <w:bottom w:val="single" w:sz="4" w:space="0" w:color="auto"/>
              <w:right w:val="single" w:sz="4" w:space="0" w:color="auto"/>
            </w:tcBorders>
            <w:shd w:val="clear" w:color="auto" w:fill="auto"/>
            <w:vAlign w:val="center"/>
            <w:hideMark/>
          </w:tcPr>
          <w:p w14:paraId="28AE582B" w14:textId="77777777" w:rsidR="009162B1" w:rsidRPr="009162B1" w:rsidRDefault="009162B1" w:rsidP="009162B1">
            <w:pPr>
              <w:rPr>
                <w:rFonts w:ascii="Tahoma" w:hAnsi="Tahoma" w:cs="Tahoma"/>
                <w:color w:val="000000"/>
              </w:rPr>
            </w:pPr>
            <w:r w:rsidRPr="009162B1">
              <w:rPr>
                <w:rFonts w:ascii="Tahoma" w:hAnsi="Tahoma" w:cs="Tahoma"/>
                <w:color w:val="000000"/>
              </w:rPr>
              <w:t>Dopisanie pozycji i opisu do dowodu poprawianego niezaksięgowanego ostatecznie</w:t>
            </w:r>
          </w:p>
        </w:tc>
        <w:tc>
          <w:tcPr>
            <w:tcW w:w="541" w:type="dxa"/>
            <w:tcBorders>
              <w:top w:val="nil"/>
              <w:left w:val="nil"/>
              <w:bottom w:val="single" w:sz="4" w:space="0" w:color="auto"/>
              <w:right w:val="single" w:sz="4" w:space="0" w:color="auto"/>
            </w:tcBorders>
            <w:shd w:val="clear" w:color="000000" w:fill="EEECE1"/>
            <w:noWrap/>
            <w:vAlign w:val="center"/>
            <w:hideMark/>
          </w:tcPr>
          <w:p w14:paraId="4379221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91EB1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89BC3E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ADA52A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4A27CD5"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Stornowanie zaksięgowanych ostatecznie dekretów:</w:t>
            </w:r>
          </w:p>
        </w:tc>
      </w:tr>
      <w:tr w:rsidR="009162B1" w:rsidRPr="009162B1" w14:paraId="683D003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AB67A0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FK-090</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7574894D" w14:textId="77777777" w:rsidR="009162B1" w:rsidRPr="009162B1" w:rsidRDefault="009162B1" w:rsidP="009162B1">
            <w:pPr>
              <w:ind w:firstLineChars="300" w:firstLine="600"/>
              <w:rPr>
                <w:rFonts w:ascii="Tahoma" w:hAnsi="Tahoma" w:cs="Tahoma"/>
              </w:rPr>
            </w:pPr>
            <w:r w:rsidRPr="009162B1">
              <w:rPr>
                <w:rFonts w:ascii="Tahoma" w:hAnsi="Tahoma" w:cs="Tahoma"/>
              </w:rPr>
              <w:t>storno czerwone</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12C44D9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0FE1E5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1D9E00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73F2F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FK-091</w:t>
            </w:r>
          </w:p>
        </w:tc>
        <w:tc>
          <w:tcPr>
            <w:tcW w:w="7773" w:type="dxa"/>
            <w:tcBorders>
              <w:top w:val="nil"/>
              <w:left w:val="nil"/>
              <w:bottom w:val="single" w:sz="4" w:space="0" w:color="auto"/>
              <w:right w:val="single" w:sz="4" w:space="0" w:color="auto"/>
            </w:tcBorders>
            <w:shd w:val="clear" w:color="auto" w:fill="auto"/>
            <w:vAlign w:val="center"/>
            <w:hideMark/>
          </w:tcPr>
          <w:p w14:paraId="1DFB0318" w14:textId="77777777" w:rsidR="009162B1" w:rsidRPr="009162B1" w:rsidRDefault="009162B1" w:rsidP="009162B1">
            <w:pPr>
              <w:ind w:firstLineChars="300" w:firstLine="600"/>
              <w:rPr>
                <w:rFonts w:ascii="Tahoma" w:hAnsi="Tahoma" w:cs="Tahoma"/>
              </w:rPr>
            </w:pPr>
            <w:r w:rsidRPr="009162B1">
              <w:rPr>
                <w:rFonts w:ascii="Tahoma" w:hAnsi="Tahoma" w:cs="Tahoma"/>
              </w:rPr>
              <w:t>storno czarne</w:t>
            </w:r>
          </w:p>
        </w:tc>
        <w:tc>
          <w:tcPr>
            <w:tcW w:w="541" w:type="dxa"/>
            <w:tcBorders>
              <w:top w:val="nil"/>
              <w:left w:val="nil"/>
              <w:bottom w:val="single" w:sz="4" w:space="0" w:color="auto"/>
              <w:right w:val="single" w:sz="4" w:space="0" w:color="auto"/>
            </w:tcBorders>
            <w:shd w:val="clear" w:color="000000" w:fill="EEECE1"/>
            <w:noWrap/>
            <w:vAlign w:val="center"/>
            <w:hideMark/>
          </w:tcPr>
          <w:p w14:paraId="41B27F5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7CD16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AD870D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E7407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FK-092</w:t>
            </w:r>
          </w:p>
        </w:tc>
        <w:tc>
          <w:tcPr>
            <w:tcW w:w="7773" w:type="dxa"/>
            <w:tcBorders>
              <w:top w:val="nil"/>
              <w:left w:val="nil"/>
              <w:bottom w:val="single" w:sz="4" w:space="0" w:color="auto"/>
              <w:right w:val="single" w:sz="4" w:space="0" w:color="auto"/>
            </w:tcBorders>
            <w:shd w:val="clear" w:color="auto" w:fill="auto"/>
            <w:vAlign w:val="center"/>
            <w:hideMark/>
          </w:tcPr>
          <w:p w14:paraId="745F9B21" w14:textId="77777777" w:rsidR="009162B1" w:rsidRPr="009162B1" w:rsidRDefault="009162B1" w:rsidP="009162B1">
            <w:pPr>
              <w:rPr>
                <w:rFonts w:ascii="Tahoma" w:hAnsi="Tahoma" w:cs="Tahoma"/>
                <w:color w:val="000000"/>
              </w:rPr>
            </w:pPr>
            <w:r w:rsidRPr="009162B1">
              <w:rPr>
                <w:rFonts w:ascii="Tahoma" w:hAnsi="Tahoma" w:cs="Tahoma"/>
                <w:color w:val="000000"/>
              </w:rPr>
              <w:t>Symbole dowodów definiowane przez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12CF31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197E2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1697E3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C6D87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FK-093</w:t>
            </w:r>
          </w:p>
        </w:tc>
        <w:tc>
          <w:tcPr>
            <w:tcW w:w="7773" w:type="dxa"/>
            <w:tcBorders>
              <w:top w:val="nil"/>
              <w:left w:val="nil"/>
              <w:bottom w:val="single" w:sz="4" w:space="0" w:color="auto"/>
              <w:right w:val="single" w:sz="4" w:space="0" w:color="auto"/>
            </w:tcBorders>
            <w:shd w:val="clear" w:color="auto" w:fill="auto"/>
            <w:vAlign w:val="center"/>
            <w:hideMark/>
          </w:tcPr>
          <w:p w14:paraId="20F9D734" w14:textId="77777777" w:rsidR="009162B1" w:rsidRPr="009162B1" w:rsidRDefault="009162B1" w:rsidP="009162B1">
            <w:pPr>
              <w:rPr>
                <w:rFonts w:ascii="Tahoma" w:hAnsi="Tahoma" w:cs="Tahoma"/>
                <w:color w:val="000000"/>
              </w:rPr>
            </w:pPr>
            <w:r w:rsidRPr="009162B1">
              <w:rPr>
                <w:rFonts w:ascii="Tahoma" w:hAnsi="Tahoma" w:cs="Tahoma"/>
                <w:color w:val="000000"/>
              </w:rPr>
              <w:t>Symbole dzienników definiowane przez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2BC1AE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061579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C0EB7D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71AE4D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FK-094</w:t>
            </w:r>
          </w:p>
        </w:tc>
        <w:tc>
          <w:tcPr>
            <w:tcW w:w="7773" w:type="dxa"/>
            <w:tcBorders>
              <w:top w:val="nil"/>
              <w:left w:val="nil"/>
              <w:bottom w:val="single" w:sz="4" w:space="0" w:color="auto"/>
              <w:right w:val="single" w:sz="4" w:space="0" w:color="auto"/>
            </w:tcBorders>
            <w:shd w:val="clear" w:color="auto" w:fill="auto"/>
            <w:vAlign w:val="center"/>
            <w:hideMark/>
          </w:tcPr>
          <w:p w14:paraId="5DC9A0B6" w14:textId="77777777" w:rsidR="009162B1" w:rsidRPr="009162B1" w:rsidRDefault="009162B1" w:rsidP="009162B1">
            <w:pPr>
              <w:rPr>
                <w:rFonts w:ascii="Tahoma" w:hAnsi="Tahoma" w:cs="Tahoma"/>
                <w:color w:val="000000"/>
              </w:rPr>
            </w:pPr>
            <w:r w:rsidRPr="009162B1">
              <w:rPr>
                <w:rFonts w:ascii="Tahoma" w:hAnsi="Tahoma" w:cs="Tahoma"/>
                <w:color w:val="000000"/>
              </w:rPr>
              <w:t>Nieograniczona ilość pozycji w dowodzie</w:t>
            </w:r>
          </w:p>
        </w:tc>
        <w:tc>
          <w:tcPr>
            <w:tcW w:w="541" w:type="dxa"/>
            <w:tcBorders>
              <w:top w:val="nil"/>
              <w:left w:val="nil"/>
              <w:bottom w:val="single" w:sz="4" w:space="0" w:color="auto"/>
              <w:right w:val="single" w:sz="4" w:space="0" w:color="auto"/>
            </w:tcBorders>
            <w:shd w:val="clear" w:color="000000" w:fill="EEECE1"/>
            <w:noWrap/>
            <w:vAlign w:val="center"/>
            <w:hideMark/>
          </w:tcPr>
          <w:p w14:paraId="1B273E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B886E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D333B3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BB05E8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FK-095</w:t>
            </w:r>
          </w:p>
        </w:tc>
        <w:tc>
          <w:tcPr>
            <w:tcW w:w="7773" w:type="dxa"/>
            <w:tcBorders>
              <w:top w:val="nil"/>
              <w:left w:val="nil"/>
              <w:bottom w:val="single" w:sz="4" w:space="0" w:color="auto"/>
              <w:right w:val="single" w:sz="4" w:space="0" w:color="auto"/>
            </w:tcBorders>
            <w:shd w:val="clear" w:color="auto" w:fill="auto"/>
            <w:vAlign w:val="center"/>
            <w:hideMark/>
          </w:tcPr>
          <w:p w14:paraId="6826E7DC" w14:textId="77777777" w:rsidR="009162B1" w:rsidRPr="009162B1" w:rsidRDefault="009162B1" w:rsidP="009162B1">
            <w:pPr>
              <w:rPr>
                <w:rFonts w:ascii="Tahoma" w:hAnsi="Tahoma" w:cs="Tahoma"/>
                <w:color w:val="000000"/>
              </w:rPr>
            </w:pPr>
            <w:r w:rsidRPr="009162B1">
              <w:rPr>
                <w:rFonts w:ascii="Tahoma" w:hAnsi="Tahoma" w:cs="Tahoma"/>
                <w:color w:val="000000"/>
              </w:rPr>
              <w:t>Możliwość opisu dowodu (nagłówek)</w:t>
            </w:r>
          </w:p>
        </w:tc>
        <w:tc>
          <w:tcPr>
            <w:tcW w:w="541" w:type="dxa"/>
            <w:tcBorders>
              <w:top w:val="nil"/>
              <w:left w:val="nil"/>
              <w:bottom w:val="single" w:sz="4" w:space="0" w:color="auto"/>
              <w:right w:val="single" w:sz="4" w:space="0" w:color="auto"/>
            </w:tcBorders>
            <w:shd w:val="clear" w:color="000000" w:fill="EEECE1"/>
            <w:noWrap/>
            <w:vAlign w:val="center"/>
            <w:hideMark/>
          </w:tcPr>
          <w:p w14:paraId="3799D12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2F933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7F49190"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747A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FK-096</w:t>
            </w:r>
          </w:p>
        </w:tc>
        <w:tc>
          <w:tcPr>
            <w:tcW w:w="7773" w:type="dxa"/>
            <w:tcBorders>
              <w:top w:val="nil"/>
              <w:left w:val="nil"/>
              <w:bottom w:val="single" w:sz="4" w:space="0" w:color="auto"/>
              <w:right w:val="single" w:sz="4" w:space="0" w:color="auto"/>
            </w:tcBorders>
            <w:shd w:val="clear" w:color="auto" w:fill="auto"/>
            <w:vAlign w:val="center"/>
            <w:hideMark/>
          </w:tcPr>
          <w:p w14:paraId="2C8EB344" w14:textId="04A30981" w:rsidR="009162B1" w:rsidRPr="009162B1" w:rsidRDefault="00D72357" w:rsidP="009162B1">
            <w:pPr>
              <w:rPr>
                <w:rFonts w:ascii="Tahoma" w:hAnsi="Tahoma" w:cs="Tahoma"/>
                <w:color w:val="000000"/>
              </w:rPr>
            </w:pPr>
            <w:r w:rsidRPr="00D72357">
              <w:rPr>
                <w:rFonts w:ascii="Tahoma" w:hAnsi="Tahoma" w:cs="Tahoma"/>
                <w:color w:val="000000"/>
              </w:rPr>
              <w:t>Mo</w:t>
            </w:r>
            <w:r w:rsidRPr="00D72357">
              <w:rPr>
                <w:rFonts w:ascii="Tahoma" w:hAnsi="Tahoma" w:cs="Tahoma" w:hint="eastAsia"/>
                <w:color w:val="000000"/>
              </w:rPr>
              <w:t>ż</w:t>
            </w:r>
            <w:r w:rsidRPr="00D72357">
              <w:rPr>
                <w:rFonts w:ascii="Tahoma" w:hAnsi="Tahoma" w:cs="Tahoma"/>
                <w:color w:val="000000"/>
              </w:rPr>
              <w:t>liwo</w:t>
            </w:r>
            <w:r w:rsidRPr="00D72357">
              <w:rPr>
                <w:rFonts w:ascii="Tahoma" w:hAnsi="Tahoma" w:cs="Tahoma" w:hint="eastAsia"/>
                <w:color w:val="000000"/>
              </w:rPr>
              <w:t>ść</w:t>
            </w:r>
            <w:r w:rsidRPr="00D72357">
              <w:rPr>
                <w:rFonts w:ascii="Tahoma" w:hAnsi="Tahoma" w:cs="Tahoma"/>
                <w:color w:val="000000"/>
              </w:rPr>
              <w:t xml:space="preserve"> opisu ka</w:t>
            </w:r>
            <w:r w:rsidRPr="00D72357">
              <w:rPr>
                <w:rFonts w:ascii="Tahoma" w:hAnsi="Tahoma" w:cs="Tahoma" w:hint="eastAsia"/>
                <w:color w:val="000000"/>
              </w:rPr>
              <w:t>ż</w:t>
            </w:r>
            <w:r w:rsidRPr="00D72357">
              <w:rPr>
                <w:rFonts w:ascii="Tahoma" w:hAnsi="Tahoma" w:cs="Tahoma"/>
                <w:color w:val="000000"/>
              </w:rPr>
              <w:t>dej pozycji w dowodzie, równie</w:t>
            </w:r>
            <w:r w:rsidRPr="00D72357">
              <w:rPr>
                <w:rFonts w:ascii="Tahoma" w:hAnsi="Tahoma" w:cs="Tahoma" w:hint="eastAsia"/>
                <w:color w:val="000000"/>
              </w:rPr>
              <w:t>ż</w:t>
            </w:r>
            <w:r w:rsidRPr="00D72357">
              <w:rPr>
                <w:rFonts w:ascii="Tahoma" w:hAnsi="Tahoma" w:cs="Tahoma"/>
                <w:color w:val="000000"/>
              </w:rPr>
              <w:t xml:space="preserve"> ze s</w:t>
            </w:r>
            <w:r w:rsidRPr="00D72357">
              <w:rPr>
                <w:rFonts w:ascii="Tahoma" w:hAnsi="Tahoma" w:cs="Tahoma" w:hint="eastAsia"/>
                <w:color w:val="000000"/>
              </w:rPr>
              <w:t>ł</w:t>
            </w:r>
            <w:r w:rsidRPr="00D72357">
              <w:rPr>
                <w:rFonts w:ascii="Tahoma" w:hAnsi="Tahoma" w:cs="Tahoma"/>
                <w:color w:val="000000"/>
              </w:rPr>
              <w:t>ownika. Opis powinien by</w:t>
            </w:r>
            <w:r w:rsidRPr="00D72357">
              <w:rPr>
                <w:rFonts w:ascii="Tahoma" w:hAnsi="Tahoma" w:cs="Tahoma" w:hint="eastAsia"/>
                <w:color w:val="000000"/>
              </w:rPr>
              <w:t>ć</w:t>
            </w:r>
            <w:r w:rsidRPr="00D72357">
              <w:rPr>
                <w:rFonts w:ascii="Tahoma" w:hAnsi="Tahoma" w:cs="Tahoma"/>
                <w:color w:val="000000"/>
              </w:rPr>
              <w:t xml:space="preserve"> d</w:t>
            </w:r>
            <w:r w:rsidRPr="00D72357">
              <w:rPr>
                <w:rFonts w:ascii="Tahoma" w:hAnsi="Tahoma" w:cs="Tahoma" w:hint="eastAsia"/>
                <w:color w:val="000000"/>
              </w:rPr>
              <w:t>ł</w:t>
            </w:r>
            <w:r w:rsidRPr="00D72357">
              <w:rPr>
                <w:rFonts w:ascii="Tahoma" w:hAnsi="Tahoma" w:cs="Tahoma"/>
                <w:color w:val="000000"/>
              </w:rPr>
              <w:t>ugo</w:t>
            </w:r>
            <w:r w:rsidRPr="00D72357">
              <w:rPr>
                <w:rFonts w:ascii="Tahoma" w:hAnsi="Tahoma" w:cs="Tahoma" w:hint="eastAsia"/>
                <w:color w:val="000000"/>
              </w:rPr>
              <w:t>ś</w:t>
            </w:r>
            <w:r w:rsidRPr="00D72357">
              <w:rPr>
                <w:rFonts w:ascii="Tahoma" w:hAnsi="Tahoma" w:cs="Tahoma"/>
                <w:color w:val="000000"/>
              </w:rPr>
              <w:t>ci minimum 200 znaków.</w:t>
            </w:r>
          </w:p>
        </w:tc>
        <w:tc>
          <w:tcPr>
            <w:tcW w:w="541" w:type="dxa"/>
            <w:tcBorders>
              <w:top w:val="nil"/>
              <w:left w:val="nil"/>
              <w:bottom w:val="single" w:sz="4" w:space="0" w:color="auto"/>
              <w:right w:val="single" w:sz="4" w:space="0" w:color="auto"/>
            </w:tcBorders>
            <w:shd w:val="clear" w:color="000000" w:fill="EEECE1"/>
            <w:noWrap/>
            <w:vAlign w:val="center"/>
            <w:hideMark/>
          </w:tcPr>
          <w:p w14:paraId="7980001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E9011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67D62A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C810B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FK-097</w:t>
            </w:r>
          </w:p>
        </w:tc>
        <w:tc>
          <w:tcPr>
            <w:tcW w:w="7773" w:type="dxa"/>
            <w:tcBorders>
              <w:top w:val="nil"/>
              <w:left w:val="nil"/>
              <w:bottom w:val="single" w:sz="4" w:space="0" w:color="auto"/>
              <w:right w:val="single" w:sz="4" w:space="0" w:color="auto"/>
            </w:tcBorders>
            <w:shd w:val="clear" w:color="000000" w:fill="FFFFFF"/>
            <w:vAlign w:val="center"/>
            <w:hideMark/>
          </w:tcPr>
          <w:p w14:paraId="3DB3F318" w14:textId="77777777" w:rsidR="009162B1" w:rsidRPr="009162B1" w:rsidRDefault="009162B1" w:rsidP="009162B1">
            <w:pPr>
              <w:rPr>
                <w:rFonts w:ascii="Tahoma" w:hAnsi="Tahoma" w:cs="Tahoma"/>
                <w:color w:val="000000"/>
              </w:rPr>
            </w:pPr>
            <w:r w:rsidRPr="009162B1">
              <w:rPr>
                <w:rFonts w:ascii="Tahoma" w:hAnsi="Tahoma" w:cs="Tahoma"/>
                <w:color w:val="000000"/>
              </w:rPr>
              <w:t>Podpowiedź planu kont przy księgowaniu</w:t>
            </w:r>
          </w:p>
        </w:tc>
        <w:tc>
          <w:tcPr>
            <w:tcW w:w="541" w:type="dxa"/>
            <w:tcBorders>
              <w:top w:val="nil"/>
              <w:left w:val="nil"/>
              <w:bottom w:val="single" w:sz="4" w:space="0" w:color="auto"/>
              <w:right w:val="single" w:sz="4" w:space="0" w:color="auto"/>
            </w:tcBorders>
            <w:shd w:val="clear" w:color="000000" w:fill="EEECE1"/>
            <w:noWrap/>
            <w:vAlign w:val="center"/>
            <w:hideMark/>
          </w:tcPr>
          <w:p w14:paraId="3B81B1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98AA2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8E99A3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33DAE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FK-098</w:t>
            </w:r>
          </w:p>
        </w:tc>
        <w:tc>
          <w:tcPr>
            <w:tcW w:w="7773" w:type="dxa"/>
            <w:tcBorders>
              <w:top w:val="nil"/>
              <w:left w:val="nil"/>
              <w:bottom w:val="single" w:sz="4" w:space="0" w:color="auto"/>
              <w:right w:val="single" w:sz="4" w:space="0" w:color="auto"/>
            </w:tcBorders>
            <w:shd w:val="clear" w:color="auto" w:fill="auto"/>
            <w:vAlign w:val="center"/>
            <w:hideMark/>
          </w:tcPr>
          <w:p w14:paraId="104CFFB4" w14:textId="77777777" w:rsidR="009162B1" w:rsidRPr="009162B1" w:rsidRDefault="009162B1" w:rsidP="009162B1">
            <w:pPr>
              <w:rPr>
                <w:rFonts w:ascii="Tahoma" w:hAnsi="Tahoma" w:cs="Tahoma"/>
                <w:color w:val="000000"/>
              </w:rPr>
            </w:pPr>
            <w:r w:rsidRPr="009162B1">
              <w:rPr>
                <w:rFonts w:ascii="Tahoma" w:hAnsi="Tahoma" w:cs="Tahoma"/>
                <w:color w:val="000000"/>
              </w:rPr>
              <w:t>Wyświetlanie nazwy konta przy księgowaniu</w:t>
            </w:r>
          </w:p>
        </w:tc>
        <w:tc>
          <w:tcPr>
            <w:tcW w:w="541" w:type="dxa"/>
            <w:tcBorders>
              <w:top w:val="nil"/>
              <w:left w:val="nil"/>
              <w:bottom w:val="single" w:sz="4" w:space="0" w:color="auto"/>
              <w:right w:val="single" w:sz="4" w:space="0" w:color="auto"/>
            </w:tcBorders>
            <w:shd w:val="clear" w:color="000000" w:fill="EEECE1"/>
            <w:noWrap/>
            <w:vAlign w:val="center"/>
            <w:hideMark/>
          </w:tcPr>
          <w:p w14:paraId="74FA51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20A86F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9D3A1D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4CDDE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E0F996"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Kontrola dowodu (odpowiednia dla typu konta - bilansowe, wynikowe):</w:t>
            </w:r>
          </w:p>
        </w:tc>
      </w:tr>
      <w:tr w:rsidR="009162B1" w:rsidRPr="009162B1" w14:paraId="508CE8D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6F4B7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FK-099</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7538653B" w14:textId="77777777" w:rsidR="009162B1" w:rsidRPr="009162B1" w:rsidRDefault="009162B1" w:rsidP="009162B1">
            <w:pPr>
              <w:ind w:firstLineChars="300" w:firstLine="600"/>
              <w:rPr>
                <w:rFonts w:ascii="Tahoma" w:hAnsi="Tahoma" w:cs="Tahoma"/>
              </w:rPr>
            </w:pPr>
            <w:r w:rsidRPr="009162B1">
              <w:rPr>
                <w:rFonts w:ascii="Tahoma" w:hAnsi="Tahoma" w:cs="Tahoma"/>
              </w:rPr>
              <w:t>występowanie konta w planie</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0F90776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344184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275139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8CE9A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FK-100</w:t>
            </w:r>
          </w:p>
        </w:tc>
        <w:tc>
          <w:tcPr>
            <w:tcW w:w="7773" w:type="dxa"/>
            <w:tcBorders>
              <w:top w:val="nil"/>
              <w:left w:val="nil"/>
              <w:bottom w:val="single" w:sz="4" w:space="0" w:color="auto"/>
              <w:right w:val="single" w:sz="4" w:space="0" w:color="auto"/>
            </w:tcBorders>
            <w:shd w:val="clear" w:color="auto" w:fill="auto"/>
            <w:vAlign w:val="center"/>
            <w:hideMark/>
          </w:tcPr>
          <w:p w14:paraId="38F8421B" w14:textId="77777777" w:rsidR="009162B1" w:rsidRPr="009162B1" w:rsidRDefault="009162B1" w:rsidP="009162B1">
            <w:pPr>
              <w:ind w:firstLineChars="300" w:firstLine="600"/>
              <w:rPr>
                <w:rFonts w:ascii="Tahoma" w:hAnsi="Tahoma" w:cs="Tahoma"/>
              </w:rPr>
            </w:pPr>
            <w:r w:rsidRPr="009162B1">
              <w:rPr>
                <w:rFonts w:ascii="Tahoma" w:hAnsi="Tahoma" w:cs="Tahoma"/>
              </w:rPr>
              <w:t>dwustronność księgowania</w:t>
            </w:r>
          </w:p>
        </w:tc>
        <w:tc>
          <w:tcPr>
            <w:tcW w:w="541" w:type="dxa"/>
            <w:tcBorders>
              <w:top w:val="nil"/>
              <w:left w:val="nil"/>
              <w:bottom w:val="single" w:sz="4" w:space="0" w:color="auto"/>
              <w:right w:val="single" w:sz="4" w:space="0" w:color="auto"/>
            </w:tcBorders>
            <w:shd w:val="clear" w:color="000000" w:fill="EEECE1"/>
            <w:noWrap/>
            <w:vAlign w:val="center"/>
            <w:hideMark/>
          </w:tcPr>
          <w:p w14:paraId="270CE2C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4656F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0951EC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07E72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FK-101</w:t>
            </w:r>
          </w:p>
        </w:tc>
        <w:tc>
          <w:tcPr>
            <w:tcW w:w="7773" w:type="dxa"/>
            <w:tcBorders>
              <w:top w:val="nil"/>
              <w:left w:val="nil"/>
              <w:bottom w:val="single" w:sz="4" w:space="0" w:color="auto"/>
              <w:right w:val="single" w:sz="4" w:space="0" w:color="auto"/>
            </w:tcBorders>
            <w:shd w:val="clear" w:color="auto" w:fill="auto"/>
            <w:vAlign w:val="center"/>
            <w:hideMark/>
          </w:tcPr>
          <w:p w14:paraId="1DF604B9" w14:textId="77777777" w:rsidR="009162B1" w:rsidRPr="009162B1" w:rsidRDefault="009162B1" w:rsidP="009162B1">
            <w:pPr>
              <w:ind w:firstLineChars="300" w:firstLine="600"/>
              <w:rPr>
                <w:rFonts w:ascii="Tahoma" w:hAnsi="Tahoma" w:cs="Tahoma"/>
              </w:rPr>
            </w:pPr>
            <w:r w:rsidRPr="009162B1">
              <w:rPr>
                <w:rFonts w:ascii="Tahoma" w:hAnsi="Tahoma" w:cs="Tahoma"/>
              </w:rPr>
              <w:t>zgodność sum "winien-ma"</w:t>
            </w:r>
          </w:p>
        </w:tc>
        <w:tc>
          <w:tcPr>
            <w:tcW w:w="541" w:type="dxa"/>
            <w:tcBorders>
              <w:top w:val="nil"/>
              <w:left w:val="nil"/>
              <w:bottom w:val="single" w:sz="4" w:space="0" w:color="auto"/>
              <w:right w:val="single" w:sz="4" w:space="0" w:color="auto"/>
            </w:tcBorders>
            <w:shd w:val="clear" w:color="000000" w:fill="EEECE1"/>
            <w:noWrap/>
            <w:vAlign w:val="center"/>
            <w:hideMark/>
          </w:tcPr>
          <w:p w14:paraId="021FE3C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C7145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3C894E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3CB46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FK-102</w:t>
            </w:r>
          </w:p>
        </w:tc>
        <w:tc>
          <w:tcPr>
            <w:tcW w:w="7773" w:type="dxa"/>
            <w:tcBorders>
              <w:top w:val="nil"/>
              <w:left w:val="nil"/>
              <w:bottom w:val="single" w:sz="4" w:space="0" w:color="auto"/>
              <w:right w:val="single" w:sz="4" w:space="0" w:color="auto"/>
            </w:tcBorders>
            <w:shd w:val="clear" w:color="auto" w:fill="auto"/>
            <w:vAlign w:val="center"/>
            <w:hideMark/>
          </w:tcPr>
          <w:p w14:paraId="18561CFF" w14:textId="77777777" w:rsidR="009162B1" w:rsidRPr="009162B1" w:rsidRDefault="009162B1" w:rsidP="009162B1">
            <w:pPr>
              <w:ind w:firstLineChars="300" w:firstLine="600"/>
              <w:rPr>
                <w:rFonts w:ascii="Tahoma" w:hAnsi="Tahoma" w:cs="Tahoma"/>
              </w:rPr>
            </w:pPr>
            <w:r w:rsidRPr="009162B1">
              <w:rPr>
                <w:rFonts w:ascii="Tahoma" w:hAnsi="Tahoma" w:cs="Tahoma"/>
              </w:rPr>
              <w:t>sumy kontrolne dowodu</w:t>
            </w:r>
          </w:p>
        </w:tc>
        <w:tc>
          <w:tcPr>
            <w:tcW w:w="541" w:type="dxa"/>
            <w:tcBorders>
              <w:top w:val="nil"/>
              <w:left w:val="nil"/>
              <w:bottom w:val="single" w:sz="4" w:space="0" w:color="auto"/>
              <w:right w:val="single" w:sz="4" w:space="0" w:color="auto"/>
            </w:tcBorders>
            <w:shd w:val="clear" w:color="000000" w:fill="EEECE1"/>
            <w:noWrap/>
            <w:vAlign w:val="center"/>
            <w:hideMark/>
          </w:tcPr>
          <w:p w14:paraId="3AA32E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1401D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1A9D2A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104C4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FK-103</w:t>
            </w:r>
          </w:p>
        </w:tc>
        <w:tc>
          <w:tcPr>
            <w:tcW w:w="7773" w:type="dxa"/>
            <w:tcBorders>
              <w:top w:val="nil"/>
              <w:left w:val="nil"/>
              <w:bottom w:val="single" w:sz="4" w:space="0" w:color="auto"/>
              <w:right w:val="single" w:sz="4" w:space="0" w:color="auto"/>
            </w:tcBorders>
            <w:shd w:val="clear" w:color="auto" w:fill="auto"/>
            <w:vAlign w:val="center"/>
            <w:hideMark/>
          </w:tcPr>
          <w:p w14:paraId="1EF2210A" w14:textId="77777777" w:rsidR="009162B1" w:rsidRPr="009162B1" w:rsidRDefault="009162B1" w:rsidP="009162B1">
            <w:pPr>
              <w:ind w:firstLineChars="300" w:firstLine="600"/>
              <w:rPr>
                <w:rFonts w:ascii="Tahoma" w:hAnsi="Tahoma" w:cs="Tahoma"/>
              </w:rPr>
            </w:pPr>
            <w:r w:rsidRPr="009162B1">
              <w:rPr>
                <w:rFonts w:ascii="Tahoma" w:hAnsi="Tahoma" w:cs="Tahoma"/>
              </w:rPr>
              <w:t>kontrola kręgu kosztów</w:t>
            </w:r>
          </w:p>
        </w:tc>
        <w:tc>
          <w:tcPr>
            <w:tcW w:w="541" w:type="dxa"/>
            <w:tcBorders>
              <w:top w:val="nil"/>
              <w:left w:val="nil"/>
              <w:bottom w:val="single" w:sz="4" w:space="0" w:color="auto"/>
              <w:right w:val="single" w:sz="4" w:space="0" w:color="auto"/>
            </w:tcBorders>
            <w:shd w:val="clear" w:color="000000" w:fill="EEECE1"/>
            <w:noWrap/>
            <w:vAlign w:val="center"/>
            <w:hideMark/>
          </w:tcPr>
          <w:p w14:paraId="49EA30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84A33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F1E1D8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B02AC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FK-104</w:t>
            </w:r>
          </w:p>
        </w:tc>
        <w:tc>
          <w:tcPr>
            <w:tcW w:w="7773" w:type="dxa"/>
            <w:tcBorders>
              <w:top w:val="nil"/>
              <w:left w:val="nil"/>
              <w:bottom w:val="single" w:sz="4" w:space="0" w:color="auto"/>
              <w:right w:val="single" w:sz="4" w:space="0" w:color="auto"/>
            </w:tcBorders>
            <w:shd w:val="clear" w:color="auto" w:fill="auto"/>
            <w:vAlign w:val="center"/>
            <w:hideMark/>
          </w:tcPr>
          <w:p w14:paraId="70A2884B" w14:textId="77777777" w:rsidR="009162B1" w:rsidRPr="009162B1" w:rsidRDefault="009162B1" w:rsidP="009162B1">
            <w:pPr>
              <w:rPr>
                <w:rFonts w:ascii="Tahoma" w:hAnsi="Tahoma" w:cs="Tahoma"/>
                <w:color w:val="000000"/>
              </w:rPr>
            </w:pPr>
            <w:r w:rsidRPr="009162B1">
              <w:rPr>
                <w:rFonts w:ascii="Tahoma" w:hAnsi="Tahoma" w:cs="Tahoma"/>
                <w:color w:val="000000"/>
              </w:rPr>
              <w:t>Zapisy w walutach obcych</w:t>
            </w:r>
          </w:p>
        </w:tc>
        <w:tc>
          <w:tcPr>
            <w:tcW w:w="541" w:type="dxa"/>
            <w:tcBorders>
              <w:top w:val="nil"/>
              <w:left w:val="nil"/>
              <w:bottom w:val="single" w:sz="4" w:space="0" w:color="auto"/>
              <w:right w:val="single" w:sz="4" w:space="0" w:color="auto"/>
            </w:tcBorders>
            <w:shd w:val="clear" w:color="000000" w:fill="EEECE1"/>
            <w:noWrap/>
            <w:vAlign w:val="center"/>
            <w:hideMark/>
          </w:tcPr>
          <w:p w14:paraId="265394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F7DFB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DF8299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16071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FK-105</w:t>
            </w:r>
          </w:p>
        </w:tc>
        <w:tc>
          <w:tcPr>
            <w:tcW w:w="7773" w:type="dxa"/>
            <w:tcBorders>
              <w:top w:val="nil"/>
              <w:left w:val="nil"/>
              <w:bottom w:val="single" w:sz="4" w:space="0" w:color="auto"/>
              <w:right w:val="single" w:sz="4" w:space="0" w:color="auto"/>
            </w:tcBorders>
            <w:shd w:val="clear" w:color="auto" w:fill="auto"/>
            <w:vAlign w:val="center"/>
            <w:hideMark/>
          </w:tcPr>
          <w:p w14:paraId="7BF9CB09" w14:textId="77777777" w:rsidR="009162B1" w:rsidRPr="009162B1" w:rsidRDefault="009162B1" w:rsidP="009162B1">
            <w:pPr>
              <w:rPr>
                <w:rFonts w:ascii="Tahoma" w:hAnsi="Tahoma" w:cs="Tahoma"/>
                <w:color w:val="000000"/>
              </w:rPr>
            </w:pPr>
            <w:r w:rsidRPr="009162B1">
              <w:rPr>
                <w:rFonts w:ascii="Tahoma" w:hAnsi="Tahoma" w:cs="Tahoma"/>
                <w:color w:val="000000"/>
              </w:rPr>
              <w:t>Możliwość księgowania do poprzednich (nie zamkniętych) okresów księgowych</w:t>
            </w:r>
          </w:p>
        </w:tc>
        <w:tc>
          <w:tcPr>
            <w:tcW w:w="541" w:type="dxa"/>
            <w:tcBorders>
              <w:top w:val="nil"/>
              <w:left w:val="nil"/>
              <w:bottom w:val="single" w:sz="4" w:space="0" w:color="auto"/>
              <w:right w:val="single" w:sz="4" w:space="0" w:color="auto"/>
            </w:tcBorders>
            <w:shd w:val="clear" w:color="000000" w:fill="EEECE1"/>
            <w:noWrap/>
            <w:vAlign w:val="center"/>
            <w:hideMark/>
          </w:tcPr>
          <w:p w14:paraId="38EF201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8AFDE8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EEE2CA4"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4609C8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FK-106</w:t>
            </w:r>
          </w:p>
        </w:tc>
        <w:tc>
          <w:tcPr>
            <w:tcW w:w="7773" w:type="dxa"/>
            <w:tcBorders>
              <w:top w:val="nil"/>
              <w:left w:val="nil"/>
              <w:bottom w:val="single" w:sz="4" w:space="0" w:color="auto"/>
              <w:right w:val="single" w:sz="4" w:space="0" w:color="auto"/>
            </w:tcBorders>
            <w:shd w:val="clear" w:color="auto" w:fill="auto"/>
            <w:vAlign w:val="center"/>
            <w:hideMark/>
          </w:tcPr>
          <w:p w14:paraId="19621853" w14:textId="77777777" w:rsidR="009162B1" w:rsidRPr="009162B1" w:rsidRDefault="009162B1" w:rsidP="009162B1">
            <w:pPr>
              <w:rPr>
                <w:rFonts w:ascii="Tahoma" w:hAnsi="Tahoma" w:cs="Tahoma"/>
                <w:color w:val="000000"/>
              </w:rPr>
            </w:pPr>
            <w:r w:rsidRPr="009162B1">
              <w:rPr>
                <w:rFonts w:ascii="Tahoma" w:hAnsi="Tahoma" w:cs="Tahoma"/>
                <w:color w:val="000000"/>
              </w:rPr>
              <w:t>Funkcje matematyczne w definicji automatycznych księgowań (</w:t>
            </w:r>
            <w:r w:rsidR="008C2D64" w:rsidRPr="009162B1">
              <w:rPr>
                <w:rFonts w:ascii="Tahoma" w:hAnsi="Tahoma" w:cs="Tahoma"/>
                <w:color w:val="000000"/>
              </w:rPr>
              <w:t>możliwość</w:t>
            </w:r>
            <w:r w:rsidRPr="009162B1">
              <w:rPr>
                <w:rFonts w:ascii="Tahoma" w:hAnsi="Tahoma" w:cs="Tahoma"/>
                <w:color w:val="000000"/>
              </w:rPr>
              <w:t xml:space="preserve"> stosowania obliczeń matematycznych w zdefiniowanych schematach księgowych)</w:t>
            </w:r>
          </w:p>
        </w:tc>
        <w:tc>
          <w:tcPr>
            <w:tcW w:w="541" w:type="dxa"/>
            <w:tcBorders>
              <w:top w:val="nil"/>
              <w:left w:val="nil"/>
              <w:bottom w:val="single" w:sz="4" w:space="0" w:color="auto"/>
              <w:right w:val="single" w:sz="4" w:space="0" w:color="auto"/>
            </w:tcBorders>
            <w:shd w:val="clear" w:color="000000" w:fill="EEECE1"/>
            <w:noWrap/>
            <w:vAlign w:val="center"/>
            <w:hideMark/>
          </w:tcPr>
          <w:p w14:paraId="634BF8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4968E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1F227F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2337C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FK-107</w:t>
            </w:r>
          </w:p>
        </w:tc>
        <w:tc>
          <w:tcPr>
            <w:tcW w:w="7773" w:type="dxa"/>
            <w:tcBorders>
              <w:top w:val="nil"/>
              <w:left w:val="nil"/>
              <w:bottom w:val="single" w:sz="4" w:space="0" w:color="auto"/>
              <w:right w:val="single" w:sz="4" w:space="0" w:color="auto"/>
            </w:tcBorders>
            <w:shd w:val="clear" w:color="auto" w:fill="auto"/>
            <w:vAlign w:val="center"/>
            <w:hideMark/>
          </w:tcPr>
          <w:p w14:paraId="2C4B5DEB" w14:textId="77777777" w:rsidR="009162B1" w:rsidRPr="009162B1" w:rsidRDefault="009162B1" w:rsidP="009162B1">
            <w:pPr>
              <w:rPr>
                <w:rFonts w:ascii="Tahoma" w:hAnsi="Tahoma" w:cs="Tahoma"/>
                <w:color w:val="000000"/>
              </w:rPr>
            </w:pPr>
            <w:r w:rsidRPr="009162B1">
              <w:rPr>
                <w:rFonts w:ascii="Tahoma" w:hAnsi="Tahoma" w:cs="Tahoma"/>
                <w:color w:val="000000"/>
              </w:rPr>
              <w:t>Funkcje logiczne w definicji automatycznych księgowań</w:t>
            </w:r>
          </w:p>
        </w:tc>
        <w:tc>
          <w:tcPr>
            <w:tcW w:w="541" w:type="dxa"/>
            <w:tcBorders>
              <w:top w:val="nil"/>
              <w:left w:val="nil"/>
              <w:bottom w:val="single" w:sz="4" w:space="0" w:color="auto"/>
              <w:right w:val="single" w:sz="4" w:space="0" w:color="auto"/>
            </w:tcBorders>
            <w:shd w:val="clear" w:color="000000" w:fill="EEECE1"/>
            <w:noWrap/>
            <w:vAlign w:val="center"/>
            <w:hideMark/>
          </w:tcPr>
          <w:p w14:paraId="625EDC7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C3C576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861E21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1F514D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22C4BB9"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System wymusza potwierdzenie:</w:t>
            </w:r>
          </w:p>
        </w:tc>
      </w:tr>
      <w:tr w:rsidR="009162B1" w:rsidRPr="009162B1" w14:paraId="4BD0281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E2B0C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FK-108</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4485D8E6" w14:textId="77777777" w:rsidR="009162B1" w:rsidRPr="009162B1" w:rsidRDefault="009162B1" w:rsidP="009162B1">
            <w:pPr>
              <w:ind w:firstLineChars="300" w:firstLine="600"/>
              <w:rPr>
                <w:rFonts w:ascii="Tahoma" w:hAnsi="Tahoma" w:cs="Tahoma"/>
              </w:rPr>
            </w:pPr>
            <w:r w:rsidRPr="009162B1">
              <w:rPr>
                <w:rFonts w:ascii="Tahoma" w:hAnsi="Tahoma" w:cs="Tahoma"/>
              </w:rPr>
              <w:t>dodawania</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5DDEC1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45A7A77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7331CF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B9EEC7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FK-109</w:t>
            </w:r>
          </w:p>
        </w:tc>
        <w:tc>
          <w:tcPr>
            <w:tcW w:w="7773" w:type="dxa"/>
            <w:tcBorders>
              <w:top w:val="nil"/>
              <w:left w:val="nil"/>
              <w:bottom w:val="single" w:sz="4" w:space="0" w:color="auto"/>
              <w:right w:val="single" w:sz="4" w:space="0" w:color="auto"/>
            </w:tcBorders>
            <w:shd w:val="clear" w:color="auto" w:fill="auto"/>
            <w:vAlign w:val="center"/>
            <w:hideMark/>
          </w:tcPr>
          <w:p w14:paraId="6AE2A9EF"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modyfikacji </w:t>
            </w:r>
          </w:p>
        </w:tc>
        <w:tc>
          <w:tcPr>
            <w:tcW w:w="541" w:type="dxa"/>
            <w:tcBorders>
              <w:top w:val="nil"/>
              <w:left w:val="nil"/>
              <w:bottom w:val="single" w:sz="4" w:space="0" w:color="auto"/>
              <w:right w:val="single" w:sz="4" w:space="0" w:color="auto"/>
            </w:tcBorders>
            <w:shd w:val="clear" w:color="000000" w:fill="EEECE1"/>
            <w:noWrap/>
            <w:vAlign w:val="center"/>
            <w:hideMark/>
          </w:tcPr>
          <w:p w14:paraId="149E16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D9F2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B932B4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EEA36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FK-110</w:t>
            </w:r>
          </w:p>
        </w:tc>
        <w:tc>
          <w:tcPr>
            <w:tcW w:w="7773" w:type="dxa"/>
            <w:tcBorders>
              <w:top w:val="nil"/>
              <w:left w:val="nil"/>
              <w:bottom w:val="single" w:sz="4" w:space="0" w:color="auto"/>
              <w:right w:val="single" w:sz="4" w:space="0" w:color="auto"/>
            </w:tcBorders>
            <w:shd w:val="clear" w:color="auto" w:fill="auto"/>
            <w:vAlign w:val="center"/>
            <w:hideMark/>
          </w:tcPr>
          <w:p w14:paraId="3A47E360" w14:textId="77777777" w:rsidR="009162B1" w:rsidRPr="009162B1" w:rsidRDefault="009162B1" w:rsidP="009162B1">
            <w:pPr>
              <w:ind w:firstLineChars="300" w:firstLine="600"/>
              <w:rPr>
                <w:rFonts w:ascii="Tahoma" w:hAnsi="Tahoma" w:cs="Tahoma"/>
              </w:rPr>
            </w:pPr>
            <w:r w:rsidRPr="009162B1">
              <w:rPr>
                <w:rFonts w:ascii="Tahoma" w:hAnsi="Tahoma" w:cs="Tahoma"/>
              </w:rPr>
              <w:t>kasowania zapisów</w:t>
            </w:r>
          </w:p>
        </w:tc>
        <w:tc>
          <w:tcPr>
            <w:tcW w:w="541" w:type="dxa"/>
            <w:tcBorders>
              <w:top w:val="nil"/>
              <w:left w:val="nil"/>
              <w:bottom w:val="single" w:sz="4" w:space="0" w:color="auto"/>
              <w:right w:val="single" w:sz="4" w:space="0" w:color="auto"/>
            </w:tcBorders>
            <w:shd w:val="clear" w:color="000000" w:fill="EEECE1"/>
            <w:noWrap/>
            <w:vAlign w:val="center"/>
            <w:hideMark/>
          </w:tcPr>
          <w:p w14:paraId="72EAB5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153814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195488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7F01C4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FK-111</w:t>
            </w:r>
          </w:p>
        </w:tc>
        <w:tc>
          <w:tcPr>
            <w:tcW w:w="7773" w:type="dxa"/>
            <w:tcBorders>
              <w:top w:val="nil"/>
              <w:left w:val="nil"/>
              <w:bottom w:val="single" w:sz="4" w:space="0" w:color="auto"/>
              <w:right w:val="single" w:sz="4" w:space="0" w:color="auto"/>
            </w:tcBorders>
            <w:shd w:val="clear" w:color="auto" w:fill="auto"/>
            <w:vAlign w:val="center"/>
            <w:hideMark/>
          </w:tcPr>
          <w:p w14:paraId="2178E552" w14:textId="77777777" w:rsidR="009162B1" w:rsidRPr="009162B1" w:rsidRDefault="009162B1" w:rsidP="009162B1">
            <w:pPr>
              <w:rPr>
                <w:rFonts w:ascii="Tahoma" w:hAnsi="Tahoma" w:cs="Tahoma"/>
                <w:color w:val="000000"/>
              </w:rPr>
            </w:pPr>
            <w:r w:rsidRPr="009162B1">
              <w:rPr>
                <w:rFonts w:ascii="Tahoma" w:hAnsi="Tahoma" w:cs="Tahoma"/>
                <w:color w:val="000000"/>
              </w:rPr>
              <w:t>Możliwość grupowego zatwierdzania dokumentów automatycznych dekretacji</w:t>
            </w:r>
          </w:p>
        </w:tc>
        <w:tc>
          <w:tcPr>
            <w:tcW w:w="541" w:type="dxa"/>
            <w:tcBorders>
              <w:top w:val="nil"/>
              <w:left w:val="nil"/>
              <w:bottom w:val="single" w:sz="4" w:space="0" w:color="auto"/>
              <w:right w:val="single" w:sz="4" w:space="0" w:color="auto"/>
            </w:tcBorders>
            <w:shd w:val="clear" w:color="000000" w:fill="EEECE1"/>
            <w:noWrap/>
            <w:vAlign w:val="center"/>
            <w:hideMark/>
          </w:tcPr>
          <w:p w14:paraId="360250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1D19D8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3414CF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70BCF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FK-112</w:t>
            </w:r>
          </w:p>
        </w:tc>
        <w:tc>
          <w:tcPr>
            <w:tcW w:w="7773" w:type="dxa"/>
            <w:tcBorders>
              <w:top w:val="nil"/>
              <w:left w:val="nil"/>
              <w:bottom w:val="single" w:sz="4" w:space="0" w:color="auto"/>
              <w:right w:val="single" w:sz="4" w:space="0" w:color="auto"/>
            </w:tcBorders>
            <w:shd w:val="clear" w:color="auto" w:fill="auto"/>
            <w:vAlign w:val="center"/>
            <w:hideMark/>
          </w:tcPr>
          <w:p w14:paraId="2B18391C" w14:textId="77777777" w:rsidR="009162B1" w:rsidRPr="009162B1" w:rsidRDefault="009162B1" w:rsidP="009162B1">
            <w:pPr>
              <w:rPr>
                <w:rFonts w:ascii="Tahoma" w:hAnsi="Tahoma" w:cs="Tahoma"/>
                <w:color w:val="000000"/>
              </w:rPr>
            </w:pPr>
            <w:r w:rsidRPr="009162B1">
              <w:rPr>
                <w:rFonts w:ascii="Tahoma" w:hAnsi="Tahoma" w:cs="Tahoma"/>
                <w:color w:val="000000"/>
              </w:rPr>
              <w:t>Automatyczna aktualizacja zapisów oraz sald dzienników</w:t>
            </w:r>
          </w:p>
        </w:tc>
        <w:tc>
          <w:tcPr>
            <w:tcW w:w="541" w:type="dxa"/>
            <w:tcBorders>
              <w:top w:val="nil"/>
              <w:left w:val="nil"/>
              <w:bottom w:val="single" w:sz="4" w:space="0" w:color="auto"/>
              <w:right w:val="single" w:sz="4" w:space="0" w:color="auto"/>
            </w:tcBorders>
            <w:shd w:val="clear" w:color="000000" w:fill="EEECE1"/>
            <w:noWrap/>
            <w:vAlign w:val="center"/>
            <w:hideMark/>
          </w:tcPr>
          <w:p w14:paraId="5B53A46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2D653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B7AE70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B33AB3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FK-113</w:t>
            </w:r>
          </w:p>
        </w:tc>
        <w:tc>
          <w:tcPr>
            <w:tcW w:w="7773" w:type="dxa"/>
            <w:tcBorders>
              <w:top w:val="nil"/>
              <w:left w:val="nil"/>
              <w:bottom w:val="single" w:sz="4" w:space="0" w:color="auto"/>
              <w:right w:val="single" w:sz="4" w:space="0" w:color="auto"/>
            </w:tcBorders>
            <w:shd w:val="clear" w:color="auto" w:fill="auto"/>
            <w:vAlign w:val="center"/>
            <w:hideMark/>
          </w:tcPr>
          <w:p w14:paraId="683BB830" w14:textId="77777777" w:rsidR="009162B1" w:rsidRPr="009162B1" w:rsidRDefault="009162B1" w:rsidP="009162B1">
            <w:pPr>
              <w:rPr>
                <w:rFonts w:ascii="Tahoma" w:hAnsi="Tahoma" w:cs="Tahoma"/>
                <w:color w:val="000000"/>
              </w:rPr>
            </w:pPr>
            <w:r w:rsidRPr="009162B1">
              <w:rPr>
                <w:rFonts w:ascii="Tahoma" w:hAnsi="Tahoma" w:cs="Tahoma"/>
                <w:color w:val="000000"/>
              </w:rPr>
              <w:t>Możliwość uzyskiwania i sprawdzania sum ogółem dla dokumentu</w:t>
            </w:r>
          </w:p>
        </w:tc>
        <w:tc>
          <w:tcPr>
            <w:tcW w:w="541" w:type="dxa"/>
            <w:tcBorders>
              <w:top w:val="nil"/>
              <w:left w:val="nil"/>
              <w:bottom w:val="single" w:sz="4" w:space="0" w:color="auto"/>
              <w:right w:val="single" w:sz="4" w:space="0" w:color="auto"/>
            </w:tcBorders>
            <w:shd w:val="clear" w:color="000000" w:fill="EEECE1"/>
            <w:noWrap/>
            <w:vAlign w:val="center"/>
            <w:hideMark/>
          </w:tcPr>
          <w:p w14:paraId="5616028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56B968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1E7682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4FDC88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FK-114</w:t>
            </w:r>
          </w:p>
        </w:tc>
        <w:tc>
          <w:tcPr>
            <w:tcW w:w="7773" w:type="dxa"/>
            <w:tcBorders>
              <w:top w:val="nil"/>
              <w:left w:val="nil"/>
              <w:bottom w:val="single" w:sz="4" w:space="0" w:color="auto"/>
              <w:right w:val="single" w:sz="4" w:space="0" w:color="auto"/>
            </w:tcBorders>
            <w:shd w:val="clear" w:color="auto" w:fill="auto"/>
            <w:vAlign w:val="center"/>
            <w:hideMark/>
          </w:tcPr>
          <w:p w14:paraId="37033D89" w14:textId="77777777" w:rsidR="009162B1" w:rsidRPr="009162B1" w:rsidRDefault="009162B1" w:rsidP="009162B1">
            <w:pPr>
              <w:rPr>
                <w:rFonts w:ascii="Tahoma" w:hAnsi="Tahoma" w:cs="Tahoma"/>
                <w:color w:val="000000"/>
              </w:rPr>
            </w:pPr>
            <w:r w:rsidRPr="009162B1">
              <w:rPr>
                <w:rFonts w:ascii="Tahoma" w:hAnsi="Tahoma" w:cs="Tahoma"/>
                <w:color w:val="000000"/>
              </w:rPr>
              <w:t>Możliwość wykorzystania kluczy podziałowych dla konta</w:t>
            </w:r>
          </w:p>
        </w:tc>
        <w:tc>
          <w:tcPr>
            <w:tcW w:w="541" w:type="dxa"/>
            <w:tcBorders>
              <w:top w:val="nil"/>
              <w:left w:val="nil"/>
              <w:bottom w:val="single" w:sz="4" w:space="0" w:color="auto"/>
              <w:right w:val="single" w:sz="4" w:space="0" w:color="auto"/>
            </w:tcBorders>
            <w:shd w:val="clear" w:color="000000" w:fill="EEECE1"/>
            <w:noWrap/>
            <w:vAlign w:val="center"/>
            <w:hideMark/>
          </w:tcPr>
          <w:p w14:paraId="125C7DB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14FEA9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1ADC0A8"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593ED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FK-115</w:t>
            </w:r>
          </w:p>
        </w:tc>
        <w:tc>
          <w:tcPr>
            <w:tcW w:w="7773" w:type="dxa"/>
            <w:tcBorders>
              <w:top w:val="nil"/>
              <w:left w:val="nil"/>
              <w:bottom w:val="single" w:sz="4" w:space="0" w:color="auto"/>
              <w:right w:val="single" w:sz="4" w:space="0" w:color="auto"/>
            </w:tcBorders>
            <w:shd w:val="clear" w:color="auto" w:fill="auto"/>
            <w:vAlign w:val="center"/>
            <w:hideMark/>
          </w:tcPr>
          <w:p w14:paraId="27159421" w14:textId="77777777" w:rsidR="009162B1" w:rsidRPr="009162B1" w:rsidRDefault="009162B1" w:rsidP="009162B1">
            <w:pPr>
              <w:rPr>
                <w:rFonts w:ascii="Tahoma" w:hAnsi="Tahoma" w:cs="Tahoma"/>
                <w:color w:val="000000"/>
              </w:rPr>
            </w:pPr>
            <w:r w:rsidRPr="009162B1">
              <w:rPr>
                <w:rFonts w:ascii="Tahoma" w:hAnsi="Tahoma" w:cs="Tahoma"/>
                <w:color w:val="000000"/>
              </w:rPr>
              <w:t>Możliwość analizy rozrachunków, wpisów w dziennikach i księdze głównej metodą 'zagłębiania' (drill down)</w:t>
            </w:r>
          </w:p>
        </w:tc>
        <w:tc>
          <w:tcPr>
            <w:tcW w:w="541" w:type="dxa"/>
            <w:tcBorders>
              <w:top w:val="nil"/>
              <w:left w:val="nil"/>
              <w:bottom w:val="single" w:sz="4" w:space="0" w:color="auto"/>
              <w:right w:val="single" w:sz="4" w:space="0" w:color="auto"/>
            </w:tcBorders>
            <w:shd w:val="clear" w:color="000000" w:fill="EEECE1"/>
            <w:noWrap/>
            <w:vAlign w:val="center"/>
            <w:hideMark/>
          </w:tcPr>
          <w:p w14:paraId="01E08F9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EF1EA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D71A562"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C4D12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FK-116</w:t>
            </w:r>
          </w:p>
        </w:tc>
        <w:tc>
          <w:tcPr>
            <w:tcW w:w="7773" w:type="dxa"/>
            <w:tcBorders>
              <w:top w:val="nil"/>
              <w:left w:val="nil"/>
              <w:bottom w:val="single" w:sz="4" w:space="0" w:color="auto"/>
              <w:right w:val="single" w:sz="4" w:space="0" w:color="auto"/>
            </w:tcBorders>
            <w:shd w:val="clear" w:color="auto" w:fill="auto"/>
            <w:vAlign w:val="center"/>
            <w:hideMark/>
          </w:tcPr>
          <w:p w14:paraId="3697F8F8" w14:textId="77777777" w:rsidR="009162B1" w:rsidRPr="009162B1" w:rsidRDefault="009162B1" w:rsidP="009162B1">
            <w:pPr>
              <w:rPr>
                <w:rFonts w:ascii="Tahoma" w:hAnsi="Tahoma" w:cs="Tahoma"/>
              </w:rPr>
            </w:pPr>
            <w:r w:rsidRPr="009162B1">
              <w:rPr>
                <w:rFonts w:ascii="Tahoma" w:hAnsi="Tahoma" w:cs="Tahoma"/>
              </w:rPr>
              <w:t>Możliwość prowadzenia osobnej sprawozdawczości dla każdego zakładu lub jednostki zależnej (Nie są to odrębne podmioty gospodarcze, nie posiadają odrębnego NIP ani REGON)</w:t>
            </w:r>
          </w:p>
        </w:tc>
        <w:tc>
          <w:tcPr>
            <w:tcW w:w="541" w:type="dxa"/>
            <w:tcBorders>
              <w:top w:val="nil"/>
              <w:left w:val="nil"/>
              <w:bottom w:val="single" w:sz="4" w:space="0" w:color="auto"/>
              <w:right w:val="single" w:sz="4" w:space="0" w:color="auto"/>
            </w:tcBorders>
            <w:shd w:val="clear" w:color="000000" w:fill="EEECE1"/>
            <w:noWrap/>
            <w:vAlign w:val="center"/>
            <w:hideMark/>
          </w:tcPr>
          <w:p w14:paraId="7F36FFF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C0741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AC45EF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BE283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FK-117</w:t>
            </w:r>
          </w:p>
        </w:tc>
        <w:tc>
          <w:tcPr>
            <w:tcW w:w="7773" w:type="dxa"/>
            <w:tcBorders>
              <w:top w:val="nil"/>
              <w:left w:val="nil"/>
              <w:bottom w:val="single" w:sz="4" w:space="0" w:color="auto"/>
              <w:right w:val="single" w:sz="4" w:space="0" w:color="auto"/>
            </w:tcBorders>
            <w:shd w:val="clear" w:color="auto" w:fill="auto"/>
            <w:vAlign w:val="center"/>
            <w:hideMark/>
          </w:tcPr>
          <w:p w14:paraId="4BDEC2F2"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przetwarzania księgowań z ksiąg pomocniczych pojedynczo lub grupowo  </w:t>
            </w:r>
          </w:p>
        </w:tc>
        <w:tc>
          <w:tcPr>
            <w:tcW w:w="541" w:type="dxa"/>
            <w:tcBorders>
              <w:top w:val="nil"/>
              <w:left w:val="nil"/>
              <w:bottom w:val="single" w:sz="4" w:space="0" w:color="auto"/>
              <w:right w:val="single" w:sz="4" w:space="0" w:color="auto"/>
            </w:tcBorders>
            <w:shd w:val="clear" w:color="000000" w:fill="EEECE1"/>
            <w:noWrap/>
            <w:vAlign w:val="center"/>
            <w:hideMark/>
          </w:tcPr>
          <w:p w14:paraId="3BE993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AC320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BC1A7D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A7C2E3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FK-118</w:t>
            </w:r>
          </w:p>
        </w:tc>
        <w:tc>
          <w:tcPr>
            <w:tcW w:w="7773" w:type="dxa"/>
            <w:tcBorders>
              <w:top w:val="nil"/>
              <w:left w:val="nil"/>
              <w:bottom w:val="single" w:sz="4" w:space="0" w:color="auto"/>
              <w:right w:val="single" w:sz="4" w:space="0" w:color="auto"/>
            </w:tcBorders>
            <w:shd w:val="clear" w:color="auto" w:fill="auto"/>
            <w:vAlign w:val="center"/>
            <w:hideMark/>
          </w:tcPr>
          <w:p w14:paraId="6905601F" w14:textId="77777777" w:rsidR="009162B1" w:rsidRPr="009162B1" w:rsidRDefault="009162B1" w:rsidP="009162B1">
            <w:pPr>
              <w:rPr>
                <w:rFonts w:ascii="Tahoma" w:hAnsi="Tahoma" w:cs="Tahoma"/>
                <w:color w:val="000000"/>
              </w:rPr>
            </w:pPr>
            <w:r w:rsidRPr="009162B1">
              <w:rPr>
                <w:rFonts w:ascii="Tahoma" w:hAnsi="Tahoma" w:cs="Tahoma"/>
                <w:color w:val="000000"/>
              </w:rPr>
              <w:t>Funkcjonalność zamykania roku obrotowego, wraz z automatycznym przeksięgowaniem kont rozrachunkowych</w:t>
            </w:r>
          </w:p>
        </w:tc>
        <w:tc>
          <w:tcPr>
            <w:tcW w:w="541" w:type="dxa"/>
            <w:tcBorders>
              <w:top w:val="nil"/>
              <w:left w:val="nil"/>
              <w:bottom w:val="single" w:sz="4" w:space="0" w:color="auto"/>
              <w:right w:val="single" w:sz="4" w:space="0" w:color="auto"/>
            </w:tcBorders>
            <w:shd w:val="clear" w:color="000000" w:fill="EEECE1"/>
            <w:noWrap/>
            <w:vAlign w:val="center"/>
            <w:hideMark/>
          </w:tcPr>
          <w:p w14:paraId="0E4580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B57A0D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91A3D7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F5130F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FK-119</w:t>
            </w:r>
          </w:p>
        </w:tc>
        <w:tc>
          <w:tcPr>
            <w:tcW w:w="7773" w:type="dxa"/>
            <w:tcBorders>
              <w:top w:val="nil"/>
              <w:left w:val="nil"/>
              <w:bottom w:val="single" w:sz="4" w:space="0" w:color="auto"/>
              <w:right w:val="single" w:sz="4" w:space="0" w:color="auto"/>
            </w:tcBorders>
            <w:shd w:val="clear" w:color="auto" w:fill="auto"/>
            <w:vAlign w:val="center"/>
            <w:hideMark/>
          </w:tcPr>
          <w:p w14:paraId="08CF1965" w14:textId="77777777" w:rsidR="009162B1" w:rsidRPr="009162B1" w:rsidRDefault="009162B1" w:rsidP="009162B1">
            <w:pPr>
              <w:rPr>
                <w:rFonts w:ascii="Tahoma" w:hAnsi="Tahoma" w:cs="Tahoma"/>
                <w:color w:val="000000"/>
              </w:rPr>
            </w:pPr>
            <w:r w:rsidRPr="009162B1">
              <w:rPr>
                <w:rFonts w:ascii="Tahoma" w:hAnsi="Tahoma" w:cs="Tahoma"/>
                <w:color w:val="000000"/>
              </w:rPr>
              <w:t>Możliwość wielokrotnego zamykania roku przed zamknięciem ostatecznym</w:t>
            </w:r>
          </w:p>
        </w:tc>
        <w:tc>
          <w:tcPr>
            <w:tcW w:w="541" w:type="dxa"/>
            <w:tcBorders>
              <w:top w:val="nil"/>
              <w:left w:val="nil"/>
              <w:bottom w:val="single" w:sz="4" w:space="0" w:color="auto"/>
              <w:right w:val="single" w:sz="4" w:space="0" w:color="auto"/>
            </w:tcBorders>
            <w:shd w:val="clear" w:color="000000" w:fill="EEECE1"/>
            <w:noWrap/>
            <w:vAlign w:val="center"/>
            <w:hideMark/>
          </w:tcPr>
          <w:p w14:paraId="0C0DDFA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B48F6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3B8B6D9" w14:textId="77777777" w:rsidTr="00007DFD">
        <w:trPr>
          <w:trHeight w:val="1056"/>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EB52C3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FK-120</w:t>
            </w:r>
          </w:p>
        </w:tc>
        <w:tc>
          <w:tcPr>
            <w:tcW w:w="7773" w:type="dxa"/>
            <w:tcBorders>
              <w:top w:val="nil"/>
              <w:left w:val="nil"/>
              <w:bottom w:val="single" w:sz="4" w:space="0" w:color="auto"/>
              <w:right w:val="single" w:sz="4" w:space="0" w:color="auto"/>
            </w:tcBorders>
            <w:shd w:val="clear" w:color="auto" w:fill="auto"/>
            <w:vAlign w:val="center"/>
            <w:hideMark/>
          </w:tcPr>
          <w:p w14:paraId="176E0AFB" w14:textId="77777777" w:rsidR="009162B1" w:rsidRPr="009162B1" w:rsidRDefault="009162B1" w:rsidP="009162B1">
            <w:pPr>
              <w:rPr>
                <w:rFonts w:ascii="Tahoma" w:hAnsi="Tahoma" w:cs="Tahoma"/>
                <w:color w:val="000000"/>
              </w:rPr>
            </w:pPr>
            <w:r w:rsidRPr="009162B1">
              <w:rPr>
                <w:rFonts w:ascii="Tahoma" w:hAnsi="Tahoma" w:cs="Tahoma"/>
                <w:color w:val="000000"/>
              </w:rPr>
              <w:t>Możliwość 'zawieszenia' wpisu dokumentu w celu jego skorygowania - oznacza wprowadzenie i zapamiętanie do dalszej edycji dokumentu wielopozycyjnego i niezakończonego (nie bilansującego się w ramach częściowo wprowadzonych pozycji)</w:t>
            </w:r>
          </w:p>
        </w:tc>
        <w:tc>
          <w:tcPr>
            <w:tcW w:w="541" w:type="dxa"/>
            <w:tcBorders>
              <w:top w:val="nil"/>
              <w:left w:val="nil"/>
              <w:bottom w:val="single" w:sz="4" w:space="0" w:color="auto"/>
              <w:right w:val="single" w:sz="4" w:space="0" w:color="auto"/>
            </w:tcBorders>
            <w:shd w:val="clear" w:color="000000" w:fill="EEECE1"/>
            <w:noWrap/>
            <w:vAlign w:val="center"/>
            <w:hideMark/>
          </w:tcPr>
          <w:p w14:paraId="73A800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1D57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12D62A9"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04B957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FK-121</w:t>
            </w:r>
          </w:p>
        </w:tc>
        <w:tc>
          <w:tcPr>
            <w:tcW w:w="7773" w:type="dxa"/>
            <w:tcBorders>
              <w:top w:val="nil"/>
              <w:left w:val="nil"/>
              <w:bottom w:val="single" w:sz="4" w:space="0" w:color="auto"/>
              <w:right w:val="single" w:sz="4" w:space="0" w:color="auto"/>
            </w:tcBorders>
            <w:shd w:val="clear" w:color="auto" w:fill="auto"/>
            <w:vAlign w:val="center"/>
            <w:hideMark/>
          </w:tcPr>
          <w:p w14:paraId="3EB21980" w14:textId="77777777" w:rsidR="009162B1" w:rsidRPr="009162B1" w:rsidRDefault="009162B1" w:rsidP="009162B1">
            <w:pPr>
              <w:rPr>
                <w:rFonts w:ascii="Tahoma" w:hAnsi="Tahoma" w:cs="Tahoma"/>
                <w:color w:val="000000"/>
              </w:rPr>
            </w:pPr>
            <w:r w:rsidRPr="009162B1">
              <w:rPr>
                <w:rFonts w:ascii="Tahoma" w:hAnsi="Tahoma" w:cs="Tahoma"/>
                <w:color w:val="000000"/>
              </w:rPr>
              <w:t>Możliwość księgowania w dowolnej walucie z automatycznym przeliczeniem na PLN wg obowiązujących przepisów</w:t>
            </w:r>
          </w:p>
        </w:tc>
        <w:tc>
          <w:tcPr>
            <w:tcW w:w="541" w:type="dxa"/>
            <w:tcBorders>
              <w:top w:val="nil"/>
              <w:left w:val="nil"/>
              <w:bottom w:val="single" w:sz="4" w:space="0" w:color="auto"/>
              <w:right w:val="single" w:sz="4" w:space="0" w:color="auto"/>
            </w:tcBorders>
            <w:shd w:val="clear" w:color="000000" w:fill="EEECE1"/>
            <w:noWrap/>
            <w:vAlign w:val="center"/>
            <w:hideMark/>
          </w:tcPr>
          <w:p w14:paraId="518915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30991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CE23BB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52EE1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FK-122</w:t>
            </w:r>
          </w:p>
        </w:tc>
        <w:tc>
          <w:tcPr>
            <w:tcW w:w="7773" w:type="dxa"/>
            <w:tcBorders>
              <w:top w:val="nil"/>
              <w:left w:val="nil"/>
              <w:bottom w:val="single" w:sz="4" w:space="0" w:color="auto"/>
              <w:right w:val="single" w:sz="4" w:space="0" w:color="auto"/>
            </w:tcBorders>
            <w:shd w:val="clear" w:color="auto" w:fill="auto"/>
            <w:vAlign w:val="center"/>
            <w:hideMark/>
          </w:tcPr>
          <w:p w14:paraId="227AEE0F" w14:textId="77777777" w:rsidR="009162B1" w:rsidRPr="009162B1" w:rsidRDefault="009162B1" w:rsidP="009162B1">
            <w:pPr>
              <w:rPr>
                <w:rFonts w:ascii="Tahoma" w:hAnsi="Tahoma" w:cs="Tahoma"/>
                <w:color w:val="000000"/>
              </w:rPr>
            </w:pPr>
            <w:r w:rsidRPr="009162B1">
              <w:rPr>
                <w:rFonts w:ascii="Tahoma" w:hAnsi="Tahoma" w:cs="Tahoma"/>
                <w:color w:val="000000"/>
              </w:rPr>
              <w:t>Możliwość generowania stałych księgowań dla danego dziennika</w:t>
            </w:r>
          </w:p>
        </w:tc>
        <w:tc>
          <w:tcPr>
            <w:tcW w:w="541" w:type="dxa"/>
            <w:tcBorders>
              <w:top w:val="nil"/>
              <w:left w:val="nil"/>
              <w:bottom w:val="single" w:sz="4" w:space="0" w:color="auto"/>
              <w:right w:val="single" w:sz="4" w:space="0" w:color="auto"/>
            </w:tcBorders>
            <w:shd w:val="clear" w:color="000000" w:fill="EEECE1"/>
            <w:noWrap/>
            <w:vAlign w:val="center"/>
            <w:hideMark/>
          </w:tcPr>
          <w:p w14:paraId="610B715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070F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79C933D"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E1986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FK-123</w:t>
            </w:r>
          </w:p>
        </w:tc>
        <w:tc>
          <w:tcPr>
            <w:tcW w:w="7773" w:type="dxa"/>
            <w:tcBorders>
              <w:top w:val="nil"/>
              <w:left w:val="nil"/>
              <w:bottom w:val="single" w:sz="4" w:space="0" w:color="auto"/>
              <w:right w:val="single" w:sz="4" w:space="0" w:color="auto"/>
            </w:tcBorders>
            <w:shd w:val="clear" w:color="auto" w:fill="auto"/>
            <w:vAlign w:val="center"/>
            <w:hideMark/>
          </w:tcPr>
          <w:p w14:paraId="245A8C84" w14:textId="77777777" w:rsidR="009162B1" w:rsidRPr="009162B1" w:rsidRDefault="009162B1" w:rsidP="009162B1">
            <w:pPr>
              <w:rPr>
                <w:rFonts w:ascii="Tahoma" w:hAnsi="Tahoma" w:cs="Tahoma"/>
                <w:color w:val="000000"/>
              </w:rPr>
            </w:pPr>
            <w:r w:rsidRPr="009162B1">
              <w:rPr>
                <w:rFonts w:ascii="Tahoma" w:hAnsi="Tahoma" w:cs="Tahoma"/>
                <w:color w:val="000000"/>
              </w:rPr>
              <w:t>Możliwość rozliczeń wewnątrzfirmowych w przeznaczonych do tego celu dziennikach</w:t>
            </w:r>
          </w:p>
        </w:tc>
        <w:tc>
          <w:tcPr>
            <w:tcW w:w="541" w:type="dxa"/>
            <w:tcBorders>
              <w:top w:val="nil"/>
              <w:left w:val="nil"/>
              <w:bottom w:val="single" w:sz="4" w:space="0" w:color="auto"/>
              <w:right w:val="single" w:sz="4" w:space="0" w:color="auto"/>
            </w:tcBorders>
            <w:shd w:val="clear" w:color="000000" w:fill="EEECE1"/>
            <w:noWrap/>
            <w:vAlign w:val="center"/>
            <w:hideMark/>
          </w:tcPr>
          <w:p w14:paraId="40CD69F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365E8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67004D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CC942D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FK-124</w:t>
            </w:r>
          </w:p>
        </w:tc>
        <w:tc>
          <w:tcPr>
            <w:tcW w:w="7773" w:type="dxa"/>
            <w:tcBorders>
              <w:top w:val="nil"/>
              <w:left w:val="nil"/>
              <w:bottom w:val="single" w:sz="4" w:space="0" w:color="auto"/>
              <w:right w:val="single" w:sz="4" w:space="0" w:color="auto"/>
            </w:tcBorders>
            <w:shd w:val="clear" w:color="auto" w:fill="auto"/>
            <w:vAlign w:val="center"/>
            <w:hideMark/>
          </w:tcPr>
          <w:p w14:paraId="0015BDA6"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definicji różnych mechanizmów rozliczania kosztów</w:t>
            </w:r>
          </w:p>
        </w:tc>
        <w:tc>
          <w:tcPr>
            <w:tcW w:w="541" w:type="dxa"/>
            <w:tcBorders>
              <w:top w:val="nil"/>
              <w:left w:val="nil"/>
              <w:bottom w:val="single" w:sz="4" w:space="0" w:color="auto"/>
              <w:right w:val="single" w:sz="4" w:space="0" w:color="auto"/>
            </w:tcBorders>
            <w:shd w:val="clear" w:color="000000" w:fill="EEECE1"/>
            <w:noWrap/>
            <w:vAlign w:val="center"/>
            <w:hideMark/>
          </w:tcPr>
          <w:p w14:paraId="5D193B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C1B17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6BB57B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277118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FK-125</w:t>
            </w:r>
          </w:p>
        </w:tc>
        <w:tc>
          <w:tcPr>
            <w:tcW w:w="7773" w:type="dxa"/>
            <w:tcBorders>
              <w:top w:val="nil"/>
              <w:left w:val="nil"/>
              <w:bottom w:val="single" w:sz="4" w:space="0" w:color="auto"/>
              <w:right w:val="single" w:sz="4" w:space="0" w:color="auto"/>
            </w:tcBorders>
            <w:shd w:val="clear" w:color="auto" w:fill="auto"/>
            <w:vAlign w:val="center"/>
            <w:hideMark/>
          </w:tcPr>
          <w:p w14:paraId="1CE895A7" w14:textId="77777777" w:rsidR="009162B1" w:rsidRPr="009162B1" w:rsidRDefault="009162B1" w:rsidP="009162B1">
            <w:pPr>
              <w:rPr>
                <w:rFonts w:ascii="Tahoma" w:hAnsi="Tahoma" w:cs="Tahoma"/>
                <w:color w:val="000000"/>
              </w:rPr>
            </w:pPr>
            <w:r w:rsidRPr="009162B1">
              <w:rPr>
                <w:rFonts w:ascii="Tahoma" w:hAnsi="Tahoma" w:cs="Tahoma"/>
                <w:color w:val="000000"/>
              </w:rPr>
              <w:t>Każdy zapis w księgach zawiera informację kto i kiedy go dokonał, również modyfikacje</w:t>
            </w:r>
          </w:p>
        </w:tc>
        <w:tc>
          <w:tcPr>
            <w:tcW w:w="541" w:type="dxa"/>
            <w:tcBorders>
              <w:top w:val="nil"/>
              <w:left w:val="nil"/>
              <w:bottom w:val="single" w:sz="4" w:space="0" w:color="auto"/>
              <w:right w:val="single" w:sz="4" w:space="0" w:color="auto"/>
            </w:tcBorders>
            <w:shd w:val="clear" w:color="000000" w:fill="EEECE1"/>
            <w:noWrap/>
            <w:vAlign w:val="center"/>
            <w:hideMark/>
          </w:tcPr>
          <w:p w14:paraId="21C1FC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9F4931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EF8758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C2094B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FK-126</w:t>
            </w:r>
          </w:p>
        </w:tc>
        <w:tc>
          <w:tcPr>
            <w:tcW w:w="7773" w:type="dxa"/>
            <w:tcBorders>
              <w:top w:val="nil"/>
              <w:left w:val="nil"/>
              <w:bottom w:val="single" w:sz="4" w:space="0" w:color="auto"/>
              <w:right w:val="single" w:sz="4" w:space="0" w:color="auto"/>
            </w:tcBorders>
            <w:shd w:val="clear" w:color="auto" w:fill="auto"/>
            <w:vAlign w:val="center"/>
            <w:hideMark/>
          </w:tcPr>
          <w:p w14:paraId="08F71CA3" w14:textId="77777777" w:rsidR="009162B1" w:rsidRPr="009162B1" w:rsidRDefault="009162B1" w:rsidP="009162B1">
            <w:pPr>
              <w:rPr>
                <w:rFonts w:ascii="Tahoma" w:hAnsi="Tahoma" w:cs="Tahoma"/>
                <w:color w:val="000000"/>
              </w:rPr>
            </w:pPr>
            <w:r w:rsidRPr="009162B1">
              <w:rPr>
                <w:rFonts w:ascii="Tahoma" w:hAnsi="Tahoma" w:cs="Tahoma"/>
                <w:color w:val="000000"/>
              </w:rPr>
              <w:t>Automatyczne zamknięcie kont wynikowych na koniec roku obrachunkowego</w:t>
            </w:r>
          </w:p>
        </w:tc>
        <w:tc>
          <w:tcPr>
            <w:tcW w:w="541" w:type="dxa"/>
            <w:tcBorders>
              <w:top w:val="nil"/>
              <w:left w:val="nil"/>
              <w:bottom w:val="single" w:sz="4" w:space="0" w:color="auto"/>
              <w:right w:val="single" w:sz="4" w:space="0" w:color="auto"/>
            </w:tcBorders>
            <w:shd w:val="clear" w:color="000000" w:fill="EEECE1"/>
            <w:noWrap/>
            <w:vAlign w:val="center"/>
            <w:hideMark/>
          </w:tcPr>
          <w:p w14:paraId="0B12440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6C782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680BBD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CC1AB8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FK-127</w:t>
            </w:r>
          </w:p>
        </w:tc>
        <w:tc>
          <w:tcPr>
            <w:tcW w:w="7773" w:type="dxa"/>
            <w:tcBorders>
              <w:top w:val="nil"/>
              <w:left w:val="nil"/>
              <w:bottom w:val="single" w:sz="4" w:space="0" w:color="auto"/>
              <w:right w:val="single" w:sz="4" w:space="0" w:color="auto"/>
            </w:tcBorders>
            <w:shd w:val="clear" w:color="auto" w:fill="auto"/>
            <w:vAlign w:val="center"/>
            <w:hideMark/>
          </w:tcPr>
          <w:p w14:paraId="0CDE8B67" w14:textId="77777777" w:rsidR="009162B1" w:rsidRPr="009162B1" w:rsidRDefault="009162B1" w:rsidP="009162B1">
            <w:pPr>
              <w:rPr>
                <w:rFonts w:ascii="Tahoma" w:hAnsi="Tahoma" w:cs="Tahoma"/>
                <w:color w:val="000000"/>
              </w:rPr>
            </w:pPr>
            <w:r w:rsidRPr="009162B1">
              <w:rPr>
                <w:rFonts w:ascii="Tahoma" w:hAnsi="Tahoma" w:cs="Tahoma"/>
                <w:color w:val="000000"/>
              </w:rPr>
              <w:t>Zamykanie kont z przeniesieniem sald</w:t>
            </w:r>
          </w:p>
        </w:tc>
        <w:tc>
          <w:tcPr>
            <w:tcW w:w="541" w:type="dxa"/>
            <w:tcBorders>
              <w:top w:val="nil"/>
              <w:left w:val="nil"/>
              <w:bottom w:val="single" w:sz="4" w:space="0" w:color="auto"/>
              <w:right w:val="single" w:sz="4" w:space="0" w:color="auto"/>
            </w:tcBorders>
            <w:shd w:val="clear" w:color="000000" w:fill="EEECE1"/>
            <w:noWrap/>
            <w:vAlign w:val="center"/>
            <w:hideMark/>
          </w:tcPr>
          <w:p w14:paraId="50969F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D7A43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0FD694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3B337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FK-128</w:t>
            </w:r>
          </w:p>
        </w:tc>
        <w:tc>
          <w:tcPr>
            <w:tcW w:w="7773" w:type="dxa"/>
            <w:tcBorders>
              <w:top w:val="nil"/>
              <w:left w:val="nil"/>
              <w:bottom w:val="single" w:sz="4" w:space="0" w:color="auto"/>
              <w:right w:val="single" w:sz="4" w:space="0" w:color="auto"/>
            </w:tcBorders>
            <w:shd w:val="clear" w:color="auto" w:fill="auto"/>
            <w:vAlign w:val="center"/>
            <w:hideMark/>
          </w:tcPr>
          <w:p w14:paraId="6D5937F4" w14:textId="77777777" w:rsidR="009162B1" w:rsidRPr="009162B1" w:rsidRDefault="009162B1" w:rsidP="009162B1">
            <w:pPr>
              <w:rPr>
                <w:rFonts w:ascii="Tahoma" w:hAnsi="Tahoma" w:cs="Tahoma"/>
                <w:color w:val="000000"/>
              </w:rPr>
            </w:pPr>
            <w:r w:rsidRPr="009162B1">
              <w:rPr>
                <w:rFonts w:ascii="Tahoma" w:hAnsi="Tahoma" w:cs="Tahoma"/>
                <w:color w:val="000000"/>
              </w:rPr>
              <w:t>Kopiowanie dokumentów do księgowania</w:t>
            </w:r>
          </w:p>
        </w:tc>
        <w:tc>
          <w:tcPr>
            <w:tcW w:w="541" w:type="dxa"/>
            <w:tcBorders>
              <w:top w:val="nil"/>
              <w:left w:val="nil"/>
              <w:bottom w:val="single" w:sz="4" w:space="0" w:color="auto"/>
              <w:right w:val="single" w:sz="4" w:space="0" w:color="auto"/>
            </w:tcBorders>
            <w:shd w:val="clear" w:color="000000" w:fill="EEECE1"/>
            <w:noWrap/>
            <w:vAlign w:val="center"/>
            <w:hideMark/>
          </w:tcPr>
          <w:p w14:paraId="12C46DB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4B223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8C87FE8"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4BD2F32"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509F8BB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EDFD2F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FK-129</w:t>
            </w:r>
          </w:p>
        </w:tc>
        <w:tc>
          <w:tcPr>
            <w:tcW w:w="7773" w:type="dxa"/>
            <w:tcBorders>
              <w:top w:val="nil"/>
              <w:left w:val="nil"/>
              <w:bottom w:val="single" w:sz="4" w:space="0" w:color="auto"/>
              <w:right w:val="single" w:sz="4" w:space="0" w:color="auto"/>
            </w:tcBorders>
            <w:shd w:val="clear" w:color="auto" w:fill="auto"/>
            <w:vAlign w:val="center"/>
            <w:hideMark/>
          </w:tcPr>
          <w:p w14:paraId="7BACB527" w14:textId="77777777" w:rsidR="009162B1" w:rsidRPr="009162B1" w:rsidRDefault="009162B1" w:rsidP="009162B1">
            <w:pPr>
              <w:rPr>
                <w:rFonts w:ascii="Tahoma" w:hAnsi="Tahoma" w:cs="Tahoma"/>
                <w:color w:val="000000"/>
              </w:rPr>
            </w:pPr>
            <w:r w:rsidRPr="009162B1">
              <w:rPr>
                <w:rFonts w:ascii="Tahoma" w:hAnsi="Tahoma" w:cs="Tahoma"/>
                <w:color w:val="000000"/>
              </w:rPr>
              <w:t>Dowód księgowy</w:t>
            </w:r>
          </w:p>
        </w:tc>
        <w:tc>
          <w:tcPr>
            <w:tcW w:w="541" w:type="dxa"/>
            <w:tcBorders>
              <w:top w:val="nil"/>
              <w:left w:val="nil"/>
              <w:bottom w:val="single" w:sz="4" w:space="0" w:color="auto"/>
              <w:right w:val="single" w:sz="4" w:space="0" w:color="auto"/>
            </w:tcBorders>
            <w:shd w:val="clear" w:color="000000" w:fill="EEECE1"/>
            <w:noWrap/>
            <w:vAlign w:val="center"/>
            <w:hideMark/>
          </w:tcPr>
          <w:p w14:paraId="2BAE83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0EBC98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80BE21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3BF20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FK-130</w:t>
            </w:r>
          </w:p>
        </w:tc>
        <w:tc>
          <w:tcPr>
            <w:tcW w:w="7773" w:type="dxa"/>
            <w:tcBorders>
              <w:top w:val="nil"/>
              <w:left w:val="nil"/>
              <w:bottom w:val="single" w:sz="4" w:space="0" w:color="auto"/>
              <w:right w:val="single" w:sz="4" w:space="0" w:color="auto"/>
            </w:tcBorders>
            <w:shd w:val="clear" w:color="auto" w:fill="auto"/>
            <w:vAlign w:val="center"/>
            <w:hideMark/>
          </w:tcPr>
          <w:p w14:paraId="2648093D" w14:textId="77777777" w:rsidR="009162B1" w:rsidRPr="009162B1" w:rsidRDefault="009162B1" w:rsidP="009162B1">
            <w:pPr>
              <w:rPr>
                <w:rFonts w:ascii="Tahoma" w:hAnsi="Tahoma" w:cs="Tahoma"/>
                <w:color w:val="000000"/>
              </w:rPr>
            </w:pPr>
            <w:r w:rsidRPr="009162B1">
              <w:rPr>
                <w:rFonts w:ascii="Tahoma" w:hAnsi="Tahoma" w:cs="Tahoma"/>
                <w:color w:val="000000"/>
              </w:rPr>
              <w:t>Dziennik księgowań</w:t>
            </w:r>
          </w:p>
        </w:tc>
        <w:tc>
          <w:tcPr>
            <w:tcW w:w="541" w:type="dxa"/>
            <w:tcBorders>
              <w:top w:val="nil"/>
              <w:left w:val="nil"/>
              <w:bottom w:val="single" w:sz="4" w:space="0" w:color="auto"/>
              <w:right w:val="single" w:sz="4" w:space="0" w:color="auto"/>
            </w:tcBorders>
            <w:shd w:val="clear" w:color="000000" w:fill="EEECE1"/>
            <w:noWrap/>
            <w:vAlign w:val="center"/>
            <w:hideMark/>
          </w:tcPr>
          <w:p w14:paraId="3497310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74047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9538ED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AEE59F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FK-131</w:t>
            </w:r>
          </w:p>
        </w:tc>
        <w:tc>
          <w:tcPr>
            <w:tcW w:w="7773" w:type="dxa"/>
            <w:tcBorders>
              <w:top w:val="nil"/>
              <w:left w:val="nil"/>
              <w:bottom w:val="single" w:sz="4" w:space="0" w:color="auto"/>
              <w:right w:val="single" w:sz="4" w:space="0" w:color="auto"/>
            </w:tcBorders>
            <w:shd w:val="clear" w:color="auto" w:fill="auto"/>
            <w:vAlign w:val="center"/>
            <w:hideMark/>
          </w:tcPr>
          <w:p w14:paraId="14FD1924" w14:textId="77777777" w:rsidR="009162B1" w:rsidRPr="009162B1" w:rsidRDefault="009162B1" w:rsidP="009162B1">
            <w:pPr>
              <w:rPr>
                <w:rFonts w:ascii="Tahoma" w:hAnsi="Tahoma" w:cs="Tahoma"/>
                <w:color w:val="000000"/>
              </w:rPr>
            </w:pPr>
            <w:r w:rsidRPr="009162B1">
              <w:rPr>
                <w:rFonts w:ascii="Tahoma" w:hAnsi="Tahoma" w:cs="Tahoma"/>
                <w:color w:val="000000"/>
              </w:rPr>
              <w:t>Raport dzienników oraz transakcji wg dziennika i numeru dowodów</w:t>
            </w:r>
          </w:p>
        </w:tc>
        <w:tc>
          <w:tcPr>
            <w:tcW w:w="541" w:type="dxa"/>
            <w:tcBorders>
              <w:top w:val="nil"/>
              <w:left w:val="nil"/>
              <w:bottom w:val="single" w:sz="4" w:space="0" w:color="auto"/>
              <w:right w:val="single" w:sz="4" w:space="0" w:color="auto"/>
            </w:tcBorders>
            <w:shd w:val="clear" w:color="000000" w:fill="EEECE1"/>
            <w:noWrap/>
            <w:vAlign w:val="center"/>
            <w:hideMark/>
          </w:tcPr>
          <w:p w14:paraId="4CBA427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0946E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FA681C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59C77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FK-132</w:t>
            </w:r>
          </w:p>
        </w:tc>
        <w:tc>
          <w:tcPr>
            <w:tcW w:w="7773" w:type="dxa"/>
            <w:tcBorders>
              <w:top w:val="nil"/>
              <w:left w:val="nil"/>
              <w:bottom w:val="single" w:sz="4" w:space="0" w:color="auto"/>
              <w:right w:val="single" w:sz="4" w:space="0" w:color="auto"/>
            </w:tcBorders>
            <w:shd w:val="clear" w:color="auto" w:fill="auto"/>
            <w:vAlign w:val="center"/>
            <w:hideMark/>
          </w:tcPr>
          <w:p w14:paraId="2EB259A7" w14:textId="77777777" w:rsidR="009162B1" w:rsidRPr="009162B1" w:rsidRDefault="009162B1" w:rsidP="009162B1">
            <w:pPr>
              <w:rPr>
                <w:rFonts w:ascii="Tahoma" w:hAnsi="Tahoma" w:cs="Tahoma"/>
                <w:color w:val="000000"/>
              </w:rPr>
            </w:pPr>
            <w:r w:rsidRPr="009162B1">
              <w:rPr>
                <w:rFonts w:ascii="Tahoma" w:hAnsi="Tahoma" w:cs="Tahoma"/>
                <w:color w:val="000000"/>
              </w:rPr>
              <w:t>Raport księgowań w dzienniku według daty</w:t>
            </w:r>
          </w:p>
        </w:tc>
        <w:tc>
          <w:tcPr>
            <w:tcW w:w="541" w:type="dxa"/>
            <w:tcBorders>
              <w:top w:val="nil"/>
              <w:left w:val="nil"/>
              <w:bottom w:val="single" w:sz="4" w:space="0" w:color="auto"/>
              <w:right w:val="single" w:sz="4" w:space="0" w:color="auto"/>
            </w:tcBorders>
            <w:shd w:val="clear" w:color="000000" w:fill="EEECE1"/>
            <w:noWrap/>
            <w:vAlign w:val="center"/>
            <w:hideMark/>
          </w:tcPr>
          <w:p w14:paraId="0B26343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3AEB01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8D7839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1CE83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FK-133</w:t>
            </w:r>
          </w:p>
        </w:tc>
        <w:tc>
          <w:tcPr>
            <w:tcW w:w="7773" w:type="dxa"/>
            <w:tcBorders>
              <w:top w:val="nil"/>
              <w:left w:val="nil"/>
              <w:bottom w:val="single" w:sz="4" w:space="0" w:color="auto"/>
              <w:right w:val="single" w:sz="4" w:space="0" w:color="auto"/>
            </w:tcBorders>
            <w:shd w:val="clear" w:color="auto" w:fill="auto"/>
            <w:vAlign w:val="center"/>
            <w:hideMark/>
          </w:tcPr>
          <w:p w14:paraId="4A9EFEA2" w14:textId="77777777" w:rsidR="009162B1" w:rsidRPr="009162B1" w:rsidRDefault="009162B1" w:rsidP="009162B1">
            <w:pPr>
              <w:rPr>
                <w:rFonts w:ascii="Tahoma" w:hAnsi="Tahoma" w:cs="Tahoma"/>
                <w:color w:val="000000"/>
              </w:rPr>
            </w:pPr>
            <w:r w:rsidRPr="009162B1">
              <w:rPr>
                <w:rFonts w:ascii="Tahoma" w:hAnsi="Tahoma" w:cs="Tahoma"/>
                <w:color w:val="000000"/>
              </w:rPr>
              <w:t>Raport księgowań w dzienniku według kwot</w:t>
            </w:r>
          </w:p>
        </w:tc>
        <w:tc>
          <w:tcPr>
            <w:tcW w:w="541" w:type="dxa"/>
            <w:tcBorders>
              <w:top w:val="nil"/>
              <w:left w:val="nil"/>
              <w:bottom w:val="single" w:sz="4" w:space="0" w:color="auto"/>
              <w:right w:val="single" w:sz="4" w:space="0" w:color="auto"/>
            </w:tcBorders>
            <w:shd w:val="clear" w:color="000000" w:fill="EEECE1"/>
            <w:noWrap/>
            <w:vAlign w:val="center"/>
            <w:hideMark/>
          </w:tcPr>
          <w:p w14:paraId="509B64D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477893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4E529A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EDFAFF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FK-134</w:t>
            </w:r>
          </w:p>
        </w:tc>
        <w:tc>
          <w:tcPr>
            <w:tcW w:w="7773" w:type="dxa"/>
            <w:tcBorders>
              <w:top w:val="nil"/>
              <w:left w:val="nil"/>
              <w:bottom w:val="single" w:sz="4" w:space="0" w:color="auto"/>
              <w:right w:val="single" w:sz="4" w:space="0" w:color="auto"/>
            </w:tcBorders>
            <w:shd w:val="clear" w:color="auto" w:fill="auto"/>
            <w:vAlign w:val="center"/>
            <w:hideMark/>
          </w:tcPr>
          <w:p w14:paraId="166F53FB" w14:textId="77777777" w:rsidR="009162B1" w:rsidRPr="009162B1" w:rsidRDefault="009162B1" w:rsidP="009162B1">
            <w:pPr>
              <w:rPr>
                <w:rFonts w:ascii="Tahoma" w:hAnsi="Tahoma" w:cs="Tahoma"/>
                <w:color w:val="000000"/>
              </w:rPr>
            </w:pPr>
            <w:r w:rsidRPr="009162B1">
              <w:rPr>
                <w:rFonts w:ascii="Tahoma" w:hAnsi="Tahoma" w:cs="Tahoma"/>
                <w:color w:val="000000"/>
              </w:rPr>
              <w:t>Raport wpisów w dzienniku</w:t>
            </w:r>
          </w:p>
        </w:tc>
        <w:tc>
          <w:tcPr>
            <w:tcW w:w="541" w:type="dxa"/>
            <w:tcBorders>
              <w:top w:val="nil"/>
              <w:left w:val="nil"/>
              <w:bottom w:val="single" w:sz="4" w:space="0" w:color="auto"/>
              <w:right w:val="single" w:sz="4" w:space="0" w:color="auto"/>
            </w:tcBorders>
            <w:shd w:val="clear" w:color="000000" w:fill="EEECE1"/>
            <w:noWrap/>
            <w:vAlign w:val="center"/>
            <w:hideMark/>
          </w:tcPr>
          <w:p w14:paraId="47F57A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F63DB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31E47F5"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67AE134" w14:textId="77777777" w:rsidR="009162B1" w:rsidRPr="009162B1" w:rsidRDefault="009162B1" w:rsidP="009162B1">
            <w:pPr>
              <w:rPr>
                <w:rFonts w:ascii="Tahoma" w:hAnsi="Tahoma" w:cs="Tahoma"/>
                <w:b/>
                <w:bCs/>
              </w:rPr>
            </w:pPr>
            <w:r w:rsidRPr="009162B1">
              <w:rPr>
                <w:rFonts w:ascii="Tahoma" w:hAnsi="Tahoma" w:cs="Tahoma"/>
                <w:b/>
                <w:bCs/>
              </w:rPr>
              <w:t>BILANS ZAMKNIĘCIA</w:t>
            </w:r>
          </w:p>
        </w:tc>
      </w:tr>
      <w:tr w:rsidR="009162B1" w:rsidRPr="009162B1" w14:paraId="1EF1DB6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BBB411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FK-135</w:t>
            </w:r>
          </w:p>
        </w:tc>
        <w:tc>
          <w:tcPr>
            <w:tcW w:w="7773" w:type="dxa"/>
            <w:tcBorders>
              <w:top w:val="nil"/>
              <w:left w:val="nil"/>
              <w:bottom w:val="single" w:sz="4" w:space="0" w:color="auto"/>
              <w:right w:val="single" w:sz="4" w:space="0" w:color="auto"/>
            </w:tcBorders>
            <w:shd w:val="clear" w:color="auto" w:fill="auto"/>
            <w:vAlign w:val="center"/>
            <w:hideMark/>
          </w:tcPr>
          <w:p w14:paraId="49BD0D4F" w14:textId="77777777" w:rsidR="009162B1" w:rsidRPr="009162B1" w:rsidRDefault="009162B1" w:rsidP="009162B1">
            <w:pPr>
              <w:rPr>
                <w:rFonts w:ascii="Tahoma" w:hAnsi="Tahoma" w:cs="Tahoma"/>
                <w:color w:val="000000"/>
              </w:rPr>
            </w:pPr>
            <w:r w:rsidRPr="009162B1">
              <w:rPr>
                <w:rFonts w:ascii="Tahoma" w:hAnsi="Tahoma" w:cs="Tahoma"/>
                <w:color w:val="000000"/>
              </w:rPr>
              <w:t>Bilans próbny</w:t>
            </w:r>
          </w:p>
        </w:tc>
        <w:tc>
          <w:tcPr>
            <w:tcW w:w="541" w:type="dxa"/>
            <w:tcBorders>
              <w:top w:val="nil"/>
              <w:left w:val="nil"/>
              <w:bottom w:val="single" w:sz="4" w:space="0" w:color="auto"/>
              <w:right w:val="single" w:sz="4" w:space="0" w:color="auto"/>
            </w:tcBorders>
            <w:shd w:val="clear" w:color="000000" w:fill="EEECE1"/>
            <w:noWrap/>
            <w:vAlign w:val="center"/>
            <w:hideMark/>
          </w:tcPr>
          <w:p w14:paraId="74B4767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A32EE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C1688C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F7A2E3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D4CF317"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Sposoby przeniesienia konta na bilans otwarcia:</w:t>
            </w:r>
          </w:p>
        </w:tc>
      </w:tr>
      <w:tr w:rsidR="009162B1" w:rsidRPr="009162B1" w14:paraId="60D37E2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78A28D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FK-136</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7A4C8A54" w14:textId="77777777" w:rsidR="009162B1" w:rsidRPr="009162B1" w:rsidRDefault="009162B1" w:rsidP="009162B1">
            <w:pPr>
              <w:ind w:firstLineChars="300" w:firstLine="600"/>
              <w:rPr>
                <w:rFonts w:ascii="Tahoma" w:hAnsi="Tahoma" w:cs="Tahoma"/>
              </w:rPr>
            </w:pPr>
            <w:r w:rsidRPr="009162B1">
              <w:rPr>
                <w:rFonts w:ascii="Tahoma" w:hAnsi="Tahoma" w:cs="Tahoma"/>
              </w:rPr>
              <w:t>przeniesienie sald niezerowych dla kont bilansowych nierozrachunkowych</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65639F6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39E6A84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5846C8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C9C1C8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FK-137</w:t>
            </w:r>
          </w:p>
        </w:tc>
        <w:tc>
          <w:tcPr>
            <w:tcW w:w="7773" w:type="dxa"/>
            <w:tcBorders>
              <w:top w:val="nil"/>
              <w:left w:val="nil"/>
              <w:bottom w:val="single" w:sz="4" w:space="0" w:color="auto"/>
              <w:right w:val="single" w:sz="4" w:space="0" w:color="auto"/>
            </w:tcBorders>
            <w:shd w:val="clear" w:color="auto" w:fill="auto"/>
            <w:vAlign w:val="center"/>
            <w:hideMark/>
          </w:tcPr>
          <w:p w14:paraId="7C001A65" w14:textId="77777777" w:rsidR="009162B1" w:rsidRPr="009162B1" w:rsidRDefault="009162B1" w:rsidP="009162B1">
            <w:pPr>
              <w:ind w:firstLineChars="300" w:firstLine="600"/>
              <w:rPr>
                <w:rFonts w:ascii="Tahoma" w:hAnsi="Tahoma" w:cs="Tahoma"/>
              </w:rPr>
            </w:pPr>
            <w:r w:rsidRPr="009162B1">
              <w:rPr>
                <w:rFonts w:ascii="Tahoma" w:hAnsi="Tahoma" w:cs="Tahoma"/>
              </w:rPr>
              <w:t>przeniesienie sald otwartych niezerowych dla kont rozrachunkowych (salda dwustronne)</w:t>
            </w:r>
          </w:p>
        </w:tc>
        <w:tc>
          <w:tcPr>
            <w:tcW w:w="541" w:type="dxa"/>
            <w:tcBorders>
              <w:top w:val="nil"/>
              <w:left w:val="nil"/>
              <w:bottom w:val="single" w:sz="4" w:space="0" w:color="auto"/>
              <w:right w:val="single" w:sz="4" w:space="0" w:color="auto"/>
            </w:tcBorders>
            <w:shd w:val="clear" w:color="000000" w:fill="EEECE1"/>
            <w:noWrap/>
            <w:vAlign w:val="center"/>
            <w:hideMark/>
          </w:tcPr>
          <w:p w14:paraId="2B0198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73E20F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569E1C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443DF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FK-138</w:t>
            </w:r>
          </w:p>
        </w:tc>
        <w:tc>
          <w:tcPr>
            <w:tcW w:w="7773" w:type="dxa"/>
            <w:tcBorders>
              <w:top w:val="nil"/>
              <w:left w:val="nil"/>
              <w:bottom w:val="single" w:sz="4" w:space="0" w:color="auto"/>
              <w:right w:val="single" w:sz="4" w:space="0" w:color="auto"/>
            </w:tcBorders>
            <w:shd w:val="clear" w:color="auto" w:fill="auto"/>
            <w:vAlign w:val="center"/>
            <w:hideMark/>
          </w:tcPr>
          <w:p w14:paraId="1ADA03D6" w14:textId="77777777" w:rsidR="009162B1" w:rsidRPr="009162B1" w:rsidRDefault="009162B1" w:rsidP="009162B1">
            <w:pPr>
              <w:rPr>
                <w:rFonts w:ascii="Tahoma" w:hAnsi="Tahoma" w:cs="Tahoma"/>
                <w:color w:val="000000"/>
              </w:rPr>
            </w:pPr>
            <w:r w:rsidRPr="009162B1">
              <w:rPr>
                <w:rFonts w:ascii="Tahoma" w:hAnsi="Tahoma" w:cs="Tahoma"/>
                <w:color w:val="000000"/>
              </w:rPr>
              <w:t>Możliwość sporządzania bilansu na dowolną datę</w:t>
            </w:r>
          </w:p>
        </w:tc>
        <w:tc>
          <w:tcPr>
            <w:tcW w:w="541" w:type="dxa"/>
            <w:tcBorders>
              <w:top w:val="nil"/>
              <w:left w:val="nil"/>
              <w:bottom w:val="single" w:sz="4" w:space="0" w:color="auto"/>
              <w:right w:val="single" w:sz="4" w:space="0" w:color="auto"/>
            </w:tcBorders>
            <w:shd w:val="clear" w:color="000000" w:fill="EEECE1"/>
            <w:noWrap/>
            <w:vAlign w:val="center"/>
            <w:hideMark/>
          </w:tcPr>
          <w:p w14:paraId="38D1D61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50E6C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3F62C9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A0898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FK-139</w:t>
            </w:r>
          </w:p>
        </w:tc>
        <w:tc>
          <w:tcPr>
            <w:tcW w:w="7773" w:type="dxa"/>
            <w:tcBorders>
              <w:top w:val="nil"/>
              <w:left w:val="nil"/>
              <w:bottom w:val="single" w:sz="4" w:space="0" w:color="auto"/>
              <w:right w:val="single" w:sz="4" w:space="0" w:color="auto"/>
            </w:tcBorders>
            <w:shd w:val="clear" w:color="auto" w:fill="auto"/>
            <w:vAlign w:val="center"/>
            <w:hideMark/>
          </w:tcPr>
          <w:p w14:paraId="36BEA44F" w14:textId="77777777" w:rsidR="009162B1" w:rsidRPr="009162B1" w:rsidRDefault="009162B1" w:rsidP="009162B1">
            <w:pPr>
              <w:rPr>
                <w:rFonts w:ascii="Tahoma" w:hAnsi="Tahoma" w:cs="Tahoma"/>
                <w:color w:val="000000"/>
              </w:rPr>
            </w:pPr>
            <w:r w:rsidRPr="009162B1">
              <w:rPr>
                <w:rFonts w:ascii="Tahoma" w:hAnsi="Tahoma" w:cs="Tahoma"/>
                <w:color w:val="000000"/>
              </w:rPr>
              <w:t>Automatyczne zamknięcie kont wynikowych na koniec roku</w:t>
            </w:r>
          </w:p>
        </w:tc>
        <w:tc>
          <w:tcPr>
            <w:tcW w:w="541" w:type="dxa"/>
            <w:tcBorders>
              <w:top w:val="nil"/>
              <w:left w:val="nil"/>
              <w:bottom w:val="single" w:sz="4" w:space="0" w:color="auto"/>
              <w:right w:val="single" w:sz="4" w:space="0" w:color="auto"/>
            </w:tcBorders>
            <w:shd w:val="clear" w:color="000000" w:fill="EEECE1"/>
            <w:noWrap/>
            <w:vAlign w:val="center"/>
            <w:hideMark/>
          </w:tcPr>
          <w:p w14:paraId="4AB246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44130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AC5FA38"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619E729"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6FE4E77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81D068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FK-140</w:t>
            </w:r>
          </w:p>
        </w:tc>
        <w:tc>
          <w:tcPr>
            <w:tcW w:w="7773" w:type="dxa"/>
            <w:tcBorders>
              <w:top w:val="nil"/>
              <w:left w:val="nil"/>
              <w:bottom w:val="single" w:sz="4" w:space="0" w:color="auto"/>
              <w:right w:val="single" w:sz="4" w:space="0" w:color="auto"/>
            </w:tcBorders>
            <w:shd w:val="clear" w:color="auto" w:fill="auto"/>
            <w:vAlign w:val="center"/>
            <w:hideMark/>
          </w:tcPr>
          <w:p w14:paraId="6C8FDD6D" w14:textId="77777777" w:rsidR="009162B1" w:rsidRPr="009162B1" w:rsidRDefault="009162B1" w:rsidP="009162B1">
            <w:pPr>
              <w:rPr>
                <w:rFonts w:ascii="Tahoma" w:hAnsi="Tahoma" w:cs="Tahoma"/>
                <w:color w:val="000000"/>
              </w:rPr>
            </w:pPr>
            <w:r w:rsidRPr="009162B1">
              <w:rPr>
                <w:rFonts w:ascii="Tahoma" w:hAnsi="Tahoma" w:cs="Tahoma"/>
                <w:color w:val="000000"/>
              </w:rPr>
              <w:t>Bilans</w:t>
            </w:r>
          </w:p>
        </w:tc>
        <w:tc>
          <w:tcPr>
            <w:tcW w:w="541" w:type="dxa"/>
            <w:tcBorders>
              <w:top w:val="nil"/>
              <w:left w:val="nil"/>
              <w:bottom w:val="single" w:sz="4" w:space="0" w:color="auto"/>
              <w:right w:val="single" w:sz="4" w:space="0" w:color="auto"/>
            </w:tcBorders>
            <w:shd w:val="clear" w:color="000000" w:fill="EEECE1"/>
            <w:noWrap/>
            <w:vAlign w:val="center"/>
            <w:hideMark/>
          </w:tcPr>
          <w:p w14:paraId="662E98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4ABDA5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AC5F8FC"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B90BD96" w14:textId="77777777" w:rsidR="009162B1" w:rsidRPr="009162B1" w:rsidRDefault="009162B1" w:rsidP="009162B1">
            <w:pPr>
              <w:rPr>
                <w:rFonts w:ascii="Tahoma" w:hAnsi="Tahoma" w:cs="Tahoma"/>
                <w:b/>
                <w:bCs/>
              </w:rPr>
            </w:pPr>
            <w:r w:rsidRPr="009162B1">
              <w:rPr>
                <w:rFonts w:ascii="Tahoma" w:hAnsi="Tahoma" w:cs="Tahoma"/>
                <w:b/>
                <w:bCs/>
              </w:rPr>
              <w:t>ZARZĄDZANIE ŚRODKAMI PIENIĘŻNYMI</w:t>
            </w:r>
          </w:p>
        </w:tc>
      </w:tr>
      <w:tr w:rsidR="009162B1" w:rsidRPr="009162B1" w14:paraId="0A4CC02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7EDBF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FK-141</w:t>
            </w:r>
          </w:p>
        </w:tc>
        <w:tc>
          <w:tcPr>
            <w:tcW w:w="7773" w:type="dxa"/>
            <w:tcBorders>
              <w:top w:val="nil"/>
              <w:left w:val="nil"/>
              <w:bottom w:val="single" w:sz="4" w:space="0" w:color="auto"/>
              <w:right w:val="single" w:sz="4" w:space="0" w:color="auto"/>
            </w:tcBorders>
            <w:shd w:val="clear" w:color="auto" w:fill="auto"/>
            <w:vAlign w:val="center"/>
            <w:hideMark/>
          </w:tcPr>
          <w:p w14:paraId="56C737F4"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Dostęp do bieżącej informacji o stanie gotówki </w:t>
            </w:r>
          </w:p>
        </w:tc>
        <w:tc>
          <w:tcPr>
            <w:tcW w:w="541" w:type="dxa"/>
            <w:tcBorders>
              <w:top w:val="nil"/>
              <w:left w:val="nil"/>
              <w:bottom w:val="single" w:sz="4" w:space="0" w:color="auto"/>
              <w:right w:val="single" w:sz="4" w:space="0" w:color="auto"/>
            </w:tcBorders>
            <w:shd w:val="clear" w:color="000000" w:fill="EEECE1"/>
            <w:noWrap/>
            <w:vAlign w:val="center"/>
            <w:hideMark/>
          </w:tcPr>
          <w:p w14:paraId="33BA6A8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19488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325B758"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D734C9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FK-142</w:t>
            </w:r>
          </w:p>
        </w:tc>
        <w:tc>
          <w:tcPr>
            <w:tcW w:w="7773" w:type="dxa"/>
            <w:tcBorders>
              <w:top w:val="nil"/>
              <w:left w:val="nil"/>
              <w:bottom w:val="single" w:sz="4" w:space="0" w:color="auto"/>
              <w:right w:val="single" w:sz="4" w:space="0" w:color="auto"/>
            </w:tcBorders>
            <w:shd w:val="clear" w:color="auto" w:fill="auto"/>
            <w:vAlign w:val="center"/>
            <w:hideMark/>
          </w:tcPr>
          <w:p w14:paraId="0B4E02D8" w14:textId="77777777" w:rsidR="009162B1" w:rsidRPr="009162B1" w:rsidRDefault="009162B1" w:rsidP="009162B1">
            <w:pPr>
              <w:rPr>
                <w:rFonts w:ascii="Tahoma" w:hAnsi="Tahoma" w:cs="Tahoma"/>
                <w:color w:val="000000"/>
              </w:rPr>
            </w:pPr>
            <w:r w:rsidRPr="009162B1">
              <w:rPr>
                <w:rFonts w:ascii="Tahoma" w:hAnsi="Tahoma" w:cs="Tahoma"/>
                <w:color w:val="000000"/>
              </w:rPr>
              <w:t>Kalkulacja oczekiwanego poziomu gotówki wg źródeł pozyskania (np.: sprzedaż, należności, środki budżetowe, inne)</w:t>
            </w:r>
          </w:p>
        </w:tc>
        <w:tc>
          <w:tcPr>
            <w:tcW w:w="541" w:type="dxa"/>
            <w:tcBorders>
              <w:top w:val="nil"/>
              <w:left w:val="nil"/>
              <w:bottom w:val="single" w:sz="4" w:space="0" w:color="auto"/>
              <w:right w:val="single" w:sz="4" w:space="0" w:color="auto"/>
            </w:tcBorders>
            <w:shd w:val="clear" w:color="000000" w:fill="EEECE1"/>
            <w:noWrap/>
            <w:vAlign w:val="center"/>
            <w:hideMark/>
          </w:tcPr>
          <w:p w14:paraId="4ACFBE9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ED02B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7055A0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8F783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FK-143</w:t>
            </w:r>
          </w:p>
        </w:tc>
        <w:tc>
          <w:tcPr>
            <w:tcW w:w="7773" w:type="dxa"/>
            <w:tcBorders>
              <w:top w:val="nil"/>
              <w:left w:val="nil"/>
              <w:bottom w:val="single" w:sz="4" w:space="0" w:color="auto"/>
              <w:right w:val="single" w:sz="4" w:space="0" w:color="auto"/>
            </w:tcBorders>
            <w:shd w:val="clear" w:color="auto" w:fill="auto"/>
            <w:vAlign w:val="center"/>
            <w:hideMark/>
          </w:tcPr>
          <w:p w14:paraId="5A726D96" w14:textId="77777777" w:rsidR="009162B1" w:rsidRPr="009162B1" w:rsidRDefault="009162B1" w:rsidP="009162B1">
            <w:pPr>
              <w:rPr>
                <w:rFonts w:ascii="Tahoma" w:hAnsi="Tahoma" w:cs="Tahoma"/>
                <w:color w:val="000000"/>
              </w:rPr>
            </w:pPr>
            <w:r w:rsidRPr="009162B1">
              <w:rPr>
                <w:rFonts w:ascii="Tahoma" w:hAnsi="Tahoma" w:cs="Tahoma"/>
                <w:color w:val="000000"/>
              </w:rPr>
              <w:t>Kalkulacja oczekiwanego wypływu gotówki (np.: zakupy, zobowiązania, inne)</w:t>
            </w:r>
          </w:p>
        </w:tc>
        <w:tc>
          <w:tcPr>
            <w:tcW w:w="541" w:type="dxa"/>
            <w:tcBorders>
              <w:top w:val="nil"/>
              <w:left w:val="nil"/>
              <w:bottom w:val="single" w:sz="4" w:space="0" w:color="auto"/>
              <w:right w:val="single" w:sz="4" w:space="0" w:color="auto"/>
            </w:tcBorders>
            <w:shd w:val="clear" w:color="000000" w:fill="EEECE1"/>
            <w:noWrap/>
            <w:vAlign w:val="center"/>
            <w:hideMark/>
          </w:tcPr>
          <w:p w14:paraId="72E2F6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81EF76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45892AD"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35B4F7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FK-144</w:t>
            </w:r>
          </w:p>
        </w:tc>
        <w:tc>
          <w:tcPr>
            <w:tcW w:w="7773" w:type="dxa"/>
            <w:tcBorders>
              <w:top w:val="nil"/>
              <w:left w:val="nil"/>
              <w:bottom w:val="single" w:sz="4" w:space="0" w:color="auto"/>
              <w:right w:val="single" w:sz="4" w:space="0" w:color="auto"/>
            </w:tcBorders>
            <w:shd w:val="clear" w:color="auto" w:fill="auto"/>
            <w:vAlign w:val="center"/>
            <w:hideMark/>
          </w:tcPr>
          <w:p w14:paraId="3104D71C" w14:textId="77777777" w:rsidR="009162B1" w:rsidRPr="009162B1" w:rsidRDefault="009162B1" w:rsidP="009162B1">
            <w:pPr>
              <w:rPr>
                <w:rFonts w:ascii="Tahoma" w:hAnsi="Tahoma" w:cs="Tahoma"/>
                <w:color w:val="000000"/>
              </w:rPr>
            </w:pPr>
            <w:r w:rsidRPr="009162B1">
              <w:rPr>
                <w:rFonts w:ascii="Tahoma" w:hAnsi="Tahoma" w:cs="Tahoma"/>
                <w:color w:val="000000"/>
              </w:rPr>
              <w:t>Prognozowanie salda zasobów gotówkowych wg wpływu i wypływu, prognozowanie poziomu gotówki</w:t>
            </w:r>
          </w:p>
        </w:tc>
        <w:tc>
          <w:tcPr>
            <w:tcW w:w="541" w:type="dxa"/>
            <w:tcBorders>
              <w:top w:val="nil"/>
              <w:left w:val="nil"/>
              <w:bottom w:val="single" w:sz="4" w:space="0" w:color="auto"/>
              <w:right w:val="single" w:sz="4" w:space="0" w:color="auto"/>
            </w:tcBorders>
            <w:shd w:val="clear" w:color="000000" w:fill="EEECE1"/>
            <w:noWrap/>
            <w:vAlign w:val="center"/>
            <w:hideMark/>
          </w:tcPr>
          <w:p w14:paraId="21BD14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DBCF0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EE4508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4FFB3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FK-145</w:t>
            </w:r>
          </w:p>
        </w:tc>
        <w:tc>
          <w:tcPr>
            <w:tcW w:w="7773" w:type="dxa"/>
            <w:tcBorders>
              <w:top w:val="nil"/>
              <w:left w:val="nil"/>
              <w:bottom w:val="single" w:sz="4" w:space="0" w:color="auto"/>
              <w:right w:val="single" w:sz="4" w:space="0" w:color="auto"/>
            </w:tcBorders>
            <w:shd w:val="clear" w:color="auto" w:fill="auto"/>
            <w:vAlign w:val="center"/>
            <w:hideMark/>
          </w:tcPr>
          <w:p w14:paraId="70A5F345" w14:textId="77777777" w:rsidR="009162B1" w:rsidRPr="009162B1" w:rsidRDefault="009162B1" w:rsidP="009162B1">
            <w:pPr>
              <w:rPr>
                <w:rFonts w:ascii="Tahoma" w:hAnsi="Tahoma" w:cs="Tahoma"/>
                <w:color w:val="000000"/>
              </w:rPr>
            </w:pPr>
            <w:r w:rsidRPr="009162B1">
              <w:rPr>
                <w:rFonts w:ascii="Tahoma" w:hAnsi="Tahoma" w:cs="Tahoma"/>
                <w:color w:val="000000"/>
              </w:rPr>
              <w:t>Dostęp do informacji o oczekiwanych datach zapłaty</w:t>
            </w:r>
          </w:p>
        </w:tc>
        <w:tc>
          <w:tcPr>
            <w:tcW w:w="541" w:type="dxa"/>
            <w:tcBorders>
              <w:top w:val="nil"/>
              <w:left w:val="nil"/>
              <w:bottom w:val="single" w:sz="4" w:space="0" w:color="auto"/>
              <w:right w:val="single" w:sz="4" w:space="0" w:color="auto"/>
            </w:tcBorders>
            <w:shd w:val="clear" w:color="000000" w:fill="EEECE1"/>
            <w:noWrap/>
            <w:vAlign w:val="center"/>
            <w:hideMark/>
          </w:tcPr>
          <w:p w14:paraId="2972810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8CD81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32E146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7F375C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FK-146</w:t>
            </w:r>
          </w:p>
        </w:tc>
        <w:tc>
          <w:tcPr>
            <w:tcW w:w="7773" w:type="dxa"/>
            <w:tcBorders>
              <w:top w:val="nil"/>
              <w:left w:val="nil"/>
              <w:bottom w:val="single" w:sz="4" w:space="0" w:color="auto"/>
              <w:right w:val="single" w:sz="4" w:space="0" w:color="auto"/>
            </w:tcBorders>
            <w:shd w:val="clear" w:color="auto" w:fill="auto"/>
            <w:vAlign w:val="center"/>
            <w:hideMark/>
          </w:tcPr>
          <w:p w14:paraId="61F97E66" w14:textId="77777777" w:rsidR="009162B1" w:rsidRPr="009162B1" w:rsidRDefault="009162B1" w:rsidP="009162B1">
            <w:pPr>
              <w:rPr>
                <w:rFonts w:ascii="Tahoma" w:hAnsi="Tahoma" w:cs="Tahoma"/>
                <w:color w:val="000000"/>
              </w:rPr>
            </w:pPr>
            <w:r w:rsidRPr="009162B1">
              <w:rPr>
                <w:rFonts w:ascii="Tahoma" w:hAnsi="Tahoma" w:cs="Tahoma"/>
                <w:color w:val="000000"/>
              </w:rPr>
              <w:t>Prognoza stanu gotówki w dowolnym horyzoncie czasowym</w:t>
            </w:r>
          </w:p>
        </w:tc>
        <w:tc>
          <w:tcPr>
            <w:tcW w:w="541" w:type="dxa"/>
            <w:tcBorders>
              <w:top w:val="nil"/>
              <w:left w:val="nil"/>
              <w:bottom w:val="single" w:sz="4" w:space="0" w:color="auto"/>
              <w:right w:val="single" w:sz="4" w:space="0" w:color="auto"/>
            </w:tcBorders>
            <w:shd w:val="clear" w:color="000000" w:fill="EEECE1"/>
            <w:noWrap/>
            <w:vAlign w:val="center"/>
            <w:hideMark/>
          </w:tcPr>
          <w:p w14:paraId="3B72F0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3857D8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656D67A"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9D1F4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FK-147</w:t>
            </w:r>
          </w:p>
        </w:tc>
        <w:tc>
          <w:tcPr>
            <w:tcW w:w="7773" w:type="dxa"/>
            <w:tcBorders>
              <w:top w:val="nil"/>
              <w:left w:val="nil"/>
              <w:bottom w:val="single" w:sz="4" w:space="0" w:color="auto"/>
              <w:right w:val="single" w:sz="4" w:space="0" w:color="auto"/>
            </w:tcBorders>
            <w:shd w:val="clear" w:color="auto" w:fill="auto"/>
            <w:vAlign w:val="center"/>
            <w:hideMark/>
          </w:tcPr>
          <w:p w14:paraId="16AF3BBD" w14:textId="77777777" w:rsidR="009162B1" w:rsidRPr="009162B1" w:rsidRDefault="009162B1" w:rsidP="009162B1">
            <w:pPr>
              <w:rPr>
                <w:rFonts w:ascii="Tahoma" w:hAnsi="Tahoma" w:cs="Tahoma"/>
                <w:color w:val="000000"/>
              </w:rPr>
            </w:pPr>
            <w:r w:rsidRPr="009162B1">
              <w:rPr>
                <w:rFonts w:ascii="Tahoma" w:hAnsi="Tahoma" w:cs="Tahoma"/>
                <w:color w:val="000000"/>
              </w:rPr>
              <w:t>Prognozy stanu gotówki wg jednostki gospodarczej, banku, oczekiwanych datach wpływu/wypływu, terminów wykonania zobowiązań i historii płatności kontrahentów</w:t>
            </w:r>
          </w:p>
        </w:tc>
        <w:tc>
          <w:tcPr>
            <w:tcW w:w="541" w:type="dxa"/>
            <w:tcBorders>
              <w:top w:val="nil"/>
              <w:left w:val="nil"/>
              <w:bottom w:val="single" w:sz="4" w:space="0" w:color="auto"/>
              <w:right w:val="single" w:sz="4" w:space="0" w:color="auto"/>
            </w:tcBorders>
            <w:shd w:val="clear" w:color="000000" w:fill="EEECE1"/>
            <w:noWrap/>
            <w:vAlign w:val="center"/>
            <w:hideMark/>
          </w:tcPr>
          <w:p w14:paraId="5B93883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5DE90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FEE8C5E"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C6EC0FD" w14:textId="77777777" w:rsidR="009162B1" w:rsidRPr="009162B1" w:rsidRDefault="009162B1" w:rsidP="009162B1">
            <w:pPr>
              <w:rPr>
                <w:rFonts w:ascii="Tahoma" w:hAnsi="Tahoma" w:cs="Tahoma"/>
                <w:b/>
                <w:bCs/>
              </w:rPr>
            </w:pPr>
            <w:r w:rsidRPr="009162B1">
              <w:rPr>
                <w:rFonts w:ascii="Tahoma" w:hAnsi="Tahoma" w:cs="Tahoma"/>
                <w:b/>
                <w:bCs/>
              </w:rPr>
              <w:t>OBSŁUGA BANKU</w:t>
            </w:r>
          </w:p>
        </w:tc>
      </w:tr>
      <w:tr w:rsidR="009162B1" w:rsidRPr="009162B1" w14:paraId="585CFBF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D8BBF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FK-148</w:t>
            </w:r>
          </w:p>
        </w:tc>
        <w:tc>
          <w:tcPr>
            <w:tcW w:w="7773" w:type="dxa"/>
            <w:tcBorders>
              <w:top w:val="nil"/>
              <w:left w:val="nil"/>
              <w:bottom w:val="single" w:sz="4" w:space="0" w:color="auto"/>
              <w:right w:val="single" w:sz="4" w:space="0" w:color="auto"/>
            </w:tcBorders>
            <w:shd w:val="clear" w:color="auto" w:fill="auto"/>
            <w:vAlign w:val="center"/>
            <w:hideMark/>
          </w:tcPr>
          <w:p w14:paraId="4540500D" w14:textId="77777777" w:rsidR="009162B1" w:rsidRPr="009162B1" w:rsidRDefault="009162B1" w:rsidP="009162B1">
            <w:pPr>
              <w:rPr>
                <w:rFonts w:ascii="Tahoma" w:hAnsi="Tahoma" w:cs="Tahoma"/>
                <w:color w:val="000000"/>
              </w:rPr>
            </w:pPr>
            <w:r w:rsidRPr="009162B1">
              <w:rPr>
                <w:rFonts w:ascii="Tahoma" w:hAnsi="Tahoma" w:cs="Tahoma"/>
                <w:color w:val="000000"/>
              </w:rPr>
              <w:t>System musi kontrolować ciągłość operacji na danym rachunku bankowym podczas rejestracji i zatwierdzania wyciągu bankowego</w:t>
            </w:r>
          </w:p>
        </w:tc>
        <w:tc>
          <w:tcPr>
            <w:tcW w:w="541" w:type="dxa"/>
            <w:tcBorders>
              <w:top w:val="nil"/>
              <w:left w:val="nil"/>
              <w:bottom w:val="single" w:sz="4" w:space="0" w:color="auto"/>
              <w:right w:val="single" w:sz="4" w:space="0" w:color="auto"/>
            </w:tcBorders>
            <w:shd w:val="clear" w:color="000000" w:fill="EEECE1"/>
            <w:noWrap/>
            <w:vAlign w:val="center"/>
            <w:hideMark/>
          </w:tcPr>
          <w:p w14:paraId="4F4BD5A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B50DD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60A089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23C37C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FK-149</w:t>
            </w:r>
          </w:p>
        </w:tc>
        <w:tc>
          <w:tcPr>
            <w:tcW w:w="7773" w:type="dxa"/>
            <w:tcBorders>
              <w:top w:val="nil"/>
              <w:left w:val="nil"/>
              <w:bottom w:val="single" w:sz="4" w:space="0" w:color="auto"/>
              <w:right w:val="single" w:sz="4" w:space="0" w:color="auto"/>
            </w:tcBorders>
            <w:shd w:val="clear" w:color="auto" w:fill="auto"/>
            <w:vAlign w:val="center"/>
            <w:hideMark/>
          </w:tcPr>
          <w:p w14:paraId="5B33EA50" w14:textId="77777777" w:rsidR="009162B1" w:rsidRPr="009162B1" w:rsidRDefault="009162B1" w:rsidP="009162B1">
            <w:pPr>
              <w:rPr>
                <w:rFonts w:ascii="Tahoma" w:hAnsi="Tahoma" w:cs="Tahoma"/>
                <w:color w:val="000000"/>
              </w:rPr>
            </w:pPr>
            <w:r w:rsidRPr="009162B1">
              <w:rPr>
                <w:rFonts w:ascii="Tahoma" w:hAnsi="Tahoma" w:cs="Tahoma"/>
                <w:color w:val="000000"/>
              </w:rPr>
              <w:t>Możliwość obsługi operacji bankowych w zakresie rachunków bankowych złotowych i dewizowych</w:t>
            </w:r>
          </w:p>
        </w:tc>
        <w:tc>
          <w:tcPr>
            <w:tcW w:w="541" w:type="dxa"/>
            <w:tcBorders>
              <w:top w:val="nil"/>
              <w:left w:val="nil"/>
              <w:bottom w:val="single" w:sz="4" w:space="0" w:color="auto"/>
              <w:right w:val="single" w:sz="4" w:space="0" w:color="auto"/>
            </w:tcBorders>
            <w:shd w:val="clear" w:color="000000" w:fill="EEECE1"/>
            <w:noWrap/>
            <w:vAlign w:val="center"/>
            <w:hideMark/>
          </w:tcPr>
          <w:p w14:paraId="71B0DAE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8CB9B1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76AEDB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9F862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FK-150</w:t>
            </w:r>
          </w:p>
        </w:tc>
        <w:tc>
          <w:tcPr>
            <w:tcW w:w="7773" w:type="dxa"/>
            <w:tcBorders>
              <w:top w:val="nil"/>
              <w:left w:val="nil"/>
              <w:bottom w:val="single" w:sz="4" w:space="0" w:color="auto"/>
              <w:right w:val="single" w:sz="4" w:space="0" w:color="auto"/>
            </w:tcBorders>
            <w:shd w:val="clear" w:color="auto" w:fill="auto"/>
            <w:vAlign w:val="center"/>
            <w:hideMark/>
          </w:tcPr>
          <w:p w14:paraId="78D5397F" w14:textId="77777777" w:rsidR="009162B1" w:rsidRPr="009162B1" w:rsidRDefault="009162B1" w:rsidP="009162B1">
            <w:pPr>
              <w:rPr>
                <w:rFonts w:ascii="Tahoma" w:hAnsi="Tahoma" w:cs="Tahoma"/>
                <w:color w:val="000000"/>
              </w:rPr>
            </w:pPr>
            <w:r w:rsidRPr="009162B1">
              <w:rPr>
                <w:rFonts w:ascii="Tahoma" w:hAnsi="Tahoma" w:cs="Tahoma"/>
                <w:color w:val="000000"/>
              </w:rPr>
              <w:t>Możliwość obsługi operacji bankowych z udziałem interfejsów wymiany danych z systemami bankowości elektronicznej (BGK)</w:t>
            </w:r>
          </w:p>
        </w:tc>
        <w:tc>
          <w:tcPr>
            <w:tcW w:w="541" w:type="dxa"/>
            <w:tcBorders>
              <w:top w:val="nil"/>
              <w:left w:val="nil"/>
              <w:bottom w:val="single" w:sz="4" w:space="0" w:color="auto"/>
              <w:right w:val="single" w:sz="4" w:space="0" w:color="auto"/>
            </w:tcBorders>
            <w:shd w:val="clear" w:color="000000" w:fill="EEECE1"/>
            <w:noWrap/>
            <w:vAlign w:val="center"/>
            <w:hideMark/>
          </w:tcPr>
          <w:p w14:paraId="270BBB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82967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96C0551"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C2DB1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FK-151</w:t>
            </w:r>
          </w:p>
        </w:tc>
        <w:tc>
          <w:tcPr>
            <w:tcW w:w="7773" w:type="dxa"/>
            <w:tcBorders>
              <w:top w:val="nil"/>
              <w:left w:val="nil"/>
              <w:bottom w:val="single" w:sz="4" w:space="0" w:color="auto"/>
              <w:right w:val="single" w:sz="4" w:space="0" w:color="auto"/>
            </w:tcBorders>
            <w:shd w:val="clear" w:color="auto" w:fill="auto"/>
            <w:vAlign w:val="center"/>
            <w:hideMark/>
          </w:tcPr>
          <w:p w14:paraId="20048A3E" w14:textId="77777777" w:rsidR="009162B1" w:rsidRPr="009162B1" w:rsidRDefault="009162B1" w:rsidP="009162B1">
            <w:pPr>
              <w:rPr>
                <w:rFonts w:ascii="Tahoma" w:hAnsi="Tahoma" w:cs="Tahoma"/>
                <w:color w:val="000000"/>
              </w:rPr>
            </w:pPr>
            <w:r w:rsidRPr="009162B1">
              <w:rPr>
                <w:rFonts w:ascii="Tahoma" w:hAnsi="Tahoma" w:cs="Tahoma"/>
                <w:color w:val="000000"/>
              </w:rPr>
              <w:t>Możliwość generowania płatności w różnych formatach przelewów w tym ZUS, Podatki</w:t>
            </w:r>
          </w:p>
        </w:tc>
        <w:tc>
          <w:tcPr>
            <w:tcW w:w="541" w:type="dxa"/>
            <w:tcBorders>
              <w:top w:val="nil"/>
              <w:left w:val="nil"/>
              <w:bottom w:val="single" w:sz="4" w:space="0" w:color="auto"/>
              <w:right w:val="single" w:sz="4" w:space="0" w:color="auto"/>
            </w:tcBorders>
            <w:shd w:val="clear" w:color="000000" w:fill="EEECE1"/>
            <w:noWrap/>
            <w:vAlign w:val="center"/>
            <w:hideMark/>
          </w:tcPr>
          <w:p w14:paraId="69381F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924F2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12C2538"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0149A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FK-152</w:t>
            </w:r>
          </w:p>
        </w:tc>
        <w:tc>
          <w:tcPr>
            <w:tcW w:w="7773" w:type="dxa"/>
            <w:tcBorders>
              <w:top w:val="nil"/>
              <w:left w:val="nil"/>
              <w:bottom w:val="single" w:sz="4" w:space="0" w:color="auto"/>
              <w:right w:val="single" w:sz="4" w:space="0" w:color="auto"/>
            </w:tcBorders>
            <w:shd w:val="clear" w:color="auto" w:fill="auto"/>
            <w:vAlign w:val="center"/>
            <w:hideMark/>
          </w:tcPr>
          <w:p w14:paraId="0183113A" w14:textId="77777777" w:rsidR="009162B1" w:rsidRPr="009162B1" w:rsidRDefault="009162B1" w:rsidP="009162B1">
            <w:pPr>
              <w:rPr>
                <w:rFonts w:ascii="Tahoma" w:hAnsi="Tahoma" w:cs="Tahoma"/>
                <w:color w:val="000000"/>
              </w:rPr>
            </w:pPr>
            <w:r w:rsidRPr="009162B1">
              <w:rPr>
                <w:rFonts w:ascii="Tahoma" w:hAnsi="Tahoma" w:cs="Tahoma"/>
                <w:color w:val="000000"/>
              </w:rPr>
              <w:t>Możliwość automatycznego wprowadzania wyciągów bankowych do systemu z różnych konfiguracji plików wsadowych</w:t>
            </w:r>
          </w:p>
        </w:tc>
        <w:tc>
          <w:tcPr>
            <w:tcW w:w="541" w:type="dxa"/>
            <w:tcBorders>
              <w:top w:val="nil"/>
              <w:left w:val="nil"/>
              <w:bottom w:val="single" w:sz="4" w:space="0" w:color="auto"/>
              <w:right w:val="single" w:sz="4" w:space="0" w:color="auto"/>
            </w:tcBorders>
            <w:shd w:val="clear" w:color="000000" w:fill="EEECE1"/>
            <w:noWrap/>
            <w:vAlign w:val="center"/>
            <w:hideMark/>
          </w:tcPr>
          <w:p w14:paraId="1C38896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FFB27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1D263B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59C89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FK-153</w:t>
            </w:r>
          </w:p>
        </w:tc>
        <w:tc>
          <w:tcPr>
            <w:tcW w:w="7773" w:type="dxa"/>
            <w:tcBorders>
              <w:top w:val="nil"/>
              <w:left w:val="nil"/>
              <w:bottom w:val="single" w:sz="4" w:space="0" w:color="auto"/>
              <w:right w:val="single" w:sz="4" w:space="0" w:color="auto"/>
            </w:tcBorders>
            <w:shd w:val="clear" w:color="auto" w:fill="auto"/>
            <w:vAlign w:val="center"/>
            <w:hideMark/>
          </w:tcPr>
          <w:p w14:paraId="514DD10E" w14:textId="77777777" w:rsidR="009162B1" w:rsidRPr="009162B1" w:rsidRDefault="009162B1" w:rsidP="009162B1">
            <w:pPr>
              <w:rPr>
                <w:rFonts w:ascii="Tahoma" w:hAnsi="Tahoma" w:cs="Tahoma"/>
                <w:color w:val="000000"/>
              </w:rPr>
            </w:pPr>
            <w:r w:rsidRPr="009162B1">
              <w:rPr>
                <w:rFonts w:ascii="Tahoma" w:hAnsi="Tahoma" w:cs="Tahoma"/>
                <w:color w:val="000000"/>
              </w:rPr>
              <w:t>Automatyczne generowanie przelewów bankowych z tytułu wynagrodzeń</w:t>
            </w:r>
          </w:p>
        </w:tc>
        <w:tc>
          <w:tcPr>
            <w:tcW w:w="541" w:type="dxa"/>
            <w:tcBorders>
              <w:top w:val="nil"/>
              <w:left w:val="nil"/>
              <w:bottom w:val="single" w:sz="4" w:space="0" w:color="auto"/>
              <w:right w:val="single" w:sz="4" w:space="0" w:color="auto"/>
            </w:tcBorders>
            <w:shd w:val="clear" w:color="000000" w:fill="EEECE1"/>
            <w:noWrap/>
            <w:vAlign w:val="center"/>
            <w:hideMark/>
          </w:tcPr>
          <w:p w14:paraId="3159E8F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14C29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8526A8C"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F48ABC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FK-154</w:t>
            </w:r>
          </w:p>
        </w:tc>
        <w:tc>
          <w:tcPr>
            <w:tcW w:w="7773" w:type="dxa"/>
            <w:tcBorders>
              <w:top w:val="nil"/>
              <w:left w:val="nil"/>
              <w:bottom w:val="single" w:sz="4" w:space="0" w:color="auto"/>
              <w:right w:val="single" w:sz="4" w:space="0" w:color="auto"/>
            </w:tcBorders>
            <w:shd w:val="clear" w:color="auto" w:fill="auto"/>
            <w:vAlign w:val="center"/>
            <w:hideMark/>
          </w:tcPr>
          <w:p w14:paraId="61F245D5" w14:textId="77777777" w:rsidR="009162B1" w:rsidRPr="009162B1" w:rsidRDefault="009162B1" w:rsidP="009162B1">
            <w:pPr>
              <w:rPr>
                <w:rFonts w:ascii="Tahoma" w:hAnsi="Tahoma" w:cs="Tahoma"/>
                <w:color w:val="000000"/>
              </w:rPr>
            </w:pPr>
            <w:r w:rsidRPr="009162B1">
              <w:rPr>
                <w:rFonts w:ascii="Tahoma" w:hAnsi="Tahoma" w:cs="Tahoma"/>
                <w:color w:val="000000"/>
              </w:rPr>
              <w:t>Możliwość obsługi przelewów elektronicznych w partiach (paczkach) płatności oraz możliwość ich wydrukowania, odrębnie dla przelewów krajowych i zagranicznych</w:t>
            </w:r>
          </w:p>
        </w:tc>
        <w:tc>
          <w:tcPr>
            <w:tcW w:w="541" w:type="dxa"/>
            <w:tcBorders>
              <w:top w:val="nil"/>
              <w:left w:val="nil"/>
              <w:bottom w:val="single" w:sz="4" w:space="0" w:color="auto"/>
              <w:right w:val="single" w:sz="4" w:space="0" w:color="auto"/>
            </w:tcBorders>
            <w:shd w:val="clear" w:color="000000" w:fill="EEECE1"/>
            <w:noWrap/>
            <w:vAlign w:val="center"/>
            <w:hideMark/>
          </w:tcPr>
          <w:p w14:paraId="266DEF1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27A49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2680A36"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CCE2E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FK-155</w:t>
            </w:r>
          </w:p>
        </w:tc>
        <w:tc>
          <w:tcPr>
            <w:tcW w:w="7773" w:type="dxa"/>
            <w:tcBorders>
              <w:top w:val="nil"/>
              <w:left w:val="nil"/>
              <w:bottom w:val="single" w:sz="4" w:space="0" w:color="auto"/>
              <w:right w:val="single" w:sz="4" w:space="0" w:color="auto"/>
            </w:tcBorders>
            <w:shd w:val="clear" w:color="auto" w:fill="auto"/>
            <w:vAlign w:val="center"/>
            <w:hideMark/>
          </w:tcPr>
          <w:p w14:paraId="6CC808EC" w14:textId="77777777" w:rsidR="009162B1" w:rsidRPr="009162B1" w:rsidRDefault="009162B1" w:rsidP="009162B1">
            <w:pPr>
              <w:rPr>
                <w:rFonts w:ascii="Tahoma" w:hAnsi="Tahoma" w:cs="Tahoma"/>
                <w:color w:val="000000"/>
              </w:rPr>
            </w:pPr>
            <w:r w:rsidRPr="009162B1">
              <w:rPr>
                <w:rFonts w:ascii="Tahoma" w:hAnsi="Tahoma" w:cs="Tahoma"/>
                <w:color w:val="000000"/>
              </w:rPr>
              <w:t>Generowanie płatności elektronicznych z systemu FK do banków na podstawie zadanych kryteriów (np. priorytet, termin zapłaty, przedział kwot, kontrahent, grupa kontrahentów, pracownik, grupa pracowników itp.)</w:t>
            </w:r>
          </w:p>
        </w:tc>
        <w:tc>
          <w:tcPr>
            <w:tcW w:w="541" w:type="dxa"/>
            <w:tcBorders>
              <w:top w:val="nil"/>
              <w:left w:val="nil"/>
              <w:bottom w:val="single" w:sz="4" w:space="0" w:color="auto"/>
              <w:right w:val="single" w:sz="4" w:space="0" w:color="auto"/>
            </w:tcBorders>
            <w:shd w:val="clear" w:color="000000" w:fill="EEECE1"/>
            <w:noWrap/>
            <w:vAlign w:val="center"/>
            <w:hideMark/>
          </w:tcPr>
          <w:p w14:paraId="510B2B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49BA7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43CBC6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C5C96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FK-156</w:t>
            </w:r>
          </w:p>
        </w:tc>
        <w:tc>
          <w:tcPr>
            <w:tcW w:w="7773" w:type="dxa"/>
            <w:tcBorders>
              <w:top w:val="nil"/>
              <w:left w:val="nil"/>
              <w:bottom w:val="single" w:sz="4" w:space="0" w:color="auto"/>
              <w:right w:val="single" w:sz="4" w:space="0" w:color="auto"/>
            </w:tcBorders>
            <w:shd w:val="clear" w:color="auto" w:fill="auto"/>
            <w:vAlign w:val="center"/>
            <w:hideMark/>
          </w:tcPr>
          <w:p w14:paraId="06FEFC44"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automatycznego wczytywania i rozksięgowywania wyciągów bankowych </w:t>
            </w:r>
          </w:p>
        </w:tc>
        <w:tc>
          <w:tcPr>
            <w:tcW w:w="541" w:type="dxa"/>
            <w:tcBorders>
              <w:top w:val="nil"/>
              <w:left w:val="nil"/>
              <w:bottom w:val="single" w:sz="4" w:space="0" w:color="auto"/>
              <w:right w:val="single" w:sz="4" w:space="0" w:color="auto"/>
            </w:tcBorders>
            <w:shd w:val="clear" w:color="000000" w:fill="EEECE1"/>
            <w:noWrap/>
            <w:vAlign w:val="center"/>
            <w:hideMark/>
          </w:tcPr>
          <w:p w14:paraId="7F206C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9F26C9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D13C3B0"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914128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FK-157</w:t>
            </w:r>
          </w:p>
        </w:tc>
        <w:tc>
          <w:tcPr>
            <w:tcW w:w="7773" w:type="dxa"/>
            <w:tcBorders>
              <w:top w:val="nil"/>
              <w:left w:val="nil"/>
              <w:bottom w:val="single" w:sz="4" w:space="0" w:color="auto"/>
              <w:right w:val="single" w:sz="4" w:space="0" w:color="auto"/>
            </w:tcBorders>
            <w:shd w:val="clear" w:color="auto" w:fill="auto"/>
            <w:vAlign w:val="center"/>
            <w:hideMark/>
          </w:tcPr>
          <w:p w14:paraId="0216D853" w14:textId="77777777" w:rsidR="009162B1" w:rsidRPr="009162B1" w:rsidRDefault="009162B1" w:rsidP="009162B1">
            <w:pPr>
              <w:rPr>
                <w:rFonts w:ascii="Tahoma" w:hAnsi="Tahoma" w:cs="Tahoma"/>
                <w:color w:val="000000"/>
              </w:rPr>
            </w:pPr>
            <w:r w:rsidRPr="009162B1">
              <w:rPr>
                <w:rFonts w:ascii="Tahoma" w:hAnsi="Tahoma" w:cs="Tahoma"/>
                <w:color w:val="000000"/>
              </w:rPr>
              <w:t>Możliwość korygowania i anulowania płatności z utworzonej partii przelewów przed wygenerowaniem pliku wsadowego do systemu bankowego</w:t>
            </w:r>
          </w:p>
        </w:tc>
        <w:tc>
          <w:tcPr>
            <w:tcW w:w="541" w:type="dxa"/>
            <w:tcBorders>
              <w:top w:val="nil"/>
              <w:left w:val="nil"/>
              <w:bottom w:val="single" w:sz="4" w:space="0" w:color="auto"/>
              <w:right w:val="single" w:sz="4" w:space="0" w:color="auto"/>
            </w:tcBorders>
            <w:shd w:val="clear" w:color="000000" w:fill="EEECE1"/>
            <w:noWrap/>
            <w:vAlign w:val="center"/>
            <w:hideMark/>
          </w:tcPr>
          <w:p w14:paraId="4175AC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A6704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885D896"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A4703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FK-158</w:t>
            </w:r>
          </w:p>
        </w:tc>
        <w:tc>
          <w:tcPr>
            <w:tcW w:w="7773" w:type="dxa"/>
            <w:tcBorders>
              <w:top w:val="nil"/>
              <w:left w:val="nil"/>
              <w:bottom w:val="single" w:sz="4" w:space="0" w:color="auto"/>
              <w:right w:val="single" w:sz="4" w:space="0" w:color="auto"/>
            </w:tcBorders>
            <w:shd w:val="clear" w:color="auto" w:fill="auto"/>
            <w:vAlign w:val="center"/>
            <w:hideMark/>
          </w:tcPr>
          <w:p w14:paraId="51646A99" w14:textId="77777777" w:rsidR="009162B1" w:rsidRPr="009162B1" w:rsidRDefault="009162B1" w:rsidP="009162B1">
            <w:pPr>
              <w:rPr>
                <w:rFonts w:ascii="Tahoma" w:hAnsi="Tahoma" w:cs="Tahoma"/>
                <w:color w:val="000000"/>
              </w:rPr>
            </w:pPr>
            <w:r w:rsidRPr="009162B1">
              <w:rPr>
                <w:rFonts w:ascii="Tahoma" w:hAnsi="Tahoma" w:cs="Tahoma"/>
                <w:color w:val="000000"/>
              </w:rPr>
              <w:t>System musi nadawać płatnościom (w tym elektronicznym) unikalne identyfikatory</w:t>
            </w:r>
          </w:p>
        </w:tc>
        <w:tc>
          <w:tcPr>
            <w:tcW w:w="541" w:type="dxa"/>
            <w:tcBorders>
              <w:top w:val="nil"/>
              <w:left w:val="nil"/>
              <w:bottom w:val="single" w:sz="4" w:space="0" w:color="auto"/>
              <w:right w:val="single" w:sz="4" w:space="0" w:color="auto"/>
            </w:tcBorders>
            <w:shd w:val="clear" w:color="000000" w:fill="EEECE1"/>
            <w:noWrap/>
            <w:vAlign w:val="center"/>
            <w:hideMark/>
          </w:tcPr>
          <w:p w14:paraId="145A41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58634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AE0BA6E"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1D2E49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FK-159</w:t>
            </w:r>
          </w:p>
        </w:tc>
        <w:tc>
          <w:tcPr>
            <w:tcW w:w="7773" w:type="dxa"/>
            <w:tcBorders>
              <w:top w:val="nil"/>
              <w:left w:val="nil"/>
              <w:bottom w:val="single" w:sz="4" w:space="0" w:color="auto"/>
              <w:right w:val="single" w:sz="4" w:space="0" w:color="auto"/>
            </w:tcBorders>
            <w:shd w:val="clear" w:color="auto" w:fill="auto"/>
            <w:vAlign w:val="center"/>
            <w:hideMark/>
          </w:tcPr>
          <w:p w14:paraId="429900A6" w14:textId="77777777" w:rsidR="009162B1" w:rsidRPr="009162B1" w:rsidRDefault="009162B1" w:rsidP="009162B1">
            <w:pPr>
              <w:rPr>
                <w:rFonts w:ascii="Tahoma" w:hAnsi="Tahoma" w:cs="Tahoma"/>
                <w:color w:val="000000"/>
              </w:rPr>
            </w:pPr>
            <w:r w:rsidRPr="009162B1">
              <w:rPr>
                <w:rFonts w:ascii="Tahoma" w:hAnsi="Tahoma" w:cs="Tahoma"/>
                <w:color w:val="000000"/>
              </w:rPr>
              <w:t>System musi zapewnić generowanie przelewów krajowych i zagranicznych z uwzględnieniem weryfikacji prawidłowości numeru konta (np. IBAN, NRB)</w:t>
            </w:r>
          </w:p>
        </w:tc>
        <w:tc>
          <w:tcPr>
            <w:tcW w:w="541" w:type="dxa"/>
            <w:tcBorders>
              <w:top w:val="nil"/>
              <w:left w:val="nil"/>
              <w:bottom w:val="single" w:sz="4" w:space="0" w:color="auto"/>
              <w:right w:val="single" w:sz="4" w:space="0" w:color="auto"/>
            </w:tcBorders>
            <w:shd w:val="clear" w:color="000000" w:fill="EEECE1"/>
            <w:noWrap/>
            <w:vAlign w:val="center"/>
            <w:hideMark/>
          </w:tcPr>
          <w:p w14:paraId="02BAC1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197E2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AF5FC57" w14:textId="77777777" w:rsidTr="00007DFD">
        <w:trPr>
          <w:trHeight w:val="1056"/>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A5CF0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FK-160</w:t>
            </w:r>
          </w:p>
        </w:tc>
        <w:tc>
          <w:tcPr>
            <w:tcW w:w="7773" w:type="dxa"/>
            <w:tcBorders>
              <w:top w:val="nil"/>
              <w:left w:val="nil"/>
              <w:bottom w:val="single" w:sz="4" w:space="0" w:color="auto"/>
              <w:right w:val="single" w:sz="4" w:space="0" w:color="auto"/>
            </w:tcBorders>
            <w:shd w:val="clear" w:color="auto" w:fill="auto"/>
            <w:vAlign w:val="center"/>
            <w:hideMark/>
          </w:tcPr>
          <w:p w14:paraId="4A8E65A0" w14:textId="77777777" w:rsidR="009162B1" w:rsidRPr="009162B1" w:rsidRDefault="009162B1" w:rsidP="009162B1">
            <w:pPr>
              <w:rPr>
                <w:rFonts w:ascii="Tahoma" w:hAnsi="Tahoma" w:cs="Tahoma"/>
                <w:color w:val="000000"/>
              </w:rPr>
            </w:pPr>
            <w:r w:rsidRPr="009162B1">
              <w:rPr>
                <w:rFonts w:ascii="Tahoma" w:hAnsi="Tahoma" w:cs="Tahoma"/>
                <w:color w:val="000000"/>
              </w:rPr>
              <w:t>Możliwość stosowania różnego rodzaju metod wyceny środków pieniężnych na rachunkach bankowych w zgodzie z przepisami prawa (w tym w szczególności rozliczanie rozchodu środków pieniężnych wg metody FIFO, kursu średnioważonego lub kursu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53DD88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4D282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154EC31"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9DE76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FK-161</w:t>
            </w:r>
          </w:p>
        </w:tc>
        <w:tc>
          <w:tcPr>
            <w:tcW w:w="7773" w:type="dxa"/>
            <w:tcBorders>
              <w:top w:val="nil"/>
              <w:left w:val="nil"/>
              <w:bottom w:val="single" w:sz="4" w:space="0" w:color="auto"/>
              <w:right w:val="single" w:sz="4" w:space="0" w:color="auto"/>
            </w:tcBorders>
            <w:shd w:val="clear" w:color="auto" w:fill="auto"/>
            <w:vAlign w:val="center"/>
            <w:hideMark/>
          </w:tcPr>
          <w:p w14:paraId="467A2DAC" w14:textId="77777777" w:rsidR="009162B1" w:rsidRPr="009162B1" w:rsidRDefault="009162B1" w:rsidP="009162B1">
            <w:pPr>
              <w:rPr>
                <w:rFonts w:ascii="Tahoma" w:hAnsi="Tahoma" w:cs="Tahoma"/>
                <w:color w:val="000000"/>
              </w:rPr>
            </w:pPr>
            <w:r w:rsidRPr="009162B1">
              <w:rPr>
                <w:rFonts w:ascii="Tahoma" w:hAnsi="Tahoma" w:cs="Tahoma"/>
                <w:color w:val="000000"/>
              </w:rPr>
              <w:t>Możliwość dodawania dodatkowych linii dekretów do wyciągu bankowego umożliwiających rozksięgowanie wyciągu w szyku rozwartym (np.: transakcja per saldo ujęta jako pełny przychód i koszt)</w:t>
            </w:r>
          </w:p>
        </w:tc>
        <w:tc>
          <w:tcPr>
            <w:tcW w:w="541" w:type="dxa"/>
            <w:tcBorders>
              <w:top w:val="nil"/>
              <w:left w:val="nil"/>
              <w:bottom w:val="single" w:sz="4" w:space="0" w:color="auto"/>
              <w:right w:val="single" w:sz="4" w:space="0" w:color="auto"/>
            </w:tcBorders>
            <w:shd w:val="clear" w:color="000000" w:fill="EEECE1"/>
            <w:noWrap/>
            <w:vAlign w:val="center"/>
            <w:hideMark/>
          </w:tcPr>
          <w:p w14:paraId="5836EC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E2A8C4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5B91D0E"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F5F0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FK-162</w:t>
            </w:r>
          </w:p>
        </w:tc>
        <w:tc>
          <w:tcPr>
            <w:tcW w:w="7773" w:type="dxa"/>
            <w:tcBorders>
              <w:top w:val="nil"/>
              <w:left w:val="nil"/>
              <w:bottom w:val="single" w:sz="4" w:space="0" w:color="auto"/>
              <w:right w:val="single" w:sz="4" w:space="0" w:color="auto"/>
            </w:tcBorders>
            <w:shd w:val="clear" w:color="auto" w:fill="auto"/>
            <w:vAlign w:val="center"/>
            <w:hideMark/>
          </w:tcPr>
          <w:p w14:paraId="131A9936" w14:textId="77777777" w:rsidR="009162B1" w:rsidRPr="009162B1" w:rsidRDefault="009162B1" w:rsidP="009162B1">
            <w:pPr>
              <w:rPr>
                <w:rFonts w:ascii="Tahoma" w:hAnsi="Tahoma" w:cs="Tahoma"/>
                <w:color w:val="000000"/>
              </w:rPr>
            </w:pPr>
            <w:r w:rsidRPr="009162B1">
              <w:rPr>
                <w:rFonts w:ascii="Tahoma" w:hAnsi="Tahoma" w:cs="Tahoma"/>
                <w:color w:val="000000"/>
              </w:rPr>
              <w:t>System musi umożliwić zadekretowanie jednej operacji na wyciągu bankowym wieloma zapisami księgowymi, w zależności od dekretowanej operacji</w:t>
            </w:r>
          </w:p>
        </w:tc>
        <w:tc>
          <w:tcPr>
            <w:tcW w:w="541" w:type="dxa"/>
            <w:tcBorders>
              <w:top w:val="nil"/>
              <w:left w:val="nil"/>
              <w:bottom w:val="single" w:sz="4" w:space="0" w:color="auto"/>
              <w:right w:val="single" w:sz="4" w:space="0" w:color="auto"/>
            </w:tcBorders>
            <w:shd w:val="clear" w:color="000000" w:fill="EEECE1"/>
            <w:noWrap/>
            <w:vAlign w:val="center"/>
            <w:hideMark/>
          </w:tcPr>
          <w:p w14:paraId="7E74585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06F37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C3B2734"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99C770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FK-163</w:t>
            </w:r>
          </w:p>
        </w:tc>
        <w:tc>
          <w:tcPr>
            <w:tcW w:w="7773" w:type="dxa"/>
            <w:tcBorders>
              <w:top w:val="nil"/>
              <w:left w:val="nil"/>
              <w:bottom w:val="single" w:sz="4" w:space="0" w:color="auto"/>
              <w:right w:val="single" w:sz="4" w:space="0" w:color="auto"/>
            </w:tcBorders>
            <w:shd w:val="clear" w:color="auto" w:fill="auto"/>
            <w:vAlign w:val="center"/>
            <w:hideMark/>
          </w:tcPr>
          <w:p w14:paraId="42902D2D" w14:textId="77777777" w:rsidR="009162B1" w:rsidRPr="009162B1" w:rsidRDefault="009162B1" w:rsidP="009162B1">
            <w:pPr>
              <w:rPr>
                <w:rFonts w:ascii="Tahoma" w:hAnsi="Tahoma" w:cs="Tahoma"/>
              </w:rPr>
            </w:pPr>
            <w:r w:rsidRPr="009162B1">
              <w:rPr>
                <w:rFonts w:ascii="Tahoma" w:hAnsi="Tahoma" w:cs="Tahoma"/>
              </w:rPr>
              <w:t>System musi wspomagać rozliczanie należności za faktury w jednej walucie z zapłatą wychodzącą z</w:t>
            </w:r>
            <w:r w:rsidRPr="009162B1">
              <w:rPr>
                <w:rFonts w:ascii="Tahoma" w:hAnsi="Tahoma" w:cs="Tahoma"/>
                <w:i/>
                <w:iCs/>
              </w:rPr>
              <w:t xml:space="preserve"> </w:t>
            </w:r>
            <w:r w:rsidRPr="009162B1">
              <w:rPr>
                <w:rFonts w:ascii="Tahoma" w:hAnsi="Tahoma" w:cs="Tahoma"/>
              </w:rPr>
              <w:t>rachunku w innej walucie</w:t>
            </w:r>
          </w:p>
        </w:tc>
        <w:tc>
          <w:tcPr>
            <w:tcW w:w="541" w:type="dxa"/>
            <w:tcBorders>
              <w:top w:val="nil"/>
              <w:left w:val="nil"/>
              <w:bottom w:val="single" w:sz="4" w:space="0" w:color="auto"/>
              <w:right w:val="single" w:sz="4" w:space="0" w:color="auto"/>
            </w:tcBorders>
            <w:shd w:val="clear" w:color="000000" w:fill="EEECE1"/>
            <w:noWrap/>
            <w:vAlign w:val="center"/>
            <w:hideMark/>
          </w:tcPr>
          <w:p w14:paraId="3021F0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10372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83E845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45BBE8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FK-164</w:t>
            </w:r>
          </w:p>
        </w:tc>
        <w:tc>
          <w:tcPr>
            <w:tcW w:w="7773" w:type="dxa"/>
            <w:tcBorders>
              <w:top w:val="nil"/>
              <w:left w:val="nil"/>
              <w:bottom w:val="single" w:sz="4" w:space="0" w:color="auto"/>
              <w:right w:val="single" w:sz="4" w:space="0" w:color="auto"/>
            </w:tcBorders>
            <w:shd w:val="clear" w:color="auto" w:fill="auto"/>
            <w:vAlign w:val="center"/>
            <w:hideMark/>
          </w:tcPr>
          <w:p w14:paraId="6EA7E859"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wprowadzenia w danym dniu kilku partii płatności przez pracownika dokonującego rozliczenia dokumentów finansowych</w:t>
            </w:r>
          </w:p>
        </w:tc>
        <w:tc>
          <w:tcPr>
            <w:tcW w:w="541" w:type="dxa"/>
            <w:tcBorders>
              <w:top w:val="nil"/>
              <w:left w:val="nil"/>
              <w:bottom w:val="single" w:sz="4" w:space="0" w:color="auto"/>
              <w:right w:val="single" w:sz="4" w:space="0" w:color="auto"/>
            </w:tcBorders>
            <w:shd w:val="clear" w:color="000000" w:fill="EEECE1"/>
            <w:noWrap/>
            <w:vAlign w:val="center"/>
            <w:hideMark/>
          </w:tcPr>
          <w:p w14:paraId="3A8992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AD353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3E711F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168E68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FK-165</w:t>
            </w:r>
          </w:p>
        </w:tc>
        <w:tc>
          <w:tcPr>
            <w:tcW w:w="7773" w:type="dxa"/>
            <w:tcBorders>
              <w:top w:val="nil"/>
              <w:left w:val="nil"/>
              <w:bottom w:val="single" w:sz="4" w:space="0" w:color="auto"/>
              <w:right w:val="single" w:sz="4" w:space="0" w:color="auto"/>
            </w:tcBorders>
            <w:shd w:val="clear" w:color="auto" w:fill="auto"/>
            <w:vAlign w:val="center"/>
            <w:hideMark/>
          </w:tcPr>
          <w:p w14:paraId="3060EE30"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anulowania i korygowania partii płatności utworzonych z dokumentów finansowych </w:t>
            </w:r>
          </w:p>
        </w:tc>
        <w:tc>
          <w:tcPr>
            <w:tcW w:w="541" w:type="dxa"/>
            <w:tcBorders>
              <w:top w:val="nil"/>
              <w:left w:val="nil"/>
              <w:bottom w:val="single" w:sz="4" w:space="0" w:color="auto"/>
              <w:right w:val="single" w:sz="4" w:space="0" w:color="auto"/>
            </w:tcBorders>
            <w:shd w:val="clear" w:color="000000" w:fill="EEECE1"/>
            <w:noWrap/>
            <w:vAlign w:val="center"/>
            <w:hideMark/>
          </w:tcPr>
          <w:p w14:paraId="119E67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50109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4753F1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2A833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FK-166</w:t>
            </w:r>
          </w:p>
        </w:tc>
        <w:tc>
          <w:tcPr>
            <w:tcW w:w="7773" w:type="dxa"/>
            <w:tcBorders>
              <w:top w:val="nil"/>
              <w:left w:val="nil"/>
              <w:bottom w:val="single" w:sz="4" w:space="0" w:color="auto"/>
              <w:right w:val="single" w:sz="4" w:space="0" w:color="auto"/>
            </w:tcBorders>
            <w:shd w:val="clear" w:color="auto" w:fill="auto"/>
            <w:vAlign w:val="center"/>
            <w:hideMark/>
          </w:tcPr>
          <w:p w14:paraId="29C37855" w14:textId="77777777" w:rsidR="009162B1" w:rsidRPr="009162B1" w:rsidRDefault="009162B1" w:rsidP="009162B1">
            <w:pPr>
              <w:rPr>
                <w:rFonts w:ascii="Tahoma" w:hAnsi="Tahoma" w:cs="Tahoma"/>
                <w:color w:val="000000"/>
              </w:rPr>
            </w:pPr>
            <w:r w:rsidRPr="009162B1">
              <w:rPr>
                <w:rFonts w:ascii="Tahoma" w:hAnsi="Tahoma" w:cs="Tahoma"/>
                <w:color w:val="000000"/>
              </w:rPr>
              <w:t>System musi zapewnić prawidłową wycenę waluty w przypadku dokonywania transferów kasa-bank, lub pomiędzy rachunkami bankowymi</w:t>
            </w:r>
          </w:p>
        </w:tc>
        <w:tc>
          <w:tcPr>
            <w:tcW w:w="541" w:type="dxa"/>
            <w:tcBorders>
              <w:top w:val="nil"/>
              <w:left w:val="nil"/>
              <w:bottom w:val="single" w:sz="4" w:space="0" w:color="auto"/>
              <w:right w:val="single" w:sz="4" w:space="0" w:color="auto"/>
            </w:tcBorders>
            <w:shd w:val="clear" w:color="000000" w:fill="EEECE1"/>
            <w:noWrap/>
            <w:vAlign w:val="center"/>
            <w:hideMark/>
          </w:tcPr>
          <w:p w14:paraId="4AEC0E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CFC41C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140A754"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103667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FK-167</w:t>
            </w:r>
          </w:p>
        </w:tc>
        <w:tc>
          <w:tcPr>
            <w:tcW w:w="7773" w:type="dxa"/>
            <w:tcBorders>
              <w:top w:val="nil"/>
              <w:left w:val="nil"/>
              <w:bottom w:val="single" w:sz="4" w:space="0" w:color="auto"/>
              <w:right w:val="single" w:sz="4" w:space="0" w:color="auto"/>
            </w:tcBorders>
            <w:shd w:val="clear" w:color="auto" w:fill="auto"/>
            <w:vAlign w:val="center"/>
            <w:hideMark/>
          </w:tcPr>
          <w:p w14:paraId="6A7E099D" w14:textId="77777777" w:rsidR="009162B1" w:rsidRPr="009162B1" w:rsidRDefault="009162B1" w:rsidP="009162B1">
            <w:pPr>
              <w:rPr>
                <w:rFonts w:ascii="Tahoma" w:hAnsi="Tahoma" w:cs="Tahoma"/>
                <w:color w:val="000000"/>
              </w:rPr>
            </w:pPr>
            <w:r w:rsidRPr="009162B1">
              <w:rPr>
                <w:rFonts w:ascii="Tahoma" w:hAnsi="Tahoma" w:cs="Tahoma"/>
                <w:color w:val="000000"/>
              </w:rPr>
              <w:t>Pobieranie z banku rozliczeń kart płatniczych i rozksięgowanie na wybranych kontach z wykorzystaniem automatów</w:t>
            </w:r>
          </w:p>
        </w:tc>
        <w:tc>
          <w:tcPr>
            <w:tcW w:w="541" w:type="dxa"/>
            <w:tcBorders>
              <w:top w:val="nil"/>
              <w:left w:val="nil"/>
              <w:bottom w:val="single" w:sz="4" w:space="0" w:color="auto"/>
              <w:right w:val="single" w:sz="4" w:space="0" w:color="auto"/>
            </w:tcBorders>
            <w:shd w:val="clear" w:color="000000" w:fill="EEECE1"/>
            <w:noWrap/>
            <w:vAlign w:val="center"/>
            <w:hideMark/>
          </w:tcPr>
          <w:p w14:paraId="0043C2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29AA1D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93A2CEA"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8601608" w14:textId="77777777" w:rsidR="009162B1" w:rsidRPr="009162B1" w:rsidRDefault="009162B1" w:rsidP="009162B1">
            <w:pPr>
              <w:rPr>
                <w:rFonts w:ascii="Tahoma" w:hAnsi="Tahoma" w:cs="Tahoma"/>
                <w:b/>
                <w:bCs/>
              </w:rPr>
            </w:pPr>
            <w:r w:rsidRPr="009162B1">
              <w:rPr>
                <w:rFonts w:ascii="Tahoma" w:hAnsi="Tahoma" w:cs="Tahoma"/>
                <w:b/>
                <w:bCs/>
              </w:rPr>
              <w:t>OBSŁUGA KASOWA</w:t>
            </w:r>
          </w:p>
        </w:tc>
      </w:tr>
      <w:tr w:rsidR="009162B1" w:rsidRPr="009162B1" w14:paraId="0AF5592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7D9D8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FK-168</w:t>
            </w:r>
          </w:p>
        </w:tc>
        <w:tc>
          <w:tcPr>
            <w:tcW w:w="7773" w:type="dxa"/>
            <w:tcBorders>
              <w:top w:val="nil"/>
              <w:left w:val="nil"/>
              <w:bottom w:val="single" w:sz="4" w:space="0" w:color="auto"/>
              <w:right w:val="single" w:sz="4" w:space="0" w:color="auto"/>
            </w:tcBorders>
            <w:shd w:val="clear" w:color="auto" w:fill="auto"/>
            <w:vAlign w:val="center"/>
            <w:hideMark/>
          </w:tcPr>
          <w:p w14:paraId="5B439DFB" w14:textId="77777777" w:rsidR="009162B1" w:rsidRPr="009162B1" w:rsidRDefault="009162B1" w:rsidP="009162B1">
            <w:pPr>
              <w:rPr>
                <w:rFonts w:ascii="Tahoma" w:hAnsi="Tahoma" w:cs="Tahoma"/>
                <w:color w:val="000000"/>
              </w:rPr>
            </w:pPr>
            <w:r w:rsidRPr="009162B1">
              <w:rPr>
                <w:rFonts w:ascii="Tahoma" w:hAnsi="Tahoma" w:cs="Tahoma"/>
                <w:color w:val="000000"/>
              </w:rPr>
              <w:t>System musi zapewnić kontrole ciągłości operacji kasowych danej kasy np. zgodności stanu salda zamknięcia kasy z saldem otwarcia kasy itp.</w:t>
            </w:r>
          </w:p>
        </w:tc>
        <w:tc>
          <w:tcPr>
            <w:tcW w:w="541" w:type="dxa"/>
            <w:tcBorders>
              <w:top w:val="nil"/>
              <w:left w:val="nil"/>
              <w:bottom w:val="single" w:sz="4" w:space="0" w:color="auto"/>
              <w:right w:val="single" w:sz="4" w:space="0" w:color="auto"/>
            </w:tcBorders>
            <w:shd w:val="clear" w:color="000000" w:fill="EEECE1"/>
            <w:noWrap/>
            <w:vAlign w:val="center"/>
            <w:hideMark/>
          </w:tcPr>
          <w:p w14:paraId="4C1085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0E98D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D4116EF"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16A8B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FK-169</w:t>
            </w:r>
          </w:p>
        </w:tc>
        <w:tc>
          <w:tcPr>
            <w:tcW w:w="7773" w:type="dxa"/>
            <w:tcBorders>
              <w:top w:val="nil"/>
              <w:left w:val="nil"/>
              <w:bottom w:val="single" w:sz="4" w:space="0" w:color="auto"/>
              <w:right w:val="single" w:sz="4" w:space="0" w:color="auto"/>
            </w:tcBorders>
            <w:shd w:val="clear" w:color="auto" w:fill="auto"/>
            <w:vAlign w:val="center"/>
            <w:hideMark/>
          </w:tcPr>
          <w:p w14:paraId="6F700502" w14:textId="77777777" w:rsidR="009162B1" w:rsidRPr="009162B1" w:rsidRDefault="009162B1" w:rsidP="009162B1">
            <w:pPr>
              <w:rPr>
                <w:rFonts w:ascii="Tahoma" w:hAnsi="Tahoma" w:cs="Tahoma"/>
                <w:color w:val="000000"/>
              </w:rPr>
            </w:pPr>
            <w:r w:rsidRPr="009162B1">
              <w:rPr>
                <w:rFonts w:ascii="Tahoma" w:hAnsi="Tahoma" w:cs="Tahoma"/>
                <w:color w:val="000000"/>
              </w:rPr>
              <w:t>System musi automatycznie numerować raporty kasowe i ich pozycje, oraz umożliwiać ręczną ingerencję w numerację i datę sporządzenia raportów kasowych</w:t>
            </w:r>
          </w:p>
        </w:tc>
        <w:tc>
          <w:tcPr>
            <w:tcW w:w="541" w:type="dxa"/>
            <w:tcBorders>
              <w:top w:val="nil"/>
              <w:left w:val="nil"/>
              <w:bottom w:val="single" w:sz="4" w:space="0" w:color="auto"/>
              <w:right w:val="single" w:sz="4" w:space="0" w:color="auto"/>
            </w:tcBorders>
            <w:shd w:val="clear" w:color="000000" w:fill="EEECE1"/>
            <w:noWrap/>
            <w:vAlign w:val="center"/>
            <w:hideMark/>
          </w:tcPr>
          <w:p w14:paraId="377D02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1D040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777D82B"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51993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FK-170</w:t>
            </w:r>
          </w:p>
        </w:tc>
        <w:tc>
          <w:tcPr>
            <w:tcW w:w="7773" w:type="dxa"/>
            <w:tcBorders>
              <w:top w:val="nil"/>
              <w:left w:val="nil"/>
              <w:bottom w:val="single" w:sz="4" w:space="0" w:color="auto"/>
              <w:right w:val="single" w:sz="4" w:space="0" w:color="auto"/>
            </w:tcBorders>
            <w:shd w:val="clear" w:color="auto" w:fill="auto"/>
            <w:vAlign w:val="center"/>
            <w:hideMark/>
          </w:tcPr>
          <w:p w14:paraId="414377A4" w14:textId="77777777" w:rsidR="009162B1" w:rsidRPr="009162B1" w:rsidRDefault="009162B1" w:rsidP="009162B1">
            <w:pPr>
              <w:rPr>
                <w:rFonts w:ascii="Tahoma" w:hAnsi="Tahoma" w:cs="Tahoma"/>
                <w:color w:val="000000"/>
              </w:rPr>
            </w:pPr>
            <w:r w:rsidRPr="009162B1">
              <w:rPr>
                <w:rFonts w:ascii="Tahoma" w:hAnsi="Tahoma" w:cs="Tahoma"/>
                <w:color w:val="000000"/>
              </w:rPr>
              <w:t>System musi zapewnić obsługę operacji kasowych złotowych i walutowych, w tym: obsługę rozliczeń gotówkowych z pracownikami, obsługę rozliczeń gotówkowych z kontrahentami, przyjmowanie i wypłacanie wadium</w:t>
            </w:r>
          </w:p>
        </w:tc>
        <w:tc>
          <w:tcPr>
            <w:tcW w:w="541" w:type="dxa"/>
            <w:tcBorders>
              <w:top w:val="nil"/>
              <w:left w:val="nil"/>
              <w:bottom w:val="single" w:sz="4" w:space="0" w:color="auto"/>
              <w:right w:val="single" w:sz="4" w:space="0" w:color="auto"/>
            </w:tcBorders>
            <w:shd w:val="clear" w:color="000000" w:fill="EEECE1"/>
            <w:noWrap/>
            <w:vAlign w:val="center"/>
            <w:hideMark/>
          </w:tcPr>
          <w:p w14:paraId="5451AA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C189E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830FA9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BACC4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FK-171</w:t>
            </w:r>
          </w:p>
        </w:tc>
        <w:tc>
          <w:tcPr>
            <w:tcW w:w="7773" w:type="dxa"/>
            <w:tcBorders>
              <w:top w:val="nil"/>
              <w:left w:val="nil"/>
              <w:bottom w:val="single" w:sz="4" w:space="0" w:color="auto"/>
              <w:right w:val="single" w:sz="4" w:space="0" w:color="auto"/>
            </w:tcBorders>
            <w:shd w:val="clear" w:color="auto" w:fill="auto"/>
            <w:vAlign w:val="center"/>
            <w:hideMark/>
          </w:tcPr>
          <w:p w14:paraId="7DFE7598" w14:textId="77777777" w:rsidR="009162B1" w:rsidRPr="009162B1" w:rsidRDefault="009162B1" w:rsidP="009162B1">
            <w:pPr>
              <w:rPr>
                <w:rFonts w:ascii="Tahoma" w:hAnsi="Tahoma" w:cs="Tahoma"/>
                <w:color w:val="000000"/>
              </w:rPr>
            </w:pPr>
            <w:r w:rsidRPr="009162B1">
              <w:rPr>
                <w:rFonts w:ascii="Tahoma" w:hAnsi="Tahoma" w:cs="Tahoma"/>
                <w:color w:val="000000"/>
              </w:rPr>
              <w:t>Dla każdej kasy system musi rejestrować operacje w ramach raportów kasowych</w:t>
            </w:r>
          </w:p>
        </w:tc>
        <w:tc>
          <w:tcPr>
            <w:tcW w:w="541" w:type="dxa"/>
            <w:tcBorders>
              <w:top w:val="nil"/>
              <w:left w:val="nil"/>
              <w:bottom w:val="single" w:sz="4" w:space="0" w:color="auto"/>
              <w:right w:val="single" w:sz="4" w:space="0" w:color="auto"/>
            </w:tcBorders>
            <w:shd w:val="clear" w:color="000000" w:fill="EEECE1"/>
            <w:noWrap/>
            <w:vAlign w:val="center"/>
            <w:hideMark/>
          </w:tcPr>
          <w:p w14:paraId="25F256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CFBEF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3FDB04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A097C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FK-172</w:t>
            </w:r>
          </w:p>
        </w:tc>
        <w:tc>
          <w:tcPr>
            <w:tcW w:w="7773" w:type="dxa"/>
            <w:tcBorders>
              <w:top w:val="nil"/>
              <w:left w:val="nil"/>
              <w:bottom w:val="single" w:sz="4" w:space="0" w:color="auto"/>
              <w:right w:val="single" w:sz="4" w:space="0" w:color="auto"/>
            </w:tcBorders>
            <w:shd w:val="clear" w:color="auto" w:fill="auto"/>
            <w:vAlign w:val="center"/>
            <w:hideMark/>
          </w:tcPr>
          <w:p w14:paraId="79074115" w14:textId="77777777" w:rsidR="009162B1" w:rsidRPr="009162B1" w:rsidRDefault="009162B1" w:rsidP="009162B1">
            <w:pPr>
              <w:rPr>
                <w:rFonts w:ascii="Tahoma" w:hAnsi="Tahoma" w:cs="Tahoma"/>
                <w:color w:val="000000"/>
              </w:rPr>
            </w:pPr>
            <w:r w:rsidRPr="009162B1">
              <w:rPr>
                <w:rFonts w:ascii="Tahoma" w:hAnsi="Tahoma" w:cs="Tahoma"/>
                <w:color w:val="000000"/>
              </w:rPr>
              <w:t>System musi zapewnić obsługę raportów kasowych za różny okres, w tym dziennych, tygodniowych, dekadowych, miesięcznych</w:t>
            </w:r>
          </w:p>
        </w:tc>
        <w:tc>
          <w:tcPr>
            <w:tcW w:w="541" w:type="dxa"/>
            <w:tcBorders>
              <w:top w:val="nil"/>
              <w:left w:val="nil"/>
              <w:bottom w:val="single" w:sz="4" w:space="0" w:color="auto"/>
              <w:right w:val="single" w:sz="4" w:space="0" w:color="auto"/>
            </w:tcBorders>
            <w:shd w:val="clear" w:color="000000" w:fill="EEECE1"/>
            <w:noWrap/>
            <w:vAlign w:val="center"/>
            <w:hideMark/>
          </w:tcPr>
          <w:p w14:paraId="2658C1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614B8A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13088F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66119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FK-173</w:t>
            </w:r>
          </w:p>
        </w:tc>
        <w:tc>
          <w:tcPr>
            <w:tcW w:w="7773" w:type="dxa"/>
            <w:tcBorders>
              <w:top w:val="nil"/>
              <w:left w:val="nil"/>
              <w:bottom w:val="single" w:sz="4" w:space="0" w:color="auto"/>
              <w:right w:val="single" w:sz="4" w:space="0" w:color="auto"/>
            </w:tcBorders>
            <w:shd w:val="clear" w:color="auto" w:fill="auto"/>
            <w:vAlign w:val="center"/>
            <w:hideMark/>
          </w:tcPr>
          <w:p w14:paraId="1611495F" w14:textId="77777777" w:rsidR="009162B1" w:rsidRPr="009162B1" w:rsidRDefault="009162B1" w:rsidP="009162B1">
            <w:pPr>
              <w:rPr>
                <w:rFonts w:ascii="Tahoma" w:hAnsi="Tahoma" w:cs="Tahoma"/>
                <w:color w:val="000000"/>
              </w:rPr>
            </w:pPr>
            <w:r w:rsidRPr="009162B1">
              <w:rPr>
                <w:rFonts w:ascii="Tahoma" w:hAnsi="Tahoma" w:cs="Tahoma"/>
                <w:color w:val="000000"/>
              </w:rPr>
              <w:t>System musi umożliwiać prowadzenie raportów kasowych w różnych walutach</w:t>
            </w:r>
          </w:p>
        </w:tc>
        <w:tc>
          <w:tcPr>
            <w:tcW w:w="541" w:type="dxa"/>
            <w:tcBorders>
              <w:top w:val="nil"/>
              <w:left w:val="nil"/>
              <w:bottom w:val="single" w:sz="4" w:space="0" w:color="auto"/>
              <w:right w:val="single" w:sz="4" w:space="0" w:color="auto"/>
            </w:tcBorders>
            <w:shd w:val="clear" w:color="000000" w:fill="EEECE1"/>
            <w:noWrap/>
            <w:vAlign w:val="center"/>
            <w:hideMark/>
          </w:tcPr>
          <w:p w14:paraId="303874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0E1601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A8BF45D" w14:textId="77777777" w:rsidTr="00007DFD">
        <w:trPr>
          <w:trHeight w:val="1056"/>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E02EB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FK-174</w:t>
            </w:r>
          </w:p>
        </w:tc>
        <w:tc>
          <w:tcPr>
            <w:tcW w:w="7773" w:type="dxa"/>
            <w:tcBorders>
              <w:top w:val="nil"/>
              <w:left w:val="nil"/>
              <w:bottom w:val="single" w:sz="4" w:space="0" w:color="auto"/>
              <w:right w:val="single" w:sz="4" w:space="0" w:color="auto"/>
            </w:tcBorders>
            <w:shd w:val="clear" w:color="auto" w:fill="auto"/>
            <w:vAlign w:val="center"/>
            <w:hideMark/>
          </w:tcPr>
          <w:p w14:paraId="711A4A3C" w14:textId="77777777" w:rsidR="009162B1" w:rsidRPr="009162B1" w:rsidRDefault="009162B1" w:rsidP="009162B1">
            <w:pPr>
              <w:rPr>
                <w:rFonts w:ascii="Tahoma" w:hAnsi="Tahoma" w:cs="Tahoma"/>
                <w:color w:val="000000"/>
              </w:rPr>
            </w:pPr>
            <w:r w:rsidRPr="009162B1">
              <w:rPr>
                <w:rFonts w:ascii="Tahoma" w:hAnsi="Tahoma" w:cs="Tahoma"/>
                <w:color w:val="000000"/>
              </w:rPr>
              <w:t>Możliwość stosowania różnego rodzaju metod wyceny środków pieniężnych w raportach kasowych w zgodzie z przepisami prawa (w tym w szczególności rozliczanie rozchodu środków pieniężnych wg metody FIFO, kursu średnioważonego lub kursu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189ECFD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F974D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BF3662C"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62A59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FK-175</w:t>
            </w:r>
          </w:p>
        </w:tc>
        <w:tc>
          <w:tcPr>
            <w:tcW w:w="7773" w:type="dxa"/>
            <w:tcBorders>
              <w:top w:val="nil"/>
              <w:left w:val="nil"/>
              <w:bottom w:val="single" w:sz="4" w:space="0" w:color="auto"/>
              <w:right w:val="single" w:sz="4" w:space="0" w:color="auto"/>
            </w:tcBorders>
            <w:shd w:val="clear" w:color="auto" w:fill="auto"/>
            <w:vAlign w:val="center"/>
            <w:hideMark/>
          </w:tcPr>
          <w:p w14:paraId="11BFC733" w14:textId="77777777" w:rsidR="009162B1" w:rsidRPr="009162B1" w:rsidRDefault="009162B1" w:rsidP="009162B1">
            <w:pPr>
              <w:rPr>
                <w:rFonts w:ascii="Tahoma" w:hAnsi="Tahoma" w:cs="Tahoma"/>
                <w:color w:val="000000"/>
              </w:rPr>
            </w:pPr>
            <w:r w:rsidRPr="009162B1">
              <w:rPr>
                <w:rFonts w:ascii="Tahoma" w:hAnsi="Tahoma" w:cs="Tahoma"/>
                <w:color w:val="000000"/>
              </w:rPr>
              <w:t>Możliwość drukowania raportów kasowych oraz dokumentów KP, KW na zwyczajowo stosowanych szablonach</w:t>
            </w:r>
          </w:p>
        </w:tc>
        <w:tc>
          <w:tcPr>
            <w:tcW w:w="541" w:type="dxa"/>
            <w:tcBorders>
              <w:top w:val="nil"/>
              <w:left w:val="nil"/>
              <w:bottom w:val="single" w:sz="4" w:space="0" w:color="auto"/>
              <w:right w:val="single" w:sz="4" w:space="0" w:color="auto"/>
            </w:tcBorders>
            <w:shd w:val="clear" w:color="000000" w:fill="EEECE1"/>
            <w:noWrap/>
            <w:vAlign w:val="center"/>
            <w:hideMark/>
          </w:tcPr>
          <w:p w14:paraId="0549B8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83B09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40E1C9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3A36D1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FK-176</w:t>
            </w:r>
          </w:p>
        </w:tc>
        <w:tc>
          <w:tcPr>
            <w:tcW w:w="7773" w:type="dxa"/>
            <w:tcBorders>
              <w:top w:val="nil"/>
              <w:left w:val="nil"/>
              <w:bottom w:val="single" w:sz="4" w:space="0" w:color="auto"/>
              <w:right w:val="single" w:sz="4" w:space="0" w:color="auto"/>
            </w:tcBorders>
            <w:shd w:val="clear" w:color="auto" w:fill="auto"/>
            <w:vAlign w:val="center"/>
            <w:hideMark/>
          </w:tcPr>
          <w:p w14:paraId="7F9CF3A7" w14:textId="77777777" w:rsidR="009162B1" w:rsidRPr="009162B1" w:rsidRDefault="009162B1" w:rsidP="009162B1">
            <w:pPr>
              <w:rPr>
                <w:rFonts w:ascii="Tahoma" w:hAnsi="Tahoma" w:cs="Tahoma"/>
                <w:color w:val="000000"/>
              </w:rPr>
            </w:pPr>
            <w:r w:rsidRPr="009162B1">
              <w:rPr>
                <w:rFonts w:ascii="Tahoma" w:hAnsi="Tahoma" w:cs="Tahoma"/>
                <w:color w:val="000000"/>
              </w:rPr>
              <w:t>Możliwość wykonania inwentaryzacji w kasie, wraz z rejestracją posiadanych ilości nominałów</w:t>
            </w:r>
          </w:p>
        </w:tc>
        <w:tc>
          <w:tcPr>
            <w:tcW w:w="541" w:type="dxa"/>
            <w:tcBorders>
              <w:top w:val="nil"/>
              <w:left w:val="nil"/>
              <w:bottom w:val="single" w:sz="4" w:space="0" w:color="auto"/>
              <w:right w:val="single" w:sz="4" w:space="0" w:color="auto"/>
            </w:tcBorders>
            <w:shd w:val="clear" w:color="000000" w:fill="EEECE1"/>
            <w:noWrap/>
            <w:vAlign w:val="center"/>
            <w:hideMark/>
          </w:tcPr>
          <w:p w14:paraId="433C47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A9E401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3DAC6B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C6B52C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FK-177</w:t>
            </w:r>
          </w:p>
        </w:tc>
        <w:tc>
          <w:tcPr>
            <w:tcW w:w="7773" w:type="dxa"/>
            <w:tcBorders>
              <w:top w:val="nil"/>
              <w:left w:val="nil"/>
              <w:bottom w:val="single" w:sz="4" w:space="0" w:color="auto"/>
              <w:right w:val="single" w:sz="4" w:space="0" w:color="auto"/>
            </w:tcBorders>
            <w:shd w:val="clear" w:color="auto" w:fill="auto"/>
            <w:vAlign w:val="center"/>
            <w:hideMark/>
          </w:tcPr>
          <w:p w14:paraId="4C535D2E" w14:textId="77777777" w:rsidR="009162B1" w:rsidRPr="009162B1" w:rsidRDefault="009162B1" w:rsidP="009162B1">
            <w:pPr>
              <w:rPr>
                <w:rFonts w:ascii="Tahoma" w:hAnsi="Tahoma" w:cs="Tahoma"/>
                <w:color w:val="000000"/>
              </w:rPr>
            </w:pPr>
            <w:r w:rsidRPr="009162B1">
              <w:rPr>
                <w:rFonts w:ascii="Tahoma" w:hAnsi="Tahoma" w:cs="Tahoma"/>
                <w:color w:val="000000"/>
              </w:rPr>
              <w:t>Możliwość wydruku dokumentu informującego o wypłacie zaliczki</w:t>
            </w:r>
          </w:p>
        </w:tc>
        <w:tc>
          <w:tcPr>
            <w:tcW w:w="541" w:type="dxa"/>
            <w:tcBorders>
              <w:top w:val="nil"/>
              <w:left w:val="nil"/>
              <w:bottom w:val="single" w:sz="4" w:space="0" w:color="auto"/>
              <w:right w:val="single" w:sz="4" w:space="0" w:color="auto"/>
            </w:tcBorders>
            <w:shd w:val="clear" w:color="000000" w:fill="EEECE1"/>
            <w:noWrap/>
            <w:vAlign w:val="center"/>
            <w:hideMark/>
          </w:tcPr>
          <w:p w14:paraId="352A93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D59A9F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17842A4"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B074894" w14:textId="77777777" w:rsidR="009162B1" w:rsidRPr="009162B1" w:rsidRDefault="009162B1" w:rsidP="009162B1">
            <w:pPr>
              <w:rPr>
                <w:rFonts w:ascii="Tahoma" w:hAnsi="Tahoma" w:cs="Tahoma"/>
                <w:b/>
                <w:bCs/>
              </w:rPr>
            </w:pPr>
            <w:r w:rsidRPr="009162B1">
              <w:rPr>
                <w:rFonts w:ascii="Tahoma" w:hAnsi="Tahoma" w:cs="Tahoma"/>
                <w:b/>
                <w:bCs/>
              </w:rPr>
              <w:t>EWIDENCJA KOSZTÓW / OBSŁUGA ZOBOWIĄZAŃ</w:t>
            </w:r>
          </w:p>
        </w:tc>
      </w:tr>
      <w:tr w:rsidR="009162B1" w:rsidRPr="009162B1" w14:paraId="5F07151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DA13E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FK-178</w:t>
            </w:r>
          </w:p>
        </w:tc>
        <w:tc>
          <w:tcPr>
            <w:tcW w:w="7773" w:type="dxa"/>
            <w:tcBorders>
              <w:top w:val="nil"/>
              <w:left w:val="nil"/>
              <w:bottom w:val="single" w:sz="4" w:space="0" w:color="auto"/>
              <w:right w:val="single" w:sz="4" w:space="0" w:color="auto"/>
            </w:tcBorders>
            <w:shd w:val="clear" w:color="auto" w:fill="auto"/>
            <w:vAlign w:val="center"/>
            <w:hideMark/>
          </w:tcPr>
          <w:p w14:paraId="3DDC4CAC" w14:textId="77777777" w:rsidR="009162B1" w:rsidRPr="009162B1" w:rsidRDefault="009162B1" w:rsidP="009162B1">
            <w:pPr>
              <w:rPr>
                <w:rFonts w:ascii="Tahoma" w:hAnsi="Tahoma" w:cs="Tahoma"/>
                <w:color w:val="000000"/>
              </w:rPr>
            </w:pPr>
            <w:r w:rsidRPr="009162B1">
              <w:rPr>
                <w:rFonts w:ascii="Tahoma" w:hAnsi="Tahoma" w:cs="Tahoma"/>
                <w:color w:val="000000"/>
              </w:rPr>
              <w:t>Dostęp do danych o dostawcach i zobowiązaniach wg branży</w:t>
            </w:r>
          </w:p>
        </w:tc>
        <w:tc>
          <w:tcPr>
            <w:tcW w:w="541" w:type="dxa"/>
            <w:tcBorders>
              <w:top w:val="nil"/>
              <w:left w:val="nil"/>
              <w:bottom w:val="single" w:sz="4" w:space="0" w:color="auto"/>
              <w:right w:val="single" w:sz="4" w:space="0" w:color="auto"/>
            </w:tcBorders>
            <w:shd w:val="clear" w:color="000000" w:fill="EEECE1"/>
            <w:noWrap/>
            <w:vAlign w:val="center"/>
            <w:hideMark/>
          </w:tcPr>
          <w:p w14:paraId="47763F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E5C892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5FACE3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DC188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FK-179</w:t>
            </w:r>
          </w:p>
        </w:tc>
        <w:tc>
          <w:tcPr>
            <w:tcW w:w="7773" w:type="dxa"/>
            <w:tcBorders>
              <w:top w:val="nil"/>
              <w:left w:val="nil"/>
              <w:bottom w:val="single" w:sz="4" w:space="0" w:color="auto"/>
              <w:right w:val="single" w:sz="4" w:space="0" w:color="auto"/>
            </w:tcBorders>
            <w:shd w:val="clear" w:color="auto" w:fill="auto"/>
            <w:vAlign w:val="center"/>
            <w:hideMark/>
          </w:tcPr>
          <w:p w14:paraId="749F3CBE"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jednorazowych dostawców</w:t>
            </w:r>
          </w:p>
        </w:tc>
        <w:tc>
          <w:tcPr>
            <w:tcW w:w="541" w:type="dxa"/>
            <w:tcBorders>
              <w:top w:val="nil"/>
              <w:left w:val="nil"/>
              <w:bottom w:val="single" w:sz="4" w:space="0" w:color="auto"/>
              <w:right w:val="single" w:sz="4" w:space="0" w:color="auto"/>
            </w:tcBorders>
            <w:shd w:val="clear" w:color="000000" w:fill="EEECE1"/>
            <w:noWrap/>
            <w:vAlign w:val="center"/>
            <w:hideMark/>
          </w:tcPr>
          <w:p w14:paraId="1BEA2A7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16C621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6B474D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1C4E1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FK-180</w:t>
            </w:r>
          </w:p>
        </w:tc>
        <w:tc>
          <w:tcPr>
            <w:tcW w:w="7773" w:type="dxa"/>
            <w:tcBorders>
              <w:top w:val="nil"/>
              <w:left w:val="nil"/>
              <w:bottom w:val="single" w:sz="4" w:space="0" w:color="auto"/>
              <w:right w:val="single" w:sz="4" w:space="0" w:color="auto"/>
            </w:tcBorders>
            <w:shd w:val="clear" w:color="auto" w:fill="auto"/>
            <w:vAlign w:val="center"/>
            <w:hideMark/>
          </w:tcPr>
          <w:p w14:paraId="28FD7E30"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statusu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1FDED1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209A2B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62CE76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3F329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FK-181</w:t>
            </w:r>
          </w:p>
        </w:tc>
        <w:tc>
          <w:tcPr>
            <w:tcW w:w="7773" w:type="dxa"/>
            <w:tcBorders>
              <w:top w:val="nil"/>
              <w:left w:val="nil"/>
              <w:bottom w:val="single" w:sz="4" w:space="0" w:color="auto"/>
              <w:right w:val="single" w:sz="4" w:space="0" w:color="auto"/>
            </w:tcBorders>
            <w:shd w:val="clear" w:color="auto" w:fill="auto"/>
            <w:vAlign w:val="center"/>
            <w:hideMark/>
          </w:tcPr>
          <w:p w14:paraId="328F0BED"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NIP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34C951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A58A7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022916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3B57E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FK-182</w:t>
            </w:r>
          </w:p>
        </w:tc>
        <w:tc>
          <w:tcPr>
            <w:tcW w:w="7773" w:type="dxa"/>
            <w:tcBorders>
              <w:top w:val="nil"/>
              <w:left w:val="nil"/>
              <w:bottom w:val="single" w:sz="4" w:space="0" w:color="auto"/>
              <w:right w:val="single" w:sz="4" w:space="0" w:color="auto"/>
            </w:tcBorders>
            <w:shd w:val="clear" w:color="auto" w:fill="auto"/>
            <w:vAlign w:val="center"/>
            <w:hideMark/>
          </w:tcPr>
          <w:p w14:paraId="04C21366"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nazwy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246ED3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AC5C4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E834F8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930C3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FK-183</w:t>
            </w:r>
          </w:p>
        </w:tc>
        <w:tc>
          <w:tcPr>
            <w:tcW w:w="7773" w:type="dxa"/>
            <w:tcBorders>
              <w:top w:val="nil"/>
              <w:left w:val="nil"/>
              <w:bottom w:val="single" w:sz="4" w:space="0" w:color="auto"/>
              <w:right w:val="single" w:sz="4" w:space="0" w:color="auto"/>
            </w:tcBorders>
            <w:shd w:val="clear" w:color="auto" w:fill="auto"/>
            <w:vAlign w:val="center"/>
            <w:hideMark/>
          </w:tcPr>
          <w:p w14:paraId="0EB8CBFB"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numeru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62761D5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851A0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A293A3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E8FE7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FK-184</w:t>
            </w:r>
          </w:p>
        </w:tc>
        <w:tc>
          <w:tcPr>
            <w:tcW w:w="7773" w:type="dxa"/>
            <w:tcBorders>
              <w:top w:val="nil"/>
              <w:left w:val="nil"/>
              <w:bottom w:val="single" w:sz="4" w:space="0" w:color="auto"/>
              <w:right w:val="single" w:sz="4" w:space="0" w:color="auto"/>
            </w:tcBorders>
            <w:shd w:val="clear" w:color="auto" w:fill="auto"/>
            <w:vAlign w:val="center"/>
            <w:hideMark/>
          </w:tcPr>
          <w:p w14:paraId="619E0B32"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typu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072064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0B63C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D72CAD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AAA7A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FK-185</w:t>
            </w:r>
          </w:p>
        </w:tc>
        <w:tc>
          <w:tcPr>
            <w:tcW w:w="7773" w:type="dxa"/>
            <w:tcBorders>
              <w:top w:val="nil"/>
              <w:left w:val="nil"/>
              <w:bottom w:val="single" w:sz="4" w:space="0" w:color="auto"/>
              <w:right w:val="single" w:sz="4" w:space="0" w:color="auto"/>
            </w:tcBorders>
            <w:shd w:val="clear" w:color="auto" w:fill="auto"/>
            <w:vAlign w:val="center"/>
            <w:hideMark/>
          </w:tcPr>
          <w:p w14:paraId="093288AA"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adresu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72B18E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0B43C1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4528E2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7DBD38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FK-186</w:t>
            </w:r>
          </w:p>
        </w:tc>
        <w:tc>
          <w:tcPr>
            <w:tcW w:w="7773" w:type="dxa"/>
            <w:tcBorders>
              <w:top w:val="nil"/>
              <w:left w:val="nil"/>
              <w:bottom w:val="single" w:sz="4" w:space="0" w:color="auto"/>
              <w:right w:val="single" w:sz="4" w:space="0" w:color="auto"/>
            </w:tcBorders>
            <w:shd w:val="clear" w:color="auto" w:fill="auto"/>
            <w:vAlign w:val="center"/>
            <w:hideMark/>
          </w:tcPr>
          <w:p w14:paraId="474E9179"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waluty dla transakcji z dostawcą</w:t>
            </w:r>
          </w:p>
        </w:tc>
        <w:tc>
          <w:tcPr>
            <w:tcW w:w="541" w:type="dxa"/>
            <w:tcBorders>
              <w:top w:val="nil"/>
              <w:left w:val="nil"/>
              <w:bottom w:val="single" w:sz="4" w:space="0" w:color="auto"/>
              <w:right w:val="single" w:sz="4" w:space="0" w:color="auto"/>
            </w:tcBorders>
            <w:shd w:val="clear" w:color="000000" w:fill="EEECE1"/>
            <w:noWrap/>
            <w:vAlign w:val="center"/>
            <w:hideMark/>
          </w:tcPr>
          <w:p w14:paraId="2C2FA80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B4EAD1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099A2C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E23C5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FK-187</w:t>
            </w:r>
          </w:p>
        </w:tc>
        <w:tc>
          <w:tcPr>
            <w:tcW w:w="7773" w:type="dxa"/>
            <w:tcBorders>
              <w:top w:val="nil"/>
              <w:left w:val="nil"/>
              <w:bottom w:val="single" w:sz="4" w:space="0" w:color="auto"/>
              <w:right w:val="single" w:sz="4" w:space="0" w:color="auto"/>
            </w:tcBorders>
            <w:shd w:val="clear" w:color="auto" w:fill="auto"/>
            <w:vAlign w:val="center"/>
            <w:hideMark/>
          </w:tcPr>
          <w:p w14:paraId="3D5EC78E"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numeru ubezpieczenia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781A6C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8CFA27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96EC2E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10762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FK-188</w:t>
            </w:r>
          </w:p>
        </w:tc>
        <w:tc>
          <w:tcPr>
            <w:tcW w:w="7773" w:type="dxa"/>
            <w:tcBorders>
              <w:top w:val="nil"/>
              <w:left w:val="nil"/>
              <w:bottom w:val="single" w:sz="4" w:space="0" w:color="auto"/>
              <w:right w:val="single" w:sz="4" w:space="0" w:color="auto"/>
            </w:tcBorders>
            <w:shd w:val="clear" w:color="auto" w:fill="auto"/>
            <w:vAlign w:val="center"/>
            <w:hideMark/>
          </w:tcPr>
          <w:p w14:paraId="736BBAE6" w14:textId="77777777" w:rsidR="009162B1" w:rsidRPr="009162B1" w:rsidRDefault="009162B1" w:rsidP="009162B1">
            <w:pPr>
              <w:rPr>
                <w:rFonts w:ascii="Tahoma" w:hAnsi="Tahoma" w:cs="Tahoma"/>
                <w:color w:val="000000"/>
              </w:rPr>
            </w:pPr>
            <w:r w:rsidRPr="009162B1">
              <w:rPr>
                <w:rFonts w:ascii="Tahoma" w:hAnsi="Tahoma" w:cs="Tahoma"/>
                <w:color w:val="000000"/>
              </w:rPr>
              <w:t>Dostęp do historii obrotów z dostawcą</w:t>
            </w:r>
          </w:p>
        </w:tc>
        <w:tc>
          <w:tcPr>
            <w:tcW w:w="541" w:type="dxa"/>
            <w:tcBorders>
              <w:top w:val="nil"/>
              <w:left w:val="nil"/>
              <w:bottom w:val="single" w:sz="4" w:space="0" w:color="auto"/>
              <w:right w:val="single" w:sz="4" w:space="0" w:color="auto"/>
            </w:tcBorders>
            <w:shd w:val="clear" w:color="000000" w:fill="EEECE1"/>
            <w:noWrap/>
            <w:vAlign w:val="center"/>
            <w:hideMark/>
          </w:tcPr>
          <w:p w14:paraId="06EDF3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19DAFD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56C8F0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9374F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FK-189</w:t>
            </w:r>
          </w:p>
        </w:tc>
        <w:tc>
          <w:tcPr>
            <w:tcW w:w="7773" w:type="dxa"/>
            <w:tcBorders>
              <w:top w:val="nil"/>
              <w:left w:val="nil"/>
              <w:bottom w:val="single" w:sz="4" w:space="0" w:color="auto"/>
              <w:right w:val="single" w:sz="4" w:space="0" w:color="auto"/>
            </w:tcBorders>
            <w:shd w:val="clear" w:color="auto" w:fill="auto"/>
            <w:hideMark/>
          </w:tcPr>
          <w:p w14:paraId="1A01887F" w14:textId="77777777" w:rsidR="009162B1" w:rsidRPr="009162B1" w:rsidRDefault="009162B1" w:rsidP="009162B1">
            <w:pPr>
              <w:rPr>
                <w:rFonts w:ascii="Tahoma" w:hAnsi="Tahoma" w:cs="Tahoma"/>
              </w:rPr>
            </w:pPr>
            <w:r w:rsidRPr="009162B1">
              <w:rPr>
                <w:rFonts w:ascii="Tahoma" w:hAnsi="Tahoma" w:cs="Tahoma"/>
              </w:rPr>
              <w:t xml:space="preserve">Utrzymywanie historii zmian danych o kontrahencie w czasie </w:t>
            </w:r>
          </w:p>
        </w:tc>
        <w:tc>
          <w:tcPr>
            <w:tcW w:w="541" w:type="dxa"/>
            <w:tcBorders>
              <w:top w:val="nil"/>
              <w:left w:val="nil"/>
              <w:bottom w:val="single" w:sz="4" w:space="0" w:color="auto"/>
              <w:right w:val="single" w:sz="4" w:space="0" w:color="auto"/>
            </w:tcBorders>
            <w:shd w:val="clear" w:color="000000" w:fill="EEECE1"/>
            <w:noWrap/>
            <w:vAlign w:val="center"/>
            <w:hideMark/>
          </w:tcPr>
          <w:p w14:paraId="47DE245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025CE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E434D98"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0B8B7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FK-190</w:t>
            </w:r>
          </w:p>
        </w:tc>
        <w:tc>
          <w:tcPr>
            <w:tcW w:w="7773" w:type="dxa"/>
            <w:tcBorders>
              <w:top w:val="nil"/>
              <w:left w:val="nil"/>
              <w:bottom w:val="single" w:sz="4" w:space="0" w:color="auto"/>
              <w:right w:val="single" w:sz="4" w:space="0" w:color="auto"/>
            </w:tcBorders>
            <w:shd w:val="clear" w:color="auto" w:fill="auto"/>
            <w:vAlign w:val="center"/>
            <w:hideMark/>
          </w:tcPr>
          <w:p w14:paraId="696BF690"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standardowych warunków płatności i automatycznej ich aktualizacji</w:t>
            </w:r>
          </w:p>
        </w:tc>
        <w:tc>
          <w:tcPr>
            <w:tcW w:w="541" w:type="dxa"/>
            <w:tcBorders>
              <w:top w:val="nil"/>
              <w:left w:val="nil"/>
              <w:bottom w:val="single" w:sz="4" w:space="0" w:color="auto"/>
              <w:right w:val="single" w:sz="4" w:space="0" w:color="auto"/>
            </w:tcBorders>
            <w:shd w:val="clear" w:color="000000" w:fill="EEECE1"/>
            <w:noWrap/>
            <w:vAlign w:val="center"/>
            <w:hideMark/>
          </w:tcPr>
          <w:p w14:paraId="6DDED6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8D494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480C2F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7047C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FK-191</w:t>
            </w:r>
          </w:p>
        </w:tc>
        <w:tc>
          <w:tcPr>
            <w:tcW w:w="7773" w:type="dxa"/>
            <w:tcBorders>
              <w:top w:val="nil"/>
              <w:left w:val="nil"/>
              <w:bottom w:val="single" w:sz="4" w:space="0" w:color="auto"/>
              <w:right w:val="single" w:sz="4" w:space="0" w:color="auto"/>
            </w:tcBorders>
            <w:shd w:val="clear" w:color="auto" w:fill="auto"/>
            <w:vAlign w:val="center"/>
            <w:hideMark/>
          </w:tcPr>
          <w:p w14:paraId="321656FB"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domyślnej waluty kontrahenta</w:t>
            </w:r>
          </w:p>
        </w:tc>
        <w:tc>
          <w:tcPr>
            <w:tcW w:w="541" w:type="dxa"/>
            <w:tcBorders>
              <w:top w:val="nil"/>
              <w:left w:val="nil"/>
              <w:bottom w:val="single" w:sz="4" w:space="0" w:color="auto"/>
              <w:right w:val="single" w:sz="4" w:space="0" w:color="auto"/>
            </w:tcBorders>
            <w:shd w:val="clear" w:color="000000" w:fill="EEECE1"/>
            <w:noWrap/>
            <w:vAlign w:val="center"/>
            <w:hideMark/>
          </w:tcPr>
          <w:p w14:paraId="1E13B77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57354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9B1DA1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AC4CB8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FK-192</w:t>
            </w:r>
          </w:p>
        </w:tc>
        <w:tc>
          <w:tcPr>
            <w:tcW w:w="7773" w:type="dxa"/>
            <w:tcBorders>
              <w:top w:val="nil"/>
              <w:left w:val="nil"/>
              <w:bottom w:val="single" w:sz="4" w:space="0" w:color="auto"/>
              <w:right w:val="single" w:sz="4" w:space="0" w:color="auto"/>
            </w:tcBorders>
            <w:shd w:val="clear" w:color="auto" w:fill="auto"/>
            <w:vAlign w:val="center"/>
            <w:hideMark/>
          </w:tcPr>
          <w:p w14:paraId="2AC20584" w14:textId="77777777" w:rsidR="009162B1" w:rsidRPr="009162B1" w:rsidRDefault="009162B1" w:rsidP="009162B1">
            <w:pPr>
              <w:rPr>
                <w:rFonts w:ascii="Tahoma" w:hAnsi="Tahoma" w:cs="Tahoma"/>
                <w:color w:val="000000"/>
              </w:rPr>
            </w:pPr>
            <w:r w:rsidRPr="009162B1">
              <w:rPr>
                <w:rFonts w:ascii="Tahoma" w:hAnsi="Tahoma" w:cs="Tahoma"/>
                <w:color w:val="000000"/>
              </w:rPr>
              <w:t>Możliwość nadawania numerów zamówień zakupu</w:t>
            </w:r>
          </w:p>
        </w:tc>
        <w:tc>
          <w:tcPr>
            <w:tcW w:w="541" w:type="dxa"/>
            <w:tcBorders>
              <w:top w:val="nil"/>
              <w:left w:val="nil"/>
              <w:bottom w:val="single" w:sz="4" w:space="0" w:color="auto"/>
              <w:right w:val="single" w:sz="4" w:space="0" w:color="auto"/>
            </w:tcBorders>
            <w:shd w:val="clear" w:color="000000" w:fill="EEECE1"/>
            <w:noWrap/>
            <w:vAlign w:val="center"/>
            <w:hideMark/>
          </w:tcPr>
          <w:p w14:paraId="705A674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737FB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BDA36E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708D2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FK-193</w:t>
            </w:r>
          </w:p>
        </w:tc>
        <w:tc>
          <w:tcPr>
            <w:tcW w:w="7773" w:type="dxa"/>
            <w:tcBorders>
              <w:top w:val="nil"/>
              <w:left w:val="nil"/>
              <w:bottom w:val="single" w:sz="4" w:space="0" w:color="auto"/>
              <w:right w:val="single" w:sz="4" w:space="0" w:color="auto"/>
            </w:tcBorders>
            <w:shd w:val="clear" w:color="auto" w:fill="auto"/>
            <w:vAlign w:val="center"/>
            <w:hideMark/>
          </w:tcPr>
          <w:p w14:paraId="087A249B" w14:textId="77777777" w:rsidR="009162B1" w:rsidRPr="009162B1" w:rsidRDefault="009162B1" w:rsidP="009162B1">
            <w:pPr>
              <w:rPr>
                <w:rFonts w:ascii="Tahoma" w:hAnsi="Tahoma" w:cs="Tahoma"/>
                <w:color w:val="000000"/>
              </w:rPr>
            </w:pPr>
            <w:r w:rsidRPr="009162B1">
              <w:rPr>
                <w:rFonts w:ascii="Tahoma" w:hAnsi="Tahoma" w:cs="Tahoma"/>
                <w:color w:val="000000"/>
              </w:rPr>
              <w:t>Możliwość rejestracji numerów, dat wystawienia i kwot faktur zakupu/ faktur korygujących</w:t>
            </w:r>
          </w:p>
        </w:tc>
        <w:tc>
          <w:tcPr>
            <w:tcW w:w="541" w:type="dxa"/>
            <w:tcBorders>
              <w:top w:val="nil"/>
              <w:left w:val="nil"/>
              <w:bottom w:val="single" w:sz="4" w:space="0" w:color="auto"/>
              <w:right w:val="single" w:sz="4" w:space="0" w:color="auto"/>
            </w:tcBorders>
            <w:shd w:val="clear" w:color="000000" w:fill="EEECE1"/>
            <w:noWrap/>
            <w:vAlign w:val="center"/>
            <w:hideMark/>
          </w:tcPr>
          <w:p w14:paraId="50DB0F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EE8964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64B4BB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D79016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FK-194</w:t>
            </w:r>
          </w:p>
        </w:tc>
        <w:tc>
          <w:tcPr>
            <w:tcW w:w="7773" w:type="dxa"/>
            <w:tcBorders>
              <w:top w:val="nil"/>
              <w:left w:val="nil"/>
              <w:bottom w:val="single" w:sz="4" w:space="0" w:color="auto"/>
              <w:right w:val="single" w:sz="4" w:space="0" w:color="auto"/>
            </w:tcBorders>
            <w:shd w:val="clear" w:color="auto" w:fill="auto"/>
            <w:vAlign w:val="center"/>
            <w:hideMark/>
          </w:tcPr>
          <w:p w14:paraId="6636A853" w14:textId="77777777" w:rsidR="009162B1" w:rsidRPr="009162B1" w:rsidRDefault="009162B1" w:rsidP="009162B1">
            <w:pPr>
              <w:rPr>
                <w:rFonts w:ascii="Tahoma" w:hAnsi="Tahoma" w:cs="Tahoma"/>
                <w:color w:val="000000"/>
              </w:rPr>
            </w:pPr>
            <w:r w:rsidRPr="009162B1">
              <w:rPr>
                <w:rFonts w:ascii="Tahoma" w:hAnsi="Tahoma" w:cs="Tahoma"/>
                <w:color w:val="000000"/>
              </w:rPr>
              <w:t>Dostęp do informacji o zapłaconych zobowiązaniach oraz kwotach zapłat</w:t>
            </w:r>
          </w:p>
        </w:tc>
        <w:tc>
          <w:tcPr>
            <w:tcW w:w="541" w:type="dxa"/>
            <w:tcBorders>
              <w:top w:val="nil"/>
              <w:left w:val="nil"/>
              <w:bottom w:val="single" w:sz="4" w:space="0" w:color="auto"/>
              <w:right w:val="single" w:sz="4" w:space="0" w:color="auto"/>
            </w:tcBorders>
            <w:shd w:val="clear" w:color="000000" w:fill="EEECE1"/>
            <w:noWrap/>
            <w:vAlign w:val="center"/>
            <w:hideMark/>
          </w:tcPr>
          <w:p w14:paraId="59E459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85B013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075E32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1A47B0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FK-195</w:t>
            </w:r>
          </w:p>
        </w:tc>
        <w:tc>
          <w:tcPr>
            <w:tcW w:w="7773" w:type="dxa"/>
            <w:tcBorders>
              <w:top w:val="nil"/>
              <w:left w:val="nil"/>
              <w:bottom w:val="single" w:sz="4" w:space="0" w:color="auto"/>
              <w:right w:val="single" w:sz="4" w:space="0" w:color="auto"/>
            </w:tcBorders>
            <w:shd w:val="clear" w:color="auto" w:fill="auto"/>
            <w:vAlign w:val="center"/>
            <w:hideMark/>
          </w:tcPr>
          <w:p w14:paraId="2E119E2E" w14:textId="77777777" w:rsidR="009162B1" w:rsidRPr="009162B1" w:rsidRDefault="009162B1" w:rsidP="009162B1">
            <w:pPr>
              <w:rPr>
                <w:rFonts w:ascii="Tahoma" w:hAnsi="Tahoma" w:cs="Tahoma"/>
                <w:color w:val="000000"/>
              </w:rPr>
            </w:pPr>
            <w:r w:rsidRPr="009162B1">
              <w:rPr>
                <w:rFonts w:ascii="Tahoma" w:hAnsi="Tahoma" w:cs="Tahoma"/>
                <w:color w:val="000000"/>
              </w:rPr>
              <w:t>Możliwość sprawdzania numerów, daty i kwoty zobowiązań</w:t>
            </w:r>
          </w:p>
        </w:tc>
        <w:tc>
          <w:tcPr>
            <w:tcW w:w="541" w:type="dxa"/>
            <w:tcBorders>
              <w:top w:val="nil"/>
              <w:left w:val="nil"/>
              <w:bottom w:val="single" w:sz="4" w:space="0" w:color="auto"/>
              <w:right w:val="single" w:sz="4" w:space="0" w:color="auto"/>
            </w:tcBorders>
            <w:shd w:val="clear" w:color="000000" w:fill="EEECE1"/>
            <w:noWrap/>
            <w:vAlign w:val="center"/>
            <w:hideMark/>
          </w:tcPr>
          <w:p w14:paraId="74EE19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D4AFA6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49E64D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598ABA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FK-196</w:t>
            </w:r>
          </w:p>
        </w:tc>
        <w:tc>
          <w:tcPr>
            <w:tcW w:w="7773" w:type="dxa"/>
            <w:tcBorders>
              <w:top w:val="nil"/>
              <w:left w:val="nil"/>
              <w:bottom w:val="single" w:sz="4" w:space="0" w:color="auto"/>
              <w:right w:val="single" w:sz="4" w:space="0" w:color="auto"/>
            </w:tcBorders>
            <w:shd w:val="clear" w:color="auto" w:fill="auto"/>
            <w:vAlign w:val="center"/>
            <w:hideMark/>
          </w:tcPr>
          <w:p w14:paraId="7CFF21ED" w14:textId="77777777" w:rsidR="009162B1" w:rsidRPr="009162B1" w:rsidRDefault="009162B1" w:rsidP="009162B1">
            <w:pPr>
              <w:rPr>
                <w:rFonts w:ascii="Tahoma" w:hAnsi="Tahoma" w:cs="Tahoma"/>
                <w:color w:val="000000"/>
              </w:rPr>
            </w:pPr>
            <w:r w:rsidRPr="009162B1">
              <w:rPr>
                <w:rFonts w:ascii="Tahoma" w:hAnsi="Tahoma" w:cs="Tahoma"/>
                <w:color w:val="000000"/>
              </w:rPr>
              <w:t>Możliwość identyfikowania dostawcy wg typu, np.: dostawca krajowy, dostawca zagraniczny, pośrednik</w:t>
            </w:r>
          </w:p>
        </w:tc>
        <w:tc>
          <w:tcPr>
            <w:tcW w:w="541" w:type="dxa"/>
            <w:tcBorders>
              <w:top w:val="nil"/>
              <w:left w:val="nil"/>
              <w:bottom w:val="single" w:sz="4" w:space="0" w:color="auto"/>
              <w:right w:val="single" w:sz="4" w:space="0" w:color="auto"/>
            </w:tcBorders>
            <w:shd w:val="clear" w:color="000000" w:fill="EEECE1"/>
            <w:noWrap/>
            <w:vAlign w:val="center"/>
            <w:hideMark/>
          </w:tcPr>
          <w:p w14:paraId="62C57A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D01441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03EBA9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B8EC22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FK-197</w:t>
            </w:r>
          </w:p>
        </w:tc>
        <w:tc>
          <w:tcPr>
            <w:tcW w:w="7773" w:type="dxa"/>
            <w:tcBorders>
              <w:top w:val="nil"/>
              <w:left w:val="nil"/>
              <w:bottom w:val="single" w:sz="4" w:space="0" w:color="auto"/>
              <w:right w:val="single" w:sz="4" w:space="0" w:color="auto"/>
            </w:tcBorders>
            <w:shd w:val="clear" w:color="auto" w:fill="auto"/>
            <w:vAlign w:val="center"/>
            <w:hideMark/>
          </w:tcPr>
          <w:p w14:paraId="7EBB214A" w14:textId="77777777" w:rsidR="009162B1" w:rsidRPr="009162B1" w:rsidRDefault="009162B1" w:rsidP="009162B1">
            <w:pPr>
              <w:rPr>
                <w:rFonts w:ascii="Tahoma" w:hAnsi="Tahoma" w:cs="Tahoma"/>
                <w:color w:val="000000"/>
              </w:rPr>
            </w:pPr>
            <w:r w:rsidRPr="009162B1">
              <w:rPr>
                <w:rFonts w:ascii="Tahoma" w:hAnsi="Tahoma" w:cs="Tahoma"/>
                <w:color w:val="000000"/>
              </w:rPr>
              <w:t>Wielowymiarowa analiza wieku zobowiązań</w:t>
            </w:r>
          </w:p>
        </w:tc>
        <w:tc>
          <w:tcPr>
            <w:tcW w:w="541" w:type="dxa"/>
            <w:tcBorders>
              <w:top w:val="nil"/>
              <w:left w:val="nil"/>
              <w:bottom w:val="single" w:sz="4" w:space="0" w:color="auto"/>
              <w:right w:val="single" w:sz="4" w:space="0" w:color="auto"/>
            </w:tcBorders>
            <w:shd w:val="clear" w:color="000000" w:fill="EEECE1"/>
            <w:noWrap/>
            <w:vAlign w:val="center"/>
            <w:hideMark/>
          </w:tcPr>
          <w:p w14:paraId="6BF90C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C706E2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12BC7A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189065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FK-198</w:t>
            </w:r>
          </w:p>
        </w:tc>
        <w:tc>
          <w:tcPr>
            <w:tcW w:w="7773" w:type="dxa"/>
            <w:tcBorders>
              <w:top w:val="nil"/>
              <w:left w:val="nil"/>
              <w:bottom w:val="single" w:sz="4" w:space="0" w:color="auto"/>
              <w:right w:val="single" w:sz="4" w:space="0" w:color="auto"/>
            </w:tcBorders>
            <w:shd w:val="clear" w:color="auto" w:fill="auto"/>
            <w:vAlign w:val="center"/>
            <w:hideMark/>
          </w:tcPr>
          <w:p w14:paraId="10C48555"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analizy wieku zobowiązań wg daty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5E3BC5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624E9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8BE532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79736B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FK-199</w:t>
            </w:r>
          </w:p>
        </w:tc>
        <w:tc>
          <w:tcPr>
            <w:tcW w:w="7773" w:type="dxa"/>
            <w:tcBorders>
              <w:top w:val="nil"/>
              <w:left w:val="nil"/>
              <w:bottom w:val="single" w:sz="4" w:space="0" w:color="auto"/>
              <w:right w:val="single" w:sz="4" w:space="0" w:color="auto"/>
            </w:tcBorders>
            <w:shd w:val="clear" w:color="auto" w:fill="auto"/>
            <w:vAlign w:val="center"/>
            <w:hideMark/>
          </w:tcPr>
          <w:p w14:paraId="0F1C1881"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analizy wieku zobowiązań wg daty wystawienia/otrzymania faktury</w:t>
            </w:r>
          </w:p>
        </w:tc>
        <w:tc>
          <w:tcPr>
            <w:tcW w:w="541" w:type="dxa"/>
            <w:tcBorders>
              <w:top w:val="nil"/>
              <w:left w:val="nil"/>
              <w:bottom w:val="single" w:sz="4" w:space="0" w:color="auto"/>
              <w:right w:val="single" w:sz="4" w:space="0" w:color="auto"/>
            </w:tcBorders>
            <w:shd w:val="clear" w:color="000000" w:fill="EEECE1"/>
            <w:noWrap/>
            <w:vAlign w:val="center"/>
            <w:hideMark/>
          </w:tcPr>
          <w:p w14:paraId="43E4BB8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8FBA3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9A3928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889E85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FK-200</w:t>
            </w:r>
          </w:p>
        </w:tc>
        <w:tc>
          <w:tcPr>
            <w:tcW w:w="7773" w:type="dxa"/>
            <w:tcBorders>
              <w:top w:val="nil"/>
              <w:left w:val="nil"/>
              <w:bottom w:val="single" w:sz="4" w:space="0" w:color="auto"/>
              <w:right w:val="single" w:sz="4" w:space="0" w:color="auto"/>
            </w:tcBorders>
            <w:shd w:val="clear" w:color="auto" w:fill="auto"/>
            <w:vAlign w:val="center"/>
            <w:hideMark/>
          </w:tcPr>
          <w:p w14:paraId="4DA27F1C"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analizy wieku zobowiązań wg kodu klasyfikacji</w:t>
            </w:r>
          </w:p>
        </w:tc>
        <w:tc>
          <w:tcPr>
            <w:tcW w:w="541" w:type="dxa"/>
            <w:tcBorders>
              <w:top w:val="nil"/>
              <w:left w:val="nil"/>
              <w:bottom w:val="single" w:sz="4" w:space="0" w:color="auto"/>
              <w:right w:val="single" w:sz="4" w:space="0" w:color="auto"/>
            </w:tcBorders>
            <w:shd w:val="clear" w:color="000000" w:fill="EEECE1"/>
            <w:noWrap/>
            <w:vAlign w:val="center"/>
            <w:hideMark/>
          </w:tcPr>
          <w:p w14:paraId="6DF32F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57376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AFF73F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3398F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FK-201</w:t>
            </w:r>
          </w:p>
        </w:tc>
        <w:tc>
          <w:tcPr>
            <w:tcW w:w="7773" w:type="dxa"/>
            <w:tcBorders>
              <w:top w:val="nil"/>
              <w:left w:val="nil"/>
              <w:bottom w:val="single" w:sz="4" w:space="0" w:color="auto"/>
              <w:right w:val="single" w:sz="4" w:space="0" w:color="auto"/>
            </w:tcBorders>
            <w:shd w:val="clear" w:color="auto" w:fill="auto"/>
            <w:vAlign w:val="center"/>
            <w:hideMark/>
          </w:tcPr>
          <w:p w14:paraId="025432A0"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wprowadzania faktur zakupu na pozycje bez zamówień zakupu</w:t>
            </w:r>
          </w:p>
        </w:tc>
        <w:tc>
          <w:tcPr>
            <w:tcW w:w="541" w:type="dxa"/>
            <w:tcBorders>
              <w:top w:val="nil"/>
              <w:left w:val="nil"/>
              <w:bottom w:val="single" w:sz="4" w:space="0" w:color="auto"/>
              <w:right w:val="single" w:sz="4" w:space="0" w:color="auto"/>
            </w:tcBorders>
            <w:shd w:val="clear" w:color="000000" w:fill="EEECE1"/>
            <w:noWrap/>
            <w:vAlign w:val="center"/>
            <w:hideMark/>
          </w:tcPr>
          <w:p w14:paraId="7326D36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38907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F430E8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5118E6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FK-202</w:t>
            </w:r>
          </w:p>
        </w:tc>
        <w:tc>
          <w:tcPr>
            <w:tcW w:w="7773" w:type="dxa"/>
            <w:tcBorders>
              <w:top w:val="nil"/>
              <w:left w:val="nil"/>
              <w:bottom w:val="single" w:sz="4" w:space="0" w:color="auto"/>
              <w:right w:val="single" w:sz="4" w:space="0" w:color="auto"/>
            </w:tcBorders>
            <w:shd w:val="clear" w:color="auto" w:fill="auto"/>
            <w:vAlign w:val="center"/>
            <w:hideMark/>
          </w:tcPr>
          <w:p w14:paraId="2D919316" w14:textId="77777777" w:rsidR="009162B1" w:rsidRPr="009162B1" w:rsidRDefault="009162B1" w:rsidP="009162B1">
            <w:pPr>
              <w:rPr>
                <w:rFonts w:ascii="Tahoma" w:hAnsi="Tahoma" w:cs="Tahoma"/>
                <w:color w:val="000000"/>
              </w:rPr>
            </w:pPr>
            <w:r w:rsidRPr="009162B1">
              <w:rPr>
                <w:rFonts w:ascii="Tahoma" w:hAnsi="Tahoma" w:cs="Tahoma"/>
                <w:color w:val="000000"/>
              </w:rPr>
              <w:t>Możliwość  automatycznego sprawdzania unikalności numerów faktury zakupowej dla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44C482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1C64B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6F5F1D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A9137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FK-203</w:t>
            </w:r>
          </w:p>
        </w:tc>
        <w:tc>
          <w:tcPr>
            <w:tcW w:w="7773" w:type="dxa"/>
            <w:tcBorders>
              <w:top w:val="nil"/>
              <w:left w:val="nil"/>
              <w:bottom w:val="single" w:sz="4" w:space="0" w:color="auto"/>
              <w:right w:val="single" w:sz="4" w:space="0" w:color="auto"/>
            </w:tcBorders>
            <w:shd w:val="clear" w:color="auto" w:fill="auto"/>
            <w:vAlign w:val="center"/>
            <w:hideMark/>
          </w:tcPr>
          <w:p w14:paraId="2FFE5CA4" w14:textId="77777777" w:rsidR="009162B1" w:rsidRPr="009162B1" w:rsidRDefault="009162B1" w:rsidP="009162B1">
            <w:pPr>
              <w:rPr>
                <w:rFonts w:ascii="Tahoma" w:hAnsi="Tahoma" w:cs="Tahoma"/>
                <w:color w:val="000000"/>
              </w:rPr>
            </w:pPr>
            <w:r w:rsidRPr="009162B1">
              <w:rPr>
                <w:rFonts w:ascii="Tahoma" w:hAnsi="Tahoma" w:cs="Tahoma"/>
                <w:color w:val="000000"/>
              </w:rPr>
              <w:t>Możliwość księgowania kosztów międzyokresowych</w:t>
            </w:r>
          </w:p>
        </w:tc>
        <w:tc>
          <w:tcPr>
            <w:tcW w:w="541" w:type="dxa"/>
            <w:tcBorders>
              <w:top w:val="nil"/>
              <w:left w:val="nil"/>
              <w:bottom w:val="single" w:sz="4" w:space="0" w:color="auto"/>
              <w:right w:val="single" w:sz="4" w:space="0" w:color="auto"/>
            </w:tcBorders>
            <w:shd w:val="clear" w:color="000000" w:fill="EEECE1"/>
            <w:noWrap/>
            <w:vAlign w:val="center"/>
            <w:hideMark/>
          </w:tcPr>
          <w:p w14:paraId="4C34C8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FF64D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7E805B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44AA47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FK-204</w:t>
            </w:r>
          </w:p>
        </w:tc>
        <w:tc>
          <w:tcPr>
            <w:tcW w:w="7773" w:type="dxa"/>
            <w:tcBorders>
              <w:top w:val="nil"/>
              <w:left w:val="nil"/>
              <w:bottom w:val="single" w:sz="4" w:space="0" w:color="auto"/>
              <w:right w:val="single" w:sz="4" w:space="0" w:color="auto"/>
            </w:tcBorders>
            <w:shd w:val="clear" w:color="000000" w:fill="FFFFFF"/>
            <w:vAlign w:val="center"/>
            <w:hideMark/>
          </w:tcPr>
          <w:p w14:paraId="1E940BED" w14:textId="77777777" w:rsidR="009162B1" w:rsidRPr="009162B1" w:rsidRDefault="009162B1" w:rsidP="009162B1">
            <w:pPr>
              <w:rPr>
                <w:rFonts w:ascii="Tahoma" w:hAnsi="Tahoma" w:cs="Tahoma"/>
                <w:color w:val="000000"/>
              </w:rPr>
            </w:pPr>
            <w:r w:rsidRPr="009162B1">
              <w:rPr>
                <w:rFonts w:ascii="Tahoma" w:hAnsi="Tahoma" w:cs="Tahoma"/>
                <w:color w:val="000000"/>
              </w:rPr>
              <w:t>Możliwość rejestracji udziału w koszcie za fakturę zakupu między oddziałami i lokalizacjami</w:t>
            </w:r>
          </w:p>
        </w:tc>
        <w:tc>
          <w:tcPr>
            <w:tcW w:w="541" w:type="dxa"/>
            <w:tcBorders>
              <w:top w:val="nil"/>
              <w:left w:val="nil"/>
              <w:bottom w:val="single" w:sz="4" w:space="0" w:color="auto"/>
              <w:right w:val="single" w:sz="4" w:space="0" w:color="auto"/>
            </w:tcBorders>
            <w:shd w:val="clear" w:color="000000" w:fill="EEECE1"/>
            <w:noWrap/>
            <w:vAlign w:val="center"/>
            <w:hideMark/>
          </w:tcPr>
          <w:p w14:paraId="309A3A6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7BF107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60D778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B301ED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FK-205</w:t>
            </w:r>
          </w:p>
        </w:tc>
        <w:tc>
          <w:tcPr>
            <w:tcW w:w="7773" w:type="dxa"/>
            <w:tcBorders>
              <w:top w:val="nil"/>
              <w:left w:val="nil"/>
              <w:bottom w:val="single" w:sz="4" w:space="0" w:color="auto"/>
              <w:right w:val="single" w:sz="4" w:space="0" w:color="auto"/>
            </w:tcBorders>
            <w:shd w:val="clear" w:color="auto" w:fill="auto"/>
            <w:vAlign w:val="center"/>
            <w:hideMark/>
          </w:tcPr>
          <w:p w14:paraId="101AE988" w14:textId="77777777" w:rsidR="009162B1" w:rsidRPr="009162B1" w:rsidRDefault="009162B1" w:rsidP="009162B1">
            <w:pPr>
              <w:rPr>
                <w:rFonts w:ascii="Tahoma" w:hAnsi="Tahoma" w:cs="Tahoma"/>
                <w:color w:val="000000"/>
              </w:rPr>
            </w:pPr>
            <w:r w:rsidRPr="009162B1">
              <w:rPr>
                <w:rFonts w:ascii="Tahoma" w:hAnsi="Tahoma" w:cs="Tahoma"/>
                <w:color w:val="000000"/>
              </w:rPr>
              <w:t>Możliwość zapłaty z kilku różnych rachunków w zdefiniowanych proporcjach lub określonych kwotach za jedno zobowiązanie</w:t>
            </w:r>
          </w:p>
        </w:tc>
        <w:tc>
          <w:tcPr>
            <w:tcW w:w="541" w:type="dxa"/>
            <w:tcBorders>
              <w:top w:val="nil"/>
              <w:left w:val="nil"/>
              <w:bottom w:val="single" w:sz="4" w:space="0" w:color="auto"/>
              <w:right w:val="single" w:sz="4" w:space="0" w:color="auto"/>
            </w:tcBorders>
            <w:shd w:val="clear" w:color="000000" w:fill="EEECE1"/>
            <w:noWrap/>
            <w:vAlign w:val="center"/>
            <w:hideMark/>
          </w:tcPr>
          <w:p w14:paraId="737DC3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ABB147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454475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DAFE6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FK-206</w:t>
            </w:r>
          </w:p>
        </w:tc>
        <w:tc>
          <w:tcPr>
            <w:tcW w:w="7773" w:type="dxa"/>
            <w:tcBorders>
              <w:top w:val="nil"/>
              <w:left w:val="nil"/>
              <w:bottom w:val="single" w:sz="4" w:space="0" w:color="auto"/>
              <w:right w:val="single" w:sz="4" w:space="0" w:color="auto"/>
            </w:tcBorders>
            <w:shd w:val="clear" w:color="auto" w:fill="auto"/>
            <w:vAlign w:val="center"/>
            <w:hideMark/>
          </w:tcPr>
          <w:p w14:paraId="202CFEB4" w14:textId="77777777" w:rsidR="009162B1" w:rsidRPr="009162B1" w:rsidRDefault="009162B1" w:rsidP="009162B1">
            <w:pPr>
              <w:rPr>
                <w:rFonts w:ascii="Tahoma" w:hAnsi="Tahoma" w:cs="Tahoma"/>
                <w:color w:val="000000"/>
              </w:rPr>
            </w:pPr>
            <w:r w:rsidRPr="009162B1">
              <w:rPr>
                <w:rFonts w:ascii="Tahoma" w:hAnsi="Tahoma" w:cs="Tahoma"/>
                <w:color w:val="000000"/>
              </w:rPr>
              <w:t>Możliwość prowadzenia rejestru otrzymanych faktur</w:t>
            </w:r>
          </w:p>
        </w:tc>
        <w:tc>
          <w:tcPr>
            <w:tcW w:w="541" w:type="dxa"/>
            <w:tcBorders>
              <w:top w:val="nil"/>
              <w:left w:val="nil"/>
              <w:bottom w:val="single" w:sz="4" w:space="0" w:color="auto"/>
              <w:right w:val="single" w:sz="4" w:space="0" w:color="auto"/>
            </w:tcBorders>
            <w:shd w:val="clear" w:color="000000" w:fill="EEECE1"/>
            <w:noWrap/>
            <w:vAlign w:val="center"/>
            <w:hideMark/>
          </w:tcPr>
          <w:p w14:paraId="7933F1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8C262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66208F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04155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FK-207</w:t>
            </w:r>
          </w:p>
        </w:tc>
        <w:tc>
          <w:tcPr>
            <w:tcW w:w="7773" w:type="dxa"/>
            <w:tcBorders>
              <w:top w:val="nil"/>
              <w:left w:val="nil"/>
              <w:bottom w:val="single" w:sz="4" w:space="0" w:color="auto"/>
              <w:right w:val="single" w:sz="4" w:space="0" w:color="auto"/>
            </w:tcBorders>
            <w:shd w:val="clear" w:color="auto" w:fill="auto"/>
            <w:vAlign w:val="center"/>
            <w:hideMark/>
          </w:tcPr>
          <w:p w14:paraId="058B55D3" w14:textId="77777777" w:rsidR="009162B1" w:rsidRPr="009162B1" w:rsidRDefault="009162B1" w:rsidP="009162B1">
            <w:pPr>
              <w:rPr>
                <w:rFonts w:ascii="Tahoma" w:hAnsi="Tahoma" w:cs="Tahoma"/>
                <w:color w:val="000000"/>
              </w:rPr>
            </w:pPr>
            <w:r w:rsidRPr="009162B1">
              <w:rPr>
                <w:rFonts w:ascii="Tahoma" w:hAnsi="Tahoma" w:cs="Tahoma"/>
                <w:color w:val="000000"/>
              </w:rPr>
              <w:t>Możliwość przypisywania kosztów do projektów, umów</w:t>
            </w:r>
          </w:p>
        </w:tc>
        <w:tc>
          <w:tcPr>
            <w:tcW w:w="541" w:type="dxa"/>
            <w:tcBorders>
              <w:top w:val="nil"/>
              <w:left w:val="nil"/>
              <w:bottom w:val="single" w:sz="4" w:space="0" w:color="auto"/>
              <w:right w:val="single" w:sz="4" w:space="0" w:color="auto"/>
            </w:tcBorders>
            <w:shd w:val="clear" w:color="000000" w:fill="EEECE1"/>
            <w:noWrap/>
            <w:vAlign w:val="center"/>
            <w:hideMark/>
          </w:tcPr>
          <w:p w14:paraId="4D682D8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0A6B4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72BE50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9FF840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FK-208</w:t>
            </w:r>
          </w:p>
        </w:tc>
        <w:tc>
          <w:tcPr>
            <w:tcW w:w="7773" w:type="dxa"/>
            <w:tcBorders>
              <w:top w:val="nil"/>
              <w:left w:val="nil"/>
              <w:bottom w:val="single" w:sz="4" w:space="0" w:color="auto"/>
              <w:right w:val="single" w:sz="4" w:space="0" w:color="auto"/>
            </w:tcBorders>
            <w:shd w:val="clear" w:color="auto" w:fill="auto"/>
            <w:vAlign w:val="center"/>
            <w:hideMark/>
          </w:tcPr>
          <w:p w14:paraId="5A793AF7" w14:textId="77777777" w:rsidR="009162B1" w:rsidRPr="009162B1" w:rsidRDefault="009162B1" w:rsidP="009162B1">
            <w:pPr>
              <w:rPr>
                <w:rFonts w:ascii="Tahoma" w:hAnsi="Tahoma" w:cs="Tahoma"/>
                <w:color w:val="000000"/>
              </w:rPr>
            </w:pPr>
            <w:r w:rsidRPr="009162B1">
              <w:rPr>
                <w:rFonts w:ascii="Tahoma" w:hAnsi="Tahoma" w:cs="Tahoma"/>
                <w:color w:val="000000"/>
              </w:rPr>
              <w:t>Ustalenie zestawu kategorii kosztów dla projektu</w:t>
            </w:r>
          </w:p>
        </w:tc>
        <w:tc>
          <w:tcPr>
            <w:tcW w:w="541" w:type="dxa"/>
            <w:tcBorders>
              <w:top w:val="nil"/>
              <w:left w:val="nil"/>
              <w:bottom w:val="single" w:sz="4" w:space="0" w:color="auto"/>
              <w:right w:val="single" w:sz="4" w:space="0" w:color="auto"/>
            </w:tcBorders>
            <w:shd w:val="clear" w:color="000000" w:fill="EEECE1"/>
            <w:noWrap/>
            <w:vAlign w:val="center"/>
            <w:hideMark/>
          </w:tcPr>
          <w:p w14:paraId="77D7EC9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19B8A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2EE634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9FE31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FK-209</w:t>
            </w:r>
          </w:p>
        </w:tc>
        <w:tc>
          <w:tcPr>
            <w:tcW w:w="7773" w:type="dxa"/>
            <w:tcBorders>
              <w:top w:val="nil"/>
              <w:left w:val="nil"/>
              <w:bottom w:val="single" w:sz="4" w:space="0" w:color="auto"/>
              <w:right w:val="single" w:sz="4" w:space="0" w:color="auto"/>
            </w:tcBorders>
            <w:shd w:val="clear" w:color="auto" w:fill="auto"/>
            <w:vAlign w:val="center"/>
            <w:hideMark/>
          </w:tcPr>
          <w:p w14:paraId="17ADCFEB" w14:textId="77777777" w:rsidR="009162B1" w:rsidRPr="009162B1" w:rsidRDefault="009162B1" w:rsidP="009162B1">
            <w:pPr>
              <w:rPr>
                <w:rFonts w:ascii="Tahoma" w:hAnsi="Tahoma" w:cs="Tahoma"/>
                <w:color w:val="000000"/>
              </w:rPr>
            </w:pPr>
            <w:r w:rsidRPr="009162B1">
              <w:rPr>
                <w:rFonts w:ascii="Tahoma" w:hAnsi="Tahoma" w:cs="Tahoma"/>
                <w:color w:val="000000"/>
              </w:rPr>
              <w:t>Możliwość pełnej kontroli danych na fakturach</w:t>
            </w:r>
          </w:p>
        </w:tc>
        <w:tc>
          <w:tcPr>
            <w:tcW w:w="541" w:type="dxa"/>
            <w:tcBorders>
              <w:top w:val="nil"/>
              <w:left w:val="nil"/>
              <w:bottom w:val="single" w:sz="4" w:space="0" w:color="auto"/>
              <w:right w:val="single" w:sz="4" w:space="0" w:color="auto"/>
            </w:tcBorders>
            <w:shd w:val="clear" w:color="000000" w:fill="EEECE1"/>
            <w:noWrap/>
            <w:vAlign w:val="center"/>
            <w:hideMark/>
          </w:tcPr>
          <w:p w14:paraId="020E23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36DB6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ECA043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E634E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FK-210</w:t>
            </w:r>
          </w:p>
        </w:tc>
        <w:tc>
          <w:tcPr>
            <w:tcW w:w="7773" w:type="dxa"/>
            <w:tcBorders>
              <w:top w:val="nil"/>
              <w:left w:val="nil"/>
              <w:bottom w:val="single" w:sz="4" w:space="0" w:color="auto"/>
              <w:right w:val="single" w:sz="4" w:space="0" w:color="auto"/>
            </w:tcBorders>
            <w:shd w:val="clear" w:color="auto" w:fill="auto"/>
            <w:vAlign w:val="center"/>
            <w:hideMark/>
          </w:tcPr>
          <w:p w14:paraId="62CFBDF6" w14:textId="77777777" w:rsidR="009162B1" w:rsidRPr="009162B1" w:rsidRDefault="009162B1" w:rsidP="009162B1">
            <w:pPr>
              <w:rPr>
                <w:rFonts w:ascii="Tahoma" w:hAnsi="Tahoma" w:cs="Tahoma"/>
                <w:color w:val="000000"/>
              </w:rPr>
            </w:pPr>
            <w:r w:rsidRPr="009162B1">
              <w:rPr>
                <w:rFonts w:ascii="Tahoma" w:hAnsi="Tahoma" w:cs="Tahoma"/>
                <w:color w:val="000000"/>
              </w:rPr>
              <w:t>Możliwość bezpośredniego sprawdzania zdublowanych faktur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56B76D6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5EC8C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FF24F4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711A8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FK-211</w:t>
            </w:r>
          </w:p>
        </w:tc>
        <w:tc>
          <w:tcPr>
            <w:tcW w:w="7773" w:type="dxa"/>
            <w:tcBorders>
              <w:top w:val="nil"/>
              <w:left w:val="nil"/>
              <w:bottom w:val="single" w:sz="4" w:space="0" w:color="auto"/>
              <w:right w:val="single" w:sz="4" w:space="0" w:color="auto"/>
            </w:tcBorders>
            <w:shd w:val="clear" w:color="auto" w:fill="auto"/>
            <w:vAlign w:val="center"/>
            <w:hideMark/>
          </w:tcPr>
          <w:p w14:paraId="5B733DE9" w14:textId="77777777" w:rsidR="009162B1" w:rsidRPr="009162B1" w:rsidRDefault="009162B1" w:rsidP="009162B1">
            <w:pPr>
              <w:rPr>
                <w:rFonts w:ascii="Tahoma" w:hAnsi="Tahoma" w:cs="Tahoma"/>
                <w:color w:val="000000"/>
              </w:rPr>
            </w:pPr>
            <w:r w:rsidRPr="009162B1">
              <w:rPr>
                <w:rFonts w:ascii="Tahoma" w:hAnsi="Tahoma" w:cs="Tahoma"/>
                <w:color w:val="000000"/>
              </w:rPr>
              <w:t>Możliwość sporządzania kompensat złotówkowych i walutowych</w:t>
            </w:r>
          </w:p>
        </w:tc>
        <w:tc>
          <w:tcPr>
            <w:tcW w:w="541" w:type="dxa"/>
            <w:tcBorders>
              <w:top w:val="nil"/>
              <w:left w:val="nil"/>
              <w:bottom w:val="single" w:sz="4" w:space="0" w:color="auto"/>
              <w:right w:val="single" w:sz="4" w:space="0" w:color="auto"/>
            </w:tcBorders>
            <w:shd w:val="clear" w:color="000000" w:fill="EEECE1"/>
            <w:noWrap/>
            <w:vAlign w:val="center"/>
            <w:hideMark/>
          </w:tcPr>
          <w:p w14:paraId="6F1AF19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7B3989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FD42DA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DD8DA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FK-212</w:t>
            </w:r>
          </w:p>
        </w:tc>
        <w:tc>
          <w:tcPr>
            <w:tcW w:w="7773" w:type="dxa"/>
            <w:tcBorders>
              <w:top w:val="nil"/>
              <w:left w:val="nil"/>
              <w:bottom w:val="single" w:sz="4" w:space="0" w:color="auto"/>
              <w:right w:val="single" w:sz="4" w:space="0" w:color="auto"/>
            </w:tcBorders>
            <w:shd w:val="clear" w:color="auto" w:fill="auto"/>
            <w:vAlign w:val="center"/>
            <w:hideMark/>
          </w:tcPr>
          <w:p w14:paraId="1334A3FE" w14:textId="77777777" w:rsidR="009162B1" w:rsidRPr="009162B1" w:rsidRDefault="009162B1" w:rsidP="009162B1">
            <w:pPr>
              <w:rPr>
                <w:rFonts w:ascii="Tahoma" w:hAnsi="Tahoma" w:cs="Tahoma"/>
                <w:color w:val="000000"/>
              </w:rPr>
            </w:pPr>
            <w:r w:rsidRPr="009162B1">
              <w:rPr>
                <w:rFonts w:ascii="Tahoma" w:hAnsi="Tahoma" w:cs="Tahoma"/>
                <w:color w:val="000000"/>
              </w:rPr>
              <w:t>Generowanie przelewów zbiorczych dla danego kontrahenta</w:t>
            </w:r>
          </w:p>
        </w:tc>
        <w:tc>
          <w:tcPr>
            <w:tcW w:w="541" w:type="dxa"/>
            <w:tcBorders>
              <w:top w:val="nil"/>
              <w:left w:val="nil"/>
              <w:bottom w:val="single" w:sz="4" w:space="0" w:color="auto"/>
              <w:right w:val="single" w:sz="4" w:space="0" w:color="auto"/>
            </w:tcBorders>
            <w:shd w:val="clear" w:color="000000" w:fill="EEECE1"/>
            <w:noWrap/>
            <w:vAlign w:val="center"/>
            <w:hideMark/>
          </w:tcPr>
          <w:p w14:paraId="6583FAB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337696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824FF3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9E721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FK-213</w:t>
            </w:r>
          </w:p>
        </w:tc>
        <w:tc>
          <w:tcPr>
            <w:tcW w:w="7773" w:type="dxa"/>
            <w:tcBorders>
              <w:top w:val="nil"/>
              <w:left w:val="nil"/>
              <w:bottom w:val="single" w:sz="4" w:space="0" w:color="auto"/>
              <w:right w:val="single" w:sz="4" w:space="0" w:color="auto"/>
            </w:tcBorders>
            <w:shd w:val="clear" w:color="auto" w:fill="auto"/>
            <w:vAlign w:val="center"/>
            <w:hideMark/>
          </w:tcPr>
          <w:p w14:paraId="52F74572" w14:textId="77777777" w:rsidR="009162B1" w:rsidRPr="009162B1" w:rsidRDefault="009162B1" w:rsidP="009162B1">
            <w:pPr>
              <w:rPr>
                <w:rFonts w:ascii="Tahoma" w:hAnsi="Tahoma" w:cs="Tahoma"/>
                <w:color w:val="000000"/>
              </w:rPr>
            </w:pPr>
            <w:r w:rsidRPr="009162B1">
              <w:rPr>
                <w:rFonts w:ascii="Tahoma" w:hAnsi="Tahoma" w:cs="Tahoma"/>
                <w:color w:val="000000"/>
              </w:rPr>
              <w:t>Ewidencja kosztów według układu rodzajowego i według kategorii</w:t>
            </w:r>
          </w:p>
        </w:tc>
        <w:tc>
          <w:tcPr>
            <w:tcW w:w="541" w:type="dxa"/>
            <w:tcBorders>
              <w:top w:val="nil"/>
              <w:left w:val="nil"/>
              <w:bottom w:val="single" w:sz="4" w:space="0" w:color="auto"/>
              <w:right w:val="single" w:sz="4" w:space="0" w:color="auto"/>
            </w:tcBorders>
            <w:shd w:val="clear" w:color="000000" w:fill="EEECE1"/>
            <w:noWrap/>
            <w:vAlign w:val="center"/>
            <w:hideMark/>
          </w:tcPr>
          <w:p w14:paraId="733018C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73285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FE0669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E60570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FK-214</w:t>
            </w:r>
          </w:p>
        </w:tc>
        <w:tc>
          <w:tcPr>
            <w:tcW w:w="7773" w:type="dxa"/>
            <w:tcBorders>
              <w:top w:val="nil"/>
              <w:left w:val="nil"/>
              <w:bottom w:val="single" w:sz="4" w:space="0" w:color="auto"/>
              <w:right w:val="single" w:sz="4" w:space="0" w:color="auto"/>
            </w:tcBorders>
            <w:shd w:val="clear" w:color="auto" w:fill="auto"/>
            <w:vAlign w:val="center"/>
            <w:hideMark/>
          </w:tcPr>
          <w:p w14:paraId="20F82E52" w14:textId="77777777" w:rsidR="009162B1" w:rsidRPr="009162B1" w:rsidRDefault="009162B1" w:rsidP="009162B1">
            <w:pPr>
              <w:rPr>
                <w:rFonts w:ascii="Tahoma" w:hAnsi="Tahoma" w:cs="Tahoma"/>
                <w:color w:val="000000"/>
              </w:rPr>
            </w:pPr>
            <w:r w:rsidRPr="009162B1">
              <w:rPr>
                <w:rFonts w:ascii="Tahoma" w:hAnsi="Tahoma" w:cs="Tahoma"/>
                <w:color w:val="000000"/>
              </w:rPr>
              <w:t>Możliwość wykorzystania domyślnej waluty i typu kursu walut dostawcy podczas rejestracji faktur</w:t>
            </w:r>
          </w:p>
        </w:tc>
        <w:tc>
          <w:tcPr>
            <w:tcW w:w="541" w:type="dxa"/>
            <w:tcBorders>
              <w:top w:val="nil"/>
              <w:left w:val="nil"/>
              <w:bottom w:val="single" w:sz="4" w:space="0" w:color="auto"/>
              <w:right w:val="single" w:sz="4" w:space="0" w:color="auto"/>
            </w:tcBorders>
            <w:shd w:val="clear" w:color="000000" w:fill="EEECE1"/>
            <w:noWrap/>
            <w:vAlign w:val="center"/>
            <w:hideMark/>
          </w:tcPr>
          <w:p w14:paraId="6C15B3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79F28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424456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ECBED3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FK-215</w:t>
            </w:r>
          </w:p>
        </w:tc>
        <w:tc>
          <w:tcPr>
            <w:tcW w:w="7773" w:type="dxa"/>
            <w:tcBorders>
              <w:top w:val="nil"/>
              <w:left w:val="nil"/>
              <w:bottom w:val="single" w:sz="4" w:space="0" w:color="auto"/>
              <w:right w:val="single" w:sz="4" w:space="0" w:color="auto"/>
            </w:tcBorders>
            <w:shd w:val="clear" w:color="auto" w:fill="auto"/>
            <w:vAlign w:val="center"/>
            <w:hideMark/>
          </w:tcPr>
          <w:p w14:paraId="205852B0" w14:textId="77777777" w:rsidR="009162B1" w:rsidRPr="009162B1" w:rsidRDefault="009162B1" w:rsidP="009162B1">
            <w:pPr>
              <w:rPr>
                <w:rFonts w:ascii="Tahoma" w:hAnsi="Tahoma" w:cs="Tahoma"/>
                <w:color w:val="000000"/>
              </w:rPr>
            </w:pPr>
            <w:r w:rsidRPr="009162B1">
              <w:rPr>
                <w:rFonts w:ascii="Tahoma" w:hAnsi="Tahoma" w:cs="Tahoma"/>
                <w:color w:val="000000"/>
              </w:rPr>
              <w:t>Możliwość dołączania skanów faktur zakupu oraz dostępu do nich za pomocą 'zagłębiania' z poziomu księgowania</w:t>
            </w:r>
          </w:p>
        </w:tc>
        <w:tc>
          <w:tcPr>
            <w:tcW w:w="541" w:type="dxa"/>
            <w:tcBorders>
              <w:top w:val="nil"/>
              <w:left w:val="nil"/>
              <w:bottom w:val="single" w:sz="4" w:space="0" w:color="auto"/>
              <w:right w:val="single" w:sz="4" w:space="0" w:color="auto"/>
            </w:tcBorders>
            <w:shd w:val="clear" w:color="000000" w:fill="EEECE1"/>
            <w:noWrap/>
            <w:vAlign w:val="center"/>
            <w:hideMark/>
          </w:tcPr>
          <w:p w14:paraId="7768FF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221C2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3DD01B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E86FA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FK-216</w:t>
            </w:r>
          </w:p>
        </w:tc>
        <w:tc>
          <w:tcPr>
            <w:tcW w:w="7773" w:type="dxa"/>
            <w:tcBorders>
              <w:top w:val="nil"/>
              <w:left w:val="nil"/>
              <w:bottom w:val="single" w:sz="4" w:space="0" w:color="auto"/>
              <w:right w:val="single" w:sz="4" w:space="0" w:color="auto"/>
            </w:tcBorders>
            <w:shd w:val="clear" w:color="auto" w:fill="auto"/>
            <w:vAlign w:val="center"/>
            <w:hideMark/>
          </w:tcPr>
          <w:p w14:paraId="4B532C48" w14:textId="77777777" w:rsidR="009162B1" w:rsidRPr="009162B1" w:rsidRDefault="009162B1" w:rsidP="009162B1">
            <w:pPr>
              <w:rPr>
                <w:rFonts w:ascii="Tahoma" w:hAnsi="Tahoma" w:cs="Tahoma"/>
                <w:color w:val="000000"/>
              </w:rPr>
            </w:pPr>
            <w:r w:rsidRPr="009162B1">
              <w:rPr>
                <w:rFonts w:ascii="Tahoma" w:hAnsi="Tahoma" w:cs="Tahoma"/>
                <w:color w:val="000000"/>
              </w:rPr>
              <w:t>Możliwość blokowania płatności dla dostawcy, pojedynczej faktury zakupu</w:t>
            </w:r>
          </w:p>
        </w:tc>
        <w:tc>
          <w:tcPr>
            <w:tcW w:w="541" w:type="dxa"/>
            <w:tcBorders>
              <w:top w:val="nil"/>
              <w:left w:val="nil"/>
              <w:bottom w:val="single" w:sz="4" w:space="0" w:color="auto"/>
              <w:right w:val="single" w:sz="4" w:space="0" w:color="auto"/>
            </w:tcBorders>
            <w:shd w:val="clear" w:color="000000" w:fill="EEECE1"/>
            <w:noWrap/>
            <w:vAlign w:val="center"/>
            <w:hideMark/>
          </w:tcPr>
          <w:p w14:paraId="50D695F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3439C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3367AA1"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09898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FK-217</w:t>
            </w:r>
          </w:p>
        </w:tc>
        <w:tc>
          <w:tcPr>
            <w:tcW w:w="7773" w:type="dxa"/>
            <w:tcBorders>
              <w:top w:val="nil"/>
              <w:left w:val="nil"/>
              <w:bottom w:val="single" w:sz="4" w:space="0" w:color="auto"/>
              <w:right w:val="single" w:sz="4" w:space="0" w:color="auto"/>
            </w:tcBorders>
            <w:shd w:val="clear" w:color="000000" w:fill="FFFFFF"/>
            <w:vAlign w:val="center"/>
            <w:hideMark/>
          </w:tcPr>
          <w:p w14:paraId="691BCB6F"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rejestracji towarów w drodze, dostaw niefakturowanych i automatyczne parowanie dostaw z fakturami </w:t>
            </w:r>
          </w:p>
        </w:tc>
        <w:tc>
          <w:tcPr>
            <w:tcW w:w="541" w:type="dxa"/>
            <w:tcBorders>
              <w:top w:val="nil"/>
              <w:left w:val="nil"/>
              <w:bottom w:val="single" w:sz="4" w:space="0" w:color="auto"/>
              <w:right w:val="single" w:sz="4" w:space="0" w:color="auto"/>
            </w:tcBorders>
            <w:shd w:val="clear" w:color="000000" w:fill="EEECE1"/>
            <w:noWrap/>
            <w:vAlign w:val="center"/>
            <w:hideMark/>
          </w:tcPr>
          <w:p w14:paraId="6A5852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966437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29C4AA7"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C0B42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FK-218</w:t>
            </w:r>
          </w:p>
        </w:tc>
        <w:tc>
          <w:tcPr>
            <w:tcW w:w="7773" w:type="dxa"/>
            <w:tcBorders>
              <w:top w:val="nil"/>
              <w:left w:val="nil"/>
              <w:bottom w:val="single" w:sz="4" w:space="0" w:color="auto"/>
              <w:right w:val="single" w:sz="4" w:space="0" w:color="auto"/>
            </w:tcBorders>
            <w:shd w:val="clear" w:color="auto" w:fill="auto"/>
            <w:vAlign w:val="center"/>
            <w:hideMark/>
          </w:tcPr>
          <w:p w14:paraId="7711D47B" w14:textId="77777777" w:rsidR="009162B1" w:rsidRPr="009162B1" w:rsidRDefault="009162B1" w:rsidP="009162B1">
            <w:pPr>
              <w:rPr>
                <w:rFonts w:ascii="Tahoma" w:hAnsi="Tahoma" w:cs="Tahoma"/>
                <w:color w:val="000000"/>
              </w:rPr>
            </w:pPr>
            <w:r w:rsidRPr="009162B1">
              <w:rPr>
                <w:rFonts w:ascii="Tahoma" w:hAnsi="Tahoma" w:cs="Tahoma"/>
                <w:color w:val="000000"/>
              </w:rPr>
              <w:t>Możliwość wyszukiwania faktur zakupu wg kwoty, numeru faktury zakupu, numeru dostawcy, nazwy dostawcy i ich dowolnego fragmentu, numeru dokumentu</w:t>
            </w:r>
          </w:p>
        </w:tc>
        <w:tc>
          <w:tcPr>
            <w:tcW w:w="541" w:type="dxa"/>
            <w:tcBorders>
              <w:top w:val="nil"/>
              <w:left w:val="nil"/>
              <w:bottom w:val="single" w:sz="4" w:space="0" w:color="auto"/>
              <w:right w:val="single" w:sz="4" w:space="0" w:color="auto"/>
            </w:tcBorders>
            <w:shd w:val="clear" w:color="000000" w:fill="EEECE1"/>
            <w:noWrap/>
            <w:vAlign w:val="center"/>
            <w:hideMark/>
          </w:tcPr>
          <w:p w14:paraId="021160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FB3DFC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DF9B399"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0E8E1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FK-219</w:t>
            </w:r>
          </w:p>
        </w:tc>
        <w:tc>
          <w:tcPr>
            <w:tcW w:w="7773" w:type="dxa"/>
            <w:tcBorders>
              <w:top w:val="nil"/>
              <w:left w:val="nil"/>
              <w:bottom w:val="single" w:sz="4" w:space="0" w:color="auto"/>
              <w:right w:val="single" w:sz="4" w:space="0" w:color="auto"/>
            </w:tcBorders>
            <w:shd w:val="clear" w:color="auto" w:fill="auto"/>
            <w:vAlign w:val="center"/>
            <w:hideMark/>
          </w:tcPr>
          <w:p w14:paraId="2120D15C" w14:textId="77777777" w:rsidR="009162B1" w:rsidRPr="009162B1" w:rsidRDefault="009162B1" w:rsidP="009162B1">
            <w:pPr>
              <w:rPr>
                <w:rFonts w:ascii="Tahoma" w:hAnsi="Tahoma" w:cs="Tahoma"/>
                <w:color w:val="000000"/>
              </w:rPr>
            </w:pPr>
            <w:r w:rsidRPr="009162B1">
              <w:rPr>
                <w:rFonts w:ascii="Tahoma" w:hAnsi="Tahoma" w:cs="Tahoma"/>
                <w:color w:val="000000"/>
              </w:rPr>
              <w:t>Możliwość zmiany podczas księgowania faktur zakupu podpowiadanego przez system kursu wymiany</w:t>
            </w:r>
          </w:p>
        </w:tc>
        <w:tc>
          <w:tcPr>
            <w:tcW w:w="541" w:type="dxa"/>
            <w:tcBorders>
              <w:top w:val="nil"/>
              <w:left w:val="nil"/>
              <w:bottom w:val="single" w:sz="4" w:space="0" w:color="auto"/>
              <w:right w:val="single" w:sz="4" w:space="0" w:color="auto"/>
            </w:tcBorders>
            <w:shd w:val="clear" w:color="000000" w:fill="EEECE1"/>
            <w:noWrap/>
            <w:vAlign w:val="center"/>
            <w:hideMark/>
          </w:tcPr>
          <w:p w14:paraId="030C7D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13E4C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2AF714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F6BC9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FK-220</w:t>
            </w:r>
          </w:p>
        </w:tc>
        <w:tc>
          <w:tcPr>
            <w:tcW w:w="7773" w:type="dxa"/>
            <w:tcBorders>
              <w:top w:val="nil"/>
              <w:left w:val="nil"/>
              <w:bottom w:val="single" w:sz="4" w:space="0" w:color="auto"/>
              <w:right w:val="single" w:sz="4" w:space="0" w:color="auto"/>
            </w:tcBorders>
            <w:shd w:val="clear" w:color="auto" w:fill="auto"/>
            <w:vAlign w:val="center"/>
            <w:hideMark/>
          </w:tcPr>
          <w:p w14:paraId="3522DF2F" w14:textId="77777777" w:rsidR="009162B1" w:rsidRPr="009162B1" w:rsidRDefault="009162B1" w:rsidP="009162B1">
            <w:pPr>
              <w:rPr>
                <w:rFonts w:ascii="Tahoma" w:hAnsi="Tahoma" w:cs="Tahoma"/>
                <w:color w:val="000000"/>
              </w:rPr>
            </w:pPr>
            <w:r w:rsidRPr="009162B1">
              <w:rPr>
                <w:rFonts w:ascii="Tahoma" w:hAnsi="Tahoma" w:cs="Tahoma"/>
                <w:color w:val="000000"/>
              </w:rPr>
              <w:t>Możliwość korzystania z wielu rachunków bankowych do regulowania zobowiązań</w:t>
            </w:r>
          </w:p>
        </w:tc>
        <w:tc>
          <w:tcPr>
            <w:tcW w:w="541" w:type="dxa"/>
            <w:tcBorders>
              <w:top w:val="nil"/>
              <w:left w:val="nil"/>
              <w:bottom w:val="single" w:sz="4" w:space="0" w:color="auto"/>
              <w:right w:val="single" w:sz="4" w:space="0" w:color="auto"/>
            </w:tcBorders>
            <w:shd w:val="clear" w:color="000000" w:fill="EEECE1"/>
            <w:noWrap/>
            <w:vAlign w:val="center"/>
            <w:hideMark/>
          </w:tcPr>
          <w:p w14:paraId="15D8E2A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C7C96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B498AD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F98A4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FK-221</w:t>
            </w:r>
          </w:p>
        </w:tc>
        <w:tc>
          <w:tcPr>
            <w:tcW w:w="7773" w:type="dxa"/>
            <w:tcBorders>
              <w:top w:val="nil"/>
              <w:left w:val="nil"/>
              <w:bottom w:val="single" w:sz="4" w:space="0" w:color="auto"/>
              <w:right w:val="single" w:sz="4" w:space="0" w:color="auto"/>
            </w:tcBorders>
            <w:shd w:val="clear" w:color="auto" w:fill="auto"/>
            <w:vAlign w:val="center"/>
            <w:hideMark/>
          </w:tcPr>
          <w:p w14:paraId="4DFDE6E8" w14:textId="77777777" w:rsidR="009162B1" w:rsidRPr="009162B1" w:rsidRDefault="009162B1" w:rsidP="009162B1">
            <w:pPr>
              <w:rPr>
                <w:rFonts w:ascii="Tahoma" w:hAnsi="Tahoma" w:cs="Tahoma"/>
                <w:color w:val="000000"/>
              </w:rPr>
            </w:pPr>
            <w:r w:rsidRPr="009162B1">
              <w:rPr>
                <w:rFonts w:ascii="Tahoma" w:hAnsi="Tahoma" w:cs="Tahoma"/>
                <w:color w:val="000000"/>
              </w:rPr>
              <w:t>Możliwość księgowania odchyleń od ceny zakupu</w:t>
            </w:r>
          </w:p>
        </w:tc>
        <w:tc>
          <w:tcPr>
            <w:tcW w:w="541" w:type="dxa"/>
            <w:tcBorders>
              <w:top w:val="nil"/>
              <w:left w:val="nil"/>
              <w:bottom w:val="single" w:sz="4" w:space="0" w:color="auto"/>
              <w:right w:val="single" w:sz="4" w:space="0" w:color="auto"/>
            </w:tcBorders>
            <w:shd w:val="clear" w:color="000000" w:fill="EEECE1"/>
            <w:noWrap/>
            <w:vAlign w:val="center"/>
            <w:hideMark/>
          </w:tcPr>
          <w:p w14:paraId="209035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758232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438CFD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F6188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FK-222</w:t>
            </w:r>
          </w:p>
        </w:tc>
        <w:tc>
          <w:tcPr>
            <w:tcW w:w="7773" w:type="dxa"/>
            <w:tcBorders>
              <w:top w:val="nil"/>
              <w:left w:val="nil"/>
              <w:bottom w:val="single" w:sz="4" w:space="0" w:color="auto"/>
              <w:right w:val="single" w:sz="4" w:space="0" w:color="auto"/>
            </w:tcBorders>
            <w:shd w:val="clear" w:color="auto" w:fill="auto"/>
            <w:vAlign w:val="center"/>
            <w:hideMark/>
          </w:tcPr>
          <w:p w14:paraId="5BCF702C" w14:textId="77777777" w:rsidR="009162B1" w:rsidRPr="009162B1" w:rsidRDefault="009162B1" w:rsidP="009162B1">
            <w:pPr>
              <w:rPr>
                <w:rFonts w:ascii="Tahoma" w:hAnsi="Tahoma" w:cs="Tahoma"/>
                <w:color w:val="000000"/>
              </w:rPr>
            </w:pPr>
            <w:r w:rsidRPr="009162B1">
              <w:rPr>
                <w:rFonts w:ascii="Tahoma" w:hAnsi="Tahoma" w:cs="Tahoma"/>
                <w:color w:val="000000"/>
              </w:rPr>
              <w:t>Możliwość rejestracji faktur wg. wariantu od ceny netto lub od ceny brutto</w:t>
            </w:r>
          </w:p>
        </w:tc>
        <w:tc>
          <w:tcPr>
            <w:tcW w:w="541" w:type="dxa"/>
            <w:tcBorders>
              <w:top w:val="nil"/>
              <w:left w:val="nil"/>
              <w:bottom w:val="single" w:sz="4" w:space="0" w:color="auto"/>
              <w:right w:val="single" w:sz="4" w:space="0" w:color="auto"/>
            </w:tcBorders>
            <w:shd w:val="clear" w:color="000000" w:fill="EEECE1"/>
            <w:noWrap/>
            <w:vAlign w:val="center"/>
            <w:hideMark/>
          </w:tcPr>
          <w:p w14:paraId="400F34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24ECD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60EE1F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28B2E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FK-223</w:t>
            </w:r>
          </w:p>
        </w:tc>
        <w:tc>
          <w:tcPr>
            <w:tcW w:w="7773" w:type="dxa"/>
            <w:tcBorders>
              <w:top w:val="nil"/>
              <w:left w:val="nil"/>
              <w:bottom w:val="single" w:sz="4" w:space="0" w:color="auto"/>
              <w:right w:val="single" w:sz="4" w:space="0" w:color="auto"/>
            </w:tcBorders>
            <w:shd w:val="clear" w:color="auto" w:fill="auto"/>
            <w:vAlign w:val="center"/>
            <w:hideMark/>
          </w:tcPr>
          <w:p w14:paraId="407816FF" w14:textId="77777777" w:rsidR="009162B1" w:rsidRPr="009162B1" w:rsidRDefault="009162B1" w:rsidP="009162B1">
            <w:pPr>
              <w:rPr>
                <w:rFonts w:ascii="Tahoma" w:hAnsi="Tahoma" w:cs="Tahoma"/>
                <w:color w:val="000000"/>
              </w:rPr>
            </w:pPr>
            <w:r w:rsidRPr="009162B1">
              <w:rPr>
                <w:rFonts w:ascii="Tahoma" w:hAnsi="Tahoma" w:cs="Tahoma"/>
                <w:color w:val="000000"/>
              </w:rPr>
              <w:t>Dostęp do wybranych transakcji zakupowych w różnych grupach</w:t>
            </w:r>
          </w:p>
        </w:tc>
        <w:tc>
          <w:tcPr>
            <w:tcW w:w="541" w:type="dxa"/>
            <w:tcBorders>
              <w:top w:val="nil"/>
              <w:left w:val="nil"/>
              <w:bottom w:val="single" w:sz="4" w:space="0" w:color="auto"/>
              <w:right w:val="single" w:sz="4" w:space="0" w:color="auto"/>
            </w:tcBorders>
            <w:shd w:val="clear" w:color="000000" w:fill="EEECE1"/>
            <w:noWrap/>
            <w:vAlign w:val="center"/>
            <w:hideMark/>
          </w:tcPr>
          <w:p w14:paraId="5A16FE8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F2EEB8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E4402A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3FF18C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FK-224</w:t>
            </w:r>
          </w:p>
        </w:tc>
        <w:tc>
          <w:tcPr>
            <w:tcW w:w="7773" w:type="dxa"/>
            <w:tcBorders>
              <w:top w:val="nil"/>
              <w:left w:val="nil"/>
              <w:bottom w:val="single" w:sz="4" w:space="0" w:color="auto"/>
              <w:right w:val="single" w:sz="4" w:space="0" w:color="auto"/>
            </w:tcBorders>
            <w:shd w:val="clear" w:color="auto" w:fill="auto"/>
            <w:vAlign w:val="center"/>
            <w:hideMark/>
          </w:tcPr>
          <w:p w14:paraId="6C6704B3" w14:textId="77777777" w:rsidR="009162B1" w:rsidRPr="009162B1" w:rsidRDefault="009162B1" w:rsidP="009162B1">
            <w:pPr>
              <w:rPr>
                <w:rFonts w:ascii="Tahoma" w:hAnsi="Tahoma" w:cs="Tahoma"/>
                <w:color w:val="000000"/>
              </w:rPr>
            </w:pPr>
            <w:r w:rsidRPr="009162B1">
              <w:rPr>
                <w:rFonts w:ascii="Tahoma" w:hAnsi="Tahoma" w:cs="Tahoma"/>
                <w:color w:val="000000"/>
              </w:rPr>
              <w:t>Możliwość sprawdzanie sald kont dla pojedynczego dowodu</w:t>
            </w:r>
          </w:p>
        </w:tc>
        <w:tc>
          <w:tcPr>
            <w:tcW w:w="541" w:type="dxa"/>
            <w:tcBorders>
              <w:top w:val="nil"/>
              <w:left w:val="nil"/>
              <w:bottom w:val="single" w:sz="4" w:space="0" w:color="auto"/>
              <w:right w:val="single" w:sz="4" w:space="0" w:color="auto"/>
            </w:tcBorders>
            <w:shd w:val="clear" w:color="000000" w:fill="EEECE1"/>
            <w:noWrap/>
            <w:vAlign w:val="center"/>
            <w:hideMark/>
          </w:tcPr>
          <w:p w14:paraId="472C48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8F4B1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A2DD1F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227061C" w14:textId="77777777" w:rsidR="009162B1" w:rsidRPr="006579FA" w:rsidRDefault="009162B1" w:rsidP="009162B1">
            <w:pPr>
              <w:jc w:val="center"/>
              <w:rPr>
                <w:rFonts w:ascii="Tahoma" w:hAnsi="Tahoma" w:cs="Tahoma"/>
              </w:rPr>
            </w:pPr>
            <w:r w:rsidRPr="006579FA">
              <w:rPr>
                <w:rFonts w:ascii="Tahoma" w:hAnsi="Tahoma" w:cs="Tahoma"/>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E220530" w14:textId="77777777" w:rsidR="009162B1" w:rsidRPr="00A1674B" w:rsidRDefault="009162B1" w:rsidP="009162B1">
            <w:pPr>
              <w:rPr>
                <w:rFonts w:ascii="Tahoma" w:hAnsi="Tahoma" w:cs="Tahoma"/>
                <w:b/>
                <w:bCs/>
              </w:rPr>
            </w:pPr>
            <w:r w:rsidRPr="00A1674B">
              <w:rPr>
                <w:rFonts w:ascii="Tahoma" w:hAnsi="Tahoma" w:cs="Tahoma"/>
                <w:b/>
                <w:bCs/>
              </w:rPr>
              <w:t>Znaczniki na dokumencie księgowym zakupu, że:</w:t>
            </w:r>
          </w:p>
        </w:tc>
      </w:tr>
      <w:tr w:rsidR="009162B1" w:rsidRPr="009162B1" w14:paraId="5F260FB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ADBCA50" w14:textId="77777777" w:rsidR="009162B1" w:rsidRPr="00A1674B" w:rsidRDefault="009162B1" w:rsidP="009162B1">
            <w:pPr>
              <w:jc w:val="center"/>
              <w:rPr>
                <w:rFonts w:ascii="Tahoma" w:hAnsi="Tahoma" w:cs="Tahoma"/>
              </w:rPr>
            </w:pPr>
            <w:r w:rsidRPr="00A1674B">
              <w:rPr>
                <w:rFonts w:ascii="Tahoma" w:hAnsi="Tahoma" w:cs="Tahoma"/>
              </w:rPr>
              <w:t>FK-225</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5CED4F01" w14:textId="77777777" w:rsidR="009162B1" w:rsidRPr="00A1674B" w:rsidRDefault="009162B1" w:rsidP="009162B1">
            <w:pPr>
              <w:ind w:firstLineChars="300" w:firstLine="600"/>
              <w:rPr>
                <w:rFonts w:ascii="Tahoma" w:hAnsi="Tahoma" w:cs="Tahoma"/>
              </w:rPr>
            </w:pPr>
            <w:r w:rsidRPr="00A1674B">
              <w:rPr>
                <w:rFonts w:ascii="Tahoma" w:hAnsi="Tahoma" w:cs="Tahoma"/>
              </w:rPr>
              <w:t>dokument przeszedł kontrolę merytoryczną</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16FCC197"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799B8ABB"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785A756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235829F" w14:textId="77777777" w:rsidR="009162B1" w:rsidRPr="00A1674B" w:rsidRDefault="009162B1" w:rsidP="009162B1">
            <w:pPr>
              <w:jc w:val="center"/>
              <w:rPr>
                <w:rFonts w:ascii="Tahoma" w:hAnsi="Tahoma" w:cs="Tahoma"/>
              </w:rPr>
            </w:pPr>
            <w:r w:rsidRPr="00A1674B">
              <w:rPr>
                <w:rFonts w:ascii="Tahoma" w:hAnsi="Tahoma" w:cs="Tahoma"/>
              </w:rPr>
              <w:t>FK-226</w:t>
            </w:r>
          </w:p>
        </w:tc>
        <w:tc>
          <w:tcPr>
            <w:tcW w:w="7773" w:type="dxa"/>
            <w:tcBorders>
              <w:top w:val="nil"/>
              <w:left w:val="nil"/>
              <w:bottom w:val="single" w:sz="4" w:space="0" w:color="auto"/>
              <w:right w:val="single" w:sz="4" w:space="0" w:color="auto"/>
            </w:tcBorders>
            <w:shd w:val="clear" w:color="auto" w:fill="auto"/>
            <w:vAlign w:val="center"/>
            <w:hideMark/>
          </w:tcPr>
          <w:p w14:paraId="69E0EEDE" w14:textId="77777777" w:rsidR="009162B1" w:rsidRPr="00A1674B" w:rsidRDefault="009162B1" w:rsidP="009162B1">
            <w:pPr>
              <w:ind w:firstLineChars="300" w:firstLine="600"/>
              <w:rPr>
                <w:rFonts w:ascii="Tahoma" w:hAnsi="Tahoma" w:cs="Tahoma"/>
              </w:rPr>
            </w:pPr>
            <w:r w:rsidRPr="00A1674B">
              <w:rPr>
                <w:rFonts w:ascii="Tahoma" w:hAnsi="Tahoma" w:cs="Tahoma"/>
              </w:rPr>
              <w:t>dokument przeszedł kontrolę formalno-rachunkową</w:t>
            </w:r>
          </w:p>
        </w:tc>
        <w:tc>
          <w:tcPr>
            <w:tcW w:w="541" w:type="dxa"/>
            <w:tcBorders>
              <w:top w:val="nil"/>
              <w:left w:val="nil"/>
              <w:bottom w:val="single" w:sz="4" w:space="0" w:color="auto"/>
              <w:right w:val="single" w:sz="4" w:space="0" w:color="auto"/>
            </w:tcBorders>
            <w:shd w:val="clear" w:color="000000" w:fill="EEECE1"/>
            <w:noWrap/>
            <w:vAlign w:val="center"/>
            <w:hideMark/>
          </w:tcPr>
          <w:p w14:paraId="7538A412"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8FB362F"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450894F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57B3F5" w14:textId="77777777" w:rsidR="009162B1" w:rsidRPr="00A1674B" w:rsidRDefault="009162B1" w:rsidP="009162B1">
            <w:pPr>
              <w:jc w:val="center"/>
              <w:rPr>
                <w:rFonts w:ascii="Tahoma" w:hAnsi="Tahoma" w:cs="Tahoma"/>
              </w:rPr>
            </w:pPr>
            <w:r w:rsidRPr="00A1674B">
              <w:rPr>
                <w:rFonts w:ascii="Tahoma" w:hAnsi="Tahoma" w:cs="Tahoma"/>
              </w:rPr>
              <w:t>FK-227</w:t>
            </w:r>
          </w:p>
        </w:tc>
        <w:tc>
          <w:tcPr>
            <w:tcW w:w="7773" w:type="dxa"/>
            <w:tcBorders>
              <w:top w:val="nil"/>
              <w:left w:val="nil"/>
              <w:bottom w:val="single" w:sz="4" w:space="0" w:color="auto"/>
              <w:right w:val="single" w:sz="4" w:space="0" w:color="auto"/>
            </w:tcBorders>
            <w:shd w:val="clear" w:color="auto" w:fill="auto"/>
            <w:vAlign w:val="center"/>
            <w:hideMark/>
          </w:tcPr>
          <w:p w14:paraId="5C9FA46E" w14:textId="77777777" w:rsidR="009162B1" w:rsidRPr="00A1674B" w:rsidRDefault="009162B1" w:rsidP="009162B1">
            <w:pPr>
              <w:ind w:firstLineChars="300" w:firstLine="600"/>
              <w:rPr>
                <w:rFonts w:ascii="Tahoma" w:hAnsi="Tahoma" w:cs="Tahoma"/>
              </w:rPr>
            </w:pPr>
            <w:r w:rsidRPr="00A1674B">
              <w:rPr>
                <w:rFonts w:ascii="Tahoma" w:hAnsi="Tahoma" w:cs="Tahoma"/>
              </w:rPr>
              <w:t>została zaakceptowana zapłata</w:t>
            </w:r>
          </w:p>
        </w:tc>
        <w:tc>
          <w:tcPr>
            <w:tcW w:w="541" w:type="dxa"/>
            <w:tcBorders>
              <w:top w:val="nil"/>
              <w:left w:val="nil"/>
              <w:bottom w:val="single" w:sz="4" w:space="0" w:color="auto"/>
              <w:right w:val="single" w:sz="4" w:space="0" w:color="auto"/>
            </w:tcBorders>
            <w:shd w:val="clear" w:color="000000" w:fill="EEECE1"/>
            <w:noWrap/>
            <w:vAlign w:val="center"/>
            <w:hideMark/>
          </w:tcPr>
          <w:p w14:paraId="7373F569"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29ABB19"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7C42FE1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54763E7" w14:textId="77777777" w:rsidR="009162B1" w:rsidRPr="00A1674B" w:rsidRDefault="009162B1" w:rsidP="009162B1">
            <w:pPr>
              <w:jc w:val="center"/>
              <w:rPr>
                <w:rFonts w:ascii="Tahoma" w:hAnsi="Tahoma" w:cs="Tahoma"/>
              </w:rPr>
            </w:pPr>
            <w:r w:rsidRPr="00A1674B">
              <w:rPr>
                <w:rFonts w:ascii="Tahoma" w:hAnsi="Tahoma" w:cs="Tahoma"/>
              </w:rPr>
              <w:t>FK-228</w:t>
            </w:r>
          </w:p>
        </w:tc>
        <w:tc>
          <w:tcPr>
            <w:tcW w:w="7773" w:type="dxa"/>
            <w:tcBorders>
              <w:top w:val="nil"/>
              <w:left w:val="nil"/>
              <w:bottom w:val="single" w:sz="4" w:space="0" w:color="auto"/>
              <w:right w:val="single" w:sz="4" w:space="0" w:color="auto"/>
            </w:tcBorders>
            <w:shd w:val="clear" w:color="auto" w:fill="auto"/>
            <w:vAlign w:val="center"/>
            <w:hideMark/>
          </w:tcPr>
          <w:p w14:paraId="4ED07A25" w14:textId="77777777" w:rsidR="009162B1" w:rsidRPr="00A1674B" w:rsidRDefault="009162B1" w:rsidP="009162B1">
            <w:pPr>
              <w:ind w:firstLineChars="300" w:firstLine="600"/>
              <w:rPr>
                <w:rFonts w:ascii="Tahoma" w:hAnsi="Tahoma" w:cs="Tahoma"/>
              </w:rPr>
            </w:pPr>
            <w:r w:rsidRPr="00A1674B">
              <w:rPr>
                <w:rFonts w:ascii="Tahoma" w:hAnsi="Tahoma" w:cs="Tahoma"/>
              </w:rPr>
              <w:t>dokument został zaakceptowany</w:t>
            </w:r>
          </w:p>
        </w:tc>
        <w:tc>
          <w:tcPr>
            <w:tcW w:w="541" w:type="dxa"/>
            <w:tcBorders>
              <w:top w:val="nil"/>
              <w:left w:val="nil"/>
              <w:bottom w:val="single" w:sz="4" w:space="0" w:color="auto"/>
              <w:right w:val="single" w:sz="4" w:space="0" w:color="auto"/>
            </w:tcBorders>
            <w:shd w:val="clear" w:color="000000" w:fill="EEECE1"/>
            <w:noWrap/>
            <w:vAlign w:val="center"/>
            <w:hideMark/>
          </w:tcPr>
          <w:p w14:paraId="2EEAC691"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FD07C71"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282B623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11AF972" w14:textId="77777777" w:rsidR="009162B1" w:rsidRPr="00A1674B" w:rsidRDefault="009162B1" w:rsidP="009162B1">
            <w:pPr>
              <w:jc w:val="center"/>
              <w:rPr>
                <w:rFonts w:ascii="Tahoma" w:hAnsi="Tahoma" w:cs="Tahoma"/>
              </w:rPr>
            </w:pPr>
            <w:r w:rsidRPr="00A1674B">
              <w:rPr>
                <w:rFonts w:ascii="Tahoma" w:hAnsi="Tahoma" w:cs="Tahoma"/>
              </w:rPr>
              <w:t>FK-229</w:t>
            </w:r>
          </w:p>
        </w:tc>
        <w:tc>
          <w:tcPr>
            <w:tcW w:w="7773" w:type="dxa"/>
            <w:tcBorders>
              <w:top w:val="nil"/>
              <w:left w:val="nil"/>
              <w:bottom w:val="single" w:sz="4" w:space="0" w:color="auto"/>
              <w:right w:val="single" w:sz="4" w:space="0" w:color="auto"/>
            </w:tcBorders>
            <w:shd w:val="clear" w:color="auto" w:fill="auto"/>
            <w:vAlign w:val="center"/>
            <w:hideMark/>
          </w:tcPr>
          <w:p w14:paraId="72E067B2" w14:textId="77777777" w:rsidR="009162B1" w:rsidRPr="006579FA" w:rsidRDefault="009162B1" w:rsidP="009162B1">
            <w:pPr>
              <w:rPr>
                <w:rFonts w:ascii="Tahoma" w:hAnsi="Tahoma" w:cs="Tahoma"/>
              </w:rPr>
            </w:pPr>
            <w:r w:rsidRPr="006579FA">
              <w:rPr>
                <w:rFonts w:ascii="Tahoma" w:hAnsi="Tahoma" w:cs="Tahoma"/>
              </w:rPr>
              <w:t>Możliwość automatycznego księgowania podatku należnego na koncie zdefiniowanym przez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25F71D57"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42D47E2"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1C0AF401"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36301BD" w14:textId="77777777" w:rsidR="009162B1" w:rsidRPr="00A1674B" w:rsidRDefault="009162B1" w:rsidP="009162B1">
            <w:pPr>
              <w:jc w:val="center"/>
              <w:rPr>
                <w:rFonts w:ascii="Tahoma" w:hAnsi="Tahoma" w:cs="Tahoma"/>
              </w:rPr>
            </w:pPr>
            <w:r w:rsidRPr="00A1674B">
              <w:rPr>
                <w:rFonts w:ascii="Tahoma" w:hAnsi="Tahoma" w:cs="Tahoma"/>
              </w:rPr>
              <w:t>FK-230</w:t>
            </w:r>
          </w:p>
        </w:tc>
        <w:tc>
          <w:tcPr>
            <w:tcW w:w="7773" w:type="dxa"/>
            <w:tcBorders>
              <w:top w:val="nil"/>
              <w:left w:val="nil"/>
              <w:bottom w:val="single" w:sz="4" w:space="0" w:color="auto"/>
              <w:right w:val="single" w:sz="4" w:space="0" w:color="auto"/>
            </w:tcBorders>
            <w:shd w:val="clear" w:color="auto" w:fill="auto"/>
            <w:vAlign w:val="center"/>
            <w:hideMark/>
          </w:tcPr>
          <w:p w14:paraId="284686E1" w14:textId="77777777" w:rsidR="009162B1" w:rsidRPr="006579FA" w:rsidRDefault="009162B1" w:rsidP="009162B1">
            <w:pPr>
              <w:rPr>
                <w:rFonts w:ascii="Tahoma" w:hAnsi="Tahoma" w:cs="Tahoma"/>
              </w:rPr>
            </w:pPr>
            <w:r w:rsidRPr="006579FA">
              <w:rPr>
                <w:rFonts w:ascii="Tahoma" w:hAnsi="Tahoma" w:cs="Tahoma"/>
              </w:rPr>
              <w:t>Niezależna ewidencja i rozliczanie delegacji krajowych i zagranicznych, z podziałem na elementy składowe kosztów</w:t>
            </w:r>
          </w:p>
        </w:tc>
        <w:tc>
          <w:tcPr>
            <w:tcW w:w="541" w:type="dxa"/>
            <w:tcBorders>
              <w:top w:val="nil"/>
              <w:left w:val="nil"/>
              <w:bottom w:val="single" w:sz="4" w:space="0" w:color="auto"/>
              <w:right w:val="single" w:sz="4" w:space="0" w:color="auto"/>
            </w:tcBorders>
            <w:shd w:val="clear" w:color="000000" w:fill="EEECE1"/>
            <w:noWrap/>
            <w:vAlign w:val="center"/>
            <w:hideMark/>
          </w:tcPr>
          <w:p w14:paraId="34B129B3"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B998834"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2D7E53E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B3F9E48" w14:textId="77777777" w:rsidR="009162B1" w:rsidRPr="00A1674B" w:rsidRDefault="009162B1" w:rsidP="009162B1">
            <w:pPr>
              <w:jc w:val="center"/>
              <w:rPr>
                <w:rFonts w:ascii="Tahoma" w:hAnsi="Tahoma" w:cs="Tahoma"/>
              </w:rPr>
            </w:pPr>
            <w:r w:rsidRPr="00A1674B">
              <w:rPr>
                <w:rFonts w:ascii="Tahoma" w:hAnsi="Tahoma" w:cs="Tahoma"/>
              </w:rPr>
              <w:t>FK-231</w:t>
            </w:r>
          </w:p>
        </w:tc>
        <w:tc>
          <w:tcPr>
            <w:tcW w:w="7773" w:type="dxa"/>
            <w:tcBorders>
              <w:top w:val="nil"/>
              <w:left w:val="nil"/>
              <w:bottom w:val="single" w:sz="4" w:space="0" w:color="auto"/>
              <w:right w:val="single" w:sz="4" w:space="0" w:color="auto"/>
            </w:tcBorders>
            <w:shd w:val="clear" w:color="auto" w:fill="auto"/>
            <w:vAlign w:val="center"/>
            <w:hideMark/>
          </w:tcPr>
          <w:p w14:paraId="02A81AC9" w14:textId="77777777" w:rsidR="009162B1" w:rsidRPr="006579FA" w:rsidRDefault="009162B1" w:rsidP="009162B1">
            <w:pPr>
              <w:rPr>
                <w:rFonts w:ascii="Tahoma" w:hAnsi="Tahoma" w:cs="Tahoma"/>
              </w:rPr>
            </w:pPr>
            <w:r w:rsidRPr="006579FA">
              <w:rPr>
                <w:rFonts w:ascii="Tahoma" w:hAnsi="Tahoma" w:cs="Tahoma"/>
              </w:rPr>
              <w:t>Generowanie z obszaru Kadr zestawienia delegacji podlegających rozliczeniu</w:t>
            </w:r>
          </w:p>
        </w:tc>
        <w:tc>
          <w:tcPr>
            <w:tcW w:w="541" w:type="dxa"/>
            <w:tcBorders>
              <w:top w:val="nil"/>
              <w:left w:val="nil"/>
              <w:bottom w:val="single" w:sz="4" w:space="0" w:color="auto"/>
              <w:right w:val="single" w:sz="4" w:space="0" w:color="auto"/>
            </w:tcBorders>
            <w:shd w:val="clear" w:color="000000" w:fill="EEECE1"/>
            <w:noWrap/>
            <w:vAlign w:val="center"/>
            <w:hideMark/>
          </w:tcPr>
          <w:p w14:paraId="0618306B"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9063078"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6041189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264F006" w14:textId="77777777" w:rsidR="009162B1" w:rsidRPr="00A1674B" w:rsidRDefault="009162B1" w:rsidP="009162B1">
            <w:pPr>
              <w:jc w:val="center"/>
              <w:rPr>
                <w:rFonts w:ascii="Tahoma" w:hAnsi="Tahoma" w:cs="Tahoma"/>
              </w:rPr>
            </w:pPr>
            <w:r w:rsidRPr="00A1674B">
              <w:rPr>
                <w:rFonts w:ascii="Tahoma" w:hAnsi="Tahoma" w:cs="Tahoma"/>
              </w:rPr>
              <w:t>FK-232</w:t>
            </w:r>
          </w:p>
        </w:tc>
        <w:tc>
          <w:tcPr>
            <w:tcW w:w="7773" w:type="dxa"/>
            <w:tcBorders>
              <w:top w:val="nil"/>
              <w:left w:val="nil"/>
              <w:bottom w:val="single" w:sz="4" w:space="0" w:color="auto"/>
              <w:right w:val="single" w:sz="4" w:space="0" w:color="auto"/>
            </w:tcBorders>
            <w:shd w:val="clear" w:color="auto" w:fill="auto"/>
            <w:vAlign w:val="center"/>
            <w:hideMark/>
          </w:tcPr>
          <w:p w14:paraId="5558F7BC" w14:textId="77777777" w:rsidR="009162B1" w:rsidRPr="00A1674B" w:rsidRDefault="009162B1" w:rsidP="009162B1">
            <w:pPr>
              <w:rPr>
                <w:rFonts w:ascii="Tahoma" w:hAnsi="Tahoma" w:cs="Tahoma"/>
              </w:rPr>
            </w:pPr>
            <w:r w:rsidRPr="00A1674B">
              <w:rPr>
                <w:rFonts w:ascii="Tahoma" w:hAnsi="Tahoma" w:cs="Tahoma"/>
              </w:rPr>
              <w:t>Generowanie dokumentów księgowych z obszaru kadrowego  zaliczek i rozliczenia delegacji</w:t>
            </w:r>
          </w:p>
        </w:tc>
        <w:tc>
          <w:tcPr>
            <w:tcW w:w="541" w:type="dxa"/>
            <w:tcBorders>
              <w:top w:val="nil"/>
              <w:left w:val="nil"/>
              <w:bottom w:val="single" w:sz="4" w:space="0" w:color="auto"/>
              <w:right w:val="single" w:sz="4" w:space="0" w:color="auto"/>
            </w:tcBorders>
            <w:shd w:val="clear" w:color="000000" w:fill="EEECE1"/>
            <w:noWrap/>
            <w:vAlign w:val="center"/>
            <w:hideMark/>
          </w:tcPr>
          <w:p w14:paraId="5124D42B"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CEC4C8B"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7F9B64D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C58ECC9" w14:textId="77777777" w:rsidR="009162B1" w:rsidRPr="009162B1" w:rsidRDefault="009162B1" w:rsidP="009162B1">
            <w:pPr>
              <w:jc w:val="center"/>
              <w:rPr>
                <w:rFonts w:ascii="Tahoma" w:hAnsi="Tahoma" w:cs="Tahoma"/>
              </w:rPr>
            </w:pPr>
            <w:r w:rsidRPr="009162B1">
              <w:rPr>
                <w:rFonts w:ascii="Tahoma" w:hAnsi="Tahoma" w:cs="Tahoma"/>
              </w:rPr>
              <w:t>FK-233</w:t>
            </w:r>
          </w:p>
        </w:tc>
        <w:tc>
          <w:tcPr>
            <w:tcW w:w="7773" w:type="dxa"/>
            <w:tcBorders>
              <w:top w:val="nil"/>
              <w:left w:val="nil"/>
              <w:bottom w:val="single" w:sz="4" w:space="0" w:color="auto"/>
              <w:right w:val="single" w:sz="4" w:space="0" w:color="auto"/>
            </w:tcBorders>
            <w:shd w:val="clear" w:color="auto" w:fill="auto"/>
            <w:vAlign w:val="center"/>
            <w:hideMark/>
          </w:tcPr>
          <w:p w14:paraId="3A80C0FF" w14:textId="77777777" w:rsidR="009162B1" w:rsidRPr="009162B1" w:rsidRDefault="009162B1" w:rsidP="009162B1">
            <w:pPr>
              <w:rPr>
                <w:rFonts w:ascii="Tahoma" w:hAnsi="Tahoma" w:cs="Tahoma"/>
                <w:color w:val="000000"/>
              </w:rPr>
            </w:pPr>
            <w:r w:rsidRPr="009162B1">
              <w:rPr>
                <w:rFonts w:ascii="Tahoma" w:hAnsi="Tahoma" w:cs="Tahoma"/>
                <w:color w:val="000000"/>
              </w:rPr>
              <w:t>Możliwość analizowania rozliczonych i nierozliczonych zobowiązań</w:t>
            </w:r>
          </w:p>
        </w:tc>
        <w:tc>
          <w:tcPr>
            <w:tcW w:w="541" w:type="dxa"/>
            <w:tcBorders>
              <w:top w:val="nil"/>
              <w:left w:val="nil"/>
              <w:bottom w:val="single" w:sz="4" w:space="0" w:color="auto"/>
              <w:right w:val="single" w:sz="4" w:space="0" w:color="auto"/>
            </w:tcBorders>
            <w:shd w:val="clear" w:color="000000" w:fill="EEECE1"/>
            <w:noWrap/>
            <w:vAlign w:val="center"/>
            <w:hideMark/>
          </w:tcPr>
          <w:p w14:paraId="7878D8A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F1BFB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FDA715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777A3F5" w14:textId="77777777" w:rsidR="009162B1" w:rsidRPr="009162B1" w:rsidRDefault="009162B1" w:rsidP="009162B1">
            <w:pPr>
              <w:jc w:val="center"/>
              <w:rPr>
                <w:rFonts w:ascii="Tahoma" w:hAnsi="Tahoma" w:cs="Tahoma"/>
              </w:rPr>
            </w:pPr>
            <w:r w:rsidRPr="009162B1">
              <w:rPr>
                <w:rFonts w:ascii="Tahoma" w:hAnsi="Tahoma" w:cs="Tahoma"/>
              </w:rPr>
              <w:t>FK-234</w:t>
            </w:r>
          </w:p>
        </w:tc>
        <w:tc>
          <w:tcPr>
            <w:tcW w:w="7773" w:type="dxa"/>
            <w:tcBorders>
              <w:top w:val="nil"/>
              <w:left w:val="nil"/>
              <w:bottom w:val="single" w:sz="4" w:space="0" w:color="auto"/>
              <w:right w:val="single" w:sz="4" w:space="0" w:color="auto"/>
            </w:tcBorders>
            <w:shd w:val="clear" w:color="auto" w:fill="auto"/>
            <w:vAlign w:val="center"/>
            <w:hideMark/>
          </w:tcPr>
          <w:p w14:paraId="13D9B590" w14:textId="77777777" w:rsidR="009162B1" w:rsidRPr="009162B1" w:rsidRDefault="009162B1" w:rsidP="009162B1">
            <w:pPr>
              <w:rPr>
                <w:rFonts w:ascii="Tahoma" w:hAnsi="Tahoma" w:cs="Tahoma"/>
                <w:color w:val="000000"/>
              </w:rPr>
            </w:pPr>
            <w:r w:rsidRPr="009162B1">
              <w:rPr>
                <w:rFonts w:ascii="Tahoma" w:hAnsi="Tahoma" w:cs="Tahoma"/>
                <w:color w:val="000000"/>
              </w:rPr>
              <w:t>Możliwość przetwarzania płatności dokonanych kartą kredytową</w:t>
            </w:r>
          </w:p>
        </w:tc>
        <w:tc>
          <w:tcPr>
            <w:tcW w:w="541" w:type="dxa"/>
            <w:tcBorders>
              <w:top w:val="nil"/>
              <w:left w:val="nil"/>
              <w:bottom w:val="single" w:sz="4" w:space="0" w:color="auto"/>
              <w:right w:val="single" w:sz="4" w:space="0" w:color="auto"/>
            </w:tcBorders>
            <w:shd w:val="clear" w:color="000000" w:fill="EEECE1"/>
            <w:noWrap/>
            <w:vAlign w:val="center"/>
            <w:hideMark/>
          </w:tcPr>
          <w:p w14:paraId="22171A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B6800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42CAC9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A3B1802" w14:textId="77777777" w:rsidR="009162B1" w:rsidRPr="009162B1" w:rsidRDefault="009162B1" w:rsidP="009162B1">
            <w:pPr>
              <w:jc w:val="center"/>
              <w:rPr>
                <w:rFonts w:ascii="Tahoma" w:hAnsi="Tahoma" w:cs="Tahoma"/>
              </w:rPr>
            </w:pPr>
            <w:r w:rsidRPr="009162B1">
              <w:rPr>
                <w:rFonts w:ascii="Tahoma" w:hAnsi="Tahoma" w:cs="Tahoma"/>
              </w:rPr>
              <w:t>FK-235</w:t>
            </w:r>
          </w:p>
        </w:tc>
        <w:tc>
          <w:tcPr>
            <w:tcW w:w="7773" w:type="dxa"/>
            <w:tcBorders>
              <w:top w:val="nil"/>
              <w:left w:val="nil"/>
              <w:bottom w:val="single" w:sz="4" w:space="0" w:color="auto"/>
              <w:right w:val="single" w:sz="4" w:space="0" w:color="auto"/>
            </w:tcBorders>
            <w:shd w:val="clear" w:color="auto" w:fill="auto"/>
            <w:vAlign w:val="center"/>
            <w:hideMark/>
          </w:tcPr>
          <w:p w14:paraId="5814D2CD"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płatności drogą elektroniczną</w:t>
            </w:r>
          </w:p>
        </w:tc>
        <w:tc>
          <w:tcPr>
            <w:tcW w:w="541" w:type="dxa"/>
            <w:tcBorders>
              <w:top w:val="nil"/>
              <w:left w:val="nil"/>
              <w:bottom w:val="single" w:sz="4" w:space="0" w:color="auto"/>
              <w:right w:val="single" w:sz="4" w:space="0" w:color="auto"/>
            </w:tcBorders>
            <w:shd w:val="clear" w:color="000000" w:fill="EEECE1"/>
            <w:noWrap/>
            <w:vAlign w:val="center"/>
            <w:hideMark/>
          </w:tcPr>
          <w:p w14:paraId="31E7E6A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88868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D65276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0E64526" w14:textId="77777777" w:rsidR="009162B1" w:rsidRPr="009162B1" w:rsidRDefault="009162B1" w:rsidP="009162B1">
            <w:pPr>
              <w:jc w:val="center"/>
              <w:rPr>
                <w:rFonts w:ascii="Tahoma" w:hAnsi="Tahoma" w:cs="Tahoma"/>
              </w:rPr>
            </w:pPr>
            <w:r w:rsidRPr="009162B1">
              <w:rPr>
                <w:rFonts w:ascii="Tahoma" w:hAnsi="Tahoma" w:cs="Tahoma"/>
              </w:rPr>
              <w:t>FK-236</w:t>
            </w:r>
          </w:p>
        </w:tc>
        <w:tc>
          <w:tcPr>
            <w:tcW w:w="7773" w:type="dxa"/>
            <w:tcBorders>
              <w:top w:val="nil"/>
              <w:left w:val="nil"/>
              <w:bottom w:val="single" w:sz="4" w:space="0" w:color="auto"/>
              <w:right w:val="single" w:sz="4" w:space="0" w:color="auto"/>
            </w:tcBorders>
            <w:shd w:val="clear" w:color="auto" w:fill="auto"/>
            <w:vAlign w:val="center"/>
            <w:hideMark/>
          </w:tcPr>
          <w:p w14:paraId="6CF774EE"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płatności bez faktur</w:t>
            </w:r>
          </w:p>
        </w:tc>
        <w:tc>
          <w:tcPr>
            <w:tcW w:w="541" w:type="dxa"/>
            <w:tcBorders>
              <w:top w:val="nil"/>
              <w:left w:val="nil"/>
              <w:bottom w:val="single" w:sz="4" w:space="0" w:color="auto"/>
              <w:right w:val="single" w:sz="4" w:space="0" w:color="auto"/>
            </w:tcBorders>
            <w:shd w:val="clear" w:color="000000" w:fill="EEECE1"/>
            <w:noWrap/>
            <w:vAlign w:val="center"/>
            <w:hideMark/>
          </w:tcPr>
          <w:p w14:paraId="6C4DBC2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D38215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451E9A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CA692C8" w14:textId="77777777" w:rsidR="009162B1" w:rsidRPr="009162B1" w:rsidRDefault="009162B1" w:rsidP="009162B1">
            <w:pPr>
              <w:jc w:val="center"/>
              <w:rPr>
                <w:rFonts w:ascii="Tahoma" w:hAnsi="Tahoma" w:cs="Tahoma"/>
              </w:rPr>
            </w:pPr>
            <w:r w:rsidRPr="009162B1">
              <w:rPr>
                <w:rFonts w:ascii="Tahoma" w:hAnsi="Tahoma" w:cs="Tahoma"/>
              </w:rPr>
              <w:t>FK-237</w:t>
            </w:r>
          </w:p>
        </w:tc>
        <w:tc>
          <w:tcPr>
            <w:tcW w:w="7773" w:type="dxa"/>
            <w:tcBorders>
              <w:top w:val="nil"/>
              <w:left w:val="nil"/>
              <w:bottom w:val="single" w:sz="4" w:space="0" w:color="auto"/>
              <w:right w:val="single" w:sz="4" w:space="0" w:color="auto"/>
            </w:tcBorders>
            <w:shd w:val="clear" w:color="auto" w:fill="auto"/>
            <w:vAlign w:val="center"/>
            <w:hideMark/>
          </w:tcPr>
          <w:p w14:paraId="7D59EB2E"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częściowych zapłat</w:t>
            </w:r>
          </w:p>
        </w:tc>
        <w:tc>
          <w:tcPr>
            <w:tcW w:w="541" w:type="dxa"/>
            <w:tcBorders>
              <w:top w:val="nil"/>
              <w:left w:val="nil"/>
              <w:bottom w:val="single" w:sz="4" w:space="0" w:color="auto"/>
              <w:right w:val="single" w:sz="4" w:space="0" w:color="auto"/>
            </w:tcBorders>
            <w:shd w:val="clear" w:color="000000" w:fill="EEECE1"/>
            <w:noWrap/>
            <w:vAlign w:val="center"/>
            <w:hideMark/>
          </w:tcPr>
          <w:p w14:paraId="7DA02C7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4D682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4704BF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57D035B" w14:textId="77777777" w:rsidR="009162B1" w:rsidRPr="009162B1" w:rsidRDefault="009162B1" w:rsidP="009162B1">
            <w:pPr>
              <w:jc w:val="center"/>
              <w:rPr>
                <w:rFonts w:ascii="Tahoma" w:hAnsi="Tahoma" w:cs="Tahoma"/>
              </w:rPr>
            </w:pPr>
            <w:r w:rsidRPr="009162B1">
              <w:rPr>
                <w:rFonts w:ascii="Tahoma" w:hAnsi="Tahoma" w:cs="Tahoma"/>
              </w:rPr>
              <w:t>FK-238</w:t>
            </w:r>
          </w:p>
        </w:tc>
        <w:tc>
          <w:tcPr>
            <w:tcW w:w="7773" w:type="dxa"/>
            <w:tcBorders>
              <w:top w:val="nil"/>
              <w:left w:val="nil"/>
              <w:bottom w:val="single" w:sz="4" w:space="0" w:color="auto"/>
              <w:right w:val="single" w:sz="4" w:space="0" w:color="auto"/>
            </w:tcBorders>
            <w:shd w:val="clear" w:color="auto" w:fill="auto"/>
            <w:vAlign w:val="center"/>
            <w:hideMark/>
          </w:tcPr>
          <w:p w14:paraId="67F69E89"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przedpłat</w:t>
            </w:r>
          </w:p>
        </w:tc>
        <w:tc>
          <w:tcPr>
            <w:tcW w:w="541" w:type="dxa"/>
            <w:tcBorders>
              <w:top w:val="nil"/>
              <w:left w:val="nil"/>
              <w:bottom w:val="single" w:sz="4" w:space="0" w:color="auto"/>
              <w:right w:val="single" w:sz="4" w:space="0" w:color="auto"/>
            </w:tcBorders>
            <w:shd w:val="clear" w:color="000000" w:fill="EEECE1"/>
            <w:noWrap/>
            <w:vAlign w:val="center"/>
            <w:hideMark/>
          </w:tcPr>
          <w:p w14:paraId="7B2CDD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34836F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88BCEC9"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31EEDBD" w14:textId="77777777" w:rsidR="009162B1" w:rsidRPr="009162B1" w:rsidRDefault="009162B1" w:rsidP="009162B1">
            <w:pPr>
              <w:jc w:val="center"/>
              <w:rPr>
                <w:rFonts w:ascii="Tahoma" w:hAnsi="Tahoma" w:cs="Tahoma"/>
              </w:rPr>
            </w:pPr>
            <w:r w:rsidRPr="009162B1">
              <w:rPr>
                <w:rFonts w:ascii="Tahoma" w:hAnsi="Tahoma" w:cs="Tahoma"/>
              </w:rPr>
              <w:t>FK-239</w:t>
            </w:r>
          </w:p>
        </w:tc>
        <w:tc>
          <w:tcPr>
            <w:tcW w:w="7773" w:type="dxa"/>
            <w:tcBorders>
              <w:top w:val="nil"/>
              <w:left w:val="nil"/>
              <w:bottom w:val="single" w:sz="4" w:space="0" w:color="auto"/>
              <w:right w:val="single" w:sz="4" w:space="0" w:color="auto"/>
            </w:tcBorders>
            <w:shd w:val="clear" w:color="auto" w:fill="auto"/>
            <w:vAlign w:val="center"/>
            <w:hideMark/>
          </w:tcPr>
          <w:p w14:paraId="34936689"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płatności za faktury zaksięgowane w przyszłych okresach (przedpłata)</w:t>
            </w:r>
          </w:p>
        </w:tc>
        <w:tc>
          <w:tcPr>
            <w:tcW w:w="541" w:type="dxa"/>
            <w:tcBorders>
              <w:top w:val="nil"/>
              <w:left w:val="nil"/>
              <w:bottom w:val="single" w:sz="4" w:space="0" w:color="auto"/>
              <w:right w:val="single" w:sz="4" w:space="0" w:color="auto"/>
            </w:tcBorders>
            <w:shd w:val="clear" w:color="000000" w:fill="EEECE1"/>
            <w:noWrap/>
            <w:vAlign w:val="center"/>
            <w:hideMark/>
          </w:tcPr>
          <w:p w14:paraId="15D15C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BC826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3A3D93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688D4ED" w14:textId="77777777" w:rsidR="009162B1" w:rsidRPr="009162B1" w:rsidRDefault="009162B1" w:rsidP="009162B1">
            <w:pPr>
              <w:jc w:val="center"/>
              <w:rPr>
                <w:rFonts w:ascii="Tahoma" w:hAnsi="Tahoma" w:cs="Tahoma"/>
              </w:rPr>
            </w:pPr>
            <w:r w:rsidRPr="009162B1">
              <w:rPr>
                <w:rFonts w:ascii="Tahoma" w:hAnsi="Tahoma" w:cs="Tahoma"/>
              </w:rPr>
              <w:t>FK-240</w:t>
            </w:r>
          </w:p>
        </w:tc>
        <w:tc>
          <w:tcPr>
            <w:tcW w:w="7773" w:type="dxa"/>
            <w:tcBorders>
              <w:top w:val="nil"/>
              <w:left w:val="nil"/>
              <w:bottom w:val="single" w:sz="4" w:space="0" w:color="auto"/>
              <w:right w:val="single" w:sz="4" w:space="0" w:color="auto"/>
            </w:tcBorders>
            <w:shd w:val="clear" w:color="auto" w:fill="auto"/>
            <w:vAlign w:val="center"/>
            <w:hideMark/>
          </w:tcPr>
          <w:p w14:paraId="5A5D751E"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analizy płatności dla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4E62E4C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2EE86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6BDB41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FD03219" w14:textId="77777777" w:rsidR="009162B1" w:rsidRPr="009162B1" w:rsidRDefault="009162B1" w:rsidP="009162B1">
            <w:pPr>
              <w:jc w:val="center"/>
              <w:rPr>
                <w:rFonts w:ascii="Tahoma" w:hAnsi="Tahoma" w:cs="Tahoma"/>
              </w:rPr>
            </w:pPr>
            <w:r w:rsidRPr="009162B1">
              <w:rPr>
                <w:rFonts w:ascii="Tahoma" w:hAnsi="Tahoma" w:cs="Tahoma"/>
              </w:rPr>
              <w:t>FK-241</w:t>
            </w:r>
          </w:p>
        </w:tc>
        <w:tc>
          <w:tcPr>
            <w:tcW w:w="7773" w:type="dxa"/>
            <w:tcBorders>
              <w:top w:val="nil"/>
              <w:left w:val="nil"/>
              <w:bottom w:val="single" w:sz="4" w:space="0" w:color="auto"/>
              <w:right w:val="single" w:sz="4" w:space="0" w:color="auto"/>
            </w:tcBorders>
            <w:shd w:val="clear" w:color="auto" w:fill="auto"/>
            <w:vAlign w:val="center"/>
            <w:hideMark/>
          </w:tcPr>
          <w:p w14:paraId="011EC83F" w14:textId="77777777" w:rsidR="009162B1" w:rsidRPr="009162B1" w:rsidRDefault="009162B1" w:rsidP="009162B1">
            <w:pPr>
              <w:rPr>
                <w:rFonts w:ascii="Tahoma" w:hAnsi="Tahoma" w:cs="Tahoma"/>
                <w:color w:val="000000"/>
              </w:rPr>
            </w:pPr>
            <w:r w:rsidRPr="009162B1">
              <w:rPr>
                <w:rFonts w:ascii="Tahoma" w:hAnsi="Tahoma" w:cs="Tahoma"/>
                <w:color w:val="000000"/>
              </w:rPr>
              <w:t>Uruchamianie płatności na poziomie dostawcy, faktury lub pozycji na fakturze</w:t>
            </w:r>
          </w:p>
        </w:tc>
        <w:tc>
          <w:tcPr>
            <w:tcW w:w="541" w:type="dxa"/>
            <w:tcBorders>
              <w:top w:val="nil"/>
              <w:left w:val="nil"/>
              <w:bottom w:val="single" w:sz="4" w:space="0" w:color="auto"/>
              <w:right w:val="single" w:sz="4" w:space="0" w:color="auto"/>
            </w:tcBorders>
            <w:shd w:val="clear" w:color="000000" w:fill="EEECE1"/>
            <w:noWrap/>
            <w:vAlign w:val="center"/>
            <w:hideMark/>
          </w:tcPr>
          <w:p w14:paraId="14F4C0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C7F32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9F8C611"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6B35CB8"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0824D63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7D3336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FK-242</w:t>
            </w:r>
          </w:p>
        </w:tc>
        <w:tc>
          <w:tcPr>
            <w:tcW w:w="7773" w:type="dxa"/>
            <w:tcBorders>
              <w:top w:val="nil"/>
              <w:left w:val="nil"/>
              <w:bottom w:val="single" w:sz="4" w:space="0" w:color="auto"/>
              <w:right w:val="single" w:sz="4" w:space="0" w:color="auto"/>
            </w:tcBorders>
            <w:shd w:val="clear" w:color="auto" w:fill="auto"/>
            <w:vAlign w:val="center"/>
            <w:hideMark/>
          </w:tcPr>
          <w:p w14:paraId="7C688761" w14:textId="77777777" w:rsidR="009162B1" w:rsidRPr="009162B1" w:rsidRDefault="009162B1" w:rsidP="009162B1">
            <w:pPr>
              <w:rPr>
                <w:rFonts w:ascii="Tahoma" w:hAnsi="Tahoma" w:cs="Tahoma"/>
                <w:color w:val="000000"/>
              </w:rPr>
            </w:pPr>
            <w:r w:rsidRPr="009162B1">
              <w:rPr>
                <w:rFonts w:ascii="Tahoma" w:hAnsi="Tahoma" w:cs="Tahoma"/>
                <w:color w:val="000000"/>
              </w:rPr>
              <w:t>Raport o wstrzymanych płatnościach</w:t>
            </w:r>
          </w:p>
        </w:tc>
        <w:tc>
          <w:tcPr>
            <w:tcW w:w="541" w:type="dxa"/>
            <w:tcBorders>
              <w:top w:val="nil"/>
              <w:left w:val="nil"/>
              <w:bottom w:val="single" w:sz="4" w:space="0" w:color="auto"/>
              <w:right w:val="single" w:sz="4" w:space="0" w:color="auto"/>
            </w:tcBorders>
            <w:shd w:val="clear" w:color="000000" w:fill="EEECE1"/>
            <w:noWrap/>
            <w:vAlign w:val="center"/>
            <w:hideMark/>
          </w:tcPr>
          <w:p w14:paraId="511E89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B93976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504B4E8"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83AB6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FK-243</w:t>
            </w:r>
          </w:p>
        </w:tc>
        <w:tc>
          <w:tcPr>
            <w:tcW w:w="7773" w:type="dxa"/>
            <w:tcBorders>
              <w:top w:val="nil"/>
              <w:left w:val="nil"/>
              <w:bottom w:val="single" w:sz="4" w:space="0" w:color="auto"/>
              <w:right w:val="single" w:sz="4" w:space="0" w:color="auto"/>
            </w:tcBorders>
            <w:shd w:val="clear" w:color="auto" w:fill="auto"/>
            <w:vAlign w:val="center"/>
            <w:hideMark/>
          </w:tcPr>
          <w:p w14:paraId="4F782105" w14:textId="77777777" w:rsidR="009162B1" w:rsidRPr="009162B1" w:rsidRDefault="009162B1" w:rsidP="009162B1">
            <w:pPr>
              <w:rPr>
                <w:rFonts w:ascii="Tahoma" w:hAnsi="Tahoma" w:cs="Tahoma"/>
                <w:color w:val="000000"/>
              </w:rPr>
            </w:pPr>
            <w:r w:rsidRPr="009162B1">
              <w:rPr>
                <w:rFonts w:ascii="Tahoma" w:hAnsi="Tahoma" w:cs="Tahoma"/>
                <w:color w:val="000000"/>
              </w:rPr>
              <w:t>Szczegółowy raport o kosztach delegacji pracownika łącznie z kosztami posiłków i podróży służbowych</w:t>
            </w:r>
          </w:p>
        </w:tc>
        <w:tc>
          <w:tcPr>
            <w:tcW w:w="541" w:type="dxa"/>
            <w:tcBorders>
              <w:top w:val="nil"/>
              <w:left w:val="nil"/>
              <w:bottom w:val="single" w:sz="4" w:space="0" w:color="auto"/>
              <w:right w:val="single" w:sz="4" w:space="0" w:color="auto"/>
            </w:tcBorders>
            <w:shd w:val="clear" w:color="000000" w:fill="EEECE1"/>
            <w:noWrap/>
            <w:vAlign w:val="center"/>
            <w:hideMark/>
          </w:tcPr>
          <w:p w14:paraId="4E97927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7DA83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46F8D7E"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09CE18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FK-244</w:t>
            </w:r>
          </w:p>
        </w:tc>
        <w:tc>
          <w:tcPr>
            <w:tcW w:w="7773" w:type="dxa"/>
            <w:tcBorders>
              <w:top w:val="nil"/>
              <w:left w:val="nil"/>
              <w:bottom w:val="single" w:sz="4" w:space="0" w:color="auto"/>
              <w:right w:val="single" w:sz="4" w:space="0" w:color="auto"/>
            </w:tcBorders>
            <w:shd w:val="clear" w:color="auto" w:fill="auto"/>
            <w:vAlign w:val="center"/>
            <w:hideMark/>
          </w:tcPr>
          <w:p w14:paraId="3D84C931" w14:textId="77777777" w:rsidR="009162B1" w:rsidRPr="009162B1" w:rsidRDefault="009162B1" w:rsidP="009162B1">
            <w:pPr>
              <w:rPr>
                <w:rFonts w:ascii="Tahoma" w:hAnsi="Tahoma" w:cs="Tahoma"/>
                <w:color w:val="000000"/>
              </w:rPr>
            </w:pPr>
            <w:r w:rsidRPr="009162B1">
              <w:rPr>
                <w:rFonts w:ascii="Tahoma" w:hAnsi="Tahoma" w:cs="Tahoma"/>
                <w:color w:val="000000"/>
              </w:rPr>
              <w:t>Raport o kosztach delegacji pracownika narastająco miesięcznie lub narastająco rocznie</w:t>
            </w:r>
          </w:p>
        </w:tc>
        <w:tc>
          <w:tcPr>
            <w:tcW w:w="541" w:type="dxa"/>
            <w:tcBorders>
              <w:top w:val="nil"/>
              <w:left w:val="nil"/>
              <w:bottom w:val="single" w:sz="4" w:space="0" w:color="auto"/>
              <w:right w:val="single" w:sz="4" w:space="0" w:color="auto"/>
            </w:tcBorders>
            <w:shd w:val="clear" w:color="000000" w:fill="EEECE1"/>
            <w:noWrap/>
            <w:vAlign w:val="center"/>
            <w:hideMark/>
          </w:tcPr>
          <w:p w14:paraId="2A272B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BC7360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B23530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693FF6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FK-245</w:t>
            </w:r>
          </w:p>
        </w:tc>
        <w:tc>
          <w:tcPr>
            <w:tcW w:w="7773" w:type="dxa"/>
            <w:tcBorders>
              <w:top w:val="nil"/>
              <w:left w:val="nil"/>
              <w:bottom w:val="single" w:sz="4" w:space="0" w:color="auto"/>
              <w:right w:val="single" w:sz="4" w:space="0" w:color="auto"/>
            </w:tcBorders>
            <w:shd w:val="clear" w:color="auto" w:fill="auto"/>
            <w:vAlign w:val="center"/>
            <w:hideMark/>
          </w:tcPr>
          <w:p w14:paraId="16B9EA16" w14:textId="77777777" w:rsidR="009162B1" w:rsidRPr="009162B1" w:rsidRDefault="009162B1" w:rsidP="009162B1">
            <w:pPr>
              <w:rPr>
                <w:rFonts w:ascii="Tahoma" w:hAnsi="Tahoma" w:cs="Tahoma"/>
                <w:color w:val="000000"/>
              </w:rPr>
            </w:pPr>
            <w:r w:rsidRPr="009162B1">
              <w:rPr>
                <w:rFonts w:ascii="Tahoma" w:hAnsi="Tahoma" w:cs="Tahoma"/>
                <w:color w:val="000000"/>
              </w:rPr>
              <w:t>Raport zbiorczy kosztów wg kategorii</w:t>
            </w:r>
          </w:p>
        </w:tc>
        <w:tc>
          <w:tcPr>
            <w:tcW w:w="541" w:type="dxa"/>
            <w:tcBorders>
              <w:top w:val="nil"/>
              <w:left w:val="nil"/>
              <w:bottom w:val="single" w:sz="4" w:space="0" w:color="auto"/>
              <w:right w:val="single" w:sz="4" w:space="0" w:color="auto"/>
            </w:tcBorders>
            <w:shd w:val="clear" w:color="000000" w:fill="EEECE1"/>
            <w:noWrap/>
            <w:vAlign w:val="center"/>
            <w:hideMark/>
          </w:tcPr>
          <w:p w14:paraId="7556156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27FC7D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E8C803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53458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FK-246</w:t>
            </w:r>
          </w:p>
        </w:tc>
        <w:tc>
          <w:tcPr>
            <w:tcW w:w="7773" w:type="dxa"/>
            <w:tcBorders>
              <w:top w:val="nil"/>
              <w:left w:val="nil"/>
              <w:bottom w:val="single" w:sz="4" w:space="0" w:color="auto"/>
              <w:right w:val="single" w:sz="4" w:space="0" w:color="auto"/>
            </w:tcBorders>
            <w:shd w:val="clear" w:color="auto" w:fill="auto"/>
            <w:vAlign w:val="center"/>
            <w:hideMark/>
          </w:tcPr>
          <w:p w14:paraId="1442A8E6" w14:textId="77777777" w:rsidR="009162B1" w:rsidRPr="009162B1" w:rsidRDefault="009162B1" w:rsidP="009162B1">
            <w:pPr>
              <w:rPr>
                <w:rFonts w:ascii="Tahoma" w:hAnsi="Tahoma" w:cs="Tahoma"/>
                <w:color w:val="000000"/>
              </w:rPr>
            </w:pPr>
            <w:r w:rsidRPr="009162B1">
              <w:rPr>
                <w:rFonts w:ascii="Tahoma" w:hAnsi="Tahoma" w:cs="Tahoma"/>
                <w:color w:val="000000"/>
              </w:rPr>
              <w:t>Raport zbiorczy kosztów wg centrum kosztów lub oddziału</w:t>
            </w:r>
          </w:p>
        </w:tc>
        <w:tc>
          <w:tcPr>
            <w:tcW w:w="541" w:type="dxa"/>
            <w:tcBorders>
              <w:top w:val="nil"/>
              <w:left w:val="nil"/>
              <w:bottom w:val="single" w:sz="4" w:space="0" w:color="auto"/>
              <w:right w:val="single" w:sz="4" w:space="0" w:color="auto"/>
            </w:tcBorders>
            <w:shd w:val="clear" w:color="000000" w:fill="EEECE1"/>
            <w:noWrap/>
            <w:vAlign w:val="center"/>
            <w:hideMark/>
          </w:tcPr>
          <w:p w14:paraId="5C564E6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609BC5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8A9610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F20D4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FK-247</w:t>
            </w:r>
          </w:p>
        </w:tc>
        <w:tc>
          <w:tcPr>
            <w:tcW w:w="7773" w:type="dxa"/>
            <w:tcBorders>
              <w:top w:val="nil"/>
              <w:left w:val="nil"/>
              <w:bottom w:val="single" w:sz="4" w:space="0" w:color="auto"/>
              <w:right w:val="single" w:sz="4" w:space="0" w:color="auto"/>
            </w:tcBorders>
            <w:shd w:val="clear" w:color="auto" w:fill="auto"/>
            <w:vAlign w:val="center"/>
            <w:hideMark/>
          </w:tcPr>
          <w:p w14:paraId="499501BA" w14:textId="77777777" w:rsidR="009162B1" w:rsidRPr="009162B1" w:rsidRDefault="009162B1" w:rsidP="009162B1">
            <w:pPr>
              <w:rPr>
                <w:rFonts w:ascii="Tahoma" w:hAnsi="Tahoma" w:cs="Tahoma"/>
                <w:color w:val="000000"/>
              </w:rPr>
            </w:pPr>
            <w:r w:rsidRPr="009162B1">
              <w:rPr>
                <w:rFonts w:ascii="Tahoma" w:hAnsi="Tahoma" w:cs="Tahoma"/>
                <w:color w:val="000000"/>
              </w:rPr>
              <w:t>Raport o zaliczkach na podróże służbowe</w:t>
            </w:r>
          </w:p>
        </w:tc>
        <w:tc>
          <w:tcPr>
            <w:tcW w:w="541" w:type="dxa"/>
            <w:tcBorders>
              <w:top w:val="nil"/>
              <w:left w:val="nil"/>
              <w:bottom w:val="single" w:sz="4" w:space="0" w:color="auto"/>
              <w:right w:val="single" w:sz="4" w:space="0" w:color="auto"/>
            </w:tcBorders>
            <w:shd w:val="clear" w:color="000000" w:fill="EEECE1"/>
            <w:noWrap/>
            <w:vAlign w:val="center"/>
            <w:hideMark/>
          </w:tcPr>
          <w:p w14:paraId="74702B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E5186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28B4A9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4FB7D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FK-248</w:t>
            </w:r>
          </w:p>
        </w:tc>
        <w:tc>
          <w:tcPr>
            <w:tcW w:w="7773" w:type="dxa"/>
            <w:tcBorders>
              <w:top w:val="nil"/>
              <w:left w:val="nil"/>
              <w:bottom w:val="single" w:sz="4" w:space="0" w:color="auto"/>
              <w:right w:val="single" w:sz="4" w:space="0" w:color="auto"/>
            </w:tcBorders>
            <w:shd w:val="clear" w:color="auto" w:fill="auto"/>
            <w:vAlign w:val="center"/>
            <w:hideMark/>
          </w:tcPr>
          <w:p w14:paraId="7F12B636" w14:textId="77777777" w:rsidR="009162B1" w:rsidRPr="009162B1" w:rsidRDefault="009162B1" w:rsidP="009162B1">
            <w:pPr>
              <w:rPr>
                <w:rFonts w:ascii="Tahoma" w:hAnsi="Tahoma" w:cs="Tahoma"/>
                <w:color w:val="000000"/>
              </w:rPr>
            </w:pPr>
            <w:r w:rsidRPr="009162B1">
              <w:rPr>
                <w:rFonts w:ascii="Tahoma" w:hAnsi="Tahoma" w:cs="Tahoma"/>
                <w:color w:val="000000"/>
              </w:rPr>
              <w:t>Raport o harmonogramie stałych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0BE5229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06BCC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6544BA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4B9A88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FK-249</w:t>
            </w:r>
          </w:p>
        </w:tc>
        <w:tc>
          <w:tcPr>
            <w:tcW w:w="7773" w:type="dxa"/>
            <w:tcBorders>
              <w:top w:val="nil"/>
              <w:left w:val="nil"/>
              <w:bottom w:val="single" w:sz="4" w:space="0" w:color="auto"/>
              <w:right w:val="single" w:sz="4" w:space="0" w:color="auto"/>
            </w:tcBorders>
            <w:shd w:val="clear" w:color="auto" w:fill="auto"/>
            <w:vAlign w:val="center"/>
            <w:hideMark/>
          </w:tcPr>
          <w:p w14:paraId="4182E789" w14:textId="77777777" w:rsidR="009162B1" w:rsidRPr="009162B1" w:rsidRDefault="009162B1" w:rsidP="009162B1">
            <w:pPr>
              <w:rPr>
                <w:rFonts w:ascii="Tahoma" w:hAnsi="Tahoma" w:cs="Tahoma"/>
                <w:color w:val="000000"/>
              </w:rPr>
            </w:pPr>
            <w:r w:rsidRPr="009162B1">
              <w:rPr>
                <w:rFonts w:ascii="Tahoma" w:hAnsi="Tahoma" w:cs="Tahoma"/>
                <w:color w:val="000000"/>
              </w:rPr>
              <w:t>Próbny raport analizy wieku zobowiązań</w:t>
            </w:r>
          </w:p>
        </w:tc>
        <w:tc>
          <w:tcPr>
            <w:tcW w:w="541" w:type="dxa"/>
            <w:tcBorders>
              <w:top w:val="nil"/>
              <w:left w:val="nil"/>
              <w:bottom w:val="single" w:sz="4" w:space="0" w:color="auto"/>
              <w:right w:val="single" w:sz="4" w:space="0" w:color="auto"/>
            </w:tcBorders>
            <w:shd w:val="clear" w:color="000000" w:fill="EEECE1"/>
            <w:noWrap/>
            <w:vAlign w:val="center"/>
            <w:hideMark/>
          </w:tcPr>
          <w:p w14:paraId="55F937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4E092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8145E5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AE6D27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FK-250</w:t>
            </w:r>
          </w:p>
        </w:tc>
        <w:tc>
          <w:tcPr>
            <w:tcW w:w="7773" w:type="dxa"/>
            <w:tcBorders>
              <w:top w:val="nil"/>
              <w:left w:val="nil"/>
              <w:bottom w:val="single" w:sz="4" w:space="0" w:color="auto"/>
              <w:right w:val="single" w:sz="4" w:space="0" w:color="auto"/>
            </w:tcBorders>
            <w:shd w:val="clear" w:color="auto" w:fill="auto"/>
            <w:vAlign w:val="center"/>
            <w:hideMark/>
          </w:tcPr>
          <w:p w14:paraId="742594D8" w14:textId="77777777" w:rsidR="009162B1" w:rsidRPr="009162B1" w:rsidRDefault="009162B1" w:rsidP="009162B1">
            <w:pPr>
              <w:rPr>
                <w:rFonts w:ascii="Tahoma" w:hAnsi="Tahoma" w:cs="Tahoma"/>
                <w:color w:val="000000"/>
              </w:rPr>
            </w:pPr>
            <w:r w:rsidRPr="009162B1">
              <w:rPr>
                <w:rFonts w:ascii="Tahoma" w:hAnsi="Tahoma" w:cs="Tahoma"/>
                <w:color w:val="000000"/>
              </w:rPr>
              <w:t>Raport o zapotrzebowaniu na środki pieniężne</w:t>
            </w:r>
          </w:p>
        </w:tc>
        <w:tc>
          <w:tcPr>
            <w:tcW w:w="541" w:type="dxa"/>
            <w:tcBorders>
              <w:top w:val="nil"/>
              <w:left w:val="nil"/>
              <w:bottom w:val="single" w:sz="4" w:space="0" w:color="auto"/>
              <w:right w:val="single" w:sz="4" w:space="0" w:color="auto"/>
            </w:tcBorders>
            <w:shd w:val="clear" w:color="000000" w:fill="EEECE1"/>
            <w:noWrap/>
            <w:vAlign w:val="center"/>
            <w:hideMark/>
          </w:tcPr>
          <w:p w14:paraId="60CC0C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0258C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2C4625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075566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FK-251</w:t>
            </w:r>
          </w:p>
        </w:tc>
        <w:tc>
          <w:tcPr>
            <w:tcW w:w="7773" w:type="dxa"/>
            <w:tcBorders>
              <w:top w:val="nil"/>
              <w:left w:val="nil"/>
              <w:bottom w:val="single" w:sz="4" w:space="0" w:color="auto"/>
              <w:right w:val="single" w:sz="4" w:space="0" w:color="auto"/>
            </w:tcBorders>
            <w:shd w:val="clear" w:color="auto" w:fill="auto"/>
            <w:vAlign w:val="center"/>
            <w:hideMark/>
          </w:tcPr>
          <w:p w14:paraId="60816D5C" w14:textId="77777777" w:rsidR="009162B1" w:rsidRPr="009162B1" w:rsidRDefault="009162B1" w:rsidP="009162B1">
            <w:pPr>
              <w:rPr>
                <w:rFonts w:ascii="Tahoma" w:hAnsi="Tahoma" w:cs="Tahoma"/>
                <w:color w:val="000000"/>
              </w:rPr>
            </w:pPr>
            <w:r w:rsidRPr="009162B1">
              <w:rPr>
                <w:rFonts w:ascii="Tahoma" w:hAnsi="Tahoma" w:cs="Tahoma"/>
                <w:color w:val="000000"/>
              </w:rPr>
              <w:t>Raport o historii płatności dostawcy</w:t>
            </w:r>
          </w:p>
        </w:tc>
        <w:tc>
          <w:tcPr>
            <w:tcW w:w="541" w:type="dxa"/>
            <w:tcBorders>
              <w:top w:val="nil"/>
              <w:left w:val="nil"/>
              <w:bottom w:val="single" w:sz="4" w:space="0" w:color="auto"/>
              <w:right w:val="single" w:sz="4" w:space="0" w:color="auto"/>
            </w:tcBorders>
            <w:shd w:val="clear" w:color="000000" w:fill="EEECE1"/>
            <w:noWrap/>
            <w:vAlign w:val="center"/>
            <w:hideMark/>
          </w:tcPr>
          <w:p w14:paraId="604D53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18E7F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D798BF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2FE802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FK-252</w:t>
            </w:r>
          </w:p>
        </w:tc>
        <w:tc>
          <w:tcPr>
            <w:tcW w:w="7773" w:type="dxa"/>
            <w:tcBorders>
              <w:top w:val="nil"/>
              <w:left w:val="nil"/>
              <w:bottom w:val="single" w:sz="4" w:space="0" w:color="auto"/>
              <w:right w:val="single" w:sz="4" w:space="0" w:color="auto"/>
            </w:tcBorders>
            <w:shd w:val="clear" w:color="auto" w:fill="auto"/>
            <w:vAlign w:val="center"/>
            <w:hideMark/>
          </w:tcPr>
          <w:p w14:paraId="5887F186" w14:textId="77777777" w:rsidR="009162B1" w:rsidRPr="009162B1" w:rsidRDefault="009162B1" w:rsidP="009162B1">
            <w:pPr>
              <w:rPr>
                <w:rFonts w:ascii="Tahoma" w:hAnsi="Tahoma" w:cs="Tahoma"/>
                <w:color w:val="000000"/>
              </w:rPr>
            </w:pPr>
            <w:r w:rsidRPr="009162B1">
              <w:rPr>
                <w:rFonts w:ascii="Tahoma" w:hAnsi="Tahoma" w:cs="Tahoma"/>
                <w:color w:val="000000"/>
              </w:rPr>
              <w:t>Bilans wieku zobowiązań i historii płatności dostawcy/ narastająco</w:t>
            </w:r>
          </w:p>
        </w:tc>
        <w:tc>
          <w:tcPr>
            <w:tcW w:w="541" w:type="dxa"/>
            <w:tcBorders>
              <w:top w:val="nil"/>
              <w:left w:val="nil"/>
              <w:bottom w:val="single" w:sz="4" w:space="0" w:color="auto"/>
              <w:right w:val="single" w:sz="4" w:space="0" w:color="auto"/>
            </w:tcBorders>
            <w:shd w:val="clear" w:color="000000" w:fill="EEECE1"/>
            <w:noWrap/>
            <w:vAlign w:val="center"/>
            <w:hideMark/>
          </w:tcPr>
          <w:p w14:paraId="72497DD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86D8AF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427F7B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AFC23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FK-253</w:t>
            </w:r>
          </w:p>
        </w:tc>
        <w:tc>
          <w:tcPr>
            <w:tcW w:w="7773" w:type="dxa"/>
            <w:tcBorders>
              <w:top w:val="nil"/>
              <w:left w:val="nil"/>
              <w:bottom w:val="single" w:sz="4" w:space="0" w:color="auto"/>
              <w:right w:val="single" w:sz="4" w:space="0" w:color="auto"/>
            </w:tcBorders>
            <w:shd w:val="clear" w:color="auto" w:fill="auto"/>
            <w:vAlign w:val="center"/>
            <w:hideMark/>
          </w:tcPr>
          <w:p w14:paraId="65E5279B" w14:textId="77777777" w:rsidR="009162B1" w:rsidRPr="009162B1" w:rsidRDefault="009162B1" w:rsidP="009162B1">
            <w:pPr>
              <w:rPr>
                <w:rFonts w:ascii="Tahoma" w:hAnsi="Tahoma" w:cs="Tahoma"/>
                <w:color w:val="000000"/>
              </w:rPr>
            </w:pPr>
            <w:r w:rsidRPr="009162B1">
              <w:rPr>
                <w:rFonts w:ascii="Tahoma" w:hAnsi="Tahoma" w:cs="Tahoma"/>
                <w:color w:val="000000"/>
              </w:rPr>
              <w:t>Zestawienie zobowiązań wobec pracowników</w:t>
            </w:r>
          </w:p>
        </w:tc>
        <w:tc>
          <w:tcPr>
            <w:tcW w:w="541" w:type="dxa"/>
            <w:tcBorders>
              <w:top w:val="nil"/>
              <w:left w:val="nil"/>
              <w:bottom w:val="single" w:sz="4" w:space="0" w:color="auto"/>
              <w:right w:val="single" w:sz="4" w:space="0" w:color="auto"/>
            </w:tcBorders>
            <w:shd w:val="clear" w:color="000000" w:fill="EEECE1"/>
            <w:noWrap/>
            <w:vAlign w:val="center"/>
            <w:hideMark/>
          </w:tcPr>
          <w:p w14:paraId="232D658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F9C24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B7CEE2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C578F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FK-254</w:t>
            </w:r>
          </w:p>
        </w:tc>
        <w:tc>
          <w:tcPr>
            <w:tcW w:w="7773" w:type="dxa"/>
            <w:tcBorders>
              <w:top w:val="nil"/>
              <w:left w:val="nil"/>
              <w:bottom w:val="single" w:sz="4" w:space="0" w:color="auto"/>
              <w:right w:val="single" w:sz="4" w:space="0" w:color="auto"/>
            </w:tcBorders>
            <w:shd w:val="clear" w:color="auto" w:fill="auto"/>
            <w:vAlign w:val="center"/>
            <w:hideMark/>
          </w:tcPr>
          <w:p w14:paraId="561BE3A5" w14:textId="77777777" w:rsidR="009162B1" w:rsidRPr="009162B1" w:rsidRDefault="009162B1" w:rsidP="009162B1">
            <w:pPr>
              <w:rPr>
                <w:rFonts w:ascii="Tahoma" w:hAnsi="Tahoma" w:cs="Tahoma"/>
                <w:color w:val="000000"/>
              </w:rPr>
            </w:pPr>
            <w:r w:rsidRPr="009162B1">
              <w:rPr>
                <w:rFonts w:ascii="Tahoma" w:hAnsi="Tahoma" w:cs="Tahoma"/>
                <w:color w:val="000000"/>
              </w:rPr>
              <w:t>Raporty kasowe</w:t>
            </w:r>
          </w:p>
        </w:tc>
        <w:tc>
          <w:tcPr>
            <w:tcW w:w="541" w:type="dxa"/>
            <w:tcBorders>
              <w:top w:val="nil"/>
              <w:left w:val="nil"/>
              <w:bottom w:val="single" w:sz="4" w:space="0" w:color="auto"/>
              <w:right w:val="single" w:sz="4" w:space="0" w:color="auto"/>
            </w:tcBorders>
            <w:shd w:val="clear" w:color="000000" w:fill="EEECE1"/>
            <w:noWrap/>
            <w:vAlign w:val="center"/>
            <w:hideMark/>
          </w:tcPr>
          <w:p w14:paraId="06F923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ECB62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96FADB6"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2C923D1" w14:textId="77777777" w:rsidR="009162B1" w:rsidRPr="009162B1" w:rsidRDefault="009162B1" w:rsidP="009162B1">
            <w:pPr>
              <w:rPr>
                <w:rFonts w:ascii="Tahoma" w:hAnsi="Tahoma" w:cs="Tahoma"/>
                <w:b/>
                <w:bCs/>
              </w:rPr>
            </w:pPr>
            <w:r w:rsidRPr="009162B1">
              <w:rPr>
                <w:rFonts w:ascii="Tahoma" w:hAnsi="Tahoma" w:cs="Tahoma"/>
                <w:b/>
                <w:bCs/>
              </w:rPr>
              <w:t>EWIDENCJA PRZYCHODÓW/ OBSŁUGA NALEŻNOŚCI</w:t>
            </w:r>
          </w:p>
        </w:tc>
      </w:tr>
      <w:tr w:rsidR="009162B1" w:rsidRPr="009162B1" w14:paraId="16B0492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C6826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FK-255</w:t>
            </w:r>
          </w:p>
        </w:tc>
        <w:tc>
          <w:tcPr>
            <w:tcW w:w="7773" w:type="dxa"/>
            <w:tcBorders>
              <w:top w:val="nil"/>
              <w:left w:val="nil"/>
              <w:bottom w:val="single" w:sz="4" w:space="0" w:color="auto"/>
              <w:right w:val="single" w:sz="4" w:space="0" w:color="auto"/>
            </w:tcBorders>
            <w:shd w:val="clear" w:color="000000" w:fill="FFFFFF"/>
            <w:vAlign w:val="center"/>
            <w:hideMark/>
          </w:tcPr>
          <w:p w14:paraId="52978941" w14:textId="77777777" w:rsidR="009162B1" w:rsidRPr="009162B1" w:rsidRDefault="009162B1" w:rsidP="009162B1">
            <w:pPr>
              <w:rPr>
                <w:rFonts w:ascii="Tahoma" w:hAnsi="Tahoma" w:cs="Tahoma"/>
                <w:color w:val="000000"/>
              </w:rPr>
            </w:pPr>
            <w:r w:rsidRPr="009162B1">
              <w:rPr>
                <w:rFonts w:ascii="Tahoma" w:hAnsi="Tahoma" w:cs="Tahoma"/>
                <w:color w:val="000000"/>
              </w:rPr>
              <w:t>Przechowywanie historii wszystkich odbiorców, w tym nieaktywnych, i faktur sprzedaży wystawionych w systemie</w:t>
            </w:r>
          </w:p>
        </w:tc>
        <w:tc>
          <w:tcPr>
            <w:tcW w:w="541" w:type="dxa"/>
            <w:tcBorders>
              <w:top w:val="nil"/>
              <w:left w:val="nil"/>
              <w:bottom w:val="single" w:sz="4" w:space="0" w:color="auto"/>
              <w:right w:val="single" w:sz="4" w:space="0" w:color="auto"/>
            </w:tcBorders>
            <w:shd w:val="clear" w:color="000000" w:fill="EEECE1"/>
            <w:noWrap/>
            <w:vAlign w:val="center"/>
            <w:hideMark/>
          </w:tcPr>
          <w:p w14:paraId="1A7952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B4D11C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5E9AAC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3F31D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FK-256</w:t>
            </w:r>
          </w:p>
        </w:tc>
        <w:tc>
          <w:tcPr>
            <w:tcW w:w="7773" w:type="dxa"/>
            <w:tcBorders>
              <w:top w:val="nil"/>
              <w:left w:val="nil"/>
              <w:bottom w:val="single" w:sz="4" w:space="0" w:color="auto"/>
              <w:right w:val="single" w:sz="4" w:space="0" w:color="auto"/>
            </w:tcBorders>
            <w:shd w:val="clear" w:color="000000" w:fill="FFFFFF"/>
            <w:vAlign w:val="center"/>
            <w:hideMark/>
          </w:tcPr>
          <w:p w14:paraId="20C6851D" w14:textId="77777777" w:rsidR="009162B1" w:rsidRPr="009162B1" w:rsidRDefault="009162B1" w:rsidP="009162B1">
            <w:pPr>
              <w:rPr>
                <w:rFonts w:ascii="Tahoma" w:hAnsi="Tahoma" w:cs="Tahoma"/>
                <w:color w:val="000000"/>
              </w:rPr>
            </w:pPr>
            <w:r w:rsidRPr="009162B1">
              <w:rPr>
                <w:rFonts w:ascii="Tahoma" w:hAnsi="Tahoma" w:cs="Tahoma"/>
                <w:color w:val="000000"/>
              </w:rPr>
              <w:t>Definiowanie przez użytkownika kodów przyczyn korekt</w:t>
            </w:r>
          </w:p>
        </w:tc>
        <w:tc>
          <w:tcPr>
            <w:tcW w:w="541" w:type="dxa"/>
            <w:tcBorders>
              <w:top w:val="nil"/>
              <w:left w:val="nil"/>
              <w:bottom w:val="single" w:sz="4" w:space="0" w:color="auto"/>
              <w:right w:val="single" w:sz="4" w:space="0" w:color="auto"/>
            </w:tcBorders>
            <w:shd w:val="clear" w:color="000000" w:fill="EEECE1"/>
            <w:noWrap/>
            <w:vAlign w:val="center"/>
            <w:hideMark/>
          </w:tcPr>
          <w:p w14:paraId="7AED68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0CAFA1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081AB0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048C3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FK-257</w:t>
            </w:r>
          </w:p>
        </w:tc>
        <w:tc>
          <w:tcPr>
            <w:tcW w:w="7773" w:type="dxa"/>
            <w:tcBorders>
              <w:top w:val="nil"/>
              <w:left w:val="nil"/>
              <w:bottom w:val="single" w:sz="4" w:space="0" w:color="auto"/>
              <w:right w:val="single" w:sz="4" w:space="0" w:color="auto"/>
            </w:tcBorders>
            <w:shd w:val="clear" w:color="000000" w:fill="FFFFFF"/>
            <w:vAlign w:val="center"/>
            <w:hideMark/>
          </w:tcPr>
          <w:p w14:paraId="32763284" w14:textId="77777777" w:rsidR="009162B1" w:rsidRPr="009162B1" w:rsidRDefault="009162B1" w:rsidP="009162B1">
            <w:pPr>
              <w:rPr>
                <w:rFonts w:ascii="Tahoma" w:hAnsi="Tahoma" w:cs="Tahoma"/>
                <w:color w:val="000000"/>
              </w:rPr>
            </w:pPr>
            <w:r w:rsidRPr="009162B1">
              <w:rPr>
                <w:rFonts w:ascii="Tahoma" w:hAnsi="Tahoma" w:cs="Tahoma"/>
                <w:color w:val="000000"/>
              </w:rPr>
              <w:t>Przypisanie kilku adresów dostaw do jednego odbiorcy</w:t>
            </w:r>
          </w:p>
        </w:tc>
        <w:tc>
          <w:tcPr>
            <w:tcW w:w="541" w:type="dxa"/>
            <w:tcBorders>
              <w:top w:val="nil"/>
              <w:left w:val="nil"/>
              <w:bottom w:val="single" w:sz="4" w:space="0" w:color="auto"/>
              <w:right w:val="single" w:sz="4" w:space="0" w:color="auto"/>
            </w:tcBorders>
            <w:shd w:val="clear" w:color="000000" w:fill="EEECE1"/>
            <w:noWrap/>
            <w:vAlign w:val="center"/>
            <w:hideMark/>
          </w:tcPr>
          <w:p w14:paraId="7B7CAD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90E31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98F228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98ABB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FK-258</w:t>
            </w:r>
          </w:p>
        </w:tc>
        <w:tc>
          <w:tcPr>
            <w:tcW w:w="7773" w:type="dxa"/>
            <w:tcBorders>
              <w:top w:val="nil"/>
              <w:left w:val="nil"/>
              <w:bottom w:val="single" w:sz="4" w:space="0" w:color="auto"/>
              <w:right w:val="single" w:sz="4" w:space="0" w:color="auto"/>
            </w:tcBorders>
            <w:shd w:val="clear" w:color="000000" w:fill="FFFFFF"/>
            <w:vAlign w:val="center"/>
            <w:hideMark/>
          </w:tcPr>
          <w:p w14:paraId="5A4DD187" w14:textId="77777777" w:rsidR="009162B1" w:rsidRPr="009162B1" w:rsidRDefault="009162B1" w:rsidP="009162B1">
            <w:pPr>
              <w:rPr>
                <w:rFonts w:ascii="Tahoma" w:hAnsi="Tahoma" w:cs="Tahoma"/>
                <w:color w:val="000000"/>
              </w:rPr>
            </w:pPr>
            <w:r w:rsidRPr="009162B1">
              <w:rPr>
                <w:rFonts w:ascii="Tahoma" w:hAnsi="Tahoma" w:cs="Tahoma"/>
                <w:color w:val="000000"/>
              </w:rPr>
              <w:t>Tworzenie faktur korygujących wprost z faktury pierwotnej</w:t>
            </w:r>
          </w:p>
        </w:tc>
        <w:tc>
          <w:tcPr>
            <w:tcW w:w="541" w:type="dxa"/>
            <w:tcBorders>
              <w:top w:val="nil"/>
              <w:left w:val="nil"/>
              <w:bottom w:val="single" w:sz="4" w:space="0" w:color="auto"/>
              <w:right w:val="single" w:sz="4" w:space="0" w:color="auto"/>
            </w:tcBorders>
            <w:shd w:val="clear" w:color="000000" w:fill="EEECE1"/>
            <w:noWrap/>
            <w:vAlign w:val="center"/>
            <w:hideMark/>
          </w:tcPr>
          <w:p w14:paraId="766C1C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C905E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AFA116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32D1C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FK-259</w:t>
            </w:r>
          </w:p>
        </w:tc>
        <w:tc>
          <w:tcPr>
            <w:tcW w:w="7773" w:type="dxa"/>
            <w:tcBorders>
              <w:top w:val="nil"/>
              <w:left w:val="nil"/>
              <w:bottom w:val="single" w:sz="4" w:space="0" w:color="auto"/>
              <w:right w:val="single" w:sz="4" w:space="0" w:color="auto"/>
            </w:tcBorders>
            <w:shd w:val="clear" w:color="000000" w:fill="FFFFFF"/>
            <w:vAlign w:val="center"/>
            <w:hideMark/>
          </w:tcPr>
          <w:p w14:paraId="34BC195A" w14:textId="77777777" w:rsidR="009162B1" w:rsidRPr="009162B1" w:rsidRDefault="009162B1" w:rsidP="009162B1">
            <w:pPr>
              <w:rPr>
                <w:rFonts w:ascii="Tahoma" w:hAnsi="Tahoma" w:cs="Tahoma"/>
                <w:color w:val="000000"/>
              </w:rPr>
            </w:pPr>
            <w:r w:rsidRPr="009162B1">
              <w:rPr>
                <w:rFonts w:ascii="Tahoma" w:hAnsi="Tahoma" w:cs="Tahoma"/>
                <w:color w:val="000000"/>
              </w:rPr>
              <w:t>Tworzenie wewnętrznych faktur korygujących wprost z faktury pierwotnej</w:t>
            </w:r>
          </w:p>
        </w:tc>
        <w:tc>
          <w:tcPr>
            <w:tcW w:w="541" w:type="dxa"/>
            <w:tcBorders>
              <w:top w:val="nil"/>
              <w:left w:val="nil"/>
              <w:bottom w:val="single" w:sz="4" w:space="0" w:color="auto"/>
              <w:right w:val="single" w:sz="4" w:space="0" w:color="auto"/>
            </w:tcBorders>
            <w:shd w:val="clear" w:color="000000" w:fill="EEECE1"/>
            <w:noWrap/>
            <w:vAlign w:val="center"/>
            <w:hideMark/>
          </w:tcPr>
          <w:p w14:paraId="2F2556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66DBD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2A96D9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679B3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FK-260</w:t>
            </w:r>
          </w:p>
        </w:tc>
        <w:tc>
          <w:tcPr>
            <w:tcW w:w="7773" w:type="dxa"/>
            <w:tcBorders>
              <w:top w:val="nil"/>
              <w:left w:val="nil"/>
              <w:bottom w:val="single" w:sz="4" w:space="0" w:color="auto"/>
              <w:right w:val="single" w:sz="4" w:space="0" w:color="auto"/>
            </w:tcBorders>
            <w:shd w:val="clear" w:color="000000" w:fill="FFFFFF"/>
            <w:vAlign w:val="center"/>
            <w:hideMark/>
          </w:tcPr>
          <w:p w14:paraId="65F72331" w14:textId="77777777" w:rsidR="009162B1" w:rsidRPr="009162B1" w:rsidRDefault="009162B1" w:rsidP="009162B1">
            <w:pPr>
              <w:rPr>
                <w:rFonts w:ascii="Tahoma" w:hAnsi="Tahoma" w:cs="Tahoma"/>
                <w:color w:val="000000"/>
              </w:rPr>
            </w:pPr>
            <w:r w:rsidRPr="009162B1">
              <w:rPr>
                <w:rFonts w:ascii="Tahoma" w:hAnsi="Tahoma" w:cs="Tahoma"/>
                <w:color w:val="000000"/>
              </w:rPr>
              <w:t>Tworzenie zestawienia dziennika sprzedaży</w:t>
            </w:r>
          </w:p>
        </w:tc>
        <w:tc>
          <w:tcPr>
            <w:tcW w:w="541" w:type="dxa"/>
            <w:tcBorders>
              <w:top w:val="nil"/>
              <w:left w:val="nil"/>
              <w:bottom w:val="single" w:sz="4" w:space="0" w:color="auto"/>
              <w:right w:val="single" w:sz="4" w:space="0" w:color="auto"/>
            </w:tcBorders>
            <w:shd w:val="clear" w:color="000000" w:fill="EEECE1"/>
            <w:noWrap/>
            <w:vAlign w:val="center"/>
            <w:hideMark/>
          </w:tcPr>
          <w:p w14:paraId="550E082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65CD6C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4173BEB"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8DECC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FK-261</w:t>
            </w:r>
          </w:p>
        </w:tc>
        <w:tc>
          <w:tcPr>
            <w:tcW w:w="7773" w:type="dxa"/>
            <w:tcBorders>
              <w:top w:val="nil"/>
              <w:left w:val="nil"/>
              <w:bottom w:val="single" w:sz="4" w:space="0" w:color="auto"/>
              <w:right w:val="single" w:sz="4" w:space="0" w:color="auto"/>
            </w:tcBorders>
            <w:shd w:val="clear" w:color="auto" w:fill="auto"/>
            <w:vAlign w:val="center"/>
            <w:hideMark/>
          </w:tcPr>
          <w:p w14:paraId="564B66F0" w14:textId="77777777" w:rsidR="009162B1" w:rsidRPr="009162B1" w:rsidRDefault="009162B1" w:rsidP="009162B1">
            <w:pPr>
              <w:rPr>
                <w:rFonts w:ascii="Tahoma" w:hAnsi="Tahoma" w:cs="Tahoma"/>
                <w:color w:val="000000"/>
              </w:rPr>
            </w:pPr>
            <w:r w:rsidRPr="009162B1">
              <w:rPr>
                <w:rFonts w:ascii="Tahoma" w:hAnsi="Tahoma" w:cs="Tahoma"/>
                <w:color w:val="000000"/>
              </w:rPr>
              <w:t>Automatyczne tworzenie dekretów zapisów w księdze głównej wg sprzedaży, zapasów magazynowych i kosztów własnych sprzedanych towarów dla faktur wygenerowanych w systemie</w:t>
            </w:r>
          </w:p>
        </w:tc>
        <w:tc>
          <w:tcPr>
            <w:tcW w:w="541" w:type="dxa"/>
            <w:tcBorders>
              <w:top w:val="nil"/>
              <w:left w:val="nil"/>
              <w:bottom w:val="single" w:sz="4" w:space="0" w:color="auto"/>
              <w:right w:val="single" w:sz="4" w:space="0" w:color="auto"/>
            </w:tcBorders>
            <w:shd w:val="clear" w:color="000000" w:fill="EEECE1"/>
            <w:noWrap/>
            <w:vAlign w:val="center"/>
            <w:hideMark/>
          </w:tcPr>
          <w:p w14:paraId="25B8E37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0FA79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E0A7C71"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A628A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FK-262</w:t>
            </w:r>
          </w:p>
        </w:tc>
        <w:tc>
          <w:tcPr>
            <w:tcW w:w="7773" w:type="dxa"/>
            <w:tcBorders>
              <w:top w:val="nil"/>
              <w:left w:val="nil"/>
              <w:bottom w:val="single" w:sz="4" w:space="0" w:color="auto"/>
              <w:right w:val="single" w:sz="4" w:space="0" w:color="auto"/>
            </w:tcBorders>
            <w:shd w:val="clear" w:color="auto" w:fill="auto"/>
            <w:vAlign w:val="center"/>
            <w:hideMark/>
          </w:tcPr>
          <w:p w14:paraId="616FD72F" w14:textId="77777777" w:rsidR="009162B1" w:rsidRPr="009162B1" w:rsidRDefault="009162B1" w:rsidP="009162B1">
            <w:pPr>
              <w:rPr>
                <w:rFonts w:ascii="Tahoma" w:hAnsi="Tahoma" w:cs="Tahoma"/>
                <w:color w:val="000000"/>
              </w:rPr>
            </w:pPr>
            <w:r w:rsidRPr="009162B1">
              <w:rPr>
                <w:rFonts w:ascii="Tahoma" w:hAnsi="Tahoma" w:cs="Tahoma"/>
                <w:color w:val="000000"/>
              </w:rPr>
              <w:t>Automatyczne tworzenie zapisów w księdze głównej dla należności wewnątrz firmowych i sprzedaży</w:t>
            </w:r>
          </w:p>
        </w:tc>
        <w:tc>
          <w:tcPr>
            <w:tcW w:w="541" w:type="dxa"/>
            <w:tcBorders>
              <w:top w:val="nil"/>
              <w:left w:val="nil"/>
              <w:bottom w:val="single" w:sz="4" w:space="0" w:color="auto"/>
              <w:right w:val="single" w:sz="4" w:space="0" w:color="auto"/>
            </w:tcBorders>
            <w:shd w:val="clear" w:color="000000" w:fill="EEECE1"/>
            <w:noWrap/>
            <w:vAlign w:val="center"/>
            <w:hideMark/>
          </w:tcPr>
          <w:p w14:paraId="1A9EFD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081C9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FF57201"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354E5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FK-263</w:t>
            </w:r>
          </w:p>
        </w:tc>
        <w:tc>
          <w:tcPr>
            <w:tcW w:w="7773" w:type="dxa"/>
            <w:tcBorders>
              <w:top w:val="nil"/>
              <w:left w:val="nil"/>
              <w:bottom w:val="single" w:sz="4" w:space="0" w:color="auto"/>
              <w:right w:val="single" w:sz="4" w:space="0" w:color="auto"/>
            </w:tcBorders>
            <w:shd w:val="clear" w:color="auto" w:fill="auto"/>
            <w:vAlign w:val="center"/>
            <w:hideMark/>
          </w:tcPr>
          <w:p w14:paraId="0B04834C" w14:textId="77777777" w:rsidR="009162B1" w:rsidRPr="009162B1" w:rsidRDefault="009162B1" w:rsidP="009162B1">
            <w:pPr>
              <w:rPr>
                <w:rFonts w:ascii="Tahoma" w:hAnsi="Tahoma" w:cs="Tahoma"/>
                <w:color w:val="000000"/>
              </w:rPr>
            </w:pPr>
            <w:r w:rsidRPr="009162B1">
              <w:rPr>
                <w:rFonts w:ascii="Tahoma" w:hAnsi="Tahoma" w:cs="Tahoma"/>
                <w:color w:val="000000"/>
              </w:rPr>
              <w:t>Automatyczne tworzenie zapisów w księdze głównej zaliczek / przedpłat odbiorców</w:t>
            </w:r>
          </w:p>
        </w:tc>
        <w:tc>
          <w:tcPr>
            <w:tcW w:w="541" w:type="dxa"/>
            <w:tcBorders>
              <w:top w:val="nil"/>
              <w:left w:val="nil"/>
              <w:bottom w:val="single" w:sz="4" w:space="0" w:color="auto"/>
              <w:right w:val="single" w:sz="4" w:space="0" w:color="auto"/>
            </w:tcBorders>
            <w:shd w:val="clear" w:color="000000" w:fill="EEECE1"/>
            <w:noWrap/>
            <w:vAlign w:val="center"/>
            <w:hideMark/>
          </w:tcPr>
          <w:p w14:paraId="472DACD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E4B75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1AA13B8"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6237E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FK-264</w:t>
            </w:r>
          </w:p>
        </w:tc>
        <w:tc>
          <w:tcPr>
            <w:tcW w:w="7773" w:type="dxa"/>
            <w:tcBorders>
              <w:top w:val="nil"/>
              <w:left w:val="nil"/>
              <w:bottom w:val="single" w:sz="4" w:space="0" w:color="auto"/>
              <w:right w:val="single" w:sz="4" w:space="0" w:color="auto"/>
            </w:tcBorders>
            <w:shd w:val="clear" w:color="auto" w:fill="auto"/>
            <w:vAlign w:val="center"/>
            <w:hideMark/>
          </w:tcPr>
          <w:p w14:paraId="0ABBFB77" w14:textId="77777777" w:rsidR="009162B1" w:rsidRPr="009162B1" w:rsidRDefault="009162B1" w:rsidP="009162B1">
            <w:pPr>
              <w:rPr>
                <w:rFonts w:ascii="Tahoma" w:hAnsi="Tahoma" w:cs="Tahoma"/>
                <w:color w:val="000000"/>
              </w:rPr>
            </w:pPr>
            <w:r w:rsidRPr="009162B1">
              <w:rPr>
                <w:rFonts w:ascii="Tahoma" w:hAnsi="Tahoma" w:cs="Tahoma"/>
                <w:color w:val="000000"/>
              </w:rPr>
              <w:t>Automatyczne tworzenie zapisów w księdze głównej różnic kursowych (zysk/strata na koniec roku), wycena lokat</w:t>
            </w:r>
          </w:p>
        </w:tc>
        <w:tc>
          <w:tcPr>
            <w:tcW w:w="541" w:type="dxa"/>
            <w:tcBorders>
              <w:top w:val="nil"/>
              <w:left w:val="nil"/>
              <w:bottom w:val="single" w:sz="4" w:space="0" w:color="auto"/>
              <w:right w:val="single" w:sz="4" w:space="0" w:color="auto"/>
            </w:tcBorders>
            <w:shd w:val="clear" w:color="000000" w:fill="EEECE1"/>
            <w:noWrap/>
            <w:vAlign w:val="center"/>
            <w:hideMark/>
          </w:tcPr>
          <w:p w14:paraId="68AAB5D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80E8F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19A372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4C3651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FK-265</w:t>
            </w:r>
          </w:p>
        </w:tc>
        <w:tc>
          <w:tcPr>
            <w:tcW w:w="7773" w:type="dxa"/>
            <w:tcBorders>
              <w:top w:val="nil"/>
              <w:left w:val="nil"/>
              <w:bottom w:val="single" w:sz="4" w:space="0" w:color="auto"/>
              <w:right w:val="single" w:sz="4" w:space="0" w:color="auto"/>
            </w:tcBorders>
            <w:shd w:val="clear" w:color="auto" w:fill="auto"/>
            <w:vAlign w:val="center"/>
            <w:hideMark/>
          </w:tcPr>
          <w:p w14:paraId="6709143E" w14:textId="77777777" w:rsidR="009162B1" w:rsidRPr="009162B1" w:rsidRDefault="009162B1" w:rsidP="009162B1">
            <w:pPr>
              <w:rPr>
                <w:rFonts w:ascii="Tahoma" w:hAnsi="Tahoma" w:cs="Tahoma"/>
                <w:color w:val="000000"/>
              </w:rPr>
            </w:pPr>
            <w:r w:rsidRPr="009162B1">
              <w:rPr>
                <w:rFonts w:ascii="Tahoma" w:hAnsi="Tahoma" w:cs="Tahoma"/>
                <w:color w:val="000000"/>
              </w:rPr>
              <w:t>Obliczanie odsetek od przeterminowanych należności</w:t>
            </w:r>
          </w:p>
        </w:tc>
        <w:tc>
          <w:tcPr>
            <w:tcW w:w="541" w:type="dxa"/>
            <w:tcBorders>
              <w:top w:val="nil"/>
              <w:left w:val="nil"/>
              <w:bottom w:val="single" w:sz="4" w:space="0" w:color="auto"/>
              <w:right w:val="single" w:sz="4" w:space="0" w:color="auto"/>
            </w:tcBorders>
            <w:shd w:val="clear" w:color="000000" w:fill="EEECE1"/>
            <w:noWrap/>
            <w:vAlign w:val="center"/>
            <w:hideMark/>
          </w:tcPr>
          <w:p w14:paraId="625A6A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1C445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D24677E"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44394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FK-266</w:t>
            </w:r>
          </w:p>
        </w:tc>
        <w:tc>
          <w:tcPr>
            <w:tcW w:w="7773" w:type="dxa"/>
            <w:tcBorders>
              <w:top w:val="nil"/>
              <w:left w:val="nil"/>
              <w:bottom w:val="single" w:sz="4" w:space="0" w:color="auto"/>
              <w:right w:val="single" w:sz="4" w:space="0" w:color="auto"/>
            </w:tcBorders>
            <w:shd w:val="clear" w:color="auto" w:fill="auto"/>
            <w:vAlign w:val="center"/>
            <w:hideMark/>
          </w:tcPr>
          <w:p w14:paraId="1F9D882C" w14:textId="77777777" w:rsidR="009162B1" w:rsidRPr="009162B1" w:rsidRDefault="009162B1" w:rsidP="009162B1">
            <w:pPr>
              <w:rPr>
                <w:rFonts w:ascii="Tahoma" w:hAnsi="Tahoma" w:cs="Tahoma"/>
                <w:color w:val="000000"/>
              </w:rPr>
            </w:pPr>
            <w:r w:rsidRPr="009162B1">
              <w:rPr>
                <w:rFonts w:ascii="Tahoma" w:hAnsi="Tahoma" w:cs="Tahoma"/>
                <w:color w:val="000000"/>
              </w:rPr>
              <w:t>Łączenie faktur sprzedaży wystawionych dla kilku odbiorców (kilka wydań) w jedną fakturę sprzedaży, zgodnie z adresem płatnika (łączenie faktur w jeden dokument księgowy)</w:t>
            </w:r>
          </w:p>
        </w:tc>
        <w:tc>
          <w:tcPr>
            <w:tcW w:w="541" w:type="dxa"/>
            <w:tcBorders>
              <w:top w:val="nil"/>
              <w:left w:val="nil"/>
              <w:bottom w:val="single" w:sz="4" w:space="0" w:color="auto"/>
              <w:right w:val="single" w:sz="4" w:space="0" w:color="auto"/>
            </w:tcBorders>
            <w:shd w:val="clear" w:color="000000" w:fill="EEECE1"/>
            <w:noWrap/>
            <w:vAlign w:val="center"/>
            <w:hideMark/>
          </w:tcPr>
          <w:p w14:paraId="797DC1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8854E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BD8F12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8A343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FK-267</w:t>
            </w:r>
          </w:p>
        </w:tc>
        <w:tc>
          <w:tcPr>
            <w:tcW w:w="7773" w:type="dxa"/>
            <w:tcBorders>
              <w:top w:val="nil"/>
              <w:left w:val="nil"/>
              <w:bottom w:val="single" w:sz="4" w:space="0" w:color="auto"/>
              <w:right w:val="single" w:sz="4" w:space="0" w:color="auto"/>
            </w:tcBorders>
            <w:shd w:val="clear" w:color="auto" w:fill="auto"/>
            <w:vAlign w:val="center"/>
            <w:hideMark/>
          </w:tcPr>
          <w:p w14:paraId="0A711425" w14:textId="77777777" w:rsidR="009162B1" w:rsidRPr="009162B1" w:rsidRDefault="009162B1" w:rsidP="009162B1">
            <w:pPr>
              <w:rPr>
                <w:rFonts w:ascii="Tahoma" w:hAnsi="Tahoma" w:cs="Tahoma"/>
                <w:color w:val="000000"/>
              </w:rPr>
            </w:pPr>
            <w:r w:rsidRPr="009162B1">
              <w:rPr>
                <w:rFonts w:ascii="Tahoma" w:hAnsi="Tahoma" w:cs="Tahoma"/>
                <w:color w:val="000000"/>
              </w:rPr>
              <w:t>Blokowanie księgowania transakcji sprzedaży, które się nie bilansują i pozostawienie ich w zawieszeniu do momentu usunięcia błędów</w:t>
            </w:r>
          </w:p>
        </w:tc>
        <w:tc>
          <w:tcPr>
            <w:tcW w:w="541" w:type="dxa"/>
            <w:tcBorders>
              <w:top w:val="nil"/>
              <w:left w:val="nil"/>
              <w:bottom w:val="single" w:sz="4" w:space="0" w:color="auto"/>
              <w:right w:val="single" w:sz="4" w:space="0" w:color="auto"/>
            </w:tcBorders>
            <w:shd w:val="clear" w:color="000000" w:fill="EEECE1"/>
            <w:noWrap/>
            <w:vAlign w:val="center"/>
            <w:hideMark/>
          </w:tcPr>
          <w:p w14:paraId="2F1E826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07D23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B63D9F9"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CA830C5" w14:textId="77777777" w:rsidR="009162B1" w:rsidRPr="009162B1" w:rsidRDefault="009162B1" w:rsidP="009162B1">
            <w:pPr>
              <w:rPr>
                <w:rFonts w:ascii="Tahoma" w:hAnsi="Tahoma" w:cs="Tahoma"/>
                <w:b/>
                <w:bCs/>
              </w:rPr>
            </w:pPr>
            <w:r w:rsidRPr="009162B1">
              <w:rPr>
                <w:rFonts w:ascii="Tahoma" w:hAnsi="Tahoma" w:cs="Tahoma"/>
                <w:b/>
                <w:bCs/>
              </w:rPr>
              <w:t>GENEROWANE DOKUMENTY</w:t>
            </w:r>
          </w:p>
        </w:tc>
      </w:tr>
      <w:tr w:rsidR="009162B1" w:rsidRPr="009162B1" w14:paraId="761911F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0ADE8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FK-268</w:t>
            </w:r>
          </w:p>
        </w:tc>
        <w:tc>
          <w:tcPr>
            <w:tcW w:w="7773" w:type="dxa"/>
            <w:tcBorders>
              <w:top w:val="nil"/>
              <w:left w:val="nil"/>
              <w:bottom w:val="single" w:sz="4" w:space="0" w:color="auto"/>
              <w:right w:val="single" w:sz="4" w:space="0" w:color="auto"/>
            </w:tcBorders>
            <w:shd w:val="clear" w:color="auto" w:fill="auto"/>
            <w:vAlign w:val="center"/>
            <w:hideMark/>
          </w:tcPr>
          <w:p w14:paraId="7AB2801C" w14:textId="77777777" w:rsidR="009162B1" w:rsidRPr="009162B1" w:rsidRDefault="009162B1" w:rsidP="009162B1">
            <w:pPr>
              <w:rPr>
                <w:rFonts w:ascii="Tahoma" w:hAnsi="Tahoma" w:cs="Tahoma"/>
                <w:color w:val="000000"/>
              </w:rPr>
            </w:pPr>
            <w:r w:rsidRPr="009162B1">
              <w:rPr>
                <w:rFonts w:ascii="Tahoma" w:hAnsi="Tahoma" w:cs="Tahoma"/>
                <w:color w:val="000000"/>
              </w:rPr>
              <w:t>Lista faktur zawierające indeksy sprzedawanych asortymentów</w:t>
            </w:r>
          </w:p>
        </w:tc>
        <w:tc>
          <w:tcPr>
            <w:tcW w:w="541" w:type="dxa"/>
            <w:tcBorders>
              <w:top w:val="nil"/>
              <w:left w:val="nil"/>
              <w:bottom w:val="single" w:sz="4" w:space="0" w:color="auto"/>
              <w:right w:val="single" w:sz="4" w:space="0" w:color="auto"/>
            </w:tcBorders>
            <w:shd w:val="clear" w:color="000000" w:fill="EEECE1"/>
            <w:noWrap/>
            <w:vAlign w:val="center"/>
            <w:hideMark/>
          </w:tcPr>
          <w:p w14:paraId="2CE9B5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CDA19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9DC2ACA"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AD3091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FK-269</w:t>
            </w:r>
          </w:p>
        </w:tc>
        <w:tc>
          <w:tcPr>
            <w:tcW w:w="7773" w:type="dxa"/>
            <w:tcBorders>
              <w:top w:val="nil"/>
              <w:left w:val="nil"/>
              <w:bottom w:val="single" w:sz="4" w:space="0" w:color="auto"/>
              <w:right w:val="single" w:sz="4" w:space="0" w:color="auto"/>
            </w:tcBorders>
            <w:shd w:val="clear" w:color="auto" w:fill="auto"/>
            <w:vAlign w:val="center"/>
            <w:hideMark/>
          </w:tcPr>
          <w:p w14:paraId="4D0FD75F" w14:textId="77777777" w:rsidR="009162B1" w:rsidRPr="009162B1" w:rsidRDefault="009162B1" w:rsidP="009162B1">
            <w:pPr>
              <w:rPr>
                <w:rFonts w:ascii="Tahoma" w:hAnsi="Tahoma" w:cs="Tahoma"/>
                <w:color w:val="000000"/>
              </w:rPr>
            </w:pPr>
            <w:r w:rsidRPr="009162B1">
              <w:rPr>
                <w:rFonts w:ascii="Tahoma" w:hAnsi="Tahoma" w:cs="Tahoma"/>
                <w:color w:val="000000"/>
              </w:rPr>
              <w:t>Lista faktur w dzienniku sprzedaży prezentująca wszystkie faktury zaksięgowane na kontach należności, umożliwiająca prezentowanie poszczególnych pozycji sortowanych wg numeru faktury lub numeru odbiorcy</w:t>
            </w:r>
          </w:p>
        </w:tc>
        <w:tc>
          <w:tcPr>
            <w:tcW w:w="541" w:type="dxa"/>
            <w:tcBorders>
              <w:top w:val="nil"/>
              <w:left w:val="nil"/>
              <w:bottom w:val="single" w:sz="4" w:space="0" w:color="auto"/>
              <w:right w:val="single" w:sz="4" w:space="0" w:color="auto"/>
            </w:tcBorders>
            <w:shd w:val="clear" w:color="000000" w:fill="EEECE1"/>
            <w:noWrap/>
            <w:vAlign w:val="center"/>
            <w:hideMark/>
          </w:tcPr>
          <w:p w14:paraId="73C63D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734A6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B14C70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E62734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FK-270</w:t>
            </w:r>
          </w:p>
        </w:tc>
        <w:tc>
          <w:tcPr>
            <w:tcW w:w="7773" w:type="dxa"/>
            <w:tcBorders>
              <w:top w:val="nil"/>
              <w:left w:val="nil"/>
              <w:bottom w:val="single" w:sz="4" w:space="0" w:color="auto"/>
              <w:right w:val="single" w:sz="4" w:space="0" w:color="auto"/>
            </w:tcBorders>
            <w:shd w:val="clear" w:color="auto" w:fill="auto"/>
            <w:vAlign w:val="center"/>
            <w:hideMark/>
          </w:tcPr>
          <w:p w14:paraId="51ED5A36" w14:textId="77777777" w:rsidR="009162B1" w:rsidRPr="009162B1" w:rsidRDefault="009162B1" w:rsidP="009162B1">
            <w:pPr>
              <w:rPr>
                <w:rFonts w:ascii="Tahoma" w:hAnsi="Tahoma" w:cs="Tahoma"/>
              </w:rPr>
            </w:pPr>
            <w:r w:rsidRPr="009162B1">
              <w:rPr>
                <w:rFonts w:ascii="Tahoma" w:hAnsi="Tahoma" w:cs="Tahoma"/>
              </w:rPr>
              <w:t>Raport wiekowania należności</w:t>
            </w:r>
          </w:p>
        </w:tc>
        <w:tc>
          <w:tcPr>
            <w:tcW w:w="541" w:type="dxa"/>
            <w:tcBorders>
              <w:top w:val="nil"/>
              <w:left w:val="nil"/>
              <w:bottom w:val="single" w:sz="4" w:space="0" w:color="auto"/>
              <w:right w:val="single" w:sz="4" w:space="0" w:color="auto"/>
            </w:tcBorders>
            <w:shd w:val="clear" w:color="000000" w:fill="EEECE1"/>
            <w:noWrap/>
            <w:vAlign w:val="center"/>
            <w:hideMark/>
          </w:tcPr>
          <w:p w14:paraId="19AAA7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2E30A7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40FD114"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7251F6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FK-271</w:t>
            </w:r>
          </w:p>
        </w:tc>
        <w:tc>
          <w:tcPr>
            <w:tcW w:w="7773" w:type="dxa"/>
            <w:tcBorders>
              <w:top w:val="nil"/>
              <w:left w:val="nil"/>
              <w:bottom w:val="single" w:sz="4" w:space="0" w:color="auto"/>
              <w:right w:val="single" w:sz="4" w:space="0" w:color="auto"/>
            </w:tcBorders>
            <w:shd w:val="clear" w:color="auto" w:fill="auto"/>
            <w:vAlign w:val="center"/>
            <w:hideMark/>
          </w:tcPr>
          <w:p w14:paraId="36339368" w14:textId="77777777" w:rsidR="009162B1" w:rsidRPr="009162B1" w:rsidRDefault="009162B1" w:rsidP="009162B1">
            <w:pPr>
              <w:rPr>
                <w:rFonts w:ascii="Tahoma" w:hAnsi="Tahoma" w:cs="Tahoma"/>
              </w:rPr>
            </w:pPr>
            <w:r w:rsidRPr="009162B1">
              <w:rPr>
                <w:rFonts w:ascii="Tahoma" w:hAnsi="Tahoma" w:cs="Tahoma"/>
              </w:rPr>
              <w:t>Bilans próbny na koniec okresu obrachunkowego pokazujący bilans otwarcia na początek okresu, przychody ze sprzedaży i bilans zamknięcia na koniec danego okresu obrachunkowego dla każdego odbiorcy</w:t>
            </w:r>
          </w:p>
        </w:tc>
        <w:tc>
          <w:tcPr>
            <w:tcW w:w="541" w:type="dxa"/>
            <w:tcBorders>
              <w:top w:val="nil"/>
              <w:left w:val="nil"/>
              <w:bottom w:val="single" w:sz="4" w:space="0" w:color="auto"/>
              <w:right w:val="single" w:sz="4" w:space="0" w:color="auto"/>
            </w:tcBorders>
            <w:shd w:val="clear" w:color="000000" w:fill="EEECE1"/>
            <w:noWrap/>
            <w:vAlign w:val="center"/>
            <w:hideMark/>
          </w:tcPr>
          <w:p w14:paraId="73AACB7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A4C16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4964E54"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DD4D6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FK-272</w:t>
            </w:r>
          </w:p>
        </w:tc>
        <w:tc>
          <w:tcPr>
            <w:tcW w:w="7773" w:type="dxa"/>
            <w:tcBorders>
              <w:top w:val="nil"/>
              <w:left w:val="nil"/>
              <w:bottom w:val="single" w:sz="4" w:space="0" w:color="auto"/>
              <w:right w:val="single" w:sz="4" w:space="0" w:color="auto"/>
            </w:tcBorders>
            <w:shd w:val="clear" w:color="auto" w:fill="auto"/>
            <w:vAlign w:val="center"/>
            <w:hideMark/>
          </w:tcPr>
          <w:p w14:paraId="69336F49" w14:textId="77777777" w:rsidR="009162B1" w:rsidRPr="009162B1" w:rsidRDefault="009162B1" w:rsidP="009162B1">
            <w:pPr>
              <w:rPr>
                <w:rFonts w:ascii="Tahoma" w:hAnsi="Tahoma" w:cs="Tahoma"/>
              </w:rPr>
            </w:pPr>
            <w:r w:rsidRPr="009162B1">
              <w:rPr>
                <w:rFonts w:ascii="Tahoma" w:hAnsi="Tahoma" w:cs="Tahoma"/>
              </w:rPr>
              <w:t>Raport zarządczy, prezentujący sumę obrotów z odbiorcami w okresie, z włączeniem zamówień sprzedaży, wskaźnik "złego długu" i procentem realizacji sprzedaży w stosunku do obrotów ogółem</w:t>
            </w:r>
          </w:p>
        </w:tc>
        <w:tc>
          <w:tcPr>
            <w:tcW w:w="541" w:type="dxa"/>
            <w:tcBorders>
              <w:top w:val="nil"/>
              <w:left w:val="nil"/>
              <w:bottom w:val="single" w:sz="4" w:space="0" w:color="auto"/>
              <w:right w:val="single" w:sz="4" w:space="0" w:color="auto"/>
            </w:tcBorders>
            <w:shd w:val="clear" w:color="000000" w:fill="EEECE1"/>
            <w:noWrap/>
            <w:vAlign w:val="center"/>
            <w:hideMark/>
          </w:tcPr>
          <w:p w14:paraId="754133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1577E5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FA31D76"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547E9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FK-273</w:t>
            </w:r>
          </w:p>
        </w:tc>
        <w:tc>
          <w:tcPr>
            <w:tcW w:w="7773" w:type="dxa"/>
            <w:tcBorders>
              <w:top w:val="nil"/>
              <w:left w:val="nil"/>
              <w:bottom w:val="single" w:sz="4" w:space="0" w:color="auto"/>
              <w:right w:val="single" w:sz="4" w:space="0" w:color="auto"/>
            </w:tcBorders>
            <w:shd w:val="clear" w:color="auto" w:fill="auto"/>
            <w:vAlign w:val="center"/>
            <w:hideMark/>
          </w:tcPr>
          <w:p w14:paraId="72CFC67B" w14:textId="77777777" w:rsidR="009162B1" w:rsidRPr="009162B1" w:rsidRDefault="009162B1" w:rsidP="009162B1">
            <w:pPr>
              <w:rPr>
                <w:rFonts w:ascii="Tahoma" w:hAnsi="Tahoma" w:cs="Tahoma"/>
              </w:rPr>
            </w:pPr>
            <w:r w:rsidRPr="009162B1">
              <w:rPr>
                <w:rFonts w:ascii="Tahoma" w:hAnsi="Tahoma" w:cs="Tahoma"/>
              </w:rPr>
              <w:t>Prognoza wpływów gotówkowych w oparciu o schemat historycznych płatności na kontach poszczególnych klientów</w:t>
            </w:r>
          </w:p>
        </w:tc>
        <w:tc>
          <w:tcPr>
            <w:tcW w:w="541" w:type="dxa"/>
            <w:tcBorders>
              <w:top w:val="nil"/>
              <w:left w:val="nil"/>
              <w:bottom w:val="single" w:sz="4" w:space="0" w:color="auto"/>
              <w:right w:val="single" w:sz="4" w:space="0" w:color="auto"/>
            </w:tcBorders>
            <w:shd w:val="clear" w:color="000000" w:fill="EEECE1"/>
            <w:noWrap/>
            <w:vAlign w:val="center"/>
            <w:hideMark/>
          </w:tcPr>
          <w:p w14:paraId="27FE64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54F56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DF564E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FADFB1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FK-274</w:t>
            </w:r>
          </w:p>
        </w:tc>
        <w:tc>
          <w:tcPr>
            <w:tcW w:w="7773" w:type="dxa"/>
            <w:tcBorders>
              <w:top w:val="nil"/>
              <w:left w:val="nil"/>
              <w:bottom w:val="single" w:sz="4" w:space="0" w:color="auto"/>
              <w:right w:val="single" w:sz="4" w:space="0" w:color="auto"/>
            </w:tcBorders>
            <w:shd w:val="clear" w:color="auto" w:fill="auto"/>
            <w:vAlign w:val="center"/>
            <w:hideMark/>
          </w:tcPr>
          <w:p w14:paraId="7086057B" w14:textId="77777777" w:rsidR="009162B1" w:rsidRPr="009162B1" w:rsidRDefault="009162B1" w:rsidP="009162B1">
            <w:pPr>
              <w:rPr>
                <w:rFonts w:ascii="Tahoma" w:hAnsi="Tahoma" w:cs="Tahoma"/>
              </w:rPr>
            </w:pPr>
            <w:r w:rsidRPr="009162B1">
              <w:rPr>
                <w:rFonts w:ascii="Tahoma" w:hAnsi="Tahoma" w:cs="Tahoma"/>
              </w:rPr>
              <w:t>Zestawienie wg odbiorców prezentującego kwoty brutto/ netto wg dat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608D2A0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2915E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210747A"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A2CC1B8" w14:textId="77777777" w:rsidR="009162B1" w:rsidRPr="009162B1" w:rsidRDefault="009162B1" w:rsidP="009162B1">
            <w:pPr>
              <w:rPr>
                <w:rFonts w:ascii="Tahoma" w:hAnsi="Tahoma" w:cs="Tahoma"/>
                <w:b/>
                <w:bCs/>
              </w:rPr>
            </w:pPr>
            <w:r w:rsidRPr="009162B1">
              <w:rPr>
                <w:rFonts w:ascii="Tahoma" w:hAnsi="Tahoma" w:cs="Tahoma"/>
                <w:b/>
                <w:bCs/>
              </w:rPr>
              <w:t xml:space="preserve">LIMITY KREDYTOWE/ WINDYKACJA NALEŻNOŚCI </w:t>
            </w:r>
          </w:p>
        </w:tc>
      </w:tr>
      <w:tr w:rsidR="009162B1" w:rsidRPr="009162B1" w14:paraId="0840B39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C5154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FK-275</w:t>
            </w:r>
          </w:p>
        </w:tc>
        <w:tc>
          <w:tcPr>
            <w:tcW w:w="7773" w:type="dxa"/>
            <w:tcBorders>
              <w:top w:val="nil"/>
              <w:left w:val="nil"/>
              <w:bottom w:val="single" w:sz="4" w:space="0" w:color="auto"/>
              <w:right w:val="single" w:sz="4" w:space="0" w:color="auto"/>
            </w:tcBorders>
            <w:shd w:val="clear" w:color="auto" w:fill="auto"/>
            <w:vAlign w:val="center"/>
            <w:hideMark/>
          </w:tcPr>
          <w:p w14:paraId="5730CB4B" w14:textId="77777777" w:rsidR="009162B1" w:rsidRPr="009162B1" w:rsidRDefault="009162B1" w:rsidP="009162B1">
            <w:pPr>
              <w:rPr>
                <w:rFonts w:ascii="Tahoma" w:hAnsi="Tahoma" w:cs="Tahoma"/>
                <w:color w:val="000000"/>
              </w:rPr>
            </w:pPr>
            <w:r w:rsidRPr="009162B1">
              <w:rPr>
                <w:rFonts w:ascii="Tahoma" w:hAnsi="Tahoma" w:cs="Tahoma"/>
                <w:color w:val="000000"/>
              </w:rPr>
              <w:t>Obsługa potwierdzeń sald należności  (definiowanie/ kalkulowanie wraz z odsetkami); terminy płatności dla klienta</w:t>
            </w:r>
          </w:p>
        </w:tc>
        <w:tc>
          <w:tcPr>
            <w:tcW w:w="541" w:type="dxa"/>
            <w:tcBorders>
              <w:top w:val="nil"/>
              <w:left w:val="nil"/>
              <w:bottom w:val="single" w:sz="4" w:space="0" w:color="auto"/>
              <w:right w:val="single" w:sz="4" w:space="0" w:color="auto"/>
            </w:tcBorders>
            <w:shd w:val="clear" w:color="000000" w:fill="EEECE1"/>
            <w:noWrap/>
            <w:vAlign w:val="center"/>
            <w:hideMark/>
          </w:tcPr>
          <w:p w14:paraId="05F3DA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71553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54EFD0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536664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FK-276</w:t>
            </w:r>
          </w:p>
        </w:tc>
        <w:tc>
          <w:tcPr>
            <w:tcW w:w="7773" w:type="dxa"/>
            <w:tcBorders>
              <w:top w:val="nil"/>
              <w:left w:val="nil"/>
              <w:bottom w:val="single" w:sz="4" w:space="0" w:color="auto"/>
              <w:right w:val="single" w:sz="4" w:space="0" w:color="auto"/>
            </w:tcBorders>
            <w:shd w:val="clear" w:color="auto" w:fill="auto"/>
            <w:vAlign w:val="center"/>
            <w:hideMark/>
          </w:tcPr>
          <w:p w14:paraId="02FE4AAC" w14:textId="77777777" w:rsidR="009162B1" w:rsidRPr="009162B1" w:rsidRDefault="009162B1" w:rsidP="009162B1">
            <w:pPr>
              <w:rPr>
                <w:rFonts w:ascii="Tahoma" w:hAnsi="Tahoma" w:cs="Tahoma"/>
                <w:color w:val="000000"/>
              </w:rPr>
            </w:pPr>
            <w:r w:rsidRPr="009162B1">
              <w:rPr>
                <w:rFonts w:ascii="Tahoma" w:hAnsi="Tahoma" w:cs="Tahoma"/>
                <w:color w:val="000000"/>
              </w:rPr>
              <w:t>Dostęp do ekranu danych o kliencie, który prezentuje historyczne i obecne dane o realizacji transakcji z wybranym odbiorcą</w:t>
            </w:r>
          </w:p>
        </w:tc>
        <w:tc>
          <w:tcPr>
            <w:tcW w:w="541" w:type="dxa"/>
            <w:tcBorders>
              <w:top w:val="nil"/>
              <w:left w:val="nil"/>
              <w:bottom w:val="single" w:sz="4" w:space="0" w:color="auto"/>
              <w:right w:val="single" w:sz="4" w:space="0" w:color="auto"/>
            </w:tcBorders>
            <w:shd w:val="clear" w:color="000000" w:fill="EEECE1"/>
            <w:noWrap/>
            <w:vAlign w:val="center"/>
            <w:hideMark/>
          </w:tcPr>
          <w:p w14:paraId="708367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C2C29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1C0D18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24E6F4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FK-277</w:t>
            </w:r>
          </w:p>
        </w:tc>
        <w:tc>
          <w:tcPr>
            <w:tcW w:w="7773" w:type="dxa"/>
            <w:tcBorders>
              <w:top w:val="nil"/>
              <w:left w:val="nil"/>
              <w:bottom w:val="single" w:sz="4" w:space="0" w:color="auto"/>
              <w:right w:val="single" w:sz="4" w:space="0" w:color="auto"/>
            </w:tcBorders>
            <w:shd w:val="clear" w:color="auto" w:fill="auto"/>
            <w:vAlign w:val="center"/>
            <w:hideMark/>
          </w:tcPr>
          <w:p w14:paraId="160FE04B" w14:textId="77777777" w:rsidR="009162B1" w:rsidRPr="009162B1" w:rsidRDefault="009162B1" w:rsidP="009162B1">
            <w:pPr>
              <w:rPr>
                <w:rFonts w:ascii="Tahoma" w:hAnsi="Tahoma" w:cs="Tahoma"/>
                <w:color w:val="000000"/>
              </w:rPr>
            </w:pPr>
            <w:r w:rsidRPr="009162B1">
              <w:rPr>
                <w:rFonts w:ascii="Tahoma" w:hAnsi="Tahoma" w:cs="Tahoma"/>
                <w:color w:val="000000"/>
              </w:rPr>
              <w:t>Możliwość wygenerowania listy kontrahentów o zaległych płatnościach po koncie rozrachunkowym</w:t>
            </w:r>
          </w:p>
        </w:tc>
        <w:tc>
          <w:tcPr>
            <w:tcW w:w="541" w:type="dxa"/>
            <w:tcBorders>
              <w:top w:val="nil"/>
              <w:left w:val="nil"/>
              <w:bottom w:val="single" w:sz="4" w:space="0" w:color="auto"/>
              <w:right w:val="single" w:sz="4" w:space="0" w:color="auto"/>
            </w:tcBorders>
            <w:shd w:val="clear" w:color="000000" w:fill="EEECE1"/>
            <w:noWrap/>
            <w:vAlign w:val="center"/>
            <w:hideMark/>
          </w:tcPr>
          <w:p w14:paraId="7A1C6D7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FA180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277F86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D32816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FK-278</w:t>
            </w:r>
          </w:p>
        </w:tc>
        <w:tc>
          <w:tcPr>
            <w:tcW w:w="7773" w:type="dxa"/>
            <w:tcBorders>
              <w:top w:val="nil"/>
              <w:left w:val="nil"/>
              <w:bottom w:val="single" w:sz="4" w:space="0" w:color="auto"/>
              <w:right w:val="single" w:sz="4" w:space="0" w:color="auto"/>
            </w:tcBorders>
            <w:shd w:val="clear" w:color="auto" w:fill="auto"/>
            <w:vAlign w:val="center"/>
            <w:hideMark/>
          </w:tcPr>
          <w:p w14:paraId="559A4A91" w14:textId="77777777" w:rsidR="009162B1" w:rsidRPr="009162B1" w:rsidRDefault="009162B1" w:rsidP="009162B1">
            <w:pPr>
              <w:rPr>
                <w:rFonts w:ascii="Tahoma" w:hAnsi="Tahoma" w:cs="Tahoma"/>
                <w:color w:val="000000"/>
              </w:rPr>
            </w:pPr>
            <w:r w:rsidRPr="009162B1">
              <w:rPr>
                <w:rFonts w:ascii="Tahoma" w:hAnsi="Tahoma" w:cs="Tahoma"/>
                <w:color w:val="000000"/>
              </w:rPr>
              <w:t>Możliwość sortowania i filtrowania kontrahentów o nieuregulowanych płatnościach</w:t>
            </w:r>
          </w:p>
        </w:tc>
        <w:tc>
          <w:tcPr>
            <w:tcW w:w="541" w:type="dxa"/>
            <w:tcBorders>
              <w:top w:val="nil"/>
              <w:left w:val="nil"/>
              <w:bottom w:val="single" w:sz="4" w:space="0" w:color="auto"/>
              <w:right w:val="single" w:sz="4" w:space="0" w:color="auto"/>
            </w:tcBorders>
            <w:shd w:val="clear" w:color="000000" w:fill="EEECE1"/>
            <w:noWrap/>
            <w:vAlign w:val="center"/>
            <w:hideMark/>
          </w:tcPr>
          <w:p w14:paraId="1B2B7ED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EAD89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FDF9CB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F8072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FK-279</w:t>
            </w:r>
          </w:p>
        </w:tc>
        <w:tc>
          <w:tcPr>
            <w:tcW w:w="7773" w:type="dxa"/>
            <w:tcBorders>
              <w:top w:val="nil"/>
              <w:left w:val="nil"/>
              <w:bottom w:val="single" w:sz="4" w:space="0" w:color="auto"/>
              <w:right w:val="single" w:sz="4" w:space="0" w:color="auto"/>
            </w:tcBorders>
            <w:shd w:val="clear" w:color="auto" w:fill="auto"/>
            <w:vAlign w:val="center"/>
            <w:hideMark/>
          </w:tcPr>
          <w:p w14:paraId="1DBC8E6D" w14:textId="77777777" w:rsidR="009162B1" w:rsidRPr="009162B1" w:rsidRDefault="009162B1" w:rsidP="009162B1">
            <w:pPr>
              <w:rPr>
                <w:rFonts w:ascii="Tahoma" w:hAnsi="Tahoma" w:cs="Tahoma"/>
                <w:color w:val="000000"/>
              </w:rPr>
            </w:pPr>
            <w:r w:rsidRPr="009162B1">
              <w:rPr>
                <w:rFonts w:ascii="Tahoma" w:hAnsi="Tahoma" w:cs="Tahoma"/>
                <w:color w:val="000000"/>
              </w:rPr>
              <w:t>Zestawienie należności przeterminowanych na dany dzień z danego okresu rozliczeniowego wg terminu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65B09F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3F02C4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A7FE2A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08B50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FK-280</w:t>
            </w:r>
          </w:p>
        </w:tc>
        <w:tc>
          <w:tcPr>
            <w:tcW w:w="7773" w:type="dxa"/>
            <w:tcBorders>
              <w:top w:val="nil"/>
              <w:left w:val="nil"/>
              <w:bottom w:val="single" w:sz="4" w:space="0" w:color="auto"/>
              <w:right w:val="single" w:sz="4" w:space="0" w:color="auto"/>
            </w:tcBorders>
            <w:shd w:val="clear" w:color="auto" w:fill="auto"/>
            <w:vAlign w:val="center"/>
            <w:hideMark/>
          </w:tcPr>
          <w:p w14:paraId="2BAF3C0D"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wielu wzorów treści monitu przez uprawnionego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7C9F8A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9036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C65A97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72690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FK-281</w:t>
            </w:r>
          </w:p>
        </w:tc>
        <w:tc>
          <w:tcPr>
            <w:tcW w:w="7773" w:type="dxa"/>
            <w:tcBorders>
              <w:top w:val="nil"/>
              <w:left w:val="nil"/>
              <w:bottom w:val="single" w:sz="4" w:space="0" w:color="auto"/>
              <w:right w:val="single" w:sz="4" w:space="0" w:color="auto"/>
            </w:tcBorders>
            <w:shd w:val="clear" w:color="auto" w:fill="auto"/>
            <w:vAlign w:val="center"/>
            <w:hideMark/>
          </w:tcPr>
          <w:p w14:paraId="6D7076AB" w14:textId="77777777" w:rsidR="009162B1" w:rsidRPr="009162B1" w:rsidRDefault="009162B1" w:rsidP="009162B1">
            <w:pPr>
              <w:rPr>
                <w:rFonts w:ascii="Tahoma" w:hAnsi="Tahoma" w:cs="Tahoma"/>
                <w:color w:val="000000"/>
              </w:rPr>
            </w:pPr>
            <w:r w:rsidRPr="009162B1">
              <w:rPr>
                <w:rFonts w:ascii="Tahoma" w:hAnsi="Tahoma" w:cs="Tahoma"/>
                <w:color w:val="000000"/>
              </w:rPr>
              <w:t>Wybór typu (treści) monitu dla kontrahenta/grupy kontrahentów</w:t>
            </w:r>
          </w:p>
        </w:tc>
        <w:tc>
          <w:tcPr>
            <w:tcW w:w="541" w:type="dxa"/>
            <w:tcBorders>
              <w:top w:val="nil"/>
              <w:left w:val="nil"/>
              <w:bottom w:val="single" w:sz="4" w:space="0" w:color="auto"/>
              <w:right w:val="single" w:sz="4" w:space="0" w:color="auto"/>
            </w:tcBorders>
            <w:shd w:val="clear" w:color="000000" w:fill="EEECE1"/>
            <w:noWrap/>
            <w:vAlign w:val="center"/>
            <w:hideMark/>
          </w:tcPr>
          <w:p w14:paraId="0E85705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03280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05E4EE4"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323F54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FK-282</w:t>
            </w:r>
          </w:p>
        </w:tc>
        <w:tc>
          <w:tcPr>
            <w:tcW w:w="7773" w:type="dxa"/>
            <w:tcBorders>
              <w:top w:val="nil"/>
              <w:left w:val="nil"/>
              <w:bottom w:val="single" w:sz="4" w:space="0" w:color="auto"/>
              <w:right w:val="single" w:sz="4" w:space="0" w:color="auto"/>
            </w:tcBorders>
            <w:shd w:val="clear" w:color="auto" w:fill="auto"/>
            <w:vAlign w:val="center"/>
            <w:hideMark/>
          </w:tcPr>
          <w:p w14:paraId="15868376" w14:textId="77777777" w:rsidR="009162B1" w:rsidRPr="009162B1" w:rsidRDefault="009162B1" w:rsidP="009162B1">
            <w:pPr>
              <w:rPr>
                <w:rFonts w:ascii="Tahoma" w:hAnsi="Tahoma" w:cs="Tahoma"/>
                <w:color w:val="000000"/>
              </w:rPr>
            </w:pPr>
            <w:r w:rsidRPr="009162B1">
              <w:rPr>
                <w:rFonts w:ascii="Tahoma" w:hAnsi="Tahoma" w:cs="Tahoma"/>
                <w:color w:val="000000"/>
              </w:rPr>
              <w:t>Możliwość odnotowania w systemie kontaktu z kontrahentem o nieuregulowanych płatnościach i typu kontaktu (np. telefoniczny, mailowy)</w:t>
            </w:r>
          </w:p>
        </w:tc>
        <w:tc>
          <w:tcPr>
            <w:tcW w:w="541" w:type="dxa"/>
            <w:tcBorders>
              <w:top w:val="nil"/>
              <w:left w:val="nil"/>
              <w:bottom w:val="single" w:sz="4" w:space="0" w:color="auto"/>
              <w:right w:val="single" w:sz="4" w:space="0" w:color="auto"/>
            </w:tcBorders>
            <w:shd w:val="clear" w:color="000000" w:fill="EEECE1"/>
            <w:noWrap/>
            <w:vAlign w:val="center"/>
            <w:hideMark/>
          </w:tcPr>
          <w:p w14:paraId="646DFC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A76887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F401DD7"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D055ED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FK-283</w:t>
            </w:r>
          </w:p>
        </w:tc>
        <w:tc>
          <w:tcPr>
            <w:tcW w:w="7773" w:type="dxa"/>
            <w:tcBorders>
              <w:top w:val="nil"/>
              <w:left w:val="nil"/>
              <w:bottom w:val="single" w:sz="4" w:space="0" w:color="auto"/>
              <w:right w:val="single" w:sz="4" w:space="0" w:color="auto"/>
            </w:tcBorders>
            <w:shd w:val="clear" w:color="auto" w:fill="auto"/>
            <w:vAlign w:val="center"/>
            <w:hideMark/>
          </w:tcPr>
          <w:p w14:paraId="72151C8C" w14:textId="77777777" w:rsidR="009162B1" w:rsidRPr="009162B1" w:rsidRDefault="009162B1" w:rsidP="009162B1">
            <w:pPr>
              <w:rPr>
                <w:rFonts w:ascii="Tahoma" w:hAnsi="Tahoma" w:cs="Tahoma"/>
                <w:color w:val="000000"/>
              </w:rPr>
            </w:pPr>
            <w:r w:rsidRPr="009162B1">
              <w:rPr>
                <w:rFonts w:ascii="Tahoma" w:hAnsi="Tahoma" w:cs="Tahoma"/>
                <w:color w:val="000000"/>
              </w:rPr>
              <w:t>Przegląd historii kontaktów z kontrahentem z możliwością jej filtrowania np. po rodzaju kontaktu, osobie, która kontaktowała się z Klientem, terminów kontaktów (daty od do)</w:t>
            </w:r>
          </w:p>
        </w:tc>
        <w:tc>
          <w:tcPr>
            <w:tcW w:w="541" w:type="dxa"/>
            <w:tcBorders>
              <w:top w:val="nil"/>
              <w:left w:val="nil"/>
              <w:bottom w:val="single" w:sz="4" w:space="0" w:color="auto"/>
              <w:right w:val="single" w:sz="4" w:space="0" w:color="auto"/>
            </w:tcBorders>
            <w:shd w:val="clear" w:color="000000" w:fill="EEECE1"/>
            <w:noWrap/>
            <w:vAlign w:val="center"/>
            <w:hideMark/>
          </w:tcPr>
          <w:p w14:paraId="2EF5260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DC024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FE070B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9C585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FK-284</w:t>
            </w:r>
          </w:p>
        </w:tc>
        <w:tc>
          <w:tcPr>
            <w:tcW w:w="7773" w:type="dxa"/>
            <w:tcBorders>
              <w:top w:val="nil"/>
              <w:left w:val="nil"/>
              <w:bottom w:val="single" w:sz="4" w:space="0" w:color="auto"/>
              <w:right w:val="single" w:sz="4" w:space="0" w:color="auto"/>
            </w:tcBorders>
            <w:shd w:val="clear" w:color="auto" w:fill="auto"/>
            <w:vAlign w:val="center"/>
            <w:hideMark/>
          </w:tcPr>
          <w:p w14:paraId="29B12BCD" w14:textId="77777777" w:rsidR="009162B1" w:rsidRPr="009162B1" w:rsidRDefault="009162B1" w:rsidP="009162B1">
            <w:pPr>
              <w:rPr>
                <w:rFonts w:ascii="Tahoma" w:hAnsi="Tahoma" w:cs="Tahoma"/>
              </w:rPr>
            </w:pPr>
            <w:r w:rsidRPr="009162B1">
              <w:rPr>
                <w:rFonts w:ascii="Tahoma" w:hAnsi="Tahoma" w:cs="Tahoma"/>
              </w:rPr>
              <w:t>Możliwość odnotowania w systemie zaplanowanego kontaktu z danym kontrahentem wraz z opcją przypomnienia o jego wykonaniu</w:t>
            </w:r>
          </w:p>
        </w:tc>
        <w:tc>
          <w:tcPr>
            <w:tcW w:w="541" w:type="dxa"/>
            <w:tcBorders>
              <w:top w:val="nil"/>
              <w:left w:val="nil"/>
              <w:bottom w:val="single" w:sz="4" w:space="0" w:color="auto"/>
              <w:right w:val="single" w:sz="4" w:space="0" w:color="auto"/>
            </w:tcBorders>
            <w:shd w:val="clear" w:color="000000" w:fill="EEECE1"/>
            <w:noWrap/>
            <w:vAlign w:val="center"/>
            <w:hideMark/>
          </w:tcPr>
          <w:p w14:paraId="0CEA0D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A1A59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538619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05191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FK-285</w:t>
            </w:r>
          </w:p>
        </w:tc>
        <w:tc>
          <w:tcPr>
            <w:tcW w:w="7773" w:type="dxa"/>
            <w:tcBorders>
              <w:top w:val="nil"/>
              <w:left w:val="nil"/>
              <w:bottom w:val="single" w:sz="4" w:space="0" w:color="auto"/>
              <w:right w:val="single" w:sz="4" w:space="0" w:color="auto"/>
            </w:tcBorders>
            <w:shd w:val="clear" w:color="auto" w:fill="auto"/>
            <w:vAlign w:val="center"/>
            <w:hideMark/>
          </w:tcPr>
          <w:p w14:paraId="644D4D5E"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schematów windykacyjnych</w:t>
            </w:r>
          </w:p>
        </w:tc>
        <w:tc>
          <w:tcPr>
            <w:tcW w:w="541" w:type="dxa"/>
            <w:tcBorders>
              <w:top w:val="nil"/>
              <w:left w:val="nil"/>
              <w:bottom w:val="single" w:sz="4" w:space="0" w:color="auto"/>
              <w:right w:val="single" w:sz="4" w:space="0" w:color="auto"/>
            </w:tcBorders>
            <w:shd w:val="clear" w:color="000000" w:fill="EEECE1"/>
            <w:noWrap/>
            <w:vAlign w:val="center"/>
            <w:hideMark/>
          </w:tcPr>
          <w:p w14:paraId="049DF49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ABD8F8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BC8103D"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F03FF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FK-286</w:t>
            </w:r>
          </w:p>
        </w:tc>
        <w:tc>
          <w:tcPr>
            <w:tcW w:w="7773" w:type="dxa"/>
            <w:tcBorders>
              <w:top w:val="nil"/>
              <w:left w:val="nil"/>
              <w:bottom w:val="single" w:sz="4" w:space="0" w:color="auto"/>
              <w:right w:val="single" w:sz="4" w:space="0" w:color="auto"/>
            </w:tcBorders>
            <w:shd w:val="clear" w:color="auto" w:fill="auto"/>
            <w:vAlign w:val="center"/>
            <w:hideMark/>
          </w:tcPr>
          <w:p w14:paraId="477FB671" w14:textId="77777777" w:rsidR="009162B1" w:rsidRPr="009162B1" w:rsidRDefault="009162B1" w:rsidP="009162B1">
            <w:pPr>
              <w:rPr>
                <w:rFonts w:ascii="Tahoma" w:hAnsi="Tahoma" w:cs="Tahoma"/>
                <w:color w:val="000000"/>
              </w:rPr>
            </w:pPr>
            <w:r w:rsidRPr="009162B1">
              <w:rPr>
                <w:rFonts w:ascii="Tahoma" w:hAnsi="Tahoma" w:cs="Tahoma"/>
                <w:color w:val="000000"/>
              </w:rPr>
              <w:t>Możliwość ustawienia wybranego schematu jako domyślnego i/lub dla danego kontrahenta</w:t>
            </w:r>
          </w:p>
        </w:tc>
        <w:tc>
          <w:tcPr>
            <w:tcW w:w="541" w:type="dxa"/>
            <w:tcBorders>
              <w:top w:val="nil"/>
              <w:left w:val="nil"/>
              <w:bottom w:val="single" w:sz="4" w:space="0" w:color="auto"/>
              <w:right w:val="single" w:sz="4" w:space="0" w:color="auto"/>
            </w:tcBorders>
            <w:shd w:val="clear" w:color="000000" w:fill="EEECE1"/>
            <w:noWrap/>
            <w:vAlign w:val="center"/>
            <w:hideMark/>
          </w:tcPr>
          <w:p w14:paraId="0986F5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98DB0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C43230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523E63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FK-287</w:t>
            </w:r>
          </w:p>
        </w:tc>
        <w:tc>
          <w:tcPr>
            <w:tcW w:w="7773" w:type="dxa"/>
            <w:tcBorders>
              <w:top w:val="nil"/>
              <w:left w:val="nil"/>
              <w:bottom w:val="single" w:sz="4" w:space="0" w:color="auto"/>
              <w:right w:val="single" w:sz="4" w:space="0" w:color="auto"/>
            </w:tcBorders>
            <w:shd w:val="clear" w:color="auto" w:fill="auto"/>
            <w:vAlign w:val="center"/>
            <w:hideMark/>
          </w:tcPr>
          <w:p w14:paraId="7D431E0C"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indywidualnego terminu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12E4A56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8A926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21B210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6A47E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FK-288</w:t>
            </w:r>
          </w:p>
        </w:tc>
        <w:tc>
          <w:tcPr>
            <w:tcW w:w="7773" w:type="dxa"/>
            <w:tcBorders>
              <w:top w:val="nil"/>
              <w:left w:val="nil"/>
              <w:bottom w:val="single" w:sz="4" w:space="0" w:color="auto"/>
              <w:right w:val="single" w:sz="4" w:space="0" w:color="auto"/>
            </w:tcBorders>
            <w:shd w:val="clear" w:color="auto" w:fill="auto"/>
            <w:vAlign w:val="center"/>
            <w:hideMark/>
          </w:tcPr>
          <w:p w14:paraId="1F9A4586" w14:textId="77777777" w:rsidR="009162B1" w:rsidRPr="009162B1" w:rsidRDefault="009162B1" w:rsidP="009162B1">
            <w:pPr>
              <w:rPr>
                <w:rFonts w:ascii="Tahoma" w:hAnsi="Tahoma" w:cs="Tahoma"/>
                <w:color w:val="000000"/>
              </w:rPr>
            </w:pPr>
            <w:r w:rsidRPr="009162B1">
              <w:rPr>
                <w:rFonts w:ascii="Tahoma" w:hAnsi="Tahoma" w:cs="Tahoma"/>
                <w:color w:val="000000"/>
              </w:rPr>
              <w:t>Możliwość zablokowania automatycznej wysyłki monitów oraz ponownego odblokowania</w:t>
            </w:r>
          </w:p>
        </w:tc>
        <w:tc>
          <w:tcPr>
            <w:tcW w:w="541" w:type="dxa"/>
            <w:tcBorders>
              <w:top w:val="nil"/>
              <w:left w:val="nil"/>
              <w:bottom w:val="single" w:sz="4" w:space="0" w:color="auto"/>
              <w:right w:val="single" w:sz="4" w:space="0" w:color="auto"/>
            </w:tcBorders>
            <w:shd w:val="clear" w:color="000000" w:fill="EEECE1"/>
            <w:noWrap/>
            <w:vAlign w:val="center"/>
            <w:hideMark/>
          </w:tcPr>
          <w:p w14:paraId="7C69DC2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42FA00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FE1E06C"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5D001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FK-289</w:t>
            </w:r>
          </w:p>
        </w:tc>
        <w:tc>
          <w:tcPr>
            <w:tcW w:w="7773" w:type="dxa"/>
            <w:tcBorders>
              <w:top w:val="nil"/>
              <w:left w:val="nil"/>
              <w:bottom w:val="single" w:sz="4" w:space="0" w:color="auto"/>
              <w:right w:val="single" w:sz="4" w:space="0" w:color="auto"/>
            </w:tcBorders>
            <w:shd w:val="clear" w:color="auto" w:fill="auto"/>
            <w:vAlign w:val="center"/>
            <w:hideMark/>
          </w:tcPr>
          <w:p w14:paraId="27CC2AE6" w14:textId="77777777" w:rsidR="009162B1" w:rsidRPr="009162B1" w:rsidRDefault="009162B1" w:rsidP="009162B1">
            <w:pPr>
              <w:rPr>
                <w:rFonts w:ascii="Tahoma" w:hAnsi="Tahoma" w:cs="Tahoma"/>
                <w:color w:val="000000"/>
              </w:rPr>
            </w:pPr>
            <w:r w:rsidRPr="009162B1">
              <w:rPr>
                <w:rFonts w:ascii="Tahoma" w:hAnsi="Tahoma" w:cs="Tahoma"/>
                <w:color w:val="000000"/>
              </w:rPr>
              <w:t>Możliwość ustawienia blokady sprzedaży dla kontrahenta zalegającego z płatnościami</w:t>
            </w:r>
          </w:p>
        </w:tc>
        <w:tc>
          <w:tcPr>
            <w:tcW w:w="541" w:type="dxa"/>
            <w:tcBorders>
              <w:top w:val="nil"/>
              <w:left w:val="nil"/>
              <w:bottom w:val="single" w:sz="4" w:space="0" w:color="auto"/>
              <w:right w:val="single" w:sz="4" w:space="0" w:color="auto"/>
            </w:tcBorders>
            <w:shd w:val="clear" w:color="000000" w:fill="EEECE1"/>
            <w:noWrap/>
            <w:vAlign w:val="center"/>
            <w:hideMark/>
          </w:tcPr>
          <w:p w14:paraId="5E9673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CE1721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FAC056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76B7E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FK-290</w:t>
            </w:r>
          </w:p>
        </w:tc>
        <w:tc>
          <w:tcPr>
            <w:tcW w:w="7773" w:type="dxa"/>
            <w:tcBorders>
              <w:top w:val="nil"/>
              <w:left w:val="nil"/>
              <w:bottom w:val="single" w:sz="4" w:space="0" w:color="auto"/>
              <w:right w:val="single" w:sz="4" w:space="0" w:color="auto"/>
            </w:tcBorders>
            <w:shd w:val="clear" w:color="auto" w:fill="auto"/>
            <w:vAlign w:val="center"/>
            <w:hideMark/>
          </w:tcPr>
          <w:p w14:paraId="11EC6A26" w14:textId="77777777" w:rsidR="009162B1" w:rsidRPr="009162B1" w:rsidRDefault="009162B1" w:rsidP="009162B1">
            <w:pPr>
              <w:rPr>
                <w:rFonts w:ascii="Tahoma" w:hAnsi="Tahoma" w:cs="Tahoma"/>
                <w:color w:val="000000"/>
              </w:rPr>
            </w:pPr>
            <w:r w:rsidRPr="009162B1">
              <w:rPr>
                <w:rFonts w:ascii="Tahoma" w:hAnsi="Tahoma" w:cs="Tahoma"/>
                <w:color w:val="000000"/>
              </w:rPr>
              <w:t>Podgląd historii wszystkich akcji wykonanych w ramach windykacji</w:t>
            </w:r>
          </w:p>
        </w:tc>
        <w:tc>
          <w:tcPr>
            <w:tcW w:w="541" w:type="dxa"/>
            <w:tcBorders>
              <w:top w:val="nil"/>
              <w:left w:val="nil"/>
              <w:bottom w:val="single" w:sz="4" w:space="0" w:color="auto"/>
              <w:right w:val="single" w:sz="4" w:space="0" w:color="auto"/>
            </w:tcBorders>
            <w:shd w:val="clear" w:color="000000" w:fill="EEECE1"/>
            <w:noWrap/>
            <w:vAlign w:val="center"/>
            <w:hideMark/>
          </w:tcPr>
          <w:p w14:paraId="35B0E7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EBF65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B76AAE0"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558D1D5"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6B7FCE2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2862C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FK-291</w:t>
            </w:r>
          </w:p>
        </w:tc>
        <w:tc>
          <w:tcPr>
            <w:tcW w:w="7773" w:type="dxa"/>
            <w:tcBorders>
              <w:top w:val="nil"/>
              <w:left w:val="nil"/>
              <w:bottom w:val="single" w:sz="4" w:space="0" w:color="auto"/>
              <w:right w:val="single" w:sz="4" w:space="0" w:color="auto"/>
            </w:tcBorders>
            <w:shd w:val="clear" w:color="auto" w:fill="auto"/>
            <w:vAlign w:val="center"/>
            <w:hideMark/>
          </w:tcPr>
          <w:p w14:paraId="706D498E" w14:textId="77777777" w:rsidR="009162B1" w:rsidRPr="009162B1" w:rsidRDefault="009162B1" w:rsidP="009162B1">
            <w:pPr>
              <w:rPr>
                <w:rFonts w:ascii="Tahoma" w:hAnsi="Tahoma" w:cs="Tahoma"/>
                <w:color w:val="000000"/>
              </w:rPr>
            </w:pPr>
            <w:r w:rsidRPr="009162B1">
              <w:rPr>
                <w:rFonts w:ascii="Tahoma" w:hAnsi="Tahoma" w:cs="Tahoma"/>
                <w:color w:val="000000"/>
              </w:rPr>
              <w:t>Drukowanie/ wysyłka monitu zgodnie z informacją w danych każdego klienta wskazującego, który z serii monitów był ostatnio wysłany</w:t>
            </w:r>
          </w:p>
        </w:tc>
        <w:tc>
          <w:tcPr>
            <w:tcW w:w="541" w:type="dxa"/>
            <w:tcBorders>
              <w:top w:val="nil"/>
              <w:left w:val="nil"/>
              <w:bottom w:val="single" w:sz="4" w:space="0" w:color="auto"/>
              <w:right w:val="single" w:sz="4" w:space="0" w:color="auto"/>
            </w:tcBorders>
            <w:shd w:val="clear" w:color="000000" w:fill="EEECE1"/>
            <w:noWrap/>
            <w:vAlign w:val="center"/>
            <w:hideMark/>
          </w:tcPr>
          <w:p w14:paraId="2BABC2D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75DFB5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B58F8F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115C6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FK-292</w:t>
            </w:r>
          </w:p>
        </w:tc>
        <w:tc>
          <w:tcPr>
            <w:tcW w:w="7773" w:type="dxa"/>
            <w:tcBorders>
              <w:top w:val="nil"/>
              <w:left w:val="nil"/>
              <w:bottom w:val="single" w:sz="4" w:space="0" w:color="auto"/>
              <w:right w:val="single" w:sz="4" w:space="0" w:color="auto"/>
            </w:tcBorders>
            <w:shd w:val="clear" w:color="auto" w:fill="auto"/>
            <w:vAlign w:val="center"/>
            <w:hideMark/>
          </w:tcPr>
          <w:p w14:paraId="5B7C6010" w14:textId="77777777" w:rsidR="009162B1" w:rsidRPr="009162B1" w:rsidRDefault="009162B1" w:rsidP="009162B1">
            <w:pPr>
              <w:rPr>
                <w:rFonts w:ascii="Tahoma" w:hAnsi="Tahoma" w:cs="Tahoma"/>
              </w:rPr>
            </w:pPr>
            <w:r w:rsidRPr="009162B1">
              <w:rPr>
                <w:rFonts w:ascii="Tahoma" w:hAnsi="Tahoma" w:cs="Tahoma"/>
              </w:rPr>
              <w:t>Drukowanie/wysyłka monitu zgodnie z informacją w danych każdego klienta wskazującego, który z serii monitów klient powinien otrzymać</w:t>
            </w:r>
          </w:p>
        </w:tc>
        <w:tc>
          <w:tcPr>
            <w:tcW w:w="541" w:type="dxa"/>
            <w:tcBorders>
              <w:top w:val="nil"/>
              <w:left w:val="nil"/>
              <w:bottom w:val="single" w:sz="4" w:space="0" w:color="auto"/>
              <w:right w:val="single" w:sz="4" w:space="0" w:color="auto"/>
            </w:tcBorders>
            <w:shd w:val="clear" w:color="000000" w:fill="EEECE1"/>
            <w:noWrap/>
            <w:vAlign w:val="center"/>
            <w:hideMark/>
          </w:tcPr>
          <w:p w14:paraId="4D7E1E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A773C8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0003AC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F5480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FK-293</w:t>
            </w:r>
          </w:p>
        </w:tc>
        <w:tc>
          <w:tcPr>
            <w:tcW w:w="7773" w:type="dxa"/>
            <w:tcBorders>
              <w:top w:val="nil"/>
              <w:left w:val="nil"/>
              <w:bottom w:val="single" w:sz="4" w:space="0" w:color="auto"/>
              <w:right w:val="single" w:sz="4" w:space="0" w:color="auto"/>
            </w:tcBorders>
            <w:shd w:val="clear" w:color="auto" w:fill="auto"/>
            <w:vAlign w:val="center"/>
            <w:hideMark/>
          </w:tcPr>
          <w:p w14:paraId="57C0C4B7" w14:textId="77777777" w:rsidR="009162B1" w:rsidRPr="009162B1" w:rsidRDefault="009162B1" w:rsidP="009162B1">
            <w:pPr>
              <w:rPr>
                <w:rFonts w:ascii="Tahoma" w:hAnsi="Tahoma" w:cs="Tahoma"/>
              </w:rPr>
            </w:pPr>
            <w:r w:rsidRPr="009162B1">
              <w:rPr>
                <w:rFonts w:ascii="Tahoma" w:hAnsi="Tahoma" w:cs="Tahoma"/>
              </w:rPr>
              <w:t xml:space="preserve">Drukowanie raportu zestawienia typów monitów wysyłanych do klientów </w:t>
            </w:r>
          </w:p>
        </w:tc>
        <w:tc>
          <w:tcPr>
            <w:tcW w:w="541" w:type="dxa"/>
            <w:tcBorders>
              <w:top w:val="nil"/>
              <w:left w:val="nil"/>
              <w:bottom w:val="single" w:sz="4" w:space="0" w:color="auto"/>
              <w:right w:val="single" w:sz="4" w:space="0" w:color="auto"/>
            </w:tcBorders>
            <w:shd w:val="clear" w:color="000000" w:fill="EEECE1"/>
            <w:noWrap/>
            <w:vAlign w:val="center"/>
            <w:hideMark/>
          </w:tcPr>
          <w:p w14:paraId="19478C7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8E40E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D31C0F0"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3DC8045" w14:textId="77777777" w:rsidR="009162B1" w:rsidRPr="009162B1" w:rsidRDefault="009162B1" w:rsidP="009162B1">
            <w:pPr>
              <w:rPr>
                <w:rFonts w:ascii="Tahoma" w:hAnsi="Tahoma" w:cs="Tahoma"/>
                <w:b/>
                <w:bCs/>
              </w:rPr>
            </w:pPr>
            <w:r w:rsidRPr="009162B1">
              <w:rPr>
                <w:rFonts w:ascii="Tahoma" w:hAnsi="Tahoma" w:cs="Tahoma"/>
                <w:b/>
                <w:bCs/>
              </w:rPr>
              <w:t>OBSŁUGA PODATKU AKCYZOWEGO, VAT, DOCHODOWEGO</w:t>
            </w:r>
          </w:p>
        </w:tc>
      </w:tr>
      <w:tr w:rsidR="009162B1" w:rsidRPr="009162B1" w14:paraId="27603156"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8C3AA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FK-294</w:t>
            </w:r>
          </w:p>
        </w:tc>
        <w:tc>
          <w:tcPr>
            <w:tcW w:w="7773" w:type="dxa"/>
            <w:tcBorders>
              <w:top w:val="nil"/>
              <w:left w:val="nil"/>
              <w:bottom w:val="single" w:sz="4" w:space="0" w:color="auto"/>
              <w:right w:val="single" w:sz="4" w:space="0" w:color="auto"/>
            </w:tcBorders>
            <w:shd w:val="clear" w:color="auto" w:fill="auto"/>
            <w:vAlign w:val="center"/>
            <w:hideMark/>
          </w:tcPr>
          <w:p w14:paraId="756B1F93" w14:textId="77777777" w:rsidR="009162B1" w:rsidRPr="009162B1" w:rsidRDefault="009162B1" w:rsidP="009162B1">
            <w:pPr>
              <w:rPr>
                <w:rFonts w:ascii="Tahoma" w:hAnsi="Tahoma" w:cs="Tahoma"/>
                <w:color w:val="000000"/>
              </w:rPr>
            </w:pPr>
            <w:r w:rsidRPr="009162B1">
              <w:rPr>
                <w:rFonts w:ascii="Tahoma" w:hAnsi="Tahoma" w:cs="Tahoma"/>
                <w:color w:val="000000"/>
              </w:rPr>
              <w:t>Definiowanie rejestrów dla podatku akcyzowego, rejestracja podatku akcyzowego związanego z obrotem wyrobami gotowymi</w:t>
            </w:r>
          </w:p>
        </w:tc>
        <w:tc>
          <w:tcPr>
            <w:tcW w:w="541" w:type="dxa"/>
            <w:tcBorders>
              <w:top w:val="nil"/>
              <w:left w:val="nil"/>
              <w:bottom w:val="single" w:sz="4" w:space="0" w:color="auto"/>
              <w:right w:val="single" w:sz="4" w:space="0" w:color="auto"/>
            </w:tcBorders>
            <w:shd w:val="clear" w:color="000000" w:fill="EEECE1"/>
            <w:noWrap/>
            <w:vAlign w:val="center"/>
            <w:hideMark/>
          </w:tcPr>
          <w:p w14:paraId="29A745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119D7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3D62B9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0518A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FK-295</w:t>
            </w:r>
          </w:p>
        </w:tc>
        <w:tc>
          <w:tcPr>
            <w:tcW w:w="7773" w:type="dxa"/>
            <w:tcBorders>
              <w:top w:val="nil"/>
              <w:left w:val="nil"/>
              <w:bottom w:val="single" w:sz="4" w:space="0" w:color="auto"/>
              <w:right w:val="single" w:sz="4" w:space="0" w:color="auto"/>
            </w:tcBorders>
            <w:shd w:val="clear" w:color="auto" w:fill="auto"/>
            <w:vAlign w:val="center"/>
            <w:hideMark/>
          </w:tcPr>
          <w:p w14:paraId="4330D90B" w14:textId="77777777" w:rsidR="009162B1" w:rsidRPr="009162B1" w:rsidRDefault="009162B1" w:rsidP="009162B1">
            <w:pPr>
              <w:rPr>
                <w:rFonts w:ascii="Tahoma" w:hAnsi="Tahoma" w:cs="Tahoma"/>
                <w:color w:val="000000"/>
              </w:rPr>
            </w:pPr>
            <w:r w:rsidRPr="009162B1">
              <w:rPr>
                <w:rFonts w:ascii="Tahoma" w:hAnsi="Tahoma" w:cs="Tahoma"/>
                <w:color w:val="000000"/>
              </w:rPr>
              <w:t>Prowadzenie ewidencji wyrobów akcyzowych w kilku jednostkach miary</w:t>
            </w:r>
          </w:p>
        </w:tc>
        <w:tc>
          <w:tcPr>
            <w:tcW w:w="541" w:type="dxa"/>
            <w:tcBorders>
              <w:top w:val="nil"/>
              <w:left w:val="nil"/>
              <w:bottom w:val="single" w:sz="4" w:space="0" w:color="auto"/>
              <w:right w:val="single" w:sz="4" w:space="0" w:color="auto"/>
            </w:tcBorders>
            <w:shd w:val="clear" w:color="000000" w:fill="EEECE1"/>
            <w:noWrap/>
            <w:vAlign w:val="center"/>
            <w:hideMark/>
          </w:tcPr>
          <w:p w14:paraId="44034C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D8CF6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349D1F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A52BC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FK-296</w:t>
            </w:r>
          </w:p>
        </w:tc>
        <w:tc>
          <w:tcPr>
            <w:tcW w:w="7773" w:type="dxa"/>
            <w:tcBorders>
              <w:top w:val="nil"/>
              <w:left w:val="nil"/>
              <w:bottom w:val="single" w:sz="4" w:space="0" w:color="auto"/>
              <w:right w:val="single" w:sz="4" w:space="0" w:color="auto"/>
            </w:tcBorders>
            <w:shd w:val="clear" w:color="auto" w:fill="auto"/>
            <w:vAlign w:val="center"/>
            <w:hideMark/>
          </w:tcPr>
          <w:p w14:paraId="130D149C" w14:textId="77777777" w:rsidR="009162B1" w:rsidRPr="009162B1" w:rsidRDefault="009162B1" w:rsidP="009162B1">
            <w:pPr>
              <w:rPr>
                <w:rFonts w:ascii="Tahoma" w:hAnsi="Tahoma" w:cs="Tahoma"/>
                <w:color w:val="000000"/>
              </w:rPr>
            </w:pPr>
            <w:r w:rsidRPr="009162B1">
              <w:rPr>
                <w:rFonts w:ascii="Tahoma" w:hAnsi="Tahoma" w:cs="Tahoma"/>
                <w:color w:val="000000"/>
              </w:rPr>
              <w:t>Obowiązkowe prowadzenie ewidencji wyrobów akcyzowych wg. kodu CN I PKWIU</w:t>
            </w:r>
          </w:p>
        </w:tc>
        <w:tc>
          <w:tcPr>
            <w:tcW w:w="541" w:type="dxa"/>
            <w:tcBorders>
              <w:top w:val="nil"/>
              <w:left w:val="nil"/>
              <w:bottom w:val="single" w:sz="4" w:space="0" w:color="auto"/>
              <w:right w:val="single" w:sz="4" w:space="0" w:color="auto"/>
            </w:tcBorders>
            <w:shd w:val="clear" w:color="000000" w:fill="EEECE1"/>
            <w:noWrap/>
            <w:vAlign w:val="center"/>
            <w:hideMark/>
          </w:tcPr>
          <w:p w14:paraId="77DC55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ADB1F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EDC8E6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2086E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FK-297</w:t>
            </w:r>
          </w:p>
        </w:tc>
        <w:tc>
          <w:tcPr>
            <w:tcW w:w="7773" w:type="dxa"/>
            <w:tcBorders>
              <w:top w:val="nil"/>
              <w:left w:val="nil"/>
              <w:bottom w:val="single" w:sz="4" w:space="0" w:color="auto"/>
              <w:right w:val="single" w:sz="4" w:space="0" w:color="auto"/>
            </w:tcBorders>
            <w:shd w:val="clear" w:color="auto" w:fill="auto"/>
            <w:vAlign w:val="center"/>
            <w:hideMark/>
          </w:tcPr>
          <w:p w14:paraId="787D93E8"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Generowanie oraz wysyłka deklaracji podatkowych: VAT </w:t>
            </w:r>
          </w:p>
        </w:tc>
        <w:tc>
          <w:tcPr>
            <w:tcW w:w="541" w:type="dxa"/>
            <w:tcBorders>
              <w:top w:val="nil"/>
              <w:left w:val="nil"/>
              <w:bottom w:val="single" w:sz="4" w:space="0" w:color="auto"/>
              <w:right w:val="single" w:sz="4" w:space="0" w:color="auto"/>
            </w:tcBorders>
            <w:shd w:val="clear" w:color="000000" w:fill="EEECE1"/>
            <w:noWrap/>
            <w:vAlign w:val="center"/>
            <w:hideMark/>
          </w:tcPr>
          <w:p w14:paraId="04A034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0FB97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0B3310A"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E4FD0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FK-298</w:t>
            </w:r>
          </w:p>
        </w:tc>
        <w:tc>
          <w:tcPr>
            <w:tcW w:w="7773" w:type="dxa"/>
            <w:tcBorders>
              <w:top w:val="nil"/>
              <w:left w:val="nil"/>
              <w:bottom w:val="single" w:sz="4" w:space="0" w:color="auto"/>
              <w:right w:val="single" w:sz="4" w:space="0" w:color="auto"/>
            </w:tcBorders>
            <w:shd w:val="clear" w:color="auto" w:fill="auto"/>
            <w:vAlign w:val="center"/>
            <w:hideMark/>
          </w:tcPr>
          <w:p w14:paraId="26F012C6" w14:textId="77777777" w:rsidR="009162B1" w:rsidRPr="009162B1" w:rsidRDefault="009162B1" w:rsidP="009162B1">
            <w:pPr>
              <w:rPr>
                <w:rFonts w:ascii="Tahoma" w:hAnsi="Tahoma" w:cs="Tahoma"/>
                <w:color w:val="000000"/>
              </w:rPr>
            </w:pPr>
            <w:r w:rsidRPr="009162B1">
              <w:rPr>
                <w:rFonts w:ascii="Tahoma" w:hAnsi="Tahoma" w:cs="Tahoma"/>
                <w:color w:val="000000"/>
              </w:rPr>
              <w:t>Ewidencja WDT (dostawy wewnątrzwspólnotowe) i WNT (nabycia wewnątrzwspólnotowe)</w:t>
            </w:r>
          </w:p>
        </w:tc>
        <w:tc>
          <w:tcPr>
            <w:tcW w:w="541" w:type="dxa"/>
            <w:tcBorders>
              <w:top w:val="nil"/>
              <w:left w:val="nil"/>
              <w:bottom w:val="single" w:sz="4" w:space="0" w:color="auto"/>
              <w:right w:val="single" w:sz="4" w:space="0" w:color="auto"/>
            </w:tcBorders>
            <w:shd w:val="clear" w:color="000000" w:fill="EEECE1"/>
            <w:noWrap/>
            <w:vAlign w:val="center"/>
            <w:hideMark/>
          </w:tcPr>
          <w:p w14:paraId="630D03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556DE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799EF9D"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56D52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FK-299</w:t>
            </w:r>
          </w:p>
        </w:tc>
        <w:tc>
          <w:tcPr>
            <w:tcW w:w="7773" w:type="dxa"/>
            <w:tcBorders>
              <w:top w:val="nil"/>
              <w:left w:val="nil"/>
              <w:bottom w:val="single" w:sz="4" w:space="0" w:color="auto"/>
              <w:right w:val="single" w:sz="4" w:space="0" w:color="auto"/>
            </w:tcBorders>
            <w:shd w:val="clear" w:color="auto" w:fill="auto"/>
            <w:vAlign w:val="center"/>
            <w:hideMark/>
          </w:tcPr>
          <w:p w14:paraId="6DEFD67D" w14:textId="77777777" w:rsidR="009162B1" w:rsidRPr="009162B1" w:rsidRDefault="009162B1" w:rsidP="009162B1">
            <w:pPr>
              <w:rPr>
                <w:rFonts w:ascii="Tahoma" w:hAnsi="Tahoma" w:cs="Tahoma"/>
                <w:color w:val="000000"/>
              </w:rPr>
            </w:pPr>
            <w:r w:rsidRPr="009162B1">
              <w:rPr>
                <w:rFonts w:ascii="Tahoma" w:hAnsi="Tahoma" w:cs="Tahoma"/>
                <w:color w:val="000000"/>
              </w:rPr>
              <w:t>Przeliczenie dostaw i nabyć wewnątrzwspólnotowych wg kursów walut dla podatku VAT i PDOP</w:t>
            </w:r>
          </w:p>
        </w:tc>
        <w:tc>
          <w:tcPr>
            <w:tcW w:w="541" w:type="dxa"/>
            <w:tcBorders>
              <w:top w:val="nil"/>
              <w:left w:val="nil"/>
              <w:bottom w:val="single" w:sz="4" w:space="0" w:color="auto"/>
              <w:right w:val="single" w:sz="4" w:space="0" w:color="auto"/>
            </w:tcBorders>
            <w:shd w:val="clear" w:color="000000" w:fill="EEECE1"/>
            <w:noWrap/>
            <w:vAlign w:val="center"/>
            <w:hideMark/>
          </w:tcPr>
          <w:p w14:paraId="250469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54A89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E358649"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78A1B7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FK-300</w:t>
            </w:r>
          </w:p>
        </w:tc>
        <w:tc>
          <w:tcPr>
            <w:tcW w:w="7773" w:type="dxa"/>
            <w:tcBorders>
              <w:top w:val="nil"/>
              <w:left w:val="nil"/>
              <w:bottom w:val="single" w:sz="4" w:space="0" w:color="auto"/>
              <w:right w:val="single" w:sz="4" w:space="0" w:color="auto"/>
            </w:tcBorders>
            <w:shd w:val="clear" w:color="auto" w:fill="auto"/>
            <w:vAlign w:val="center"/>
            <w:hideMark/>
          </w:tcPr>
          <w:p w14:paraId="484BD435" w14:textId="77777777" w:rsidR="009162B1" w:rsidRPr="009162B1" w:rsidRDefault="009162B1" w:rsidP="009162B1">
            <w:pPr>
              <w:rPr>
                <w:rFonts w:ascii="Tahoma" w:hAnsi="Tahoma" w:cs="Tahoma"/>
                <w:color w:val="000000"/>
              </w:rPr>
            </w:pPr>
            <w:r w:rsidRPr="009162B1">
              <w:rPr>
                <w:rFonts w:ascii="Tahoma" w:hAnsi="Tahoma" w:cs="Tahoma"/>
                <w:color w:val="000000"/>
              </w:rPr>
              <w:t>Raport dostaw wewnątrzwspólnotowych wg Kodu CN i numeru NIP kontrahenta, raport powinien zawierać kod CN oraz właściwą jednostkę miary dla tego kodu jak również wartość netto sprzedaży</w:t>
            </w:r>
          </w:p>
        </w:tc>
        <w:tc>
          <w:tcPr>
            <w:tcW w:w="541" w:type="dxa"/>
            <w:tcBorders>
              <w:top w:val="nil"/>
              <w:left w:val="nil"/>
              <w:bottom w:val="single" w:sz="4" w:space="0" w:color="auto"/>
              <w:right w:val="single" w:sz="4" w:space="0" w:color="auto"/>
            </w:tcBorders>
            <w:shd w:val="clear" w:color="000000" w:fill="EEECE1"/>
            <w:noWrap/>
            <w:vAlign w:val="center"/>
            <w:hideMark/>
          </w:tcPr>
          <w:p w14:paraId="2018CF6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2D91C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AC11D7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66D47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FK-301</w:t>
            </w:r>
          </w:p>
        </w:tc>
        <w:tc>
          <w:tcPr>
            <w:tcW w:w="7773" w:type="dxa"/>
            <w:tcBorders>
              <w:top w:val="nil"/>
              <w:left w:val="nil"/>
              <w:bottom w:val="single" w:sz="4" w:space="0" w:color="auto"/>
              <w:right w:val="single" w:sz="4" w:space="0" w:color="auto"/>
            </w:tcBorders>
            <w:shd w:val="clear" w:color="auto" w:fill="auto"/>
            <w:vAlign w:val="center"/>
            <w:hideMark/>
          </w:tcPr>
          <w:p w14:paraId="196E46A4" w14:textId="77777777" w:rsidR="009162B1" w:rsidRPr="009162B1" w:rsidRDefault="009162B1" w:rsidP="009162B1">
            <w:pPr>
              <w:rPr>
                <w:rFonts w:ascii="Tahoma" w:hAnsi="Tahoma" w:cs="Tahoma"/>
              </w:rPr>
            </w:pPr>
            <w:r w:rsidRPr="009162B1">
              <w:rPr>
                <w:rFonts w:ascii="Tahoma" w:hAnsi="Tahoma" w:cs="Tahoma"/>
              </w:rPr>
              <w:t>Deklaracja INTRASTAT</w:t>
            </w:r>
          </w:p>
        </w:tc>
        <w:tc>
          <w:tcPr>
            <w:tcW w:w="541" w:type="dxa"/>
            <w:tcBorders>
              <w:top w:val="nil"/>
              <w:left w:val="nil"/>
              <w:bottom w:val="single" w:sz="4" w:space="0" w:color="auto"/>
              <w:right w:val="single" w:sz="4" w:space="0" w:color="auto"/>
            </w:tcBorders>
            <w:shd w:val="clear" w:color="000000" w:fill="EEECE1"/>
            <w:noWrap/>
            <w:vAlign w:val="center"/>
            <w:hideMark/>
          </w:tcPr>
          <w:p w14:paraId="3698C3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D9A12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98114A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D931C9E" w14:textId="77777777" w:rsidR="009162B1" w:rsidRPr="006579FA" w:rsidRDefault="009162B1" w:rsidP="009162B1">
            <w:pPr>
              <w:jc w:val="center"/>
              <w:rPr>
                <w:rFonts w:ascii="Tahoma" w:hAnsi="Tahoma" w:cs="Tahoma"/>
              </w:rPr>
            </w:pPr>
            <w:r w:rsidRPr="006579FA">
              <w:rPr>
                <w:rFonts w:ascii="Tahoma" w:hAnsi="Tahoma" w:cs="Tahoma"/>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BDA574" w14:textId="77777777" w:rsidR="009162B1" w:rsidRPr="008C2D64" w:rsidRDefault="009162B1" w:rsidP="009162B1">
            <w:pPr>
              <w:rPr>
                <w:rFonts w:ascii="Tahoma" w:hAnsi="Tahoma" w:cs="Tahoma"/>
                <w:b/>
                <w:bCs/>
              </w:rPr>
            </w:pPr>
            <w:r w:rsidRPr="008C2D64">
              <w:rPr>
                <w:rFonts w:ascii="Tahoma" w:hAnsi="Tahoma" w:cs="Tahoma"/>
                <w:b/>
                <w:bCs/>
              </w:rPr>
              <w:t>Definiowanie rejestrów dla VAT:</w:t>
            </w:r>
          </w:p>
        </w:tc>
      </w:tr>
      <w:tr w:rsidR="009162B1" w:rsidRPr="009162B1" w14:paraId="3AC1FCC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80134E4" w14:textId="77777777" w:rsidR="009162B1" w:rsidRPr="009162B1" w:rsidRDefault="009162B1" w:rsidP="009162B1">
            <w:pPr>
              <w:jc w:val="center"/>
              <w:rPr>
                <w:rFonts w:ascii="Tahoma" w:hAnsi="Tahoma" w:cs="Tahoma"/>
              </w:rPr>
            </w:pPr>
            <w:r w:rsidRPr="009162B1">
              <w:rPr>
                <w:rFonts w:ascii="Tahoma" w:hAnsi="Tahoma" w:cs="Tahoma"/>
              </w:rPr>
              <w:t>FK-302</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3156BE7C" w14:textId="77777777" w:rsidR="009162B1" w:rsidRPr="009162B1" w:rsidRDefault="009162B1" w:rsidP="009162B1">
            <w:pPr>
              <w:ind w:firstLineChars="300" w:firstLine="600"/>
              <w:rPr>
                <w:rFonts w:ascii="Tahoma" w:hAnsi="Tahoma" w:cs="Tahoma"/>
              </w:rPr>
            </w:pPr>
            <w:r w:rsidRPr="009162B1">
              <w:rPr>
                <w:rFonts w:ascii="Tahoma" w:hAnsi="Tahoma" w:cs="Tahoma"/>
              </w:rPr>
              <w:t>faktur zakupowych, sprzedaży</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67D6629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269199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E28FFC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F0B6A8F" w14:textId="77777777" w:rsidR="009162B1" w:rsidRPr="009162B1" w:rsidRDefault="009162B1" w:rsidP="009162B1">
            <w:pPr>
              <w:jc w:val="center"/>
              <w:rPr>
                <w:rFonts w:ascii="Tahoma" w:hAnsi="Tahoma" w:cs="Tahoma"/>
              </w:rPr>
            </w:pPr>
            <w:r w:rsidRPr="009162B1">
              <w:rPr>
                <w:rFonts w:ascii="Tahoma" w:hAnsi="Tahoma" w:cs="Tahoma"/>
              </w:rPr>
              <w:t>FK-303</w:t>
            </w:r>
          </w:p>
        </w:tc>
        <w:tc>
          <w:tcPr>
            <w:tcW w:w="7773" w:type="dxa"/>
            <w:tcBorders>
              <w:top w:val="nil"/>
              <w:left w:val="nil"/>
              <w:bottom w:val="single" w:sz="4" w:space="0" w:color="auto"/>
              <w:right w:val="single" w:sz="4" w:space="0" w:color="auto"/>
            </w:tcBorders>
            <w:shd w:val="clear" w:color="auto" w:fill="auto"/>
            <w:vAlign w:val="center"/>
            <w:hideMark/>
          </w:tcPr>
          <w:p w14:paraId="3403CAFD" w14:textId="77777777" w:rsidR="009162B1" w:rsidRPr="009162B1" w:rsidRDefault="009162B1" w:rsidP="009162B1">
            <w:pPr>
              <w:ind w:firstLineChars="300" w:firstLine="600"/>
              <w:rPr>
                <w:rFonts w:ascii="Tahoma" w:hAnsi="Tahoma" w:cs="Tahoma"/>
              </w:rPr>
            </w:pPr>
            <w:r w:rsidRPr="009162B1">
              <w:rPr>
                <w:rFonts w:ascii="Tahoma" w:hAnsi="Tahoma" w:cs="Tahoma"/>
              </w:rPr>
              <w:t>faktur korygujących zakupy lub sprzedaż</w:t>
            </w:r>
          </w:p>
        </w:tc>
        <w:tc>
          <w:tcPr>
            <w:tcW w:w="541" w:type="dxa"/>
            <w:tcBorders>
              <w:top w:val="nil"/>
              <w:left w:val="nil"/>
              <w:bottom w:val="single" w:sz="4" w:space="0" w:color="auto"/>
              <w:right w:val="single" w:sz="4" w:space="0" w:color="auto"/>
            </w:tcBorders>
            <w:shd w:val="clear" w:color="000000" w:fill="EEECE1"/>
            <w:noWrap/>
            <w:vAlign w:val="center"/>
            <w:hideMark/>
          </w:tcPr>
          <w:p w14:paraId="108F19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CE4BCB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9B7793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5E9C885" w14:textId="77777777" w:rsidR="009162B1" w:rsidRPr="009162B1" w:rsidRDefault="009162B1" w:rsidP="009162B1">
            <w:pPr>
              <w:jc w:val="center"/>
              <w:rPr>
                <w:rFonts w:ascii="Tahoma" w:hAnsi="Tahoma" w:cs="Tahoma"/>
              </w:rPr>
            </w:pPr>
            <w:r w:rsidRPr="009162B1">
              <w:rPr>
                <w:rFonts w:ascii="Tahoma" w:hAnsi="Tahoma" w:cs="Tahoma"/>
              </w:rPr>
              <w:t>FK-304</w:t>
            </w:r>
          </w:p>
        </w:tc>
        <w:tc>
          <w:tcPr>
            <w:tcW w:w="7773" w:type="dxa"/>
            <w:tcBorders>
              <w:top w:val="nil"/>
              <w:left w:val="nil"/>
              <w:bottom w:val="single" w:sz="4" w:space="0" w:color="auto"/>
              <w:right w:val="single" w:sz="4" w:space="0" w:color="auto"/>
            </w:tcBorders>
            <w:shd w:val="clear" w:color="auto" w:fill="auto"/>
            <w:vAlign w:val="center"/>
            <w:hideMark/>
          </w:tcPr>
          <w:p w14:paraId="44BE4B84" w14:textId="77777777" w:rsidR="009162B1" w:rsidRPr="009162B1" w:rsidRDefault="009162B1" w:rsidP="009162B1">
            <w:pPr>
              <w:ind w:firstLineChars="300" w:firstLine="600"/>
              <w:rPr>
                <w:rFonts w:ascii="Tahoma" w:hAnsi="Tahoma" w:cs="Tahoma"/>
              </w:rPr>
            </w:pPr>
            <w:r w:rsidRPr="009162B1">
              <w:rPr>
                <w:rFonts w:ascii="Tahoma" w:hAnsi="Tahoma" w:cs="Tahoma"/>
              </w:rPr>
              <w:t>rejestr środków trwałych i ich korekty</w:t>
            </w:r>
          </w:p>
        </w:tc>
        <w:tc>
          <w:tcPr>
            <w:tcW w:w="541" w:type="dxa"/>
            <w:tcBorders>
              <w:top w:val="nil"/>
              <w:left w:val="nil"/>
              <w:bottom w:val="single" w:sz="4" w:space="0" w:color="auto"/>
              <w:right w:val="single" w:sz="4" w:space="0" w:color="auto"/>
            </w:tcBorders>
            <w:shd w:val="clear" w:color="000000" w:fill="EEECE1"/>
            <w:noWrap/>
            <w:vAlign w:val="center"/>
            <w:hideMark/>
          </w:tcPr>
          <w:p w14:paraId="5363DF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97FDFB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B847A9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EB293EB" w14:textId="77777777" w:rsidR="009162B1" w:rsidRPr="009162B1" w:rsidRDefault="009162B1" w:rsidP="009162B1">
            <w:pPr>
              <w:jc w:val="center"/>
              <w:rPr>
                <w:rFonts w:ascii="Tahoma" w:hAnsi="Tahoma" w:cs="Tahoma"/>
              </w:rPr>
            </w:pPr>
            <w:r w:rsidRPr="009162B1">
              <w:rPr>
                <w:rFonts w:ascii="Tahoma" w:hAnsi="Tahoma" w:cs="Tahoma"/>
              </w:rPr>
              <w:t>FK-305</w:t>
            </w:r>
          </w:p>
        </w:tc>
        <w:tc>
          <w:tcPr>
            <w:tcW w:w="7773" w:type="dxa"/>
            <w:tcBorders>
              <w:top w:val="nil"/>
              <w:left w:val="nil"/>
              <w:bottom w:val="single" w:sz="4" w:space="0" w:color="auto"/>
              <w:right w:val="single" w:sz="4" w:space="0" w:color="auto"/>
            </w:tcBorders>
            <w:shd w:val="clear" w:color="auto" w:fill="auto"/>
            <w:vAlign w:val="center"/>
            <w:hideMark/>
          </w:tcPr>
          <w:p w14:paraId="73E15CEF" w14:textId="77777777" w:rsidR="009162B1" w:rsidRPr="009162B1" w:rsidRDefault="009162B1" w:rsidP="009162B1">
            <w:pPr>
              <w:ind w:firstLineChars="300" w:firstLine="600"/>
              <w:rPr>
                <w:rFonts w:ascii="Tahoma" w:hAnsi="Tahoma" w:cs="Tahoma"/>
              </w:rPr>
            </w:pPr>
            <w:r w:rsidRPr="009162B1">
              <w:rPr>
                <w:rFonts w:ascii="Tahoma" w:hAnsi="Tahoma" w:cs="Tahoma"/>
              </w:rPr>
              <w:t>faktur VAT dla reprezentacji i reklamy</w:t>
            </w:r>
          </w:p>
        </w:tc>
        <w:tc>
          <w:tcPr>
            <w:tcW w:w="541" w:type="dxa"/>
            <w:tcBorders>
              <w:top w:val="nil"/>
              <w:left w:val="nil"/>
              <w:bottom w:val="single" w:sz="4" w:space="0" w:color="auto"/>
              <w:right w:val="single" w:sz="4" w:space="0" w:color="auto"/>
            </w:tcBorders>
            <w:shd w:val="clear" w:color="000000" w:fill="EEECE1"/>
            <w:noWrap/>
            <w:vAlign w:val="center"/>
            <w:hideMark/>
          </w:tcPr>
          <w:p w14:paraId="27B7305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9C73D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31DB04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45FC641" w14:textId="77777777" w:rsidR="009162B1" w:rsidRPr="009162B1" w:rsidRDefault="009162B1" w:rsidP="009162B1">
            <w:pPr>
              <w:jc w:val="center"/>
              <w:rPr>
                <w:rFonts w:ascii="Tahoma" w:hAnsi="Tahoma" w:cs="Tahoma"/>
              </w:rPr>
            </w:pPr>
            <w:r w:rsidRPr="009162B1">
              <w:rPr>
                <w:rFonts w:ascii="Tahoma" w:hAnsi="Tahoma" w:cs="Tahoma"/>
              </w:rPr>
              <w:t>FK-306</w:t>
            </w:r>
          </w:p>
        </w:tc>
        <w:tc>
          <w:tcPr>
            <w:tcW w:w="7773" w:type="dxa"/>
            <w:tcBorders>
              <w:top w:val="nil"/>
              <w:left w:val="nil"/>
              <w:bottom w:val="single" w:sz="4" w:space="0" w:color="auto"/>
              <w:right w:val="single" w:sz="4" w:space="0" w:color="auto"/>
            </w:tcBorders>
            <w:shd w:val="clear" w:color="auto" w:fill="auto"/>
            <w:vAlign w:val="center"/>
            <w:hideMark/>
          </w:tcPr>
          <w:p w14:paraId="39456575" w14:textId="77777777" w:rsidR="009162B1" w:rsidRPr="009162B1" w:rsidRDefault="009162B1" w:rsidP="009162B1">
            <w:pPr>
              <w:ind w:firstLineChars="300" w:firstLine="600"/>
              <w:rPr>
                <w:rFonts w:ascii="Tahoma" w:hAnsi="Tahoma" w:cs="Tahoma"/>
              </w:rPr>
            </w:pPr>
            <w:r w:rsidRPr="009162B1">
              <w:rPr>
                <w:rFonts w:ascii="Tahoma" w:hAnsi="Tahoma" w:cs="Tahoma"/>
              </w:rPr>
              <w:t>obsługa słownika stawek VAT</w:t>
            </w:r>
          </w:p>
        </w:tc>
        <w:tc>
          <w:tcPr>
            <w:tcW w:w="541" w:type="dxa"/>
            <w:tcBorders>
              <w:top w:val="nil"/>
              <w:left w:val="nil"/>
              <w:bottom w:val="single" w:sz="4" w:space="0" w:color="auto"/>
              <w:right w:val="single" w:sz="4" w:space="0" w:color="auto"/>
            </w:tcBorders>
            <w:shd w:val="clear" w:color="000000" w:fill="EEECE1"/>
            <w:noWrap/>
            <w:vAlign w:val="center"/>
            <w:hideMark/>
          </w:tcPr>
          <w:p w14:paraId="36521C0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70A59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9BE46B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500B3D8" w14:textId="77777777" w:rsidR="009162B1" w:rsidRPr="009162B1" w:rsidRDefault="009162B1" w:rsidP="009162B1">
            <w:pPr>
              <w:jc w:val="center"/>
              <w:rPr>
                <w:rFonts w:ascii="Tahoma" w:hAnsi="Tahoma" w:cs="Tahoma"/>
              </w:rPr>
            </w:pPr>
            <w:r w:rsidRPr="009162B1">
              <w:rPr>
                <w:rFonts w:ascii="Tahoma" w:hAnsi="Tahoma" w:cs="Tahoma"/>
              </w:rPr>
              <w:t>FK-307</w:t>
            </w:r>
          </w:p>
        </w:tc>
        <w:tc>
          <w:tcPr>
            <w:tcW w:w="7773" w:type="dxa"/>
            <w:tcBorders>
              <w:top w:val="nil"/>
              <w:left w:val="nil"/>
              <w:bottom w:val="single" w:sz="4" w:space="0" w:color="auto"/>
              <w:right w:val="single" w:sz="4" w:space="0" w:color="auto"/>
            </w:tcBorders>
            <w:shd w:val="clear" w:color="auto" w:fill="auto"/>
            <w:vAlign w:val="center"/>
            <w:hideMark/>
          </w:tcPr>
          <w:p w14:paraId="57001858" w14:textId="77777777" w:rsidR="009162B1" w:rsidRPr="009162B1" w:rsidRDefault="009162B1" w:rsidP="009162B1">
            <w:pPr>
              <w:ind w:firstLineChars="300" w:firstLine="600"/>
              <w:rPr>
                <w:rFonts w:ascii="Tahoma" w:hAnsi="Tahoma" w:cs="Tahoma"/>
              </w:rPr>
            </w:pPr>
            <w:r w:rsidRPr="009162B1">
              <w:rPr>
                <w:rFonts w:ascii="Tahoma" w:hAnsi="Tahoma" w:cs="Tahoma"/>
              </w:rPr>
              <w:t>dla odwrotnego obciążenia i mieszanych</w:t>
            </w:r>
          </w:p>
        </w:tc>
        <w:tc>
          <w:tcPr>
            <w:tcW w:w="541" w:type="dxa"/>
            <w:tcBorders>
              <w:top w:val="nil"/>
              <w:left w:val="nil"/>
              <w:bottom w:val="single" w:sz="4" w:space="0" w:color="auto"/>
              <w:right w:val="single" w:sz="4" w:space="0" w:color="auto"/>
            </w:tcBorders>
            <w:shd w:val="clear" w:color="000000" w:fill="EEECE1"/>
            <w:noWrap/>
            <w:vAlign w:val="center"/>
            <w:hideMark/>
          </w:tcPr>
          <w:p w14:paraId="39B2CE9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BAD7DC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161763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3AB4F51" w14:textId="77777777" w:rsidR="009162B1" w:rsidRPr="009162B1" w:rsidRDefault="009162B1" w:rsidP="009162B1">
            <w:pPr>
              <w:jc w:val="center"/>
              <w:rPr>
                <w:rFonts w:ascii="Tahoma" w:hAnsi="Tahoma" w:cs="Tahoma"/>
              </w:rPr>
            </w:pPr>
            <w:r w:rsidRPr="009162B1">
              <w:rPr>
                <w:rFonts w:ascii="Tahoma" w:hAnsi="Tahoma" w:cs="Tahoma"/>
              </w:rPr>
              <w:t>FK-308</w:t>
            </w:r>
          </w:p>
        </w:tc>
        <w:tc>
          <w:tcPr>
            <w:tcW w:w="7773" w:type="dxa"/>
            <w:tcBorders>
              <w:top w:val="nil"/>
              <w:left w:val="nil"/>
              <w:bottom w:val="single" w:sz="4" w:space="0" w:color="auto"/>
              <w:right w:val="single" w:sz="4" w:space="0" w:color="auto"/>
            </w:tcBorders>
            <w:shd w:val="clear" w:color="auto" w:fill="auto"/>
            <w:vAlign w:val="center"/>
            <w:hideMark/>
          </w:tcPr>
          <w:p w14:paraId="1E0EADCB" w14:textId="77777777" w:rsidR="009162B1" w:rsidRPr="009162B1" w:rsidRDefault="009162B1" w:rsidP="009162B1">
            <w:pPr>
              <w:rPr>
                <w:rFonts w:ascii="Tahoma" w:hAnsi="Tahoma" w:cs="Tahoma"/>
                <w:color w:val="000000"/>
              </w:rPr>
            </w:pPr>
            <w:r w:rsidRPr="009162B1">
              <w:rPr>
                <w:rFonts w:ascii="Tahoma" w:hAnsi="Tahoma" w:cs="Tahoma"/>
                <w:color w:val="000000"/>
              </w:rPr>
              <w:t>Możliwość określania w ramach rejestru VAT faktur zapłaconych</w:t>
            </w:r>
          </w:p>
        </w:tc>
        <w:tc>
          <w:tcPr>
            <w:tcW w:w="541" w:type="dxa"/>
            <w:tcBorders>
              <w:top w:val="nil"/>
              <w:left w:val="nil"/>
              <w:bottom w:val="single" w:sz="4" w:space="0" w:color="auto"/>
              <w:right w:val="single" w:sz="4" w:space="0" w:color="auto"/>
            </w:tcBorders>
            <w:shd w:val="clear" w:color="000000" w:fill="EEECE1"/>
            <w:noWrap/>
            <w:vAlign w:val="center"/>
            <w:hideMark/>
          </w:tcPr>
          <w:p w14:paraId="342E16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7277F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044005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301CF09" w14:textId="77777777" w:rsidR="009162B1" w:rsidRPr="009162B1" w:rsidRDefault="009162B1" w:rsidP="009162B1">
            <w:pPr>
              <w:jc w:val="center"/>
              <w:rPr>
                <w:rFonts w:ascii="Tahoma" w:hAnsi="Tahoma" w:cs="Tahoma"/>
              </w:rPr>
            </w:pPr>
            <w:r w:rsidRPr="009162B1">
              <w:rPr>
                <w:rFonts w:ascii="Tahoma" w:hAnsi="Tahoma" w:cs="Tahoma"/>
              </w:rPr>
              <w:t>FK-309</w:t>
            </w:r>
          </w:p>
        </w:tc>
        <w:tc>
          <w:tcPr>
            <w:tcW w:w="7773" w:type="dxa"/>
            <w:tcBorders>
              <w:top w:val="nil"/>
              <w:left w:val="nil"/>
              <w:bottom w:val="single" w:sz="4" w:space="0" w:color="auto"/>
              <w:right w:val="single" w:sz="4" w:space="0" w:color="auto"/>
            </w:tcBorders>
            <w:shd w:val="clear" w:color="auto" w:fill="auto"/>
            <w:vAlign w:val="center"/>
            <w:hideMark/>
          </w:tcPr>
          <w:p w14:paraId="37707432" w14:textId="77777777" w:rsidR="009162B1" w:rsidRPr="009162B1" w:rsidRDefault="009162B1" w:rsidP="009162B1">
            <w:pPr>
              <w:rPr>
                <w:rFonts w:ascii="Tahoma" w:hAnsi="Tahoma" w:cs="Tahoma"/>
                <w:color w:val="000000"/>
              </w:rPr>
            </w:pPr>
            <w:r w:rsidRPr="009162B1">
              <w:rPr>
                <w:rFonts w:ascii="Tahoma" w:hAnsi="Tahoma" w:cs="Tahoma"/>
                <w:color w:val="000000"/>
              </w:rPr>
              <w:t>Wydruk rejestru faktur w kilku grupach/dziennikach</w:t>
            </w:r>
          </w:p>
        </w:tc>
        <w:tc>
          <w:tcPr>
            <w:tcW w:w="541" w:type="dxa"/>
            <w:tcBorders>
              <w:top w:val="nil"/>
              <w:left w:val="nil"/>
              <w:bottom w:val="single" w:sz="4" w:space="0" w:color="auto"/>
              <w:right w:val="single" w:sz="4" w:space="0" w:color="auto"/>
            </w:tcBorders>
            <w:shd w:val="clear" w:color="000000" w:fill="EEECE1"/>
            <w:noWrap/>
            <w:vAlign w:val="center"/>
            <w:hideMark/>
          </w:tcPr>
          <w:p w14:paraId="7026798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11284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0840AD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BCDF8CC" w14:textId="77777777" w:rsidR="009162B1" w:rsidRPr="009162B1" w:rsidRDefault="009162B1" w:rsidP="009162B1">
            <w:pPr>
              <w:jc w:val="center"/>
              <w:rPr>
                <w:rFonts w:ascii="Tahoma" w:hAnsi="Tahoma" w:cs="Tahoma"/>
              </w:rPr>
            </w:pPr>
            <w:r w:rsidRPr="009162B1">
              <w:rPr>
                <w:rFonts w:ascii="Tahoma" w:hAnsi="Tahoma" w:cs="Tahoma"/>
              </w:rPr>
              <w:t>FK-310</w:t>
            </w:r>
          </w:p>
        </w:tc>
        <w:tc>
          <w:tcPr>
            <w:tcW w:w="7773" w:type="dxa"/>
            <w:tcBorders>
              <w:top w:val="nil"/>
              <w:left w:val="nil"/>
              <w:bottom w:val="single" w:sz="4" w:space="0" w:color="auto"/>
              <w:right w:val="single" w:sz="4" w:space="0" w:color="auto"/>
            </w:tcBorders>
            <w:shd w:val="clear" w:color="auto" w:fill="auto"/>
            <w:vAlign w:val="center"/>
            <w:hideMark/>
          </w:tcPr>
          <w:p w14:paraId="57CE993A" w14:textId="77777777" w:rsidR="009162B1" w:rsidRPr="009162B1" w:rsidRDefault="009162B1" w:rsidP="009162B1">
            <w:pPr>
              <w:rPr>
                <w:rFonts w:ascii="Tahoma" w:hAnsi="Tahoma" w:cs="Tahoma"/>
                <w:color w:val="000000"/>
              </w:rPr>
            </w:pPr>
            <w:r w:rsidRPr="009162B1">
              <w:rPr>
                <w:rFonts w:ascii="Tahoma" w:hAnsi="Tahoma" w:cs="Tahoma"/>
                <w:color w:val="000000"/>
              </w:rPr>
              <w:t>Możliwość korygowania wartości podatku VAT przez operatora (grosz) przy sprzedaży i zakupie (nie dotyczy rejestrów)</w:t>
            </w:r>
          </w:p>
        </w:tc>
        <w:tc>
          <w:tcPr>
            <w:tcW w:w="541" w:type="dxa"/>
            <w:tcBorders>
              <w:top w:val="nil"/>
              <w:left w:val="nil"/>
              <w:bottom w:val="single" w:sz="4" w:space="0" w:color="auto"/>
              <w:right w:val="single" w:sz="4" w:space="0" w:color="auto"/>
            </w:tcBorders>
            <w:shd w:val="clear" w:color="000000" w:fill="EEECE1"/>
            <w:noWrap/>
            <w:vAlign w:val="center"/>
            <w:hideMark/>
          </w:tcPr>
          <w:p w14:paraId="2BD92E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5D1E6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4DA63C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4A00A16" w14:textId="77777777" w:rsidR="009162B1" w:rsidRPr="009162B1" w:rsidRDefault="009162B1" w:rsidP="009162B1">
            <w:pPr>
              <w:jc w:val="center"/>
              <w:rPr>
                <w:rFonts w:ascii="Tahoma" w:hAnsi="Tahoma" w:cs="Tahoma"/>
              </w:rPr>
            </w:pPr>
            <w:r w:rsidRPr="009162B1">
              <w:rPr>
                <w:rFonts w:ascii="Tahoma" w:hAnsi="Tahoma" w:cs="Tahoma"/>
              </w:rPr>
              <w:t>FK-311</w:t>
            </w:r>
          </w:p>
        </w:tc>
        <w:tc>
          <w:tcPr>
            <w:tcW w:w="7773" w:type="dxa"/>
            <w:tcBorders>
              <w:top w:val="nil"/>
              <w:left w:val="nil"/>
              <w:bottom w:val="single" w:sz="4" w:space="0" w:color="auto"/>
              <w:right w:val="single" w:sz="4" w:space="0" w:color="auto"/>
            </w:tcBorders>
            <w:shd w:val="clear" w:color="auto" w:fill="auto"/>
            <w:vAlign w:val="center"/>
            <w:hideMark/>
          </w:tcPr>
          <w:p w14:paraId="0AAFA1C5" w14:textId="77777777" w:rsidR="009162B1" w:rsidRPr="009162B1" w:rsidRDefault="009162B1" w:rsidP="009162B1">
            <w:pPr>
              <w:rPr>
                <w:rFonts w:ascii="Tahoma" w:hAnsi="Tahoma" w:cs="Tahoma"/>
                <w:color w:val="000000"/>
              </w:rPr>
            </w:pPr>
            <w:r w:rsidRPr="009162B1">
              <w:rPr>
                <w:rFonts w:ascii="Tahoma" w:hAnsi="Tahoma" w:cs="Tahoma"/>
                <w:color w:val="000000"/>
              </w:rPr>
              <w:t>Możliwość kwalifikacji VAT do innego okresu niż faktura zakupowa, faktur eksportowych</w:t>
            </w:r>
          </w:p>
        </w:tc>
        <w:tc>
          <w:tcPr>
            <w:tcW w:w="541" w:type="dxa"/>
            <w:tcBorders>
              <w:top w:val="nil"/>
              <w:left w:val="nil"/>
              <w:bottom w:val="single" w:sz="4" w:space="0" w:color="auto"/>
              <w:right w:val="single" w:sz="4" w:space="0" w:color="auto"/>
            </w:tcBorders>
            <w:shd w:val="clear" w:color="000000" w:fill="EEECE1"/>
            <w:noWrap/>
            <w:vAlign w:val="center"/>
            <w:hideMark/>
          </w:tcPr>
          <w:p w14:paraId="0EDDC9C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D9193A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2E8281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931C724" w14:textId="77777777" w:rsidR="009162B1" w:rsidRPr="009162B1" w:rsidRDefault="009162B1" w:rsidP="009162B1">
            <w:pPr>
              <w:jc w:val="center"/>
              <w:rPr>
                <w:rFonts w:ascii="Tahoma" w:hAnsi="Tahoma" w:cs="Tahoma"/>
              </w:rPr>
            </w:pPr>
            <w:r w:rsidRPr="009162B1">
              <w:rPr>
                <w:rFonts w:ascii="Tahoma" w:hAnsi="Tahoma" w:cs="Tahoma"/>
              </w:rPr>
              <w:t>FK-312</w:t>
            </w:r>
          </w:p>
        </w:tc>
        <w:tc>
          <w:tcPr>
            <w:tcW w:w="7773" w:type="dxa"/>
            <w:tcBorders>
              <w:top w:val="nil"/>
              <w:left w:val="nil"/>
              <w:bottom w:val="single" w:sz="4" w:space="0" w:color="auto"/>
              <w:right w:val="single" w:sz="4" w:space="0" w:color="auto"/>
            </w:tcBorders>
            <w:shd w:val="clear" w:color="auto" w:fill="auto"/>
            <w:vAlign w:val="center"/>
            <w:hideMark/>
          </w:tcPr>
          <w:p w14:paraId="15B19CBA" w14:textId="77777777" w:rsidR="009162B1" w:rsidRPr="009162B1" w:rsidRDefault="009162B1" w:rsidP="009162B1">
            <w:pPr>
              <w:rPr>
                <w:rFonts w:ascii="Tahoma" w:hAnsi="Tahoma" w:cs="Tahoma"/>
                <w:color w:val="000000"/>
              </w:rPr>
            </w:pPr>
            <w:r w:rsidRPr="009162B1">
              <w:rPr>
                <w:rFonts w:ascii="Tahoma" w:hAnsi="Tahoma" w:cs="Tahoma"/>
                <w:color w:val="000000"/>
              </w:rPr>
              <w:t>Zmiana kwalifikacji okresu VAT (zgodnie z datą zapłaty za fakturę, datą wpływu)</w:t>
            </w:r>
          </w:p>
        </w:tc>
        <w:tc>
          <w:tcPr>
            <w:tcW w:w="541" w:type="dxa"/>
            <w:tcBorders>
              <w:top w:val="nil"/>
              <w:left w:val="nil"/>
              <w:bottom w:val="single" w:sz="4" w:space="0" w:color="auto"/>
              <w:right w:val="single" w:sz="4" w:space="0" w:color="auto"/>
            </w:tcBorders>
            <w:shd w:val="clear" w:color="000000" w:fill="EEECE1"/>
            <w:noWrap/>
            <w:vAlign w:val="center"/>
            <w:hideMark/>
          </w:tcPr>
          <w:p w14:paraId="59D64D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D6B27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81F825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F569E2B" w14:textId="77777777" w:rsidR="009162B1" w:rsidRPr="009162B1" w:rsidRDefault="009162B1" w:rsidP="009162B1">
            <w:pPr>
              <w:jc w:val="center"/>
              <w:rPr>
                <w:rFonts w:ascii="Tahoma" w:hAnsi="Tahoma" w:cs="Tahoma"/>
              </w:rPr>
            </w:pPr>
            <w:r w:rsidRPr="009162B1">
              <w:rPr>
                <w:rFonts w:ascii="Tahoma" w:hAnsi="Tahoma" w:cs="Tahoma"/>
              </w:rPr>
              <w:t>FK-313</w:t>
            </w:r>
          </w:p>
        </w:tc>
        <w:tc>
          <w:tcPr>
            <w:tcW w:w="7773" w:type="dxa"/>
            <w:tcBorders>
              <w:top w:val="nil"/>
              <w:left w:val="nil"/>
              <w:bottom w:val="single" w:sz="4" w:space="0" w:color="auto"/>
              <w:right w:val="single" w:sz="4" w:space="0" w:color="auto"/>
            </w:tcBorders>
            <w:shd w:val="clear" w:color="auto" w:fill="auto"/>
            <w:vAlign w:val="center"/>
            <w:hideMark/>
          </w:tcPr>
          <w:p w14:paraId="38FED115" w14:textId="77777777" w:rsidR="009162B1" w:rsidRPr="009162B1" w:rsidRDefault="009162B1" w:rsidP="009162B1">
            <w:pPr>
              <w:rPr>
                <w:rFonts w:ascii="Tahoma" w:hAnsi="Tahoma" w:cs="Tahoma"/>
                <w:color w:val="000000"/>
              </w:rPr>
            </w:pPr>
            <w:r w:rsidRPr="009162B1">
              <w:rPr>
                <w:rFonts w:ascii="Tahoma" w:hAnsi="Tahoma" w:cs="Tahoma"/>
                <w:color w:val="000000"/>
              </w:rPr>
              <w:t>Łączne podsumowanie wszystkich rejestrów</w:t>
            </w:r>
          </w:p>
        </w:tc>
        <w:tc>
          <w:tcPr>
            <w:tcW w:w="541" w:type="dxa"/>
            <w:tcBorders>
              <w:top w:val="nil"/>
              <w:left w:val="nil"/>
              <w:bottom w:val="single" w:sz="4" w:space="0" w:color="auto"/>
              <w:right w:val="single" w:sz="4" w:space="0" w:color="auto"/>
            </w:tcBorders>
            <w:shd w:val="clear" w:color="000000" w:fill="EEECE1"/>
            <w:noWrap/>
            <w:vAlign w:val="center"/>
            <w:hideMark/>
          </w:tcPr>
          <w:p w14:paraId="22A7D7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BF16E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8C2D64" w14:paraId="1C2C6B3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BD8FFF5" w14:textId="77777777" w:rsidR="009162B1" w:rsidRPr="008C2D64" w:rsidRDefault="009162B1" w:rsidP="009162B1">
            <w:pPr>
              <w:jc w:val="center"/>
              <w:rPr>
                <w:rFonts w:ascii="Tahoma" w:hAnsi="Tahoma" w:cs="Tahoma"/>
              </w:rPr>
            </w:pPr>
            <w:r w:rsidRPr="008C2D64">
              <w:rPr>
                <w:rFonts w:ascii="Tahoma" w:hAnsi="Tahoma" w:cs="Tahoma"/>
              </w:rPr>
              <w:t>FK-314</w:t>
            </w:r>
          </w:p>
        </w:tc>
        <w:tc>
          <w:tcPr>
            <w:tcW w:w="7773" w:type="dxa"/>
            <w:tcBorders>
              <w:top w:val="nil"/>
              <w:left w:val="nil"/>
              <w:bottom w:val="single" w:sz="4" w:space="0" w:color="auto"/>
              <w:right w:val="single" w:sz="4" w:space="0" w:color="auto"/>
            </w:tcBorders>
            <w:shd w:val="clear" w:color="auto" w:fill="auto"/>
            <w:vAlign w:val="center"/>
            <w:hideMark/>
          </w:tcPr>
          <w:p w14:paraId="1EE00923" w14:textId="77777777" w:rsidR="009162B1" w:rsidRPr="008C2D64" w:rsidRDefault="009162B1" w:rsidP="009162B1">
            <w:pPr>
              <w:rPr>
                <w:rFonts w:ascii="Tahoma" w:hAnsi="Tahoma" w:cs="Tahoma"/>
              </w:rPr>
            </w:pPr>
            <w:r w:rsidRPr="008C2D64">
              <w:rPr>
                <w:rFonts w:ascii="Tahoma" w:hAnsi="Tahoma" w:cs="Tahoma"/>
              </w:rPr>
              <w:t>Możliwość definicji algorytmu wyliczania wskaźnika i wskaźnika prewspółczynnika struktury (zakupów)</w:t>
            </w:r>
          </w:p>
        </w:tc>
        <w:tc>
          <w:tcPr>
            <w:tcW w:w="541" w:type="dxa"/>
            <w:tcBorders>
              <w:top w:val="nil"/>
              <w:left w:val="nil"/>
              <w:bottom w:val="single" w:sz="4" w:space="0" w:color="auto"/>
              <w:right w:val="single" w:sz="4" w:space="0" w:color="auto"/>
            </w:tcBorders>
            <w:shd w:val="clear" w:color="000000" w:fill="EEECE1"/>
            <w:noWrap/>
            <w:vAlign w:val="center"/>
            <w:hideMark/>
          </w:tcPr>
          <w:p w14:paraId="13CB40DC"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783F3C9"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5DDB58E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F1B01DD" w14:textId="77777777" w:rsidR="009162B1" w:rsidRPr="009162B1" w:rsidRDefault="009162B1" w:rsidP="009162B1">
            <w:pPr>
              <w:jc w:val="center"/>
              <w:rPr>
                <w:rFonts w:ascii="Tahoma" w:hAnsi="Tahoma" w:cs="Tahoma"/>
              </w:rPr>
            </w:pPr>
            <w:r w:rsidRPr="009162B1">
              <w:rPr>
                <w:rFonts w:ascii="Tahoma" w:hAnsi="Tahoma" w:cs="Tahoma"/>
              </w:rPr>
              <w:t>FK-315</w:t>
            </w:r>
          </w:p>
        </w:tc>
        <w:tc>
          <w:tcPr>
            <w:tcW w:w="7773" w:type="dxa"/>
            <w:tcBorders>
              <w:top w:val="nil"/>
              <w:left w:val="nil"/>
              <w:bottom w:val="single" w:sz="4" w:space="0" w:color="auto"/>
              <w:right w:val="single" w:sz="4" w:space="0" w:color="auto"/>
            </w:tcBorders>
            <w:shd w:val="clear" w:color="auto" w:fill="auto"/>
            <w:vAlign w:val="center"/>
            <w:hideMark/>
          </w:tcPr>
          <w:p w14:paraId="7A235B0A" w14:textId="77777777" w:rsidR="009162B1" w:rsidRPr="009162B1" w:rsidRDefault="009162B1" w:rsidP="009162B1">
            <w:pPr>
              <w:rPr>
                <w:rFonts w:ascii="Tahoma" w:hAnsi="Tahoma" w:cs="Tahoma"/>
              </w:rPr>
            </w:pPr>
            <w:r w:rsidRPr="009162B1">
              <w:rPr>
                <w:rFonts w:ascii="Tahoma" w:hAnsi="Tahoma" w:cs="Tahoma"/>
              </w:rPr>
              <w:t>Możliwość ręcznej korekty wskaźnika i wskaźnika prewspólczynnika struktury</w:t>
            </w:r>
          </w:p>
        </w:tc>
        <w:tc>
          <w:tcPr>
            <w:tcW w:w="541" w:type="dxa"/>
            <w:tcBorders>
              <w:top w:val="nil"/>
              <w:left w:val="nil"/>
              <w:bottom w:val="single" w:sz="4" w:space="0" w:color="auto"/>
              <w:right w:val="single" w:sz="4" w:space="0" w:color="auto"/>
            </w:tcBorders>
            <w:shd w:val="clear" w:color="000000" w:fill="EEECE1"/>
            <w:noWrap/>
            <w:vAlign w:val="center"/>
            <w:hideMark/>
          </w:tcPr>
          <w:p w14:paraId="396894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C0B70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957005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2EE2E6B" w14:textId="77777777" w:rsidR="009162B1" w:rsidRPr="009162B1" w:rsidRDefault="009162B1" w:rsidP="009162B1">
            <w:pPr>
              <w:jc w:val="center"/>
              <w:rPr>
                <w:rFonts w:ascii="Tahoma" w:hAnsi="Tahoma" w:cs="Tahoma"/>
              </w:rPr>
            </w:pPr>
            <w:r w:rsidRPr="009162B1">
              <w:rPr>
                <w:rFonts w:ascii="Tahoma" w:hAnsi="Tahoma" w:cs="Tahoma"/>
              </w:rPr>
              <w:t>FK-316</w:t>
            </w:r>
          </w:p>
        </w:tc>
        <w:tc>
          <w:tcPr>
            <w:tcW w:w="7773" w:type="dxa"/>
            <w:tcBorders>
              <w:top w:val="nil"/>
              <w:left w:val="nil"/>
              <w:bottom w:val="single" w:sz="4" w:space="0" w:color="auto"/>
              <w:right w:val="single" w:sz="4" w:space="0" w:color="auto"/>
            </w:tcBorders>
            <w:shd w:val="clear" w:color="auto" w:fill="auto"/>
            <w:vAlign w:val="center"/>
            <w:hideMark/>
          </w:tcPr>
          <w:p w14:paraId="4677A7EC" w14:textId="77777777" w:rsidR="009162B1" w:rsidRPr="009162B1" w:rsidRDefault="009162B1" w:rsidP="009162B1">
            <w:pPr>
              <w:rPr>
                <w:rFonts w:ascii="Tahoma" w:hAnsi="Tahoma" w:cs="Tahoma"/>
                <w:color w:val="000000"/>
              </w:rPr>
            </w:pPr>
            <w:r w:rsidRPr="009162B1">
              <w:rPr>
                <w:rFonts w:ascii="Tahoma" w:hAnsi="Tahoma" w:cs="Tahoma"/>
                <w:color w:val="000000"/>
              </w:rPr>
              <w:t>Zgodność rozliczania VAT z ustawą o VAT z późniejszymi zmianami</w:t>
            </w:r>
          </w:p>
        </w:tc>
        <w:tc>
          <w:tcPr>
            <w:tcW w:w="541" w:type="dxa"/>
            <w:tcBorders>
              <w:top w:val="nil"/>
              <w:left w:val="nil"/>
              <w:bottom w:val="single" w:sz="4" w:space="0" w:color="auto"/>
              <w:right w:val="single" w:sz="4" w:space="0" w:color="auto"/>
            </w:tcBorders>
            <w:shd w:val="clear" w:color="000000" w:fill="EEECE1"/>
            <w:noWrap/>
            <w:vAlign w:val="center"/>
            <w:hideMark/>
          </w:tcPr>
          <w:p w14:paraId="7771D5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519C99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B0B97D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9B3FD32" w14:textId="77777777" w:rsidR="009162B1" w:rsidRPr="009162B1" w:rsidRDefault="009162B1" w:rsidP="009162B1">
            <w:pPr>
              <w:jc w:val="center"/>
              <w:rPr>
                <w:rFonts w:ascii="Tahoma" w:hAnsi="Tahoma" w:cs="Tahoma"/>
              </w:rPr>
            </w:pPr>
            <w:r w:rsidRPr="009162B1">
              <w:rPr>
                <w:rFonts w:ascii="Tahoma" w:hAnsi="Tahoma" w:cs="Tahoma"/>
              </w:rPr>
              <w:t>FK-317</w:t>
            </w:r>
          </w:p>
        </w:tc>
        <w:tc>
          <w:tcPr>
            <w:tcW w:w="7773" w:type="dxa"/>
            <w:tcBorders>
              <w:top w:val="nil"/>
              <w:left w:val="nil"/>
              <w:bottom w:val="single" w:sz="4" w:space="0" w:color="auto"/>
              <w:right w:val="single" w:sz="4" w:space="0" w:color="auto"/>
            </w:tcBorders>
            <w:shd w:val="clear" w:color="auto" w:fill="auto"/>
            <w:vAlign w:val="center"/>
            <w:hideMark/>
          </w:tcPr>
          <w:p w14:paraId="59050B81" w14:textId="77777777" w:rsidR="009162B1" w:rsidRPr="009162B1" w:rsidRDefault="009162B1" w:rsidP="009162B1">
            <w:pPr>
              <w:rPr>
                <w:rFonts w:ascii="Tahoma" w:hAnsi="Tahoma" w:cs="Tahoma"/>
                <w:color w:val="000000"/>
              </w:rPr>
            </w:pPr>
            <w:r w:rsidRPr="009162B1">
              <w:rPr>
                <w:rFonts w:ascii="Tahoma" w:hAnsi="Tahoma" w:cs="Tahoma"/>
                <w:color w:val="000000"/>
              </w:rPr>
              <w:t>Zawartość rejestru VAT sprzedaży zgodny z obowiązującymi przepisami</w:t>
            </w:r>
          </w:p>
        </w:tc>
        <w:tc>
          <w:tcPr>
            <w:tcW w:w="541" w:type="dxa"/>
            <w:tcBorders>
              <w:top w:val="nil"/>
              <w:left w:val="nil"/>
              <w:bottom w:val="single" w:sz="4" w:space="0" w:color="auto"/>
              <w:right w:val="single" w:sz="4" w:space="0" w:color="auto"/>
            </w:tcBorders>
            <w:shd w:val="clear" w:color="000000" w:fill="EEECE1"/>
            <w:noWrap/>
            <w:vAlign w:val="center"/>
            <w:hideMark/>
          </w:tcPr>
          <w:p w14:paraId="319731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04DFD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E71928E"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6CD1A0E" w14:textId="77777777" w:rsidR="009162B1" w:rsidRPr="009162B1" w:rsidRDefault="009162B1" w:rsidP="009162B1">
            <w:pPr>
              <w:jc w:val="center"/>
              <w:rPr>
                <w:rFonts w:ascii="Tahoma" w:hAnsi="Tahoma" w:cs="Tahoma"/>
              </w:rPr>
            </w:pPr>
            <w:r w:rsidRPr="009162B1">
              <w:rPr>
                <w:rFonts w:ascii="Tahoma" w:hAnsi="Tahoma" w:cs="Tahoma"/>
              </w:rPr>
              <w:t>FK-318</w:t>
            </w:r>
          </w:p>
        </w:tc>
        <w:tc>
          <w:tcPr>
            <w:tcW w:w="7773" w:type="dxa"/>
            <w:tcBorders>
              <w:top w:val="nil"/>
              <w:left w:val="nil"/>
              <w:bottom w:val="single" w:sz="4" w:space="0" w:color="auto"/>
              <w:right w:val="single" w:sz="4" w:space="0" w:color="auto"/>
            </w:tcBorders>
            <w:shd w:val="clear" w:color="auto" w:fill="auto"/>
            <w:vAlign w:val="center"/>
            <w:hideMark/>
          </w:tcPr>
          <w:p w14:paraId="256D43BC" w14:textId="77777777" w:rsidR="009162B1" w:rsidRPr="009162B1" w:rsidRDefault="009162B1" w:rsidP="009162B1">
            <w:pPr>
              <w:rPr>
                <w:rFonts w:ascii="Tahoma" w:hAnsi="Tahoma" w:cs="Tahoma"/>
                <w:color w:val="000000"/>
              </w:rPr>
            </w:pPr>
            <w:r w:rsidRPr="009162B1">
              <w:rPr>
                <w:rFonts w:ascii="Tahoma" w:hAnsi="Tahoma" w:cs="Tahoma"/>
                <w:color w:val="000000"/>
              </w:rPr>
              <w:t>Specyfikacja sald VATu nierozliczonych na koniec okresu rozliczeniowego dot. sprzedaży</w:t>
            </w:r>
          </w:p>
        </w:tc>
        <w:tc>
          <w:tcPr>
            <w:tcW w:w="541" w:type="dxa"/>
            <w:tcBorders>
              <w:top w:val="nil"/>
              <w:left w:val="nil"/>
              <w:bottom w:val="single" w:sz="4" w:space="0" w:color="auto"/>
              <w:right w:val="single" w:sz="4" w:space="0" w:color="auto"/>
            </w:tcBorders>
            <w:shd w:val="clear" w:color="000000" w:fill="EEECE1"/>
            <w:noWrap/>
            <w:vAlign w:val="center"/>
            <w:hideMark/>
          </w:tcPr>
          <w:p w14:paraId="6BCC43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635866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66F12D9"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6101E77" w14:textId="77777777" w:rsidR="009162B1" w:rsidRPr="009162B1" w:rsidRDefault="009162B1" w:rsidP="009162B1">
            <w:pPr>
              <w:jc w:val="center"/>
              <w:rPr>
                <w:rFonts w:ascii="Tahoma" w:hAnsi="Tahoma" w:cs="Tahoma"/>
              </w:rPr>
            </w:pPr>
            <w:r w:rsidRPr="009162B1">
              <w:rPr>
                <w:rFonts w:ascii="Tahoma" w:hAnsi="Tahoma" w:cs="Tahoma"/>
              </w:rPr>
              <w:t>FK-319</w:t>
            </w:r>
          </w:p>
        </w:tc>
        <w:tc>
          <w:tcPr>
            <w:tcW w:w="7773" w:type="dxa"/>
            <w:tcBorders>
              <w:top w:val="nil"/>
              <w:left w:val="nil"/>
              <w:bottom w:val="single" w:sz="4" w:space="0" w:color="auto"/>
              <w:right w:val="single" w:sz="4" w:space="0" w:color="auto"/>
            </w:tcBorders>
            <w:shd w:val="clear" w:color="auto" w:fill="auto"/>
            <w:vAlign w:val="center"/>
            <w:hideMark/>
          </w:tcPr>
          <w:p w14:paraId="336D7CA5" w14:textId="77777777" w:rsidR="009162B1" w:rsidRPr="009162B1" w:rsidRDefault="009162B1" w:rsidP="009162B1">
            <w:pPr>
              <w:rPr>
                <w:rFonts w:ascii="Tahoma" w:hAnsi="Tahoma" w:cs="Tahoma"/>
                <w:color w:val="000000"/>
              </w:rPr>
            </w:pPr>
            <w:r w:rsidRPr="009162B1">
              <w:rPr>
                <w:rFonts w:ascii="Tahoma" w:hAnsi="Tahoma" w:cs="Tahoma"/>
                <w:color w:val="000000"/>
              </w:rPr>
              <w:t>Specyfikacja sald VAT nierozliczonych na koniec okresu rozliczeniowego dot. zakupu</w:t>
            </w:r>
          </w:p>
        </w:tc>
        <w:tc>
          <w:tcPr>
            <w:tcW w:w="541" w:type="dxa"/>
            <w:tcBorders>
              <w:top w:val="nil"/>
              <w:left w:val="nil"/>
              <w:bottom w:val="single" w:sz="4" w:space="0" w:color="auto"/>
              <w:right w:val="single" w:sz="4" w:space="0" w:color="auto"/>
            </w:tcBorders>
            <w:shd w:val="clear" w:color="000000" w:fill="EEECE1"/>
            <w:noWrap/>
            <w:vAlign w:val="center"/>
            <w:hideMark/>
          </w:tcPr>
          <w:p w14:paraId="0A538F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2B009A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895648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E32FE1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4AFB3F"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Raporty VAT, pogrupowane według:</w:t>
            </w:r>
          </w:p>
        </w:tc>
      </w:tr>
      <w:tr w:rsidR="009162B1" w:rsidRPr="009162B1" w14:paraId="428247A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63E2A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FK-320</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39FE62DB"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zaliczek</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6F2342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36C870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B2A616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B049F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FK-321</w:t>
            </w:r>
          </w:p>
        </w:tc>
        <w:tc>
          <w:tcPr>
            <w:tcW w:w="7773" w:type="dxa"/>
            <w:tcBorders>
              <w:top w:val="nil"/>
              <w:left w:val="nil"/>
              <w:bottom w:val="single" w:sz="4" w:space="0" w:color="auto"/>
              <w:right w:val="single" w:sz="4" w:space="0" w:color="auto"/>
            </w:tcBorders>
            <w:shd w:val="clear" w:color="auto" w:fill="auto"/>
            <w:vAlign w:val="center"/>
            <w:hideMark/>
          </w:tcPr>
          <w:p w14:paraId="1B6F666E" w14:textId="77777777" w:rsidR="009162B1" w:rsidRPr="009162B1" w:rsidRDefault="009162B1" w:rsidP="009162B1">
            <w:pPr>
              <w:ind w:firstLineChars="300" w:firstLine="600"/>
              <w:rPr>
                <w:rFonts w:ascii="Tahoma" w:hAnsi="Tahoma" w:cs="Tahoma"/>
              </w:rPr>
            </w:pPr>
            <w:r w:rsidRPr="009162B1">
              <w:rPr>
                <w:rFonts w:ascii="Tahoma" w:hAnsi="Tahoma" w:cs="Tahoma"/>
              </w:rPr>
              <w:t>daty powstania obowiązku podatkowego (prawo do odliczenia VAT)</w:t>
            </w:r>
          </w:p>
        </w:tc>
        <w:tc>
          <w:tcPr>
            <w:tcW w:w="541" w:type="dxa"/>
            <w:tcBorders>
              <w:top w:val="nil"/>
              <w:left w:val="nil"/>
              <w:bottom w:val="single" w:sz="4" w:space="0" w:color="auto"/>
              <w:right w:val="single" w:sz="4" w:space="0" w:color="auto"/>
            </w:tcBorders>
            <w:shd w:val="clear" w:color="000000" w:fill="EEECE1"/>
            <w:noWrap/>
            <w:vAlign w:val="center"/>
            <w:hideMark/>
          </w:tcPr>
          <w:p w14:paraId="1BB939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BE429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144A4B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3E6F47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FK-322</w:t>
            </w:r>
          </w:p>
        </w:tc>
        <w:tc>
          <w:tcPr>
            <w:tcW w:w="7773" w:type="dxa"/>
            <w:tcBorders>
              <w:top w:val="nil"/>
              <w:left w:val="nil"/>
              <w:bottom w:val="single" w:sz="4" w:space="0" w:color="auto"/>
              <w:right w:val="single" w:sz="4" w:space="0" w:color="auto"/>
            </w:tcBorders>
            <w:shd w:val="clear" w:color="auto" w:fill="auto"/>
            <w:vAlign w:val="center"/>
            <w:hideMark/>
          </w:tcPr>
          <w:p w14:paraId="5E3C9F64" w14:textId="77777777" w:rsidR="009162B1" w:rsidRPr="009162B1" w:rsidRDefault="009162B1" w:rsidP="009162B1">
            <w:pPr>
              <w:ind w:firstLineChars="300" w:firstLine="600"/>
              <w:rPr>
                <w:rFonts w:ascii="Tahoma" w:hAnsi="Tahoma" w:cs="Tahoma"/>
              </w:rPr>
            </w:pPr>
            <w:r w:rsidRPr="009162B1">
              <w:rPr>
                <w:rFonts w:ascii="Tahoma" w:hAnsi="Tahoma" w:cs="Tahoma"/>
              </w:rPr>
              <w:t>daty wpływu faktury zakupu</w:t>
            </w:r>
          </w:p>
        </w:tc>
        <w:tc>
          <w:tcPr>
            <w:tcW w:w="541" w:type="dxa"/>
            <w:tcBorders>
              <w:top w:val="nil"/>
              <w:left w:val="nil"/>
              <w:bottom w:val="single" w:sz="4" w:space="0" w:color="auto"/>
              <w:right w:val="single" w:sz="4" w:space="0" w:color="auto"/>
            </w:tcBorders>
            <w:shd w:val="clear" w:color="000000" w:fill="EEECE1"/>
            <w:noWrap/>
            <w:vAlign w:val="center"/>
            <w:hideMark/>
          </w:tcPr>
          <w:p w14:paraId="56BBA1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7292A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F215B4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6FF7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FK-323</w:t>
            </w:r>
          </w:p>
        </w:tc>
        <w:tc>
          <w:tcPr>
            <w:tcW w:w="7773" w:type="dxa"/>
            <w:tcBorders>
              <w:top w:val="nil"/>
              <w:left w:val="nil"/>
              <w:bottom w:val="single" w:sz="4" w:space="0" w:color="auto"/>
              <w:right w:val="single" w:sz="4" w:space="0" w:color="auto"/>
            </w:tcBorders>
            <w:shd w:val="clear" w:color="auto" w:fill="auto"/>
            <w:vAlign w:val="center"/>
            <w:hideMark/>
          </w:tcPr>
          <w:p w14:paraId="7F7E1AC3" w14:textId="77777777" w:rsidR="009162B1" w:rsidRPr="009162B1" w:rsidRDefault="009162B1" w:rsidP="009162B1">
            <w:pPr>
              <w:ind w:firstLineChars="300" w:firstLine="600"/>
              <w:rPr>
                <w:rFonts w:ascii="Tahoma" w:hAnsi="Tahoma" w:cs="Tahoma"/>
              </w:rPr>
            </w:pPr>
            <w:r w:rsidRPr="009162B1">
              <w:rPr>
                <w:rFonts w:ascii="Tahoma" w:hAnsi="Tahoma" w:cs="Tahoma"/>
              </w:rPr>
              <w:t>daty terminu płatności (media)</w:t>
            </w:r>
          </w:p>
        </w:tc>
        <w:tc>
          <w:tcPr>
            <w:tcW w:w="541" w:type="dxa"/>
            <w:tcBorders>
              <w:top w:val="nil"/>
              <w:left w:val="nil"/>
              <w:bottom w:val="single" w:sz="4" w:space="0" w:color="auto"/>
              <w:right w:val="single" w:sz="4" w:space="0" w:color="auto"/>
            </w:tcBorders>
            <w:shd w:val="clear" w:color="000000" w:fill="EEECE1"/>
            <w:noWrap/>
            <w:vAlign w:val="center"/>
            <w:hideMark/>
          </w:tcPr>
          <w:p w14:paraId="23D5B1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8152B0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77B929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DB8810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FK-324</w:t>
            </w:r>
          </w:p>
        </w:tc>
        <w:tc>
          <w:tcPr>
            <w:tcW w:w="7773" w:type="dxa"/>
            <w:tcBorders>
              <w:top w:val="nil"/>
              <w:left w:val="nil"/>
              <w:bottom w:val="single" w:sz="4" w:space="0" w:color="auto"/>
              <w:right w:val="single" w:sz="4" w:space="0" w:color="auto"/>
            </w:tcBorders>
            <w:shd w:val="clear" w:color="auto" w:fill="auto"/>
            <w:vAlign w:val="center"/>
            <w:hideMark/>
          </w:tcPr>
          <w:p w14:paraId="2A3B8EAA" w14:textId="77777777" w:rsidR="009162B1" w:rsidRPr="009162B1" w:rsidRDefault="009162B1" w:rsidP="009162B1">
            <w:pPr>
              <w:ind w:firstLineChars="300" w:firstLine="600"/>
              <w:rPr>
                <w:rFonts w:ascii="Tahoma" w:hAnsi="Tahoma" w:cs="Tahoma"/>
              </w:rPr>
            </w:pPr>
            <w:r w:rsidRPr="009162B1">
              <w:rPr>
                <w:rFonts w:ascii="Tahoma" w:hAnsi="Tahoma" w:cs="Tahoma"/>
              </w:rPr>
              <w:t>wg kontrahentów</w:t>
            </w:r>
          </w:p>
        </w:tc>
        <w:tc>
          <w:tcPr>
            <w:tcW w:w="541" w:type="dxa"/>
            <w:tcBorders>
              <w:top w:val="nil"/>
              <w:left w:val="nil"/>
              <w:bottom w:val="single" w:sz="4" w:space="0" w:color="auto"/>
              <w:right w:val="single" w:sz="4" w:space="0" w:color="auto"/>
            </w:tcBorders>
            <w:shd w:val="clear" w:color="000000" w:fill="EEECE1"/>
            <w:noWrap/>
            <w:vAlign w:val="center"/>
            <w:hideMark/>
          </w:tcPr>
          <w:p w14:paraId="49DCD9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88D80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D6BA69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AB4A7C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FK-325</w:t>
            </w:r>
          </w:p>
        </w:tc>
        <w:tc>
          <w:tcPr>
            <w:tcW w:w="7773" w:type="dxa"/>
            <w:tcBorders>
              <w:top w:val="nil"/>
              <w:left w:val="nil"/>
              <w:bottom w:val="single" w:sz="4" w:space="0" w:color="auto"/>
              <w:right w:val="single" w:sz="4" w:space="0" w:color="auto"/>
            </w:tcBorders>
            <w:shd w:val="clear" w:color="auto" w:fill="auto"/>
            <w:vAlign w:val="center"/>
            <w:hideMark/>
          </w:tcPr>
          <w:p w14:paraId="0F95DBE8" w14:textId="77777777" w:rsidR="009162B1" w:rsidRPr="009162B1" w:rsidRDefault="009162B1" w:rsidP="009162B1">
            <w:pPr>
              <w:ind w:firstLineChars="300" w:firstLine="600"/>
              <w:rPr>
                <w:rFonts w:ascii="Tahoma" w:hAnsi="Tahoma" w:cs="Tahoma"/>
              </w:rPr>
            </w:pPr>
            <w:r w:rsidRPr="009162B1">
              <w:rPr>
                <w:rFonts w:ascii="Tahoma" w:hAnsi="Tahoma" w:cs="Tahoma"/>
              </w:rPr>
              <w:t>wg dat wystawienia, wpływu, terminu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03221F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F2D06D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9002DFD"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5E1F851"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0804FBA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6F138C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FK-326</w:t>
            </w:r>
          </w:p>
        </w:tc>
        <w:tc>
          <w:tcPr>
            <w:tcW w:w="7773" w:type="dxa"/>
            <w:tcBorders>
              <w:top w:val="nil"/>
              <w:left w:val="nil"/>
              <w:bottom w:val="single" w:sz="4" w:space="0" w:color="auto"/>
              <w:right w:val="single" w:sz="4" w:space="0" w:color="auto"/>
            </w:tcBorders>
            <w:shd w:val="clear" w:color="auto" w:fill="auto"/>
            <w:vAlign w:val="center"/>
            <w:hideMark/>
          </w:tcPr>
          <w:p w14:paraId="3F1BD321"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Rejestr sprzedaży </w:t>
            </w:r>
          </w:p>
        </w:tc>
        <w:tc>
          <w:tcPr>
            <w:tcW w:w="541" w:type="dxa"/>
            <w:tcBorders>
              <w:top w:val="nil"/>
              <w:left w:val="nil"/>
              <w:bottom w:val="single" w:sz="4" w:space="0" w:color="auto"/>
              <w:right w:val="single" w:sz="4" w:space="0" w:color="auto"/>
            </w:tcBorders>
            <w:shd w:val="clear" w:color="000000" w:fill="EEECE1"/>
            <w:noWrap/>
            <w:vAlign w:val="center"/>
            <w:hideMark/>
          </w:tcPr>
          <w:p w14:paraId="297F729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95C61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2A4FE0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237292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FK-327</w:t>
            </w:r>
          </w:p>
        </w:tc>
        <w:tc>
          <w:tcPr>
            <w:tcW w:w="7773" w:type="dxa"/>
            <w:tcBorders>
              <w:top w:val="nil"/>
              <w:left w:val="nil"/>
              <w:bottom w:val="single" w:sz="4" w:space="0" w:color="auto"/>
              <w:right w:val="single" w:sz="4" w:space="0" w:color="auto"/>
            </w:tcBorders>
            <w:shd w:val="clear" w:color="auto" w:fill="auto"/>
            <w:vAlign w:val="center"/>
            <w:hideMark/>
          </w:tcPr>
          <w:p w14:paraId="5931D3AB" w14:textId="77777777" w:rsidR="009162B1" w:rsidRPr="009162B1" w:rsidRDefault="009162B1" w:rsidP="009162B1">
            <w:pPr>
              <w:rPr>
                <w:rFonts w:ascii="Tahoma" w:hAnsi="Tahoma" w:cs="Tahoma"/>
                <w:color w:val="000000"/>
              </w:rPr>
            </w:pPr>
            <w:r w:rsidRPr="009162B1">
              <w:rPr>
                <w:rFonts w:ascii="Tahoma" w:hAnsi="Tahoma" w:cs="Tahoma"/>
                <w:color w:val="000000"/>
              </w:rPr>
              <w:t>Rejestr zakupów</w:t>
            </w:r>
          </w:p>
        </w:tc>
        <w:tc>
          <w:tcPr>
            <w:tcW w:w="541" w:type="dxa"/>
            <w:tcBorders>
              <w:top w:val="nil"/>
              <w:left w:val="nil"/>
              <w:bottom w:val="single" w:sz="4" w:space="0" w:color="auto"/>
              <w:right w:val="single" w:sz="4" w:space="0" w:color="auto"/>
            </w:tcBorders>
            <w:shd w:val="clear" w:color="000000" w:fill="EEECE1"/>
            <w:noWrap/>
            <w:vAlign w:val="center"/>
            <w:hideMark/>
          </w:tcPr>
          <w:p w14:paraId="67922A8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D773E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092F8F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EB22A6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FK-328</w:t>
            </w:r>
          </w:p>
        </w:tc>
        <w:tc>
          <w:tcPr>
            <w:tcW w:w="7773" w:type="dxa"/>
            <w:tcBorders>
              <w:top w:val="nil"/>
              <w:left w:val="nil"/>
              <w:bottom w:val="single" w:sz="4" w:space="0" w:color="auto"/>
              <w:right w:val="single" w:sz="4" w:space="0" w:color="auto"/>
            </w:tcBorders>
            <w:shd w:val="clear" w:color="auto" w:fill="auto"/>
            <w:vAlign w:val="center"/>
            <w:hideMark/>
          </w:tcPr>
          <w:p w14:paraId="7412C0A2" w14:textId="77777777" w:rsidR="009162B1" w:rsidRPr="009162B1" w:rsidRDefault="009162B1" w:rsidP="009162B1">
            <w:pPr>
              <w:rPr>
                <w:rFonts w:ascii="Tahoma" w:hAnsi="Tahoma" w:cs="Tahoma"/>
                <w:color w:val="000000"/>
              </w:rPr>
            </w:pPr>
            <w:r w:rsidRPr="009162B1">
              <w:rPr>
                <w:rFonts w:ascii="Tahoma" w:hAnsi="Tahoma" w:cs="Tahoma"/>
                <w:color w:val="000000"/>
              </w:rPr>
              <w:t>Rejestr korekt sprzedaży</w:t>
            </w:r>
          </w:p>
        </w:tc>
        <w:tc>
          <w:tcPr>
            <w:tcW w:w="541" w:type="dxa"/>
            <w:tcBorders>
              <w:top w:val="nil"/>
              <w:left w:val="nil"/>
              <w:bottom w:val="single" w:sz="4" w:space="0" w:color="auto"/>
              <w:right w:val="single" w:sz="4" w:space="0" w:color="auto"/>
            </w:tcBorders>
            <w:shd w:val="clear" w:color="000000" w:fill="EEECE1"/>
            <w:noWrap/>
            <w:vAlign w:val="center"/>
            <w:hideMark/>
          </w:tcPr>
          <w:p w14:paraId="0E74FE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95A845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1A7F88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166A2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FK-329</w:t>
            </w:r>
          </w:p>
        </w:tc>
        <w:tc>
          <w:tcPr>
            <w:tcW w:w="7773" w:type="dxa"/>
            <w:tcBorders>
              <w:top w:val="nil"/>
              <w:left w:val="nil"/>
              <w:bottom w:val="single" w:sz="4" w:space="0" w:color="auto"/>
              <w:right w:val="single" w:sz="4" w:space="0" w:color="auto"/>
            </w:tcBorders>
            <w:shd w:val="clear" w:color="auto" w:fill="auto"/>
            <w:vAlign w:val="center"/>
            <w:hideMark/>
          </w:tcPr>
          <w:p w14:paraId="5963CA00" w14:textId="77777777" w:rsidR="009162B1" w:rsidRPr="009162B1" w:rsidRDefault="009162B1" w:rsidP="009162B1">
            <w:pPr>
              <w:rPr>
                <w:rFonts w:ascii="Tahoma" w:hAnsi="Tahoma" w:cs="Tahoma"/>
                <w:color w:val="000000"/>
              </w:rPr>
            </w:pPr>
            <w:r w:rsidRPr="009162B1">
              <w:rPr>
                <w:rFonts w:ascii="Tahoma" w:hAnsi="Tahoma" w:cs="Tahoma"/>
                <w:color w:val="000000"/>
              </w:rPr>
              <w:t>Rejestr korekt zakupu</w:t>
            </w:r>
          </w:p>
        </w:tc>
        <w:tc>
          <w:tcPr>
            <w:tcW w:w="541" w:type="dxa"/>
            <w:tcBorders>
              <w:top w:val="nil"/>
              <w:left w:val="nil"/>
              <w:bottom w:val="single" w:sz="4" w:space="0" w:color="auto"/>
              <w:right w:val="single" w:sz="4" w:space="0" w:color="auto"/>
            </w:tcBorders>
            <w:shd w:val="clear" w:color="000000" w:fill="EEECE1"/>
            <w:noWrap/>
            <w:vAlign w:val="center"/>
            <w:hideMark/>
          </w:tcPr>
          <w:p w14:paraId="644956D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C9455A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F29F584"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3F67137" w14:textId="77777777" w:rsidR="009162B1" w:rsidRPr="006579FA" w:rsidRDefault="009162B1" w:rsidP="009162B1">
            <w:pPr>
              <w:jc w:val="center"/>
              <w:rPr>
                <w:rFonts w:ascii="Tahoma" w:hAnsi="Tahoma" w:cs="Tahoma"/>
              </w:rPr>
            </w:pPr>
            <w:r w:rsidRPr="006579FA">
              <w:rPr>
                <w:rFonts w:ascii="Tahoma" w:hAnsi="Tahoma" w:cs="Tahoma"/>
              </w:rPr>
              <w:t>FK-330</w:t>
            </w:r>
          </w:p>
        </w:tc>
        <w:tc>
          <w:tcPr>
            <w:tcW w:w="7773" w:type="dxa"/>
            <w:tcBorders>
              <w:top w:val="nil"/>
              <w:left w:val="nil"/>
              <w:bottom w:val="single" w:sz="4" w:space="0" w:color="auto"/>
              <w:right w:val="single" w:sz="4" w:space="0" w:color="auto"/>
            </w:tcBorders>
            <w:shd w:val="clear" w:color="auto" w:fill="auto"/>
            <w:vAlign w:val="center"/>
            <w:hideMark/>
          </w:tcPr>
          <w:p w14:paraId="506235D4" w14:textId="77777777" w:rsidR="009162B1" w:rsidRPr="008C2D64" w:rsidRDefault="009162B1" w:rsidP="009162B1">
            <w:pPr>
              <w:rPr>
                <w:rFonts w:ascii="Tahoma" w:hAnsi="Tahoma" w:cs="Tahoma"/>
              </w:rPr>
            </w:pPr>
            <w:r w:rsidRPr="008C2D64">
              <w:rPr>
                <w:rFonts w:ascii="Tahoma" w:hAnsi="Tahoma" w:cs="Tahoma"/>
              </w:rPr>
              <w:t>Deklaracja VAT Funduszy Zapasów Agencyjnych w tym na paliwa i LPG oraz deklaracja VAT ARM</w:t>
            </w:r>
          </w:p>
        </w:tc>
        <w:tc>
          <w:tcPr>
            <w:tcW w:w="541" w:type="dxa"/>
            <w:tcBorders>
              <w:top w:val="nil"/>
              <w:left w:val="nil"/>
              <w:bottom w:val="single" w:sz="4" w:space="0" w:color="auto"/>
              <w:right w:val="single" w:sz="4" w:space="0" w:color="auto"/>
            </w:tcBorders>
            <w:shd w:val="clear" w:color="000000" w:fill="EEECE1"/>
            <w:noWrap/>
            <w:vAlign w:val="center"/>
            <w:hideMark/>
          </w:tcPr>
          <w:p w14:paraId="62B7E0C1"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33624AE"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365BFA44"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7BC754F" w14:textId="77777777" w:rsidR="009162B1" w:rsidRPr="006579FA" w:rsidRDefault="009162B1" w:rsidP="009162B1">
            <w:pPr>
              <w:jc w:val="center"/>
              <w:rPr>
                <w:rFonts w:ascii="Tahoma" w:hAnsi="Tahoma" w:cs="Tahoma"/>
              </w:rPr>
            </w:pPr>
            <w:r w:rsidRPr="006579FA">
              <w:rPr>
                <w:rFonts w:ascii="Tahoma" w:hAnsi="Tahoma" w:cs="Tahoma"/>
              </w:rPr>
              <w:t>FK-331</w:t>
            </w:r>
          </w:p>
        </w:tc>
        <w:tc>
          <w:tcPr>
            <w:tcW w:w="7773" w:type="dxa"/>
            <w:tcBorders>
              <w:top w:val="nil"/>
              <w:left w:val="nil"/>
              <w:bottom w:val="single" w:sz="4" w:space="0" w:color="auto"/>
              <w:right w:val="single" w:sz="4" w:space="0" w:color="auto"/>
            </w:tcBorders>
            <w:shd w:val="clear" w:color="auto" w:fill="auto"/>
            <w:vAlign w:val="center"/>
            <w:hideMark/>
          </w:tcPr>
          <w:p w14:paraId="73ED45EA" w14:textId="77777777" w:rsidR="009162B1" w:rsidRPr="00A1674B" w:rsidRDefault="009162B1" w:rsidP="009162B1">
            <w:pPr>
              <w:rPr>
                <w:rFonts w:ascii="Tahoma" w:hAnsi="Tahoma" w:cs="Tahoma"/>
              </w:rPr>
            </w:pPr>
            <w:r w:rsidRPr="008C2D64">
              <w:rPr>
                <w:rFonts w:ascii="Tahoma" w:hAnsi="Tahoma" w:cs="Tahoma"/>
              </w:rPr>
              <w:t>Deklaracja VAT-7 (Zamawiający wymaga aby system umożliwiał drukowanie gotowy</w:t>
            </w:r>
            <w:r w:rsidRPr="00A1674B">
              <w:rPr>
                <w:rFonts w:ascii="Tahoma" w:hAnsi="Tahoma" w:cs="Tahoma"/>
              </w:rPr>
              <w:t>ch formularzy zgodnie z obowiązującymi przepisami. Jedynie przygotowanie danych nie wyczerpuje wymagań Zamawiającego)</w:t>
            </w:r>
          </w:p>
        </w:tc>
        <w:tc>
          <w:tcPr>
            <w:tcW w:w="541" w:type="dxa"/>
            <w:tcBorders>
              <w:top w:val="nil"/>
              <w:left w:val="nil"/>
              <w:bottom w:val="single" w:sz="4" w:space="0" w:color="auto"/>
              <w:right w:val="single" w:sz="4" w:space="0" w:color="auto"/>
            </w:tcBorders>
            <w:shd w:val="clear" w:color="000000" w:fill="EEECE1"/>
            <w:noWrap/>
            <w:vAlign w:val="center"/>
            <w:hideMark/>
          </w:tcPr>
          <w:p w14:paraId="70A029A0"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B69D6A3"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09FBF48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19CCE63" w14:textId="77777777" w:rsidR="009162B1" w:rsidRPr="006579FA" w:rsidRDefault="009162B1" w:rsidP="009162B1">
            <w:pPr>
              <w:jc w:val="center"/>
              <w:rPr>
                <w:rFonts w:ascii="Tahoma" w:hAnsi="Tahoma" w:cs="Tahoma"/>
              </w:rPr>
            </w:pPr>
            <w:r w:rsidRPr="006579FA">
              <w:rPr>
                <w:rFonts w:ascii="Tahoma" w:hAnsi="Tahoma" w:cs="Tahoma"/>
              </w:rPr>
              <w:t>FK-332</w:t>
            </w:r>
          </w:p>
        </w:tc>
        <w:tc>
          <w:tcPr>
            <w:tcW w:w="7773" w:type="dxa"/>
            <w:tcBorders>
              <w:top w:val="nil"/>
              <w:left w:val="nil"/>
              <w:bottom w:val="single" w:sz="4" w:space="0" w:color="auto"/>
              <w:right w:val="single" w:sz="4" w:space="0" w:color="auto"/>
            </w:tcBorders>
            <w:shd w:val="clear" w:color="auto" w:fill="auto"/>
            <w:vAlign w:val="center"/>
            <w:hideMark/>
          </w:tcPr>
          <w:p w14:paraId="77A64A9C" w14:textId="77777777" w:rsidR="009162B1" w:rsidRPr="008C2D64" w:rsidRDefault="009162B1" w:rsidP="009162B1">
            <w:pPr>
              <w:rPr>
                <w:rFonts w:ascii="Tahoma" w:hAnsi="Tahoma" w:cs="Tahoma"/>
              </w:rPr>
            </w:pPr>
            <w:r w:rsidRPr="008C2D64">
              <w:rPr>
                <w:rFonts w:ascii="Tahoma" w:hAnsi="Tahoma" w:cs="Tahoma"/>
              </w:rPr>
              <w:t>Deklaracja Intrastat</w:t>
            </w:r>
          </w:p>
        </w:tc>
        <w:tc>
          <w:tcPr>
            <w:tcW w:w="541" w:type="dxa"/>
            <w:tcBorders>
              <w:top w:val="nil"/>
              <w:left w:val="nil"/>
              <w:bottom w:val="single" w:sz="4" w:space="0" w:color="auto"/>
              <w:right w:val="single" w:sz="4" w:space="0" w:color="auto"/>
            </w:tcBorders>
            <w:shd w:val="clear" w:color="000000" w:fill="EEECE1"/>
            <w:noWrap/>
            <w:vAlign w:val="center"/>
            <w:hideMark/>
          </w:tcPr>
          <w:p w14:paraId="418927AD"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5C3F788"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01172E7C"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1E08389" w14:textId="77777777" w:rsidR="009162B1" w:rsidRPr="006579FA" w:rsidRDefault="009162B1" w:rsidP="009162B1">
            <w:pPr>
              <w:jc w:val="center"/>
              <w:rPr>
                <w:rFonts w:ascii="Tahoma" w:hAnsi="Tahoma" w:cs="Tahoma"/>
              </w:rPr>
            </w:pPr>
            <w:r w:rsidRPr="006579FA">
              <w:rPr>
                <w:rFonts w:ascii="Tahoma" w:hAnsi="Tahoma" w:cs="Tahoma"/>
              </w:rPr>
              <w:t>FK-333</w:t>
            </w:r>
          </w:p>
        </w:tc>
        <w:tc>
          <w:tcPr>
            <w:tcW w:w="7773" w:type="dxa"/>
            <w:tcBorders>
              <w:top w:val="nil"/>
              <w:left w:val="nil"/>
              <w:bottom w:val="single" w:sz="4" w:space="0" w:color="auto"/>
              <w:right w:val="single" w:sz="4" w:space="0" w:color="auto"/>
            </w:tcBorders>
            <w:shd w:val="clear" w:color="auto" w:fill="auto"/>
            <w:vAlign w:val="center"/>
            <w:hideMark/>
          </w:tcPr>
          <w:p w14:paraId="3D22E3DB" w14:textId="77777777" w:rsidR="009162B1" w:rsidRPr="008C2D64" w:rsidRDefault="009162B1" w:rsidP="009162B1">
            <w:pPr>
              <w:rPr>
                <w:rFonts w:ascii="Tahoma" w:hAnsi="Tahoma" w:cs="Tahoma"/>
              </w:rPr>
            </w:pPr>
            <w:r w:rsidRPr="008C2D64">
              <w:rPr>
                <w:rFonts w:ascii="Tahoma" w:hAnsi="Tahoma" w:cs="Tahoma"/>
              </w:rPr>
              <w:t>Deklaracja VAT-27 (Zamawiający wymaga aby system umożliwiał drukowanie gotowych formularzy zgodnie z obowiązującymi przepisami. Jedynie przygotowanie danych nie wyczerpuje wymagań Zamawiającego)</w:t>
            </w:r>
          </w:p>
        </w:tc>
        <w:tc>
          <w:tcPr>
            <w:tcW w:w="541" w:type="dxa"/>
            <w:tcBorders>
              <w:top w:val="nil"/>
              <w:left w:val="nil"/>
              <w:bottom w:val="single" w:sz="4" w:space="0" w:color="auto"/>
              <w:right w:val="single" w:sz="4" w:space="0" w:color="auto"/>
            </w:tcBorders>
            <w:shd w:val="clear" w:color="000000" w:fill="EEECE1"/>
            <w:noWrap/>
            <w:vAlign w:val="center"/>
            <w:hideMark/>
          </w:tcPr>
          <w:p w14:paraId="7E8C0E2A"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E0857A5"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1D263597"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15F00D8" w14:textId="77777777" w:rsidR="009162B1" w:rsidRPr="006579FA" w:rsidRDefault="009162B1" w:rsidP="009162B1">
            <w:pPr>
              <w:jc w:val="center"/>
              <w:rPr>
                <w:rFonts w:ascii="Tahoma" w:hAnsi="Tahoma" w:cs="Tahoma"/>
              </w:rPr>
            </w:pPr>
            <w:r w:rsidRPr="006579FA">
              <w:rPr>
                <w:rFonts w:ascii="Tahoma" w:hAnsi="Tahoma" w:cs="Tahoma"/>
              </w:rPr>
              <w:t>FK-334</w:t>
            </w:r>
          </w:p>
        </w:tc>
        <w:tc>
          <w:tcPr>
            <w:tcW w:w="7773" w:type="dxa"/>
            <w:tcBorders>
              <w:top w:val="nil"/>
              <w:left w:val="nil"/>
              <w:bottom w:val="single" w:sz="4" w:space="0" w:color="auto"/>
              <w:right w:val="single" w:sz="4" w:space="0" w:color="auto"/>
            </w:tcBorders>
            <w:shd w:val="clear" w:color="auto" w:fill="auto"/>
            <w:vAlign w:val="center"/>
            <w:hideMark/>
          </w:tcPr>
          <w:p w14:paraId="64B04857" w14:textId="77777777" w:rsidR="009162B1" w:rsidRPr="008C2D64" w:rsidRDefault="009162B1" w:rsidP="009162B1">
            <w:pPr>
              <w:rPr>
                <w:rFonts w:ascii="Tahoma" w:hAnsi="Tahoma" w:cs="Tahoma"/>
              </w:rPr>
            </w:pPr>
            <w:r w:rsidRPr="008C2D64">
              <w:rPr>
                <w:rFonts w:ascii="Tahoma" w:hAnsi="Tahoma" w:cs="Tahoma"/>
              </w:rPr>
              <w:t>Deklaracja VAT-UE (Zamawiający wymaga aby system umożliwiał drukowanie gotowych formularzy zgodnie z obowiązującymi przepisami. Jedynie przygotowanie danych nie wyczerpuje wymagań Zamawiającego)</w:t>
            </w:r>
          </w:p>
        </w:tc>
        <w:tc>
          <w:tcPr>
            <w:tcW w:w="541" w:type="dxa"/>
            <w:tcBorders>
              <w:top w:val="nil"/>
              <w:left w:val="nil"/>
              <w:bottom w:val="single" w:sz="4" w:space="0" w:color="auto"/>
              <w:right w:val="single" w:sz="4" w:space="0" w:color="auto"/>
            </w:tcBorders>
            <w:shd w:val="clear" w:color="000000" w:fill="EEECE1"/>
            <w:noWrap/>
            <w:vAlign w:val="center"/>
            <w:hideMark/>
          </w:tcPr>
          <w:p w14:paraId="59D4304F" w14:textId="77777777" w:rsidR="009162B1" w:rsidRPr="006579FA" w:rsidRDefault="009162B1" w:rsidP="009162B1">
            <w:pPr>
              <w:jc w:val="center"/>
              <w:rPr>
                <w:rFonts w:ascii="Tahoma" w:hAnsi="Tahoma" w:cs="Tahoma"/>
              </w:rPr>
            </w:pPr>
            <w:r w:rsidRPr="006579FA">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C4E2675" w14:textId="77777777" w:rsidR="009162B1" w:rsidRPr="006579FA" w:rsidRDefault="009162B1" w:rsidP="009162B1">
            <w:pPr>
              <w:jc w:val="center"/>
              <w:rPr>
                <w:rFonts w:ascii="Tahoma" w:hAnsi="Tahoma" w:cs="Tahoma"/>
              </w:rPr>
            </w:pPr>
            <w:r w:rsidRPr="006579FA">
              <w:rPr>
                <w:rFonts w:ascii="Tahoma" w:hAnsi="Tahoma" w:cs="Tahoma"/>
              </w:rPr>
              <w:t> </w:t>
            </w:r>
          </w:p>
        </w:tc>
      </w:tr>
      <w:tr w:rsidR="009162B1" w:rsidRPr="009162B1" w14:paraId="64FDA1EC"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DE2A8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FK-335</w:t>
            </w:r>
          </w:p>
        </w:tc>
        <w:tc>
          <w:tcPr>
            <w:tcW w:w="7773" w:type="dxa"/>
            <w:tcBorders>
              <w:top w:val="nil"/>
              <w:left w:val="nil"/>
              <w:bottom w:val="single" w:sz="4" w:space="0" w:color="auto"/>
              <w:right w:val="single" w:sz="4" w:space="0" w:color="auto"/>
            </w:tcBorders>
            <w:shd w:val="clear" w:color="auto" w:fill="auto"/>
            <w:vAlign w:val="center"/>
            <w:hideMark/>
          </w:tcPr>
          <w:p w14:paraId="5B6A6E50" w14:textId="77777777" w:rsidR="009162B1" w:rsidRPr="009162B1" w:rsidRDefault="009162B1" w:rsidP="009162B1">
            <w:pPr>
              <w:rPr>
                <w:rFonts w:ascii="Tahoma" w:hAnsi="Tahoma" w:cs="Tahoma"/>
              </w:rPr>
            </w:pPr>
            <w:r w:rsidRPr="009162B1">
              <w:rPr>
                <w:rFonts w:ascii="Tahoma" w:hAnsi="Tahoma" w:cs="Tahoma"/>
              </w:rPr>
              <w:t>Korekta deklaracji VAT (Zamawiający wymaga aby system umożliwiał drukowanie gotowych formularzy zgodnie z obowiązującymi przepisami. Jedynie przygotowanie danych nie wyczerpuje wymagań Zamawiającego)</w:t>
            </w:r>
          </w:p>
        </w:tc>
        <w:tc>
          <w:tcPr>
            <w:tcW w:w="541" w:type="dxa"/>
            <w:tcBorders>
              <w:top w:val="nil"/>
              <w:left w:val="nil"/>
              <w:bottom w:val="single" w:sz="4" w:space="0" w:color="auto"/>
              <w:right w:val="single" w:sz="4" w:space="0" w:color="auto"/>
            </w:tcBorders>
            <w:shd w:val="clear" w:color="000000" w:fill="EEECE1"/>
            <w:noWrap/>
            <w:vAlign w:val="center"/>
            <w:hideMark/>
          </w:tcPr>
          <w:p w14:paraId="1D16DB84" w14:textId="77777777" w:rsidR="009162B1" w:rsidRPr="009162B1" w:rsidRDefault="009162B1" w:rsidP="009162B1">
            <w:pPr>
              <w:jc w:val="center"/>
              <w:rPr>
                <w:rFonts w:ascii="Tahoma" w:hAnsi="Tahoma" w:cs="Tahoma"/>
              </w:rPr>
            </w:pPr>
            <w:r w:rsidRPr="009162B1">
              <w:rPr>
                <w:rFonts w:ascii="Tahoma" w:hAnsi="Tahoma" w:cs="Tahoma"/>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0F01260" w14:textId="77777777" w:rsidR="009162B1" w:rsidRPr="009162B1" w:rsidRDefault="009162B1" w:rsidP="009162B1">
            <w:pPr>
              <w:jc w:val="center"/>
              <w:rPr>
                <w:rFonts w:ascii="Tahoma" w:hAnsi="Tahoma" w:cs="Tahoma"/>
              </w:rPr>
            </w:pPr>
            <w:r w:rsidRPr="009162B1">
              <w:rPr>
                <w:rFonts w:ascii="Tahoma" w:hAnsi="Tahoma" w:cs="Tahoma"/>
              </w:rPr>
              <w:t> </w:t>
            </w:r>
          </w:p>
        </w:tc>
      </w:tr>
      <w:tr w:rsidR="009162B1" w:rsidRPr="009162B1" w14:paraId="4207D12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139CB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FK-336</w:t>
            </w:r>
          </w:p>
        </w:tc>
        <w:tc>
          <w:tcPr>
            <w:tcW w:w="7773" w:type="dxa"/>
            <w:tcBorders>
              <w:top w:val="nil"/>
              <w:left w:val="nil"/>
              <w:bottom w:val="single" w:sz="4" w:space="0" w:color="auto"/>
              <w:right w:val="single" w:sz="4" w:space="0" w:color="auto"/>
            </w:tcBorders>
            <w:shd w:val="clear" w:color="auto" w:fill="auto"/>
            <w:vAlign w:val="center"/>
            <w:hideMark/>
          </w:tcPr>
          <w:p w14:paraId="5146953E" w14:textId="77777777" w:rsidR="009162B1" w:rsidRPr="009162B1" w:rsidRDefault="009162B1" w:rsidP="009162B1">
            <w:pPr>
              <w:rPr>
                <w:rFonts w:ascii="Tahoma" w:hAnsi="Tahoma" w:cs="Tahoma"/>
                <w:color w:val="000000"/>
              </w:rPr>
            </w:pPr>
            <w:r w:rsidRPr="009162B1">
              <w:rPr>
                <w:rFonts w:ascii="Tahoma" w:hAnsi="Tahoma" w:cs="Tahoma"/>
                <w:color w:val="000000"/>
              </w:rPr>
              <w:t>Uzasadnienie korekty deklaracji VAT</w:t>
            </w:r>
          </w:p>
        </w:tc>
        <w:tc>
          <w:tcPr>
            <w:tcW w:w="541" w:type="dxa"/>
            <w:tcBorders>
              <w:top w:val="nil"/>
              <w:left w:val="nil"/>
              <w:bottom w:val="single" w:sz="4" w:space="0" w:color="auto"/>
              <w:right w:val="single" w:sz="4" w:space="0" w:color="auto"/>
            </w:tcBorders>
            <w:shd w:val="clear" w:color="000000" w:fill="EEECE1"/>
            <w:noWrap/>
            <w:vAlign w:val="center"/>
            <w:hideMark/>
          </w:tcPr>
          <w:p w14:paraId="1BD841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25FD8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0A524B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0EF34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FK-337</w:t>
            </w:r>
          </w:p>
        </w:tc>
        <w:tc>
          <w:tcPr>
            <w:tcW w:w="7773" w:type="dxa"/>
            <w:tcBorders>
              <w:top w:val="nil"/>
              <w:left w:val="nil"/>
              <w:bottom w:val="single" w:sz="4" w:space="0" w:color="auto"/>
              <w:right w:val="single" w:sz="4" w:space="0" w:color="auto"/>
            </w:tcBorders>
            <w:shd w:val="clear" w:color="auto" w:fill="auto"/>
            <w:vAlign w:val="center"/>
            <w:hideMark/>
          </w:tcPr>
          <w:p w14:paraId="33C4F8EA" w14:textId="77777777" w:rsidR="009162B1" w:rsidRPr="009162B1" w:rsidRDefault="009162B1" w:rsidP="009162B1">
            <w:pPr>
              <w:rPr>
                <w:rFonts w:ascii="Tahoma" w:hAnsi="Tahoma" w:cs="Tahoma"/>
                <w:color w:val="000000"/>
              </w:rPr>
            </w:pPr>
            <w:r w:rsidRPr="009162B1">
              <w:rPr>
                <w:rFonts w:ascii="Tahoma" w:hAnsi="Tahoma" w:cs="Tahoma"/>
                <w:color w:val="000000"/>
              </w:rPr>
              <w:t>Deklaracje dla podatku akcyzowego wraz z załącznikami</w:t>
            </w:r>
          </w:p>
        </w:tc>
        <w:tc>
          <w:tcPr>
            <w:tcW w:w="541" w:type="dxa"/>
            <w:tcBorders>
              <w:top w:val="nil"/>
              <w:left w:val="nil"/>
              <w:bottom w:val="single" w:sz="4" w:space="0" w:color="auto"/>
              <w:right w:val="single" w:sz="4" w:space="0" w:color="auto"/>
            </w:tcBorders>
            <w:shd w:val="clear" w:color="000000" w:fill="EEECE1"/>
            <w:noWrap/>
            <w:vAlign w:val="center"/>
            <w:hideMark/>
          </w:tcPr>
          <w:p w14:paraId="268DEC9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DBA56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EC7C20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A7EC5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FK-338</w:t>
            </w:r>
          </w:p>
        </w:tc>
        <w:tc>
          <w:tcPr>
            <w:tcW w:w="7773" w:type="dxa"/>
            <w:tcBorders>
              <w:top w:val="nil"/>
              <w:left w:val="nil"/>
              <w:bottom w:val="single" w:sz="4" w:space="0" w:color="auto"/>
              <w:right w:val="single" w:sz="4" w:space="0" w:color="auto"/>
            </w:tcBorders>
            <w:shd w:val="clear" w:color="auto" w:fill="auto"/>
            <w:vAlign w:val="center"/>
            <w:hideMark/>
          </w:tcPr>
          <w:p w14:paraId="2C701445" w14:textId="77777777" w:rsidR="009162B1" w:rsidRPr="009162B1" w:rsidRDefault="009162B1" w:rsidP="009162B1">
            <w:pPr>
              <w:rPr>
                <w:rFonts w:ascii="Tahoma" w:hAnsi="Tahoma" w:cs="Tahoma"/>
                <w:color w:val="000000"/>
              </w:rPr>
            </w:pPr>
            <w:r w:rsidRPr="009162B1">
              <w:rPr>
                <w:rFonts w:ascii="Tahoma" w:hAnsi="Tahoma" w:cs="Tahoma"/>
                <w:color w:val="000000"/>
              </w:rPr>
              <w:t>Informacja o opłacie paliwowej</w:t>
            </w:r>
          </w:p>
        </w:tc>
        <w:tc>
          <w:tcPr>
            <w:tcW w:w="541" w:type="dxa"/>
            <w:tcBorders>
              <w:top w:val="nil"/>
              <w:left w:val="nil"/>
              <w:bottom w:val="single" w:sz="4" w:space="0" w:color="auto"/>
              <w:right w:val="single" w:sz="4" w:space="0" w:color="auto"/>
            </w:tcBorders>
            <w:shd w:val="clear" w:color="000000" w:fill="EEECE1"/>
            <w:noWrap/>
            <w:vAlign w:val="center"/>
            <w:hideMark/>
          </w:tcPr>
          <w:p w14:paraId="62C654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DABB1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C3C3762"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06C0D05" w14:textId="77777777" w:rsidR="009162B1" w:rsidRPr="009162B1" w:rsidRDefault="009162B1" w:rsidP="009162B1">
            <w:pPr>
              <w:rPr>
                <w:rFonts w:ascii="Tahoma" w:hAnsi="Tahoma" w:cs="Tahoma"/>
                <w:b/>
                <w:bCs/>
              </w:rPr>
            </w:pPr>
            <w:r w:rsidRPr="009162B1">
              <w:rPr>
                <w:rFonts w:ascii="Tahoma" w:hAnsi="Tahoma" w:cs="Tahoma"/>
                <w:b/>
                <w:bCs/>
              </w:rPr>
              <w:t>WALUTOWOŚĆ</w:t>
            </w:r>
          </w:p>
        </w:tc>
      </w:tr>
      <w:tr w:rsidR="009162B1" w:rsidRPr="009162B1" w14:paraId="1B4CA79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D2577C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FK-339</w:t>
            </w:r>
          </w:p>
        </w:tc>
        <w:tc>
          <w:tcPr>
            <w:tcW w:w="7773" w:type="dxa"/>
            <w:tcBorders>
              <w:top w:val="nil"/>
              <w:left w:val="nil"/>
              <w:bottom w:val="single" w:sz="4" w:space="0" w:color="auto"/>
              <w:right w:val="single" w:sz="4" w:space="0" w:color="auto"/>
            </w:tcBorders>
            <w:shd w:val="clear" w:color="auto" w:fill="auto"/>
            <w:vAlign w:val="center"/>
            <w:hideMark/>
          </w:tcPr>
          <w:p w14:paraId="6170F60A"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wprowadzania transakcji oraz raportowania w dowolnej walucie</w:t>
            </w:r>
          </w:p>
        </w:tc>
        <w:tc>
          <w:tcPr>
            <w:tcW w:w="541" w:type="dxa"/>
            <w:tcBorders>
              <w:top w:val="nil"/>
              <w:left w:val="nil"/>
              <w:bottom w:val="single" w:sz="4" w:space="0" w:color="auto"/>
              <w:right w:val="single" w:sz="4" w:space="0" w:color="auto"/>
            </w:tcBorders>
            <w:shd w:val="clear" w:color="000000" w:fill="EEECE1"/>
            <w:noWrap/>
            <w:vAlign w:val="center"/>
            <w:hideMark/>
          </w:tcPr>
          <w:p w14:paraId="459BDB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73870D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219729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6C719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FK-340</w:t>
            </w:r>
          </w:p>
        </w:tc>
        <w:tc>
          <w:tcPr>
            <w:tcW w:w="7773" w:type="dxa"/>
            <w:tcBorders>
              <w:top w:val="nil"/>
              <w:left w:val="nil"/>
              <w:bottom w:val="single" w:sz="4" w:space="0" w:color="auto"/>
              <w:right w:val="single" w:sz="4" w:space="0" w:color="auto"/>
            </w:tcBorders>
            <w:shd w:val="clear" w:color="auto" w:fill="auto"/>
            <w:vAlign w:val="center"/>
            <w:hideMark/>
          </w:tcPr>
          <w:p w14:paraId="7F38E9DC" w14:textId="77777777" w:rsidR="009162B1" w:rsidRPr="009162B1" w:rsidRDefault="009162B1" w:rsidP="009162B1">
            <w:pPr>
              <w:rPr>
                <w:rFonts w:ascii="Tahoma" w:hAnsi="Tahoma" w:cs="Tahoma"/>
                <w:color w:val="000000"/>
              </w:rPr>
            </w:pPr>
            <w:r w:rsidRPr="009162B1">
              <w:rPr>
                <w:rFonts w:ascii="Tahoma" w:hAnsi="Tahoma" w:cs="Tahoma"/>
                <w:color w:val="000000"/>
              </w:rPr>
              <w:t>Możliwość prowadzenia kont w wielu walutach</w:t>
            </w:r>
          </w:p>
        </w:tc>
        <w:tc>
          <w:tcPr>
            <w:tcW w:w="541" w:type="dxa"/>
            <w:tcBorders>
              <w:top w:val="nil"/>
              <w:left w:val="nil"/>
              <w:bottom w:val="single" w:sz="4" w:space="0" w:color="auto"/>
              <w:right w:val="single" w:sz="4" w:space="0" w:color="auto"/>
            </w:tcBorders>
            <w:shd w:val="clear" w:color="000000" w:fill="EEECE1"/>
            <w:noWrap/>
            <w:vAlign w:val="center"/>
            <w:hideMark/>
          </w:tcPr>
          <w:p w14:paraId="4570994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BB60C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88A94F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54D52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FK-341</w:t>
            </w:r>
          </w:p>
        </w:tc>
        <w:tc>
          <w:tcPr>
            <w:tcW w:w="7773" w:type="dxa"/>
            <w:tcBorders>
              <w:top w:val="nil"/>
              <w:left w:val="nil"/>
              <w:bottom w:val="single" w:sz="4" w:space="0" w:color="auto"/>
              <w:right w:val="single" w:sz="4" w:space="0" w:color="auto"/>
            </w:tcBorders>
            <w:shd w:val="clear" w:color="auto" w:fill="auto"/>
            <w:vAlign w:val="center"/>
            <w:hideMark/>
          </w:tcPr>
          <w:p w14:paraId="02718E02" w14:textId="77777777" w:rsidR="009162B1" w:rsidRPr="009162B1" w:rsidRDefault="009162B1" w:rsidP="009162B1">
            <w:pPr>
              <w:rPr>
                <w:rFonts w:ascii="Tahoma" w:hAnsi="Tahoma" w:cs="Tahoma"/>
                <w:color w:val="000000"/>
              </w:rPr>
            </w:pPr>
            <w:r w:rsidRPr="009162B1">
              <w:rPr>
                <w:rFonts w:ascii="Tahoma" w:hAnsi="Tahoma" w:cs="Tahoma"/>
                <w:color w:val="000000"/>
              </w:rPr>
              <w:t>Możliwość automatycznego lub ręcznego wprowadzanie kursów walutowych</w:t>
            </w:r>
          </w:p>
        </w:tc>
        <w:tc>
          <w:tcPr>
            <w:tcW w:w="541" w:type="dxa"/>
            <w:tcBorders>
              <w:top w:val="nil"/>
              <w:left w:val="nil"/>
              <w:bottom w:val="single" w:sz="4" w:space="0" w:color="auto"/>
              <w:right w:val="single" w:sz="4" w:space="0" w:color="auto"/>
            </w:tcBorders>
            <w:shd w:val="clear" w:color="000000" w:fill="EEECE1"/>
            <w:noWrap/>
            <w:vAlign w:val="center"/>
            <w:hideMark/>
          </w:tcPr>
          <w:p w14:paraId="596197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FFA188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DE896B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781462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FK-342</w:t>
            </w:r>
          </w:p>
        </w:tc>
        <w:tc>
          <w:tcPr>
            <w:tcW w:w="7773" w:type="dxa"/>
            <w:tcBorders>
              <w:top w:val="nil"/>
              <w:left w:val="nil"/>
              <w:bottom w:val="single" w:sz="4" w:space="0" w:color="auto"/>
              <w:right w:val="single" w:sz="4" w:space="0" w:color="auto"/>
            </w:tcBorders>
            <w:shd w:val="clear" w:color="auto" w:fill="auto"/>
            <w:vAlign w:val="center"/>
            <w:hideMark/>
          </w:tcPr>
          <w:p w14:paraId="456D4D7D" w14:textId="77777777" w:rsidR="009162B1" w:rsidRPr="009162B1" w:rsidRDefault="009162B1" w:rsidP="009162B1">
            <w:pPr>
              <w:rPr>
                <w:rFonts w:ascii="Tahoma" w:hAnsi="Tahoma" w:cs="Tahoma"/>
                <w:color w:val="000000"/>
              </w:rPr>
            </w:pPr>
            <w:r w:rsidRPr="009162B1">
              <w:rPr>
                <w:rFonts w:ascii="Tahoma" w:hAnsi="Tahoma" w:cs="Tahoma"/>
                <w:color w:val="000000"/>
              </w:rPr>
              <w:t>Automatyczne pobieranie tabel kursowych np. z systemu NBP</w:t>
            </w:r>
          </w:p>
        </w:tc>
        <w:tc>
          <w:tcPr>
            <w:tcW w:w="541" w:type="dxa"/>
            <w:tcBorders>
              <w:top w:val="nil"/>
              <w:left w:val="nil"/>
              <w:bottom w:val="single" w:sz="4" w:space="0" w:color="auto"/>
              <w:right w:val="single" w:sz="4" w:space="0" w:color="auto"/>
            </w:tcBorders>
            <w:shd w:val="clear" w:color="000000" w:fill="EEECE1"/>
            <w:noWrap/>
            <w:vAlign w:val="center"/>
            <w:hideMark/>
          </w:tcPr>
          <w:p w14:paraId="0D428F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D973C1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DA474F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EEAE7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FK-343</w:t>
            </w:r>
          </w:p>
        </w:tc>
        <w:tc>
          <w:tcPr>
            <w:tcW w:w="7773" w:type="dxa"/>
            <w:tcBorders>
              <w:top w:val="nil"/>
              <w:left w:val="nil"/>
              <w:bottom w:val="single" w:sz="4" w:space="0" w:color="auto"/>
              <w:right w:val="single" w:sz="4" w:space="0" w:color="auto"/>
            </w:tcBorders>
            <w:shd w:val="clear" w:color="auto" w:fill="auto"/>
            <w:vAlign w:val="center"/>
            <w:hideMark/>
          </w:tcPr>
          <w:p w14:paraId="34B8B311" w14:textId="77777777" w:rsidR="009162B1" w:rsidRPr="009162B1" w:rsidRDefault="009162B1" w:rsidP="009162B1">
            <w:pPr>
              <w:rPr>
                <w:rFonts w:ascii="Tahoma" w:hAnsi="Tahoma" w:cs="Tahoma"/>
                <w:color w:val="000000"/>
              </w:rPr>
            </w:pPr>
            <w:r w:rsidRPr="009162B1">
              <w:rPr>
                <w:rFonts w:ascii="Tahoma" w:hAnsi="Tahoma" w:cs="Tahoma"/>
                <w:color w:val="000000"/>
              </w:rPr>
              <w:t>Możliwość księgowania dodatnich i ujemnych różnic kursowych</w:t>
            </w:r>
          </w:p>
        </w:tc>
        <w:tc>
          <w:tcPr>
            <w:tcW w:w="541" w:type="dxa"/>
            <w:tcBorders>
              <w:top w:val="nil"/>
              <w:left w:val="nil"/>
              <w:bottom w:val="single" w:sz="4" w:space="0" w:color="auto"/>
              <w:right w:val="single" w:sz="4" w:space="0" w:color="auto"/>
            </w:tcBorders>
            <w:shd w:val="clear" w:color="000000" w:fill="EEECE1"/>
            <w:noWrap/>
            <w:vAlign w:val="center"/>
            <w:hideMark/>
          </w:tcPr>
          <w:p w14:paraId="2CBA663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5EF6FE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44CE2BC"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927FA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FK-344</w:t>
            </w:r>
          </w:p>
        </w:tc>
        <w:tc>
          <w:tcPr>
            <w:tcW w:w="7773" w:type="dxa"/>
            <w:tcBorders>
              <w:top w:val="nil"/>
              <w:left w:val="nil"/>
              <w:bottom w:val="single" w:sz="4" w:space="0" w:color="auto"/>
              <w:right w:val="single" w:sz="4" w:space="0" w:color="auto"/>
            </w:tcBorders>
            <w:shd w:val="clear" w:color="auto" w:fill="auto"/>
            <w:vAlign w:val="center"/>
            <w:hideMark/>
          </w:tcPr>
          <w:p w14:paraId="4DB75C62" w14:textId="77777777" w:rsidR="009162B1" w:rsidRPr="009162B1" w:rsidRDefault="009162B1" w:rsidP="009162B1">
            <w:pPr>
              <w:rPr>
                <w:rFonts w:ascii="Tahoma" w:hAnsi="Tahoma" w:cs="Tahoma"/>
                <w:color w:val="000000"/>
              </w:rPr>
            </w:pPr>
            <w:r w:rsidRPr="009162B1">
              <w:rPr>
                <w:rFonts w:ascii="Tahoma" w:hAnsi="Tahoma" w:cs="Tahoma"/>
                <w:color w:val="000000"/>
              </w:rPr>
              <w:t>Możliwość wyliczania dodatnich i ujemnych niezrealizowanych różnic kursowych</w:t>
            </w:r>
          </w:p>
        </w:tc>
        <w:tc>
          <w:tcPr>
            <w:tcW w:w="541" w:type="dxa"/>
            <w:tcBorders>
              <w:top w:val="nil"/>
              <w:left w:val="nil"/>
              <w:bottom w:val="single" w:sz="4" w:space="0" w:color="auto"/>
              <w:right w:val="single" w:sz="4" w:space="0" w:color="auto"/>
            </w:tcBorders>
            <w:shd w:val="clear" w:color="000000" w:fill="EEECE1"/>
            <w:noWrap/>
            <w:vAlign w:val="center"/>
            <w:hideMark/>
          </w:tcPr>
          <w:p w14:paraId="0E6009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54E9F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E37826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4A304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FK-345</w:t>
            </w:r>
          </w:p>
        </w:tc>
        <w:tc>
          <w:tcPr>
            <w:tcW w:w="7773" w:type="dxa"/>
            <w:tcBorders>
              <w:top w:val="nil"/>
              <w:left w:val="nil"/>
              <w:bottom w:val="single" w:sz="4" w:space="0" w:color="auto"/>
              <w:right w:val="single" w:sz="4" w:space="0" w:color="auto"/>
            </w:tcBorders>
            <w:shd w:val="clear" w:color="auto" w:fill="auto"/>
            <w:vAlign w:val="center"/>
            <w:hideMark/>
          </w:tcPr>
          <w:p w14:paraId="4CEA405E" w14:textId="77777777" w:rsidR="009162B1" w:rsidRPr="009162B1" w:rsidRDefault="009162B1" w:rsidP="009162B1">
            <w:pPr>
              <w:rPr>
                <w:rFonts w:ascii="Tahoma" w:hAnsi="Tahoma" w:cs="Tahoma"/>
                <w:color w:val="000000"/>
              </w:rPr>
            </w:pPr>
            <w:r w:rsidRPr="009162B1">
              <w:rPr>
                <w:rFonts w:ascii="Tahoma" w:hAnsi="Tahoma" w:cs="Tahoma"/>
                <w:color w:val="000000"/>
              </w:rPr>
              <w:t>Możliwość raportowania dodatnich i ujemnych różnic kursowych</w:t>
            </w:r>
          </w:p>
        </w:tc>
        <w:tc>
          <w:tcPr>
            <w:tcW w:w="541" w:type="dxa"/>
            <w:tcBorders>
              <w:top w:val="nil"/>
              <w:left w:val="nil"/>
              <w:bottom w:val="single" w:sz="4" w:space="0" w:color="auto"/>
              <w:right w:val="single" w:sz="4" w:space="0" w:color="auto"/>
            </w:tcBorders>
            <w:shd w:val="clear" w:color="000000" w:fill="EEECE1"/>
            <w:noWrap/>
            <w:vAlign w:val="center"/>
            <w:hideMark/>
          </w:tcPr>
          <w:p w14:paraId="51B429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7B8F9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C14594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29173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FK-346</w:t>
            </w:r>
          </w:p>
        </w:tc>
        <w:tc>
          <w:tcPr>
            <w:tcW w:w="7773" w:type="dxa"/>
            <w:tcBorders>
              <w:top w:val="nil"/>
              <w:left w:val="nil"/>
              <w:bottom w:val="single" w:sz="4" w:space="0" w:color="auto"/>
              <w:right w:val="single" w:sz="4" w:space="0" w:color="auto"/>
            </w:tcBorders>
            <w:shd w:val="clear" w:color="auto" w:fill="auto"/>
            <w:vAlign w:val="center"/>
            <w:hideMark/>
          </w:tcPr>
          <w:p w14:paraId="70FA225B" w14:textId="77777777" w:rsidR="009162B1" w:rsidRPr="009162B1" w:rsidRDefault="009162B1" w:rsidP="009162B1">
            <w:pPr>
              <w:rPr>
                <w:rFonts w:ascii="Tahoma" w:hAnsi="Tahoma" w:cs="Tahoma"/>
                <w:color w:val="000000"/>
              </w:rPr>
            </w:pPr>
            <w:r w:rsidRPr="009162B1">
              <w:rPr>
                <w:rFonts w:ascii="Tahoma" w:hAnsi="Tahoma" w:cs="Tahoma"/>
                <w:color w:val="000000"/>
              </w:rPr>
              <w:t>Wyliczanie różnic kursowych bilansowych na dzień bilansowy i ich automatyczna dekretacja</w:t>
            </w:r>
          </w:p>
        </w:tc>
        <w:tc>
          <w:tcPr>
            <w:tcW w:w="541" w:type="dxa"/>
            <w:tcBorders>
              <w:top w:val="nil"/>
              <w:left w:val="nil"/>
              <w:bottom w:val="single" w:sz="4" w:space="0" w:color="auto"/>
              <w:right w:val="single" w:sz="4" w:space="0" w:color="auto"/>
            </w:tcBorders>
            <w:shd w:val="clear" w:color="000000" w:fill="EEECE1"/>
            <w:noWrap/>
            <w:vAlign w:val="center"/>
            <w:hideMark/>
          </w:tcPr>
          <w:p w14:paraId="470502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6497B8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4E9AD9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3B11EC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FK-347</w:t>
            </w:r>
          </w:p>
        </w:tc>
        <w:tc>
          <w:tcPr>
            <w:tcW w:w="7773" w:type="dxa"/>
            <w:tcBorders>
              <w:top w:val="nil"/>
              <w:left w:val="nil"/>
              <w:bottom w:val="single" w:sz="4" w:space="0" w:color="auto"/>
              <w:right w:val="single" w:sz="4" w:space="0" w:color="auto"/>
            </w:tcBorders>
            <w:shd w:val="clear" w:color="auto" w:fill="auto"/>
            <w:vAlign w:val="center"/>
            <w:hideMark/>
          </w:tcPr>
          <w:p w14:paraId="1CF798FC" w14:textId="77777777" w:rsidR="009162B1" w:rsidRPr="009162B1" w:rsidRDefault="009162B1" w:rsidP="009162B1">
            <w:pPr>
              <w:rPr>
                <w:rFonts w:ascii="Tahoma" w:hAnsi="Tahoma" w:cs="Tahoma"/>
                <w:color w:val="000000"/>
              </w:rPr>
            </w:pPr>
            <w:r w:rsidRPr="009162B1">
              <w:rPr>
                <w:rFonts w:ascii="Tahoma" w:hAnsi="Tahoma" w:cs="Tahoma"/>
                <w:color w:val="000000"/>
              </w:rPr>
              <w:t>Możliwość automatycznego przeliczania kwot w walucie transakcyjnej wg bieżącego kursu</w:t>
            </w:r>
          </w:p>
        </w:tc>
        <w:tc>
          <w:tcPr>
            <w:tcW w:w="541" w:type="dxa"/>
            <w:tcBorders>
              <w:top w:val="nil"/>
              <w:left w:val="nil"/>
              <w:bottom w:val="single" w:sz="4" w:space="0" w:color="auto"/>
              <w:right w:val="single" w:sz="4" w:space="0" w:color="auto"/>
            </w:tcBorders>
            <w:shd w:val="clear" w:color="000000" w:fill="EEECE1"/>
            <w:noWrap/>
            <w:vAlign w:val="center"/>
            <w:hideMark/>
          </w:tcPr>
          <w:p w14:paraId="61B4AE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B916C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5384E9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3B484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FK-348</w:t>
            </w:r>
          </w:p>
        </w:tc>
        <w:tc>
          <w:tcPr>
            <w:tcW w:w="7773" w:type="dxa"/>
            <w:tcBorders>
              <w:top w:val="nil"/>
              <w:left w:val="nil"/>
              <w:bottom w:val="single" w:sz="4" w:space="0" w:color="auto"/>
              <w:right w:val="single" w:sz="4" w:space="0" w:color="auto"/>
            </w:tcBorders>
            <w:shd w:val="clear" w:color="auto" w:fill="auto"/>
            <w:vAlign w:val="center"/>
            <w:hideMark/>
          </w:tcPr>
          <w:p w14:paraId="4F5B0A46" w14:textId="77777777" w:rsidR="009162B1" w:rsidRPr="009162B1" w:rsidRDefault="009162B1" w:rsidP="009162B1">
            <w:pPr>
              <w:rPr>
                <w:rFonts w:ascii="Tahoma" w:hAnsi="Tahoma" w:cs="Tahoma"/>
                <w:color w:val="000000"/>
              </w:rPr>
            </w:pPr>
            <w:r w:rsidRPr="009162B1">
              <w:rPr>
                <w:rFonts w:ascii="Tahoma" w:hAnsi="Tahoma" w:cs="Tahoma"/>
                <w:color w:val="000000"/>
              </w:rPr>
              <w:t>Definicja słownika walut</w:t>
            </w:r>
          </w:p>
        </w:tc>
        <w:tc>
          <w:tcPr>
            <w:tcW w:w="541" w:type="dxa"/>
            <w:tcBorders>
              <w:top w:val="nil"/>
              <w:left w:val="nil"/>
              <w:bottom w:val="single" w:sz="4" w:space="0" w:color="auto"/>
              <w:right w:val="single" w:sz="4" w:space="0" w:color="auto"/>
            </w:tcBorders>
            <w:shd w:val="clear" w:color="000000" w:fill="EEECE1"/>
            <w:noWrap/>
            <w:vAlign w:val="center"/>
            <w:hideMark/>
          </w:tcPr>
          <w:p w14:paraId="72A60B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7103E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46402D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C2BD3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FK-349</w:t>
            </w:r>
          </w:p>
        </w:tc>
        <w:tc>
          <w:tcPr>
            <w:tcW w:w="7773" w:type="dxa"/>
            <w:tcBorders>
              <w:top w:val="nil"/>
              <w:left w:val="nil"/>
              <w:bottom w:val="single" w:sz="4" w:space="0" w:color="auto"/>
              <w:right w:val="single" w:sz="4" w:space="0" w:color="auto"/>
            </w:tcBorders>
            <w:shd w:val="clear" w:color="auto" w:fill="auto"/>
            <w:vAlign w:val="center"/>
            <w:hideMark/>
          </w:tcPr>
          <w:p w14:paraId="084B2A7B" w14:textId="77777777" w:rsidR="009162B1" w:rsidRPr="009162B1" w:rsidRDefault="009162B1" w:rsidP="009162B1">
            <w:pPr>
              <w:rPr>
                <w:rFonts w:ascii="Tahoma" w:hAnsi="Tahoma" w:cs="Tahoma"/>
                <w:color w:val="000000"/>
              </w:rPr>
            </w:pPr>
            <w:r w:rsidRPr="009162B1">
              <w:rPr>
                <w:rFonts w:ascii="Tahoma" w:hAnsi="Tahoma" w:cs="Tahoma"/>
                <w:color w:val="000000"/>
              </w:rPr>
              <w:t>Wiele tabel kursów walut / kurs kupna, sprzedaży, średni (wiele banków)</w:t>
            </w:r>
          </w:p>
        </w:tc>
        <w:tc>
          <w:tcPr>
            <w:tcW w:w="541" w:type="dxa"/>
            <w:tcBorders>
              <w:top w:val="nil"/>
              <w:left w:val="nil"/>
              <w:bottom w:val="single" w:sz="4" w:space="0" w:color="auto"/>
              <w:right w:val="single" w:sz="4" w:space="0" w:color="auto"/>
            </w:tcBorders>
            <w:shd w:val="clear" w:color="000000" w:fill="EEECE1"/>
            <w:noWrap/>
            <w:vAlign w:val="center"/>
            <w:hideMark/>
          </w:tcPr>
          <w:p w14:paraId="46A964F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B93E92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274D43B"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BCEAAA2" w14:textId="77777777" w:rsidR="009162B1" w:rsidRPr="009162B1" w:rsidRDefault="009162B1" w:rsidP="009162B1">
            <w:pPr>
              <w:rPr>
                <w:rFonts w:ascii="Tahoma" w:hAnsi="Tahoma" w:cs="Tahoma"/>
                <w:b/>
                <w:bCs/>
              </w:rPr>
            </w:pPr>
            <w:r w:rsidRPr="009162B1">
              <w:rPr>
                <w:rFonts w:ascii="Tahoma" w:hAnsi="Tahoma" w:cs="Tahoma"/>
                <w:b/>
                <w:bCs/>
              </w:rPr>
              <w:t>WYCENA ZAPASÓW</w:t>
            </w:r>
          </w:p>
        </w:tc>
      </w:tr>
      <w:tr w:rsidR="009162B1" w:rsidRPr="009162B1" w14:paraId="5A415DEC"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6FEAA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FK-350</w:t>
            </w:r>
          </w:p>
        </w:tc>
        <w:tc>
          <w:tcPr>
            <w:tcW w:w="7773" w:type="dxa"/>
            <w:tcBorders>
              <w:top w:val="nil"/>
              <w:left w:val="nil"/>
              <w:bottom w:val="single" w:sz="4" w:space="0" w:color="auto"/>
              <w:right w:val="single" w:sz="4" w:space="0" w:color="auto"/>
            </w:tcBorders>
            <w:shd w:val="clear" w:color="auto" w:fill="auto"/>
            <w:vAlign w:val="center"/>
            <w:hideMark/>
          </w:tcPr>
          <w:p w14:paraId="32F061F3" w14:textId="77777777" w:rsidR="009162B1" w:rsidRPr="009162B1" w:rsidRDefault="009162B1" w:rsidP="009162B1">
            <w:pPr>
              <w:rPr>
                <w:rFonts w:ascii="Tahoma" w:hAnsi="Tahoma" w:cs="Tahoma"/>
                <w:color w:val="000000"/>
              </w:rPr>
            </w:pPr>
            <w:r w:rsidRPr="009162B1">
              <w:rPr>
                <w:rFonts w:ascii="Tahoma" w:hAnsi="Tahoma" w:cs="Tahoma"/>
                <w:color w:val="000000"/>
              </w:rPr>
              <w:t>Wycena zapasów na dzień bilansowy wg cen nabycia lub kosztu wytworzenia</w:t>
            </w:r>
          </w:p>
        </w:tc>
        <w:tc>
          <w:tcPr>
            <w:tcW w:w="541" w:type="dxa"/>
            <w:tcBorders>
              <w:top w:val="nil"/>
              <w:left w:val="nil"/>
              <w:bottom w:val="single" w:sz="4" w:space="0" w:color="auto"/>
              <w:right w:val="single" w:sz="4" w:space="0" w:color="auto"/>
            </w:tcBorders>
            <w:shd w:val="clear" w:color="000000" w:fill="EEECE1"/>
            <w:noWrap/>
            <w:vAlign w:val="center"/>
            <w:hideMark/>
          </w:tcPr>
          <w:p w14:paraId="4AEA79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05439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4242E4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8BD1DB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FK-351</w:t>
            </w:r>
          </w:p>
        </w:tc>
        <w:tc>
          <w:tcPr>
            <w:tcW w:w="7773" w:type="dxa"/>
            <w:tcBorders>
              <w:top w:val="nil"/>
              <w:left w:val="nil"/>
              <w:bottom w:val="single" w:sz="4" w:space="0" w:color="auto"/>
              <w:right w:val="single" w:sz="4" w:space="0" w:color="auto"/>
            </w:tcBorders>
            <w:shd w:val="clear" w:color="auto" w:fill="auto"/>
            <w:vAlign w:val="center"/>
            <w:hideMark/>
          </w:tcPr>
          <w:p w14:paraId="2A2A06C5" w14:textId="77777777" w:rsidR="009162B1" w:rsidRPr="009162B1" w:rsidRDefault="009162B1" w:rsidP="009162B1">
            <w:pPr>
              <w:rPr>
                <w:rFonts w:ascii="Tahoma" w:hAnsi="Tahoma" w:cs="Tahoma"/>
                <w:color w:val="000000"/>
              </w:rPr>
            </w:pPr>
            <w:r w:rsidRPr="009162B1">
              <w:rPr>
                <w:rFonts w:ascii="Tahoma" w:hAnsi="Tahoma" w:cs="Tahoma"/>
                <w:color w:val="000000"/>
              </w:rPr>
              <w:t>Wycena zapasów (do sprzedaży) wg FIFO</w:t>
            </w:r>
          </w:p>
        </w:tc>
        <w:tc>
          <w:tcPr>
            <w:tcW w:w="541" w:type="dxa"/>
            <w:tcBorders>
              <w:top w:val="nil"/>
              <w:left w:val="nil"/>
              <w:bottom w:val="single" w:sz="4" w:space="0" w:color="auto"/>
              <w:right w:val="single" w:sz="4" w:space="0" w:color="auto"/>
            </w:tcBorders>
            <w:shd w:val="clear" w:color="000000" w:fill="EEECE1"/>
            <w:noWrap/>
            <w:vAlign w:val="center"/>
            <w:hideMark/>
          </w:tcPr>
          <w:p w14:paraId="29526EC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A6FF5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74D9964"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B0F1B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FK-352</w:t>
            </w:r>
          </w:p>
        </w:tc>
        <w:tc>
          <w:tcPr>
            <w:tcW w:w="7773" w:type="dxa"/>
            <w:tcBorders>
              <w:top w:val="nil"/>
              <w:left w:val="nil"/>
              <w:bottom w:val="single" w:sz="4" w:space="0" w:color="auto"/>
              <w:right w:val="single" w:sz="4" w:space="0" w:color="auto"/>
            </w:tcBorders>
            <w:shd w:val="clear" w:color="auto" w:fill="auto"/>
            <w:vAlign w:val="center"/>
            <w:hideMark/>
          </w:tcPr>
          <w:p w14:paraId="1DA682B0" w14:textId="77777777" w:rsidR="009162B1" w:rsidRPr="009162B1" w:rsidRDefault="009162B1" w:rsidP="009162B1">
            <w:pPr>
              <w:rPr>
                <w:rFonts w:ascii="Tahoma" w:hAnsi="Tahoma" w:cs="Tahoma"/>
                <w:color w:val="000000"/>
              </w:rPr>
            </w:pPr>
            <w:r w:rsidRPr="009162B1">
              <w:rPr>
                <w:rFonts w:ascii="Tahoma" w:hAnsi="Tahoma" w:cs="Tahoma"/>
                <w:color w:val="000000"/>
              </w:rPr>
              <w:t>Możliwość wykonania zestawienia zawierającego stany magazynowe wartościowo na dany dzień</w:t>
            </w:r>
          </w:p>
        </w:tc>
        <w:tc>
          <w:tcPr>
            <w:tcW w:w="541" w:type="dxa"/>
            <w:tcBorders>
              <w:top w:val="nil"/>
              <w:left w:val="nil"/>
              <w:bottom w:val="single" w:sz="4" w:space="0" w:color="auto"/>
              <w:right w:val="single" w:sz="4" w:space="0" w:color="auto"/>
            </w:tcBorders>
            <w:shd w:val="clear" w:color="000000" w:fill="EEECE1"/>
            <w:noWrap/>
            <w:vAlign w:val="center"/>
            <w:hideMark/>
          </w:tcPr>
          <w:p w14:paraId="17F059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AA858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E168204"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7024F9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FK-353</w:t>
            </w:r>
          </w:p>
        </w:tc>
        <w:tc>
          <w:tcPr>
            <w:tcW w:w="7773" w:type="dxa"/>
            <w:tcBorders>
              <w:top w:val="nil"/>
              <w:left w:val="nil"/>
              <w:bottom w:val="single" w:sz="4" w:space="0" w:color="auto"/>
              <w:right w:val="single" w:sz="4" w:space="0" w:color="auto"/>
            </w:tcBorders>
            <w:shd w:val="clear" w:color="auto" w:fill="auto"/>
            <w:vAlign w:val="center"/>
            <w:hideMark/>
          </w:tcPr>
          <w:p w14:paraId="5EB451E2"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alokacji kosztów materiałowych, dotyczących materiałów z magazynu na zlecenie wg oryginalnej ceny zakupu bez zniekształcenia o tradycyjne metody wyceny </w:t>
            </w:r>
          </w:p>
        </w:tc>
        <w:tc>
          <w:tcPr>
            <w:tcW w:w="541" w:type="dxa"/>
            <w:tcBorders>
              <w:top w:val="nil"/>
              <w:left w:val="nil"/>
              <w:bottom w:val="single" w:sz="4" w:space="0" w:color="auto"/>
              <w:right w:val="single" w:sz="4" w:space="0" w:color="auto"/>
            </w:tcBorders>
            <w:shd w:val="clear" w:color="000000" w:fill="EEECE1"/>
            <w:noWrap/>
            <w:vAlign w:val="center"/>
            <w:hideMark/>
          </w:tcPr>
          <w:p w14:paraId="46B638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7B0A0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5A5369B"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086923F" w14:textId="77777777" w:rsidR="009162B1" w:rsidRPr="009162B1" w:rsidRDefault="009162B1" w:rsidP="009162B1">
            <w:pPr>
              <w:rPr>
                <w:rFonts w:ascii="Tahoma" w:hAnsi="Tahoma" w:cs="Tahoma"/>
                <w:b/>
                <w:bCs/>
              </w:rPr>
            </w:pPr>
            <w:r w:rsidRPr="009162B1">
              <w:rPr>
                <w:rFonts w:ascii="Tahoma" w:hAnsi="Tahoma" w:cs="Tahoma"/>
                <w:b/>
                <w:bCs/>
              </w:rPr>
              <w:t>RAPORTOWANIE I SPRAWOZDAWCZOŚĆ</w:t>
            </w:r>
          </w:p>
        </w:tc>
      </w:tr>
      <w:tr w:rsidR="009162B1" w:rsidRPr="009162B1" w14:paraId="117AECE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E2CA9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FK-354</w:t>
            </w:r>
          </w:p>
        </w:tc>
        <w:tc>
          <w:tcPr>
            <w:tcW w:w="7773" w:type="dxa"/>
            <w:tcBorders>
              <w:top w:val="nil"/>
              <w:left w:val="nil"/>
              <w:bottom w:val="single" w:sz="4" w:space="0" w:color="auto"/>
              <w:right w:val="single" w:sz="4" w:space="0" w:color="auto"/>
            </w:tcBorders>
            <w:shd w:val="clear" w:color="auto" w:fill="auto"/>
            <w:vAlign w:val="center"/>
            <w:hideMark/>
          </w:tcPr>
          <w:p w14:paraId="32651CDE"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definicji własnych raportów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6C1141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D131E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1B7CECD"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3DE90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FK-355</w:t>
            </w:r>
          </w:p>
        </w:tc>
        <w:tc>
          <w:tcPr>
            <w:tcW w:w="7773" w:type="dxa"/>
            <w:tcBorders>
              <w:top w:val="nil"/>
              <w:left w:val="nil"/>
              <w:bottom w:val="single" w:sz="4" w:space="0" w:color="auto"/>
              <w:right w:val="single" w:sz="4" w:space="0" w:color="auto"/>
            </w:tcBorders>
            <w:shd w:val="clear" w:color="auto" w:fill="auto"/>
            <w:vAlign w:val="center"/>
            <w:hideMark/>
          </w:tcPr>
          <w:p w14:paraId="7C514556" w14:textId="77777777" w:rsidR="009162B1" w:rsidRPr="009162B1" w:rsidRDefault="009162B1" w:rsidP="009162B1">
            <w:pPr>
              <w:rPr>
                <w:rFonts w:ascii="Tahoma" w:hAnsi="Tahoma" w:cs="Tahoma"/>
                <w:color w:val="000000"/>
              </w:rPr>
            </w:pPr>
            <w:r w:rsidRPr="009162B1">
              <w:rPr>
                <w:rFonts w:ascii="Tahoma" w:hAnsi="Tahoma" w:cs="Tahoma"/>
                <w:color w:val="000000"/>
              </w:rPr>
              <w:t>Ustalanie harmonogramu sporządzania/drukowania dowolnego raportu/ sprawozdania</w:t>
            </w:r>
          </w:p>
        </w:tc>
        <w:tc>
          <w:tcPr>
            <w:tcW w:w="541" w:type="dxa"/>
            <w:tcBorders>
              <w:top w:val="nil"/>
              <w:left w:val="nil"/>
              <w:bottom w:val="single" w:sz="4" w:space="0" w:color="auto"/>
              <w:right w:val="single" w:sz="4" w:space="0" w:color="auto"/>
            </w:tcBorders>
            <w:shd w:val="clear" w:color="000000" w:fill="EEECE1"/>
            <w:noWrap/>
            <w:vAlign w:val="center"/>
            <w:hideMark/>
          </w:tcPr>
          <w:p w14:paraId="54DDDCC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E6B340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D4FCC3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3857B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FK-356</w:t>
            </w:r>
          </w:p>
        </w:tc>
        <w:tc>
          <w:tcPr>
            <w:tcW w:w="7773" w:type="dxa"/>
            <w:tcBorders>
              <w:top w:val="nil"/>
              <w:left w:val="nil"/>
              <w:bottom w:val="single" w:sz="4" w:space="0" w:color="auto"/>
              <w:right w:val="single" w:sz="4" w:space="0" w:color="auto"/>
            </w:tcBorders>
            <w:shd w:val="clear" w:color="auto" w:fill="auto"/>
            <w:vAlign w:val="center"/>
            <w:hideMark/>
          </w:tcPr>
          <w:p w14:paraId="02E5355F" w14:textId="77777777" w:rsidR="009162B1" w:rsidRPr="009162B1" w:rsidRDefault="009162B1" w:rsidP="009162B1">
            <w:pPr>
              <w:rPr>
                <w:rFonts w:ascii="Tahoma" w:hAnsi="Tahoma" w:cs="Tahoma"/>
                <w:color w:val="000000"/>
              </w:rPr>
            </w:pPr>
            <w:r w:rsidRPr="009162B1">
              <w:rPr>
                <w:rFonts w:ascii="Tahoma" w:hAnsi="Tahoma" w:cs="Tahoma"/>
                <w:color w:val="000000"/>
              </w:rPr>
              <w:t>Drukowanie danych o sporządzającym</w:t>
            </w:r>
          </w:p>
        </w:tc>
        <w:tc>
          <w:tcPr>
            <w:tcW w:w="541" w:type="dxa"/>
            <w:tcBorders>
              <w:top w:val="nil"/>
              <w:left w:val="nil"/>
              <w:bottom w:val="single" w:sz="4" w:space="0" w:color="auto"/>
              <w:right w:val="single" w:sz="4" w:space="0" w:color="auto"/>
            </w:tcBorders>
            <w:shd w:val="clear" w:color="000000" w:fill="EEECE1"/>
            <w:noWrap/>
            <w:vAlign w:val="center"/>
            <w:hideMark/>
          </w:tcPr>
          <w:p w14:paraId="2E3D3B7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E1F997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9C812AB"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95A2D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FK-357</w:t>
            </w:r>
          </w:p>
        </w:tc>
        <w:tc>
          <w:tcPr>
            <w:tcW w:w="7773" w:type="dxa"/>
            <w:tcBorders>
              <w:top w:val="nil"/>
              <w:left w:val="nil"/>
              <w:bottom w:val="single" w:sz="4" w:space="0" w:color="auto"/>
              <w:right w:val="single" w:sz="4" w:space="0" w:color="auto"/>
            </w:tcBorders>
            <w:shd w:val="clear" w:color="auto" w:fill="auto"/>
            <w:vAlign w:val="center"/>
            <w:hideMark/>
          </w:tcPr>
          <w:p w14:paraId="3385DC58" w14:textId="77777777" w:rsidR="009162B1" w:rsidRPr="009162B1" w:rsidRDefault="009162B1" w:rsidP="009162B1">
            <w:pPr>
              <w:rPr>
                <w:rFonts w:ascii="Tahoma" w:hAnsi="Tahoma" w:cs="Tahoma"/>
                <w:color w:val="000000"/>
              </w:rPr>
            </w:pPr>
            <w:r w:rsidRPr="009162B1">
              <w:rPr>
                <w:rFonts w:ascii="Tahoma" w:hAnsi="Tahoma" w:cs="Tahoma"/>
                <w:color w:val="000000"/>
              </w:rPr>
              <w:t>Wyodrębnianie danych z raportów i umieszczania w plikach dla ich importu do arkuszy kalkulacyjnych lub innych systemów informatycznych</w:t>
            </w:r>
          </w:p>
        </w:tc>
        <w:tc>
          <w:tcPr>
            <w:tcW w:w="541" w:type="dxa"/>
            <w:tcBorders>
              <w:top w:val="nil"/>
              <w:left w:val="nil"/>
              <w:bottom w:val="single" w:sz="4" w:space="0" w:color="auto"/>
              <w:right w:val="single" w:sz="4" w:space="0" w:color="auto"/>
            </w:tcBorders>
            <w:shd w:val="clear" w:color="000000" w:fill="EEECE1"/>
            <w:noWrap/>
            <w:vAlign w:val="center"/>
            <w:hideMark/>
          </w:tcPr>
          <w:p w14:paraId="3162E06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946BC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3E6086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B8126A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FK-358</w:t>
            </w:r>
          </w:p>
        </w:tc>
        <w:tc>
          <w:tcPr>
            <w:tcW w:w="7773" w:type="dxa"/>
            <w:tcBorders>
              <w:top w:val="nil"/>
              <w:left w:val="nil"/>
              <w:bottom w:val="single" w:sz="4" w:space="0" w:color="auto"/>
              <w:right w:val="single" w:sz="4" w:space="0" w:color="auto"/>
            </w:tcBorders>
            <w:shd w:val="clear" w:color="auto" w:fill="auto"/>
            <w:vAlign w:val="center"/>
            <w:hideMark/>
          </w:tcPr>
          <w:p w14:paraId="64B4AA29" w14:textId="77777777" w:rsidR="009162B1" w:rsidRPr="009162B1" w:rsidRDefault="009162B1" w:rsidP="009162B1">
            <w:pPr>
              <w:rPr>
                <w:rFonts w:ascii="Tahoma" w:hAnsi="Tahoma" w:cs="Tahoma"/>
                <w:color w:val="000000"/>
              </w:rPr>
            </w:pPr>
            <w:r w:rsidRPr="009162B1">
              <w:rPr>
                <w:rFonts w:ascii="Tahoma" w:hAnsi="Tahoma" w:cs="Tahoma"/>
                <w:color w:val="000000"/>
              </w:rPr>
              <w:t>Możliwość korzystania z podstawowych funkcji matematycznych do budowania struktury raportowania</w:t>
            </w:r>
          </w:p>
        </w:tc>
        <w:tc>
          <w:tcPr>
            <w:tcW w:w="541" w:type="dxa"/>
            <w:tcBorders>
              <w:top w:val="nil"/>
              <w:left w:val="nil"/>
              <w:bottom w:val="single" w:sz="4" w:space="0" w:color="auto"/>
              <w:right w:val="single" w:sz="4" w:space="0" w:color="auto"/>
            </w:tcBorders>
            <w:shd w:val="clear" w:color="000000" w:fill="EEECE1"/>
            <w:noWrap/>
            <w:vAlign w:val="center"/>
            <w:hideMark/>
          </w:tcPr>
          <w:p w14:paraId="01F0CA6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D918D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DF26A4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ADC60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FK-359</w:t>
            </w:r>
          </w:p>
        </w:tc>
        <w:tc>
          <w:tcPr>
            <w:tcW w:w="7773" w:type="dxa"/>
            <w:tcBorders>
              <w:top w:val="nil"/>
              <w:left w:val="nil"/>
              <w:bottom w:val="single" w:sz="4" w:space="0" w:color="auto"/>
              <w:right w:val="single" w:sz="4" w:space="0" w:color="auto"/>
            </w:tcBorders>
            <w:shd w:val="clear" w:color="auto" w:fill="auto"/>
            <w:vAlign w:val="center"/>
            <w:hideMark/>
          </w:tcPr>
          <w:p w14:paraId="036C4B15"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Raport z transakcji wraz z bilansem próbnym </w:t>
            </w:r>
          </w:p>
        </w:tc>
        <w:tc>
          <w:tcPr>
            <w:tcW w:w="541" w:type="dxa"/>
            <w:tcBorders>
              <w:top w:val="nil"/>
              <w:left w:val="nil"/>
              <w:bottom w:val="single" w:sz="4" w:space="0" w:color="auto"/>
              <w:right w:val="single" w:sz="4" w:space="0" w:color="auto"/>
            </w:tcBorders>
            <w:shd w:val="clear" w:color="000000" w:fill="EEECE1"/>
            <w:noWrap/>
            <w:vAlign w:val="center"/>
            <w:hideMark/>
          </w:tcPr>
          <w:p w14:paraId="6C8926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4939C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937C3D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7E382B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FK-360</w:t>
            </w:r>
          </w:p>
        </w:tc>
        <w:tc>
          <w:tcPr>
            <w:tcW w:w="7773" w:type="dxa"/>
            <w:tcBorders>
              <w:top w:val="nil"/>
              <w:left w:val="nil"/>
              <w:bottom w:val="single" w:sz="4" w:space="0" w:color="auto"/>
              <w:right w:val="single" w:sz="4" w:space="0" w:color="auto"/>
            </w:tcBorders>
            <w:shd w:val="clear" w:color="auto" w:fill="auto"/>
            <w:vAlign w:val="center"/>
            <w:hideMark/>
          </w:tcPr>
          <w:p w14:paraId="5E1AF31C" w14:textId="77777777" w:rsidR="009162B1" w:rsidRPr="009162B1" w:rsidRDefault="009162B1" w:rsidP="009162B1">
            <w:pPr>
              <w:rPr>
                <w:rFonts w:ascii="Tahoma" w:hAnsi="Tahoma" w:cs="Tahoma"/>
                <w:color w:val="000000"/>
              </w:rPr>
            </w:pPr>
            <w:r w:rsidRPr="009162B1">
              <w:rPr>
                <w:rFonts w:ascii="Tahoma" w:hAnsi="Tahoma" w:cs="Tahoma"/>
                <w:color w:val="000000"/>
              </w:rPr>
              <w:t>Bilans próbny</w:t>
            </w:r>
          </w:p>
        </w:tc>
        <w:tc>
          <w:tcPr>
            <w:tcW w:w="541" w:type="dxa"/>
            <w:tcBorders>
              <w:top w:val="nil"/>
              <w:left w:val="nil"/>
              <w:bottom w:val="single" w:sz="4" w:space="0" w:color="auto"/>
              <w:right w:val="single" w:sz="4" w:space="0" w:color="auto"/>
            </w:tcBorders>
            <w:shd w:val="clear" w:color="000000" w:fill="EEECE1"/>
            <w:noWrap/>
            <w:vAlign w:val="center"/>
            <w:hideMark/>
          </w:tcPr>
          <w:p w14:paraId="4AED55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DEF87C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F6BDA4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B60E8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FK-361</w:t>
            </w:r>
          </w:p>
        </w:tc>
        <w:tc>
          <w:tcPr>
            <w:tcW w:w="7773" w:type="dxa"/>
            <w:tcBorders>
              <w:top w:val="nil"/>
              <w:left w:val="nil"/>
              <w:bottom w:val="single" w:sz="4" w:space="0" w:color="auto"/>
              <w:right w:val="single" w:sz="4" w:space="0" w:color="auto"/>
            </w:tcBorders>
            <w:shd w:val="clear" w:color="auto" w:fill="auto"/>
            <w:vAlign w:val="center"/>
            <w:hideMark/>
          </w:tcPr>
          <w:p w14:paraId="3FD55D96" w14:textId="77777777" w:rsidR="009162B1" w:rsidRPr="009162B1" w:rsidRDefault="009162B1" w:rsidP="009162B1">
            <w:pPr>
              <w:rPr>
                <w:rFonts w:ascii="Tahoma" w:hAnsi="Tahoma" w:cs="Tahoma"/>
                <w:color w:val="000000"/>
              </w:rPr>
            </w:pPr>
            <w:r w:rsidRPr="009162B1">
              <w:rPr>
                <w:rFonts w:ascii="Tahoma" w:hAnsi="Tahoma" w:cs="Tahoma"/>
                <w:color w:val="000000"/>
              </w:rPr>
              <w:t>Raporty porównawcze np. okres do okresu, komórka do komórki</w:t>
            </w:r>
          </w:p>
        </w:tc>
        <w:tc>
          <w:tcPr>
            <w:tcW w:w="541" w:type="dxa"/>
            <w:tcBorders>
              <w:top w:val="nil"/>
              <w:left w:val="nil"/>
              <w:bottom w:val="single" w:sz="4" w:space="0" w:color="auto"/>
              <w:right w:val="single" w:sz="4" w:space="0" w:color="auto"/>
            </w:tcBorders>
            <w:shd w:val="clear" w:color="000000" w:fill="EEECE1"/>
            <w:noWrap/>
            <w:vAlign w:val="center"/>
            <w:hideMark/>
          </w:tcPr>
          <w:p w14:paraId="77741C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C84D85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EEC43B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7A155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FK-362</w:t>
            </w:r>
          </w:p>
        </w:tc>
        <w:tc>
          <w:tcPr>
            <w:tcW w:w="7773" w:type="dxa"/>
            <w:tcBorders>
              <w:top w:val="nil"/>
              <w:left w:val="nil"/>
              <w:bottom w:val="single" w:sz="4" w:space="0" w:color="auto"/>
              <w:right w:val="single" w:sz="4" w:space="0" w:color="auto"/>
            </w:tcBorders>
            <w:shd w:val="clear" w:color="auto" w:fill="auto"/>
            <w:vAlign w:val="center"/>
            <w:hideMark/>
          </w:tcPr>
          <w:p w14:paraId="034867E2"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raportu porównawczego z budżetem</w:t>
            </w:r>
          </w:p>
        </w:tc>
        <w:tc>
          <w:tcPr>
            <w:tcW w:w="541" w:type="dxa"/>
            <w:tcBorders>
              <w:top w:val="nil"/>
              <w:left w:val="nil"/>
              <w:bottom w:val="single" w:sz="4" w:space="0" w:color="auto"/>
              <w:right w:val="single" w:sz="4" w:space="0" w:color="auto"/>
            </w:tcBorders>
            <w:shd w:val="clear" w:color="000000" w:fill="EEECE1"/>
            <w:noWrap/>
            <w:vAlign w:val="center"/>
            <w:hideMark/>
          </w:tcPr>
          <w:p w14:paraId="0BC5F7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4AE547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A823D2D"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8EEF8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FK-363</w:t>
            </w:r>
          </w:p>
        </w:tc>
        <w:tc>
          <w:tcPr>
            <w:tcW w:w="7773" w:type="dxa"/>
            <w:tcBorders>
              <w:top w:val="nil"/>
              <w:left w:val="nil"/>
              <w:bottom w:val="single" w:sz="4" w:space="0" w:color="auto"/>
              <w:right w:val="single" w:sz="4" w:space="0" w:color="auto"/>
            </w:tcBorders>
            <w:shd w:val="clear" w:color="auto" w:fill="auto"/>
            <w:vAlign w:val="center"/>
            <w:hideMark/>
          </w:tcPr>
          <w:p w14:paraId="02C34705"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raportu porównawczego z przychodów w dowolnym okresie</w:t>
            </w:r>
          </w:p>
        </w:tc>
        <w:tc>
          <w:tcPr>
            <w:tcW w:w="541" w:type="dxa"/>
            <w:tcBorders>
              <w:top w:val="nil"/>
              <w:left w:val="nil"/>
              <w:bottom w:val="single" w:sz="4" w:space="0" w:color="auto"/>
              <w:right w:val="single" w:sz="4" w:space="0" w:color="auto"/>
            </w:tcBorders>
            <w:shd w:val="clear" w:color="000000" w:fill="EEECE1"/>
            <w:noWrap/>
            <w:vAlign w:val="center"/>
            <w:hideMark/>
          </w:tcPr>
          <w:p w14:paraId="18884B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FB33E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BE17FC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171C5D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FK-364</w:t>
            </w:r>
          </w:p>
        </w:tc>
        <w:tc>
          <w:tcPr>
            <w:tcW w:w="7773" w:type="dxa"/>
            <w:tcBorders>
              <w:top w:val="nil"/>
              <w:left w:val="nil"/>
              <w:bottom w:val="single" w:sz="4" w:space="0" w:color="auto"/>
              <w:right w:val="single" w:sz="4" w:space="0" w:color="auto"/>
            </w:tcBorders>
            <w:shd w:val="clear" w:color="auto" w:fill="auto"/>
            <w:vAlign w:val="center"/>
            <w:hideMark/>
          </w:tcPr>
          <w:p w14:paraId="14BF5818"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bilansu próbnego na poziomie szczegółowym i zbiorczym</w:t>
            </w:r>
          </w:p>
        </w:tc>
        <w:tc>
          <w:tcPr>
            <w:tcW w:w="541" w:type="dxa"/>
            <w:tcBorders>
              <w:top w:val="nil"/>
              <w:left w:val="nil"/>
              <w:bottom w:val="single" w:sz="4" w:space="0" w:color="auto"/>
              <w:right w:val="single" w:sz="4" w:space="0" w:color="auto"/>
            </w:tcBorders>
            <w:shd w:val="clear" w:color="000000" w:fill="EEECE1"/>
            <w:noWrap/>
            <w:vAlign w:val="center"/>
            <w:hideMark/>
          </w:tcPr>
          <w:p w14:paraId="0BA350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35EEE1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DAF6E55"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4EF42A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FK-365</w:t>
            </w:r>
          </w:p>
        </w:tc>
        <w:tc>
          <w:tcPr>
            <w:tcW w:w="7773" w:type="dxa"/>
            <w:tcBorders>
              <w:top w:val="nil"/>
              <w:left w:val="nil"/>
              <w:bottom w:val="single" w:sz="4" w:space="0" w:color="auto"/>
              <w:right w:val="single" w:sz="4" w:space="0" w:color="auto"/>
            </w:tcBorders>
            <w:shd w:val="clear" w:color="auto" w:fill="auto"/>
            <w:vAlign w:val="center"/>
            <w:hideMark/>
          </w:tcPr>
          <w:p w14:paraId="79DC6F82"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bilansów próbnych zawierających transakcje z wielu okresów obrachunkowych</w:t>
            </w:r>
          </w:p>
        </w:tc>
        <w:tc>
          <w:tcPr>
            <w:tcW w:w="541" w:type="dxa"/>
            <w:tcBorders>
              <w:top w:val="nil"/>
              <w:left w:val="nil"/>
              <w:bottom w:val="single" w:sz="4" w:space="0" w:color="auto"/>
              <w:right w:val="single" w:sz="4" w:space="0" w:color="auto"/>
            </w:tcBorders>
            <w:shd w:val="clear" w:color="000000" w:fill="EEECE1"/>
            <w:noWrap/>
            <w:vAlign w:val="center"/>
            <w:hideMark/>
          </w:tcPr>
          <w:p w14:paraId="18AEB7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1C56B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3FBB77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E2879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FK-366</w:t>
            </w:r>
          </w:p>
        </w:tc>
        <w:tc>
          <w:tcPr>
            <w:tcW w:w="7773" w:type="dxa"/>
            <w:tcBorders>
              <w:top w:val="nil"/>
              <w:left w:val="nil"/>
              <w:bottom w:val="single" w:sz="4" w:space="0" w:color="auto"/>
              <w:right w:val="single" w:sz="4" w:space="0" w:color="auto"/>
            </w:tcBorders>
            <w:shd w:val="clear" w:color="auto" w:fill="auto"/>
            <w:vAlign w:val="center"/>
            <w:hideMark/>
          </w:tcPr>
          <w:p w14:paraId="11D1385F"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raportu środków trwałych</w:t>
            </w:r>
          </w:p>
        </w:tc>
        <w:tc>
          <w:tcPr>
            <w:tcW w:w="541" w:type="dxa"/>
            <w:tcBorders>
              <w:top w:val="nil"/>
              <w:left w:val="nil"/>
              <w:bottom w:val="single" w:sz="4" w:space="0" w:color="auto"/>
              <w:right w:val="single" w:sz="4" w:space="0" w:color="auto"/>
            </w:tcBorders>
            <w:shd w:val="clear" w:color="000000" w:fill="EEECE1"/>
            <w:noWrap/>
            <w:vAlign w:val="center"/>
            <w:hideMark/>
          </w:tcPr>
          <w:p w14:paraId="226C49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F4924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CB5DD92"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AB93F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FK-367</w:t>
            </w:r>
          </w:p>
        </w:tc>
        <w:tc>
          <w:tcPr>
            <w:tcW w:w="7773" w:type="dxa"/>
            <w:tcBorders>
              <w:top w:val="nil"/>
              <w:left w:val="nil"/>
              <w:bottom w:val="single" w:sz="4" w:space="0" w:color="auto"/>
              <w:right w:val="single" w:sz="4" w:space="0" w:color="auto"/>
            </w:tcBorders>
            <w:shd w:val="clear" w:color="auto" w:fill="auto"/>
            <w:vAlign w:val="center"/>
            <w:hideMark/>
          </w:tcPr>
          <w:p w14:paraId="7FC1DB42"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raportu z księgowań / transakcji na koncie księgowym</w:t>
            </w:r>
          </w:p>
        </w:tc>
        <w:tc>
          <w:tcPr>
            <w:tcW w:w="541" w:type="dxa"/>
            <w:tcBorders>
              <w:top w:val="nil"/>
              <w:left w:val="nil"/>
              <w:bottom w:val="single" w:sz="4" w:space="0" w:color="auto"/>
              <w:right w:val="single" w:sz="4" w:space="0" w:color="auto"/>
            </w:tcBorders>
            <w:shd w:val="clear" w:color="000000" w:fill="EEECE1"/>
            <w:noWrap/>
            <w:vAlign w:val="center"/>
            <w:hideMark/>
          </w:tcPr>
          <w:p w14:paraId="4B055D7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7DEE2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840AEA3"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801FA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FK-368</w:t>
            </w:r>
          </w:p>
        </w:tc>
        <w:tc>
          <w:tcPr>
            <w:tcW w:w="7773" w:type="dxa"/>
            <w:tcBorders>
              <w:top w:val="nil"/>
              <w:left w:val="nil"/>
              <w:bottom w:val="single" w:sz="4" w:space="0" w:color="auto"/>
              <w:right w:val="single" w:sz="4" w:space="0" w:color="auto"/>
            </w:tcBorders>
            <w:shd w:val="clear" w:color="auto" w:fill="auto"/>
            <w:vAlign w:val="center"/>
            <w:hideMark/>
          </w:tcPr>
          <w:p w14:paraId="5EF73072"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raportu zaksięgowanych rezerw i ich storn w wybranym okresie</w:t>
            </w:r>
          </w:p>
        </w:tc>
        <w:tc>
          <w:tcPr>
            <w:tcW w:w="541" w:type="dxa"/>
            <w:tcBorders>
              <w:top w:val="nil"/>
              <w:left w:val="nil"/>
              <w:bottom w:val="single" w:sz="4" w:space="0" w:color="auto"/>
              <w:right w:val="single" w:sz="4" w:space="0" w:color="auto"/>
            </w:tcBorders>
            <w:shd w:val="clear" w:color="000000" w:fill="EEECE1"/>
            <w:noWrap/>
            <w:vAlign w:val="center"/>
            <w:hideMark/>
          </w:tcPr>
          <w:p w14:paraId="4C0A6B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6BB3D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75BC697"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4785F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FK-369</w:t>
            </w:r>
          </w:p>
        </w:tc>
        <w:tc>
          <w:tcPr>
            <w:tcW w:w="7773" w:type="dxa"/>
            <w:tcBorders>
              <w:top w:val="nil"/>
              <w:left w:val="nil"/>
              <w:bottom w:val="single" w:sz="4" w:space="0" w:color="auto"/>
              <w:right w:val="single" w:sz="4" w:space="0" w:color="auto"/>
            </w:tcBorders>
            <w:shd w:val="clear" w:color="auto" w:fill="auto"/>
            <w:vAlign w:val="center"/>
            <w:hideMark/>
          </w:tcPr>
          <w:p w14:paraId="19042611" w14:textId="77777777" w:rsidR="009162B1" w:rsidRPr="009162B1" w:rsidRDefault="009162B1" w:rsidP="009162B1">
            <w:pPr>
              <w:rPr>
                <w:rFonts w:ascii="Tahoma" w:hAnsi="Tahoma" w:cs="Tahoma"/>
                <w:color w:val="000000"/>
              </w:rPr>
            </w:pPr>
            <w:r w:rsidRPr="009162B1">
              <w:rPr>
                <w:rFonts w:ascii="Tahoma" w:hAnsi="Tahoma" w:cs="Tahoma"/>
                <w:color w:val="000000"/>
              </w:rPr>
              <w:t>Dostęp do raportu macierzowego konto(a) księgowe - stanowisko(a) kosztowe</w:t>
            </w:r>
          </w:p>
        </w:tc>
        <w:tc>
          <w:tcPr>
            <w:tcW w:w="541" w:type="dxa"/>
            <w:tcBorders>
              <w:top w:val="nil"/>
              <w:left w:val="nil"/>
              <w:bottom w:val="single" w:sz="4" w:space="0" w:color="auto"/>
              <w:right w:val="single" w:sz="4" w:space="0" w:color="auto"/>
            </w:tcBorders>
            <w:shd w:val="clear" w:color="000000" w:fill="EEECE1"/>
            <w:noWrap/>
            <w:vAlign w:val="center"/>
            <w:hideMark/>
          </w:tcPr>
          <w:p w14:paraId="4F352B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5CEBD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24FFF94"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6DE585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FK-370</w:t>
            </w:r>
          </w:p>
        </w:tc>
        <w:tc>
          <w:tcPr>
            <w:tcW w:w="7773" w:type="dxa"/>
            <w:tcBorders>
              <w:top w:val="nil"/>
              <w:left w:val="nil"/>
              <w:bottom w:val="single" w:sz="4" w:space="0" w:color="auto"/>
              <w:right w:val="single" w:sz="4" w:space="0" w:color="auto"/>
            </w:tcBorders>
            <w:shd w:val="clear" w:color="auto" w:fill="auto"/>
            <w:vAlign w:val="center"/>
            <w:hideMark/>
          </w:tcPr>
          <w:p w14:paraId="1AF0A288"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definicji i zapamiętania szablonów standardowych raportów; również na poziomie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1C97FE7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E0A0A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4E0C3C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20CA0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FK-371</w:t>
            </w:r>
          </w:p>
        </w:tc>
        <w:tc>
          <w:tcPr>
            <w:tcW w:w="7773" w:type="dxa"/>
            <w:tcBorders>
              <w:top w:val="nil"/>
              <w:left w:val="nil"/>
              <w:bottom w:val="single" w:sz="4" w:space="0" w:color="auto"/>
              <w:right w:val="single" w:sz="4" w:space="0" w:color="auto"/>
            </w:tcBorders>
            <w:shd w:val="clear" w:color="auto" w:fill="auto"/>
            <w:vAlign w:val="center"/>
            <w:hideMark/>
          </w:tcPr>
          <w:p w14:paraId="796A3FF4" w14:textId="77777777" w:rsidR="009162B1" w:rsidRPr="009162B1" w:rsidRDefault="009162B1" w:rsidP="009162B1">
            <w:pPr>
              <w:rPr>
                <w:rFonts w:ascii="Tahoma" w:hAnsi="Tahoma" w:cs="Tahoma"/>
                <w:color w:val="000000"/>
              </w:rPr>
            </w:pPr>
            <w:r w:rsidRPr="009162B1">
              <w:rPr>
                <w:rFonts w:ascii="Tahoma" w:hAnsi="Tahoma" w:cs="Tahoma"/>
                <w:color w:val="000000"/>
              </w:rPr>
              <w:t>Możliwość raportowania wg zadanej daty</w:t>
            </w:r>
          </w:p>
        </w:tc>
        <w:tc>
          <w:tcPr>
            <w:tcW w:w="541" w:type="dxa"/>
            <w:tcBorders>
              <w:top w:val="nil"/>
              <w:left w:val="nil"/>
              <w:bottom w:val="single" w:sz="4" w:space="0" w:color="auto"/>
              <w:right w:val="single" w:sz="4" w:space="0" w:color="auto"/>
            </w:tcBorders>
            <w:shd w:val="clear" w:color="000000" w:fill="EEECE1"/>
            <w:noWrap/>
            <w:vAlign w:val="center"/>
            <w:hideMark/>
          </w:tcPr>
          <w:p w14:paraId="7C2470C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D071C9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5BA677F"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DC31A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FK-372</w:t>
            </w:r>
          </w:p>
        </w:tc>
        <w:tc>
          <w:tcPr>
            <w:tcW w:w="7773" w:type="dxa"/>
            <w:tcBorders>
              <w:top w:val="nil"/>
              <w:left w:val="nil"/>
              <w:bottom w:val="single" w:sz="4" w:space="0" w:color="auto"/>
              <w:right w:val="single" w:sz="4" w:space="0" w:color="auto"/>
            </w:tcBorders>
            <w:shd w:val="clear" w:color="auto" w:fill="auto"/>
            <w:vAlign w:val="center"/>
            <w:hideMark/>
          </w:tcPr>
          <w:p w14:paraId="30CF5636" w14:textId="77777777" w:rsidR="009162B1" w:rsidRPr="009162B1" w:rsidRDefault="009162B1" w:rsidP="009162B1">
            <w:pPr>
              <w:rPr>
                <w:rFonts w:ascii="Tahoma" w:hAnsi="Tahoma" w:cs="Tahoma"/>
                <w:color w:val="000000"/>
              </w:rPr>
            </w:pPr>
            <w:r w:rsidRPr="009162B1">
              <w:rPr>
                <w:rFonts w:ascii="Tahoma" w:hAnsi="Tahoma" w:cs="Tahoma"/>
                <w:color w:val="000000"/>
              </w:rPr>
              <w:t>Raporty analizy kont wg dowolnego poziomu analitycznego</w:t>
            </w:r>
          </w:p>
        </w:tc>
        <w:tc>
          <w:tcPr>
            <w:tcW w:w="541" w:type="dxa"/>
            <w:tcBorders>
              <w:top w:val="nil"/>
              <w:left w:val="nil"/>
              <w:bottom w:val="single" w:sz="4" w:space="0" w:color="auto"/>
              <w:right w:val="single" w:sz="4" w:space="0" w:color="auto"/>
            </w:tcBorders>
            <w:shd w:val="clear" w:color="000000" w:fill="EEECE1"/>
            <w:noWrap/>
            <w:vAlign w:val="center"/>
            <w:hideMark/>
          </w:tcPr>
          <w:p w14:paraId="1D2B1BC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9D46F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C85863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B212B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FK-373</w:t>
            </w:r>
          </w:p>
        </w:tc>
        <w:tc>
          <w:tcPr>
            <w:tcW w:w="7773" w:type="dxa"/>
            <w:tcBorders>
              <w:top w:val="nil"/>
              <w:left w:val="nil"/>
              <w:bottom w:val="single" w:sz="4" w:space="0" w:color="auto"/>
              <w:right w:val="single" w:sz="4" w:space="0" w:color="auto"/>
            </w:tcBorders>
            <w:shd w:val="clear" w:color="auto" w:fill="auto"/>
            <w:vAlign w:val="center"/>
            <w:hideMark/>
          </w:tcPr>
          <w:p w14:paraId="2290DE2C" w14:textId="77777777" w:rsidR="009162B1" w:rsidRPr="009162B1" w:rsidRDefault="009162B1" w:rsidP="009162B1">
            <w:pPr>
              <w:rPr>
                <w:rFonts w:ascii="Tahoma" w:hAnsi="Tahoma" w:cs="Tahoma"/>
                <w:color w:val="000000"/>
              </w:rPr>
            </w:pPr>
            <w:r w:rsidRPr="009162B1">
              <w:rPr>
                <w:rFonts w:ascii="Tahoma" w:hAnsi="Tahoma" w:cs="Tahoma"/>
                <w:color w:val="000000"/>
              </w:rPr>
              <w:t>Raportowanie wyniku na poziomie przedsiębiorstwa</w:t>
            </w:r>
          </w:p>
        </w:tc>
        <w:tc>
          <w:tcPr>
            <w:tcW w:w="541" w:type="dxa"/>
            <w:tcBorders>
              <w:top w:val="nil"/>
              <w:left w:val="nil"/>
              <w:bottom w:val="single" w:sz="4" w:space="0" w:color="auto"/>
              <w:right w:val="single" w:sz="4" w:space="0" w:color="auto"/>
            </w:tcBorders>
            <w:shd w:val="clear" w:color="000000" w:fill="EEECE1"/>
            <w:noWrap/>
            <w:vAlign w:val="center"/>
            <w:hideMark/>
          </w:tcPr>
          <w:p w14:paraId="2AA813E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D1152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E651EB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97B40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FK-374</w:t>
            </w:r>
          </w:p>
        </w:tc>
        <w:tc>
          <w:tcPr>
            <w:tcW w:w="7773" w:type="dxa"/>
            <w:tcBorders>
              <w:top w:val="nil"/>
              <w:left w:val="nil"/>
              <w:bottom w:val="single" w:sz="4" w:space="0" w:color="auto"/>
              <w:right w:val="single" w:sz="4" w:space="0" w:color="auto"/>
            </w:tcBorders>
            <w:shd w:val="clear" w:color="auto" w:fill="auto"/>
            <w:vAlign w:val="center"/>
            <w:hideMark/>
          </w:tcPr>
          <w:p w14:paraId="6859E7C5" w14:textId="77777777" w:rsidR="009162B1" w:rsidRPr="009162B1" w:rsidRDefault="009162B1" w:rsidP="009162B1">
            <w:pPr>
              <w:rPr>
                <w:rFonts w:ascii="Tahoma" w:hAnsi="Tahoma" w:cs="Tahoma"/>
                <w:color w:val="000000"/>
              </w:rPr>
            </w:pPr>
            <w:r w:rsidRPr="009162B1">
              <w:rPr>
                <w:rFonts w:ascii="Tahoma" w:hAnsi="Tahoma" w:cs="Tahoma"/>
                <w:color w:val="000000"/>
              </w:rPr>
              <w:t>Raportowanie wyniku wg rodzajów działalności i umów</w:t>
            </w:r>
          </w:p>
        </w:tc>
        <w:tc>
          <w:tcPr>
            <w:tcW w:w="541" w:type="dxa"/>
            <w:tcBorders>
              <w:top w:val="nil"/>
              <w:left w:val="nil"/>
              <w:bottom w:val="single" w:sz="4" w:space="0" w:color="auto"/>
              <w:right w:val="single" w:sz="4" w:space="0" w:color="auto"/>
            </w:tcBorders>
            <w:shd w:val="clear" w:color="000000" w:fill="EEECE1"/>
            <w:noWrap/>
            <w:vAlign w:val="center"/>
            <w:hideMark/>
          </w:tcPr>
          <w:p w14:paraId="5C1D60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E00C3D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DABC47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8581AA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FK-375</w:t>
            </w:r>
          </w:p>
        </w:tc>
        <w:tc>
          <w:tcPr>
            <w:tcW w:w="7773" w:type="dxa"/>
            <w:tcBorders>
              <w:top w:val="nil"/>
              <w:left w:val="nil"/>
              <w:bottom w:val="single" w:sz="4" w:space="0" w:color="auto"/>
              <w:right w:val="single" w:sz="4" w:space="0" w:color="auto"/>
            </w:tcBorders>
            <w:shd w:val="clear" w:color="auto" w:fill="auto"/>
            <w:vAlign w:val="center"/>
            <w:hideMark/>
          </w:tcPr>
          <w:p w14:paraId="6702B5FB" w14:textId="77777777" w:rsidR="009162B1" w:rsidRPr="009162B1" w:rsidRDefault="009162B1" w:rsidP="009162B1">
            <w:pPr>
              <w:rPr>
                <w:rFonts w:ascii="Tahoma" w:hAnsi="Tahoma" w:cs="Tahoma"/>
                <w:color w:val="000000"/>
              </w:rPr>
            </w:pPr>
            <w:r w:rsidRPr="009162B1">
              <w:rPr>
                <w:rFonts w:ascii="Tahoma" w:hAnsi="Tahoma" w:cs="Tahoma"/>
                <w:color w:val="000000"/>
              </w:rPr>
              <w:t>Raportowanie wg struktury organizacyjnej</w:t>
            </w:r>
          </w:p>
        </w:tc>
        <w:tc>
          <w:tcPr>
            <w:tcW w:w="541" w:type="dxa"/>
            <w:tcBorders>
              <w:top w:val="nil"/>
              <w:left w:val="nil"/>
              <w:bottom w:val="single" w:sz="4" w:space="0" w:color="auto"/>
              <w:right w:val="single" w:sz="4" w:space="0" w:color="auto"/>
            </w:tcBorders>
            <w:shd w:val="clear" w:color="000000" w:fill="EEECE1"/>
            <w:noWrap/>
            <w:vAlign w:val="center"/>
            <w:hideMark/>
          </w:tcPr>
          <w:p w14:paraId="6E0C45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7C7F9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166A89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9DE7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FK-376</w:t>
            </w:r>
          </w:p>
        </w:tc>
        <w:tc>
          <w:tcPr>
            <w:tcW w:w="7773" w:type="dxa"/>
            <w:tcBorders>
              <w:top w:val="nil"/>
              <w:left w:val="nil"/>
              <w:bottom w:val="single" w:sz="4" w:space="0" w:color="auto"/>
              <w:right w:val="single" w:sz="4" w:space="0" w:color="auto"/>
            </w:tcBorders>
            <w:shd w:val="clear" w:color="auto" w:fill="auto"/>
            <w:vAlign w:val="center"/>
            <w:hideMark/>
          </w:tcPr>
          <w:p w14:paraId="61B95A78" w14:textId="77777777" w:rsidR="009162B1" w:rsidRPr="009162B1" w:rsidRDefault="009162B1" w:rsidP="009162B1">
            <w:pPr>
              <w:rPr>
                <w:rFonts w:ascii="Tahoma" w:hAnsi="Tahoma" w:cs="Tahoma"/>
                <w:color w:val="000000"/>
              </w:rPr>
            </w:pPr>
            <w:r w:rsidRPr="009162B1">
              <w:rPr>
                <w:rFonts w:ascii="Tahoma" w:hAnsi="Tahoma" w:cs="Tahoma"/>
                <w:color w:val="000000"/>
              </w:rPr>
              <w:t>Raportowanie wg centrali i oddziałów</w:t>
            </w:r>
          </w:p>
        </w:tc>
        <w:tc>
          <w:tcPr>
            <w:tcW w:w="541" w:type="dxa"/>
            <w:tcBorders>
              <w:top w:val="nil"/>
              <w:left w:val="nil"/>
              <w:bottom w:val="single" w:sz="4" w:space="0" w:color="auto"/>
              <w:right w:val="single" w:sz="4" w:space="0" w:color="auto"/>
            </w:tcBorders>
            <w:shd w:val="clear" w:color="000000" w:fill="EEECE1"/>
            <w:noWrap/>
            <w:vAlign w:val="center"/>
            <w:hideMark/>
          </w:tcPr>
          <w:p w14:paraId="1ED09A3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3B9FE8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1B51636"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A5E3B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FK-377</w:t>
            </w:r>
          </w:p>
        </w:tc>
        <w:tc>
          <w:tcPr>
            <w:tcW w:w="7773" w:type="dxa"/>
            <w:tcBorders>
              <w:top w:val="nil"/>
              <w:left w:val="nil"/>
              <w:bottom w:val="single" w:sz="4" w:space="0" w:color="auto"/>
              <w:right w:val="single" w:sz="4" w:space="0" w:color="auto"/>
            </w:tcBorders>
            <w:shd w:val="clear" w:color="auto" w:fill="auto"/>
            <w:vAlign w:val="center"/>
            <w:hideMark/>
          </w:tcPr>
          <w:p w14:paraId="3C23B2F0" w14:textId="77777777" w:rsidR="009162B1" w:rsidRPr="009162B1" w:rsidRDefault="009162B1" w:rsidP="009162B1">
            <w:pPr>
              <w:rPr>
                <w:rFonts w:ascii="Tahoma" w:hAnsi="Tahoma" w:cs="Tahoma"/>
                <w:color w:val="000000"/>
              </w:rPr>
            </w:pPr>
            <w:r w:rsidRPr="009162B1">
              <w:rPr>
                <w:rFonts w:ascii="Tahoma" w:hAnsi="Tahoma" w:cs="Tahoma"/>
                <w:color w:val="000000"/>
              </w:rPr>
              <w:t>Definiowanie kont sum częściowych dla poszczególnych poziomów analityk, zawierających odpowiednie opisy, a wykorzystywanych do formatowania raportu</w:t>
            </w:r>
          </w:p>
        </w:tc>
        <w:tc>
          <w:tcPr>
            <w:tcW w:w="541" w:type="dxa"/>
            <w:tcBorders>
              <w:top w:val="nil"/>
              <w:left w:val="nil"/>
              <w:bottom w:val="single" w:sz="4" w:space="0" w:color="auto"/>
              <w:right w:val="single" w:sz="4" w:space="0" w:color="auto"/>
            </w:tcBorders>
            <w:shd w:val="clear" w:color="000000" w:fill="EEECE1"/>
            <w:noWrap/>
            <w:vAlign w:val="center"/>
            <w:hideMark/>
          </w:tcPr>
          <w:p w14:paraId="409474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A3DD8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712A2E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B21E8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FK-378</w:t>
            </w:r>
          </w:p>
        </w:tc>
        <w:tc>
          <w:tcPr>
            <w:tcW w:w="7773" w:type="dxa"/>
            <w:tcBorders>
              <w:top w:val="nil"/>
              <w:left w:val="nil"/>
              <w:bottom w:val="single" w:sz="4" w:space="0" w:color="auto"/>
              <w:right w:val="single" w:sz="4" w:space="0" w:color="auto"/>
            </w:tcBorders>
            <w:shd w:val="clear" w:color="auto" w:fill="auto"/>
            <w:vAlign w:val="center"/>
            <w:hideMark/>
          </w:tcPr>
          <w:p w14:paraId="4EE0D934" w14:textId="77777777" w:rsidR="009162B1" w:rsidRPr="009162B1" w:rsidRDefault="009162B1" w:rsidP="009162B1">
            <w:pPr>
              <w:rPr>
                <w:rFonts w:ascii="Tahoma" w:hAnsi="Tahoma" w:cs="Tahoma"/>
                <w:color w:val="000000"/>
              </w:rPr>
            </w:pPr>
            <w:r w:rsidRPr="009162B1">
              <w:rPr>
                <w:rFonts w:ascii="Tahoma" w:hAnsi="Tahoma" w:cs="Tahoma"/>
                <w:color w:val="000000"/>
              </w:rPr>
              <w:t>Raportowanie wg rodzajów działalności</w:t>
            </w:r>
          </w:p>
        </w:tc>
        <w:tc>
          <w:tcPr>
            <w:tcW w:w="541" w:type="dxa"/>
            <w:tcBorders>
              <w:top w:val="nil"/>
              <w:left w:val="nil"/>
              <w:bottom w:val="single" w:sz="4" w:space="0" w:color="auto"/>
              <w:right w:val="single" w:sz="4" w:space="0" w:color="auto"/>
            </w:tcBorders>
            <w:shd w:val="clear" w:color="000000" w:fill="EEECE1"/>
            <w:noWrap/>
            <w:vAlign w:val="center"/>
            <w:hideMark/>
          </w:tcPr>
          <w:p w14:paraId="22F978E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7A02E0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BCB709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10042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FK-379</w:t>
            </w:r>
          </w:p>
        </w:tc>
        <w:tc>
          <w:tcPr>
            <w:tcW w:w="7773" w:type="dxa"/>
            <w:tcBorders>
              <w:top w:val="nil"/>
              <w:left w:val="nil"/>
              <w:bottom w:val="single" w:sz="4" w:space="0" w:color="auto"/>
              <w:right w:val="single" w:sz="4" w:space="0" w:color="auto"/>
            </w:tcBorders>
            <w:shd w:val="clear" w:color="auto" w:fill="auto"/>
            <w:vAlign w:val="center"/>
            <w:hideMark/>
          </w:tcPr>
          <w:p w14:paraId="61F1AC4E" w14:textId="77777777" w:rsidR="009162B1" w:rsidRPr="009162B1" w:rsidRDefault="009162B1" w:rsidP="009162B1">
            <w:pPr>
              <w:rPr>
                <w:rFonts w:ascii="Tahoma" w:hAnsi="Tahoma" w:cs="Tahoma"/>
                <w:color w:val="000000"/>
              </w:rPr>
            </w:pPr>
            <w:r w:rsidRPr="009162B1">
              <w:rPr>
                <w:rFonts w:ascii="Tahoma" w:hAnsi="Tahoma" w:cs="Tahoma"/>
                <w:color w:val="000000"/>
              </w:rPr>
              <w:t>Raportowanie wg umów, komórek organizacyjnych, kosztów</w:t>
            </w:r>
          </w:p>
        </w:tc>
        <w:tc>
          <w:tcPr>
            <w:tcW w:w="541" w:type="dxa"/>
            <w:tcBorders>
              <w:top w:val="nil"/>
              <w:left w:val="nil"/>
              <w:bottom w:val="single" w:sz="4" w:space="0" w:color="auto"/>
              <w:right w:val="single" w:sz="4" w:space="0" w:color="auto"/>
            </w:tcBorders>
            <w:shd w:val="clear" w:color="000000" w:fill="EEECE1"/>
            <w:noWrap/>
            <w:vAlign w:val="center"/>
            <w:hideMark/>
          </w:tcPr>
          <w:p w14:paraId="0F6C1B2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15A99C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859CB9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6AB3B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FK-380</w:t>
            </w:r>
          </w:p>
        </w:tc>
        <w:tc>
          <w:tcPr>
            <w:tcW w:w="7773" w:type="dxa"/>
            <w:tcBorders>
              <w:top w:val="nil"/>
              <w:left w:val="nil"/>
              <w:bottom w:val="single" w:sz="4" w:space="0" w:color="auto"/>
              <w:right w:val="single" w:sz="4" w:space="0" w:color="auto"/>
            </w:tcBorders>
            <w:shd w:val="clear" w:color="auto" w:fill="auto"/>
            <w:vAlign w:val="center"/>
            <w:hideMark/>
          </w:tcPr>
          <w:p w14:paraId="020D03C2" w14:textId="77777777" w:rsidR="009162B1" w:rsidRPr="009162B1" w:rsidRDefault="009162B1" w:rsidP="009162B1">
            <w:pPr>
              <w:rPr>
                <w:rFonts w:ascii="Tahoma" w:hAnsi="Tahoma" w:cs="Tahoma"/>
                <w:color w:val="000000"/>
              </w:rPr>
            </w:pPr>
            <w:r w:rsidRPr="009162B1">
              <w:rPr>
                <w:rFonts w:ascii="Tahoma" w:hAnsi="Tahoma" w:cs="Tahoma"/>
                <w:color w:val="000000"/>
              </w:rPr>
              <w:t>Raporty udziałów w wynikach wg projektu</w:t>
            </w:r>
          </w:p>
        </w:tc>
        <w:tc>
          <w:tcPr>
            <w:tcW w:w="541" w:type="dxa"/>
            <w:tcBorders>
              <w:top w:val="nil"/>
              <w:left w:val="nil"/>
              <w:bottom w:val="single" w:sz="4" w:space="0" w:color="auto"/>
              <w:right w:val="single" w:sz="4" w:space="0" w:color="auto"/>
            </w:tcBorders>
            <w:shd w:val="clear" w:color="000000" w:fill="EEECE1"/>
            <w:noWrap/>
            <w:vAlign w:val="center"/>
            <w:hideMark/>
          </w:tcPr>
          <w:p w14:paraId="4855E67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2775D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5939EE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7E36E6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FK-381</w:t>
            </w:r>
          </w:p>
        </w:tc>
        <w:tc>
          <w:tcPr>
            <w:tcW w:w="7773" w:type="dxa"/>
            <w:tcBorders>
              <w:top w:val="nil"/>
              <w:left w:val="nil"/>
              <w:bottom w:val="single" w:sz="4" w:space="0" w:color="auto"/>
              <w:right w:val="single" w:sz="4" w:space="0" w:color="auto"/>
            </w:tcBorders>
            <w:shd w:val="clear" w:color="auto" w:fill="auto"/>
            <w:noWrap/>
            <w:vAlign w:val="center"/>
            <w:hideMark/>
          </w:tcPr>
          <w:p w14:paraId="3B0FB233" w14:textId="77777777" w:rsidR="009162B1" w:rsidRPr="009162B1" w:rsidRDefault="009162B1" w:rsidP="009162B1">
            <w:pPr>
              <w:rPr>
                <w:rFonts w:ascii="Tahoma" w:hAnsi="Tahoma" w:cs="Tahoma"/>
                <w:color w:val="000000"/>
              </w:rPr>
            </w:pPr>
            <w:r w:rsidRPr="009162B1">
              <w:rPr>
                <w:rFonts w:ascii="Tahoma" w:hAnsi="Tahoma" w:cs="Tahoma"/>
                <w:color w:val="000000"/>
              </w:rPr>
              <w:t>Raport kosztów w podziale na rodzaj działalności, umowy i komórki organizacyjne</w:t>
            </w:r>
          </w:p>
        </w:tc>
        <w:tc>
          <w:tcPr>
            <w:tcW w:w="541" w:type="dxa"/>
            <w:tcBorders>
              <w:top w:val="nil"/>
              <w:left w:val="nil"/>
              <w:bottom w:val="single" w:sz="4" w:space="0" w:color="auto"/>
              <w:right w:val="single" w:sz="4" w:space="0" w:color="auto"/>
            </w:tcBorders>
            <w:shd w:val="clear" w:color="000000" w:fill="EEECE1"/>
            <w:noWrap/>
            <w:vAlign w:val="center"/>
            <w:hideMark/>
          </w:tcPr>
          <w:p w14:paraId="6434124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3CAD75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89C3ACD"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B4509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FK-382</w:t>
            </w:r>
          </w:p>
        </w:tc>
        <w:tc>
          <w:tcPr>
            <w:tcW w:w="7773" w:type="dxa"/>
            <w:tcBorders>
              <w:top w:val="nil"/>
              <w:left w:val="nil"/>
              <w:bottom w:val="single" w:sz="4" w:space="0" w:color="auto"/>
              <w:right w:val="single" w:sz="4" w:space="0" w:color="auto"/>
            </w:tcBorders>
            <w:shd w:val="clear" w:color="auto" w:fill="auto"/>
            <w:vAlign w:val="center"/>
            <w:hideMark/>
          </w:tcPr>
          <w:p w14:paraId="528EE796" w14:textId="77777777" w:rsidR="009162B1" w:rsidRPr="009162B1" w:rsidRDefault="009162B1" w:rsidP="009162B1">
            <w:pPr>
              <w:rPr>
                <w:rFonts w:ascii="Tahoma" w:hAnsi="Tahoma" w:cs="Tahoma"/>
                <w:color w:val="000000"/>
              </w:rPr>
            </w:pPr>
            <w:r w:rsidRPr="009162B1">
              <w:rPr>
                <w:rFonts w:ascii="Tahoma" w:hAnsi="Tahoma" w:cs="Tahoma"/>
                <w:color w:val="000000"/>
              </w:rPr>
              <w:t>Raport kontrolny powiązań kont księgowych ze stanowiskami kosztów</w:t>
            </w:r>
          </w:p>
        </w:tc>
        <w:tc>
          <w:tcPr>
            <w:tcW w:w="541" w:type="dxa"/>
            <w:tcBorders>
              <w:top w:val="nil"/>
              <w:left w:val="nil"/>
              <w:bottom w:val="single" w:sz="4" w:space="0" w:color="auto"/>
              <w:right w:val="single" w:sz="4" w:space="0" w:color="auto"/>
            </w:tcBorders>
            <w:shd w:val="clear" w:color="000000" w:fill="EEECE1"/>
            <w:noWrap/>
            <w:vAlign w:val="center"/>
            <w:hideMark/>
          </w:tcPr>
          <w:p w14:paraId="4F5742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1A3EB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6D55311"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C88A9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FK-383</w:t>
            </w:r>
          </w:p>
        </w:tc>
        <w:tc>
          <w:tcPr>
            <w:tcW w:w="7773" w:type="dxa"/>
            <w:tcBorders>
              <w:top w:val="nil"/>
              <w:left w:val="nil"/>
              <w:bottom w:val="single" w:sz="4" w:space="0" w:color="auto"/>
              <w:right w:val="single" w:sz="4" w:space="0" w:color="auto"/>
            </w:tcBorders>
            <w:shd w:val="clear" w:color="auto" w:fill="auto"/>
            <w:vAlign w:val="center"/>
            <w:hideMark/>
          </w:tcPr>
          <w:p w14:paraId="31CF3A54" w14:textId="77777777" w:rsidR="009162B1" w:rsidRPr="009162B1" w:rsidRDefault="009162B1" w:rsidP="009162B1">
            <w:pPr>
              <w:rPr>
                <w:rFonts w:ascii="Tahoma" w:hAnsi="Tahoma" w:cs="Tahoma"/>
                <w:color w:val="000000"/>
              </w:rPr>
            </w:pPr>
            <w:r w:rsidRPr="009162B1">
              <w:rPr>
                <w:rFonts w:ascii="Tahoma" w:hAnsi="Tahoma" w:cs="Tahoma"/>
                <w:color w:val="000000"/>
              </w:rPr>
              <w:t>Raport wartości ogółem wg grupy kont, kont syntetycznych i analitycznych wyspecyfikowanych przez użytkownika</w:t>
            </w:r>
          </w:p>
        </w:tc>
        <w:tc>
          <w:tcPr>
            <w:tcW w:w="541" w:type="dxa"/>
            <w:tcBorders>
              <w:top w:val="nil"/>
              <w:left w:val="nil"/>
              <w:bottom w:val="single" w:sz="4" w:space="0" w:color="auto"/>
              <w:right w:val="single" w:sz="4" w:space="0" w:color="auto"/>
            </w:tcBorders>
            <w:shd w:val="clear" w:color="000000" w:fill="EEECE1"/>
            <w:noWrap/>
            <w:vAlign w:val="center"/>
            <w:hideMark/>
          </w:tcPr>
          <w:p w14:paraId="75FD82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9874E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B54874F"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0E0AF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FK-384</w:t>
            </w:r>
          </w:p>
        </w:tc>
        <w:tc>
          <w:tcPr>
            <w:tcW w:w="7773" w:type="dxa"/>
            <w:tcBorders>
              <w:top w:val="nil"/>
              <w:left w:val="nil"/>
              <w:bottom w:val="single" w:sz="4" w:space="0" w:color="auto"/>
              <w:right w:val="single" w:sz="4" w:space="0" w:color="auto"/>
            </w:tcBorders>
            <w:shd w:val="clear" w:color="000000" w:fill="FFFFFF"/>
            <w:vAlign w:val="center"/>
            <w:hideMark/>
          </w:tcPr>
          <w:p w14:paraId="76C747FC" w14:textId="77777777" w:rsidR="009162B1" w:rsidRPr="009162B1" w:rsidRDefault="009162B1" w:rsidP="009162B1">
            <w:pPr>
              <w:rPr>
                <w:rFonts w:ascii="Tahoma" w:hAnsi="Tahoma" w:cs="Tahoma"/>
                <w:color w:val="000000"/>
              </w:rPr>
            </w:pPr>
            <w:r w:rsidRPr="009162B1">
              <w:rPr>
                <w:rFonts w:ascii="Tahoma" w:hAnsi="Tahoma" w:cs="Tahoma"/>
                <w:color w:val="000000"/>
              </w:rPr>
              <w:t>Możliwość automatycznego łączenia i przetwarzania księgowań kont księgi głównej z kontami ksiąg pomocniczych</w:t>
            </w:r>
          </w:p>
        </w:tc>
        <w:tc>
          <w:tcPr>
            <w:tcW w:w="541" w:type="dxa"/>
            <w:tcBorders>
              <w:top w:val="nil"/>
              <w:left w:val="nil"/>
              <w:bottom w:val="single" w:sz="4" w:space="0" w:color="auto"/>
              <w:right w:val="single" w:sz="4" w:space="0" w:color="auto"/>
            </w:tcBorders>
            <w:shd w:val="clear" w:color="000000" w:fill="EEECE1"/>
            <w:noWrap/>
            <w:vAlign w:val="center"/>
            <w:hideMark/>
          </w:tcPr>
          <w:p w14:paraId="5621903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0A7AA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E0C65C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4D7B3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FK-385</w:t>
            </w:r>
          </w:p>
        </w:tc>
        <w:tc>
          <w:tcPr>
            <w:tcW w:w="7773" w:type="dxa"/>
            <w:tcBorders>
              <w:top w:val="nil"/>
              <w:left w:val="nil"/>
              <w:bottom w:val="single" w:sz="4" w:space="0" w:color="auto"/>
              <w:right w:val="single" w:sz="4" w:space="0" w:color="auto"/>
            </w:tcBorders>
            <w:shd w:val="clear" w:color="000000" w:fill="FFFFFF"/>
            <w:vAlign w:val="center"/>
            <w:hideMark/>
          </w:tcPr>
          <w:p w14:paraId="32063D08" w14:textId="77777777" w:rsidR="009162B1" w:rsidRPr="009162B1" w:rsidRDefault="009162B1" w:rsidP="009162B1">
            <w:pPr>
              <w:rPr>
                <w:rFonts w:ascii="Tahoma" w:hAnsi="Tahoma" w:cs="Tahoma"/>
                <w:color w:val="000000"/>
              </w:rPr>
            </w:pPr>
            <w:r w:rsidRPr="009162B1">
              <w:rPr>
                <w:rFonts w:ascii="Tahoma" w:hAnsi="Tahoma" w:cs="Tahoma"/>
                <w:color w:val="000000"/>
              </w:rPr>
              <w:t>Sprawozdania o przepływach środków pieniężnych</w:t>
            </w:r>
          </w:p>
        </w:tc>
        <w:tc>
          <w:tcPr>
            <w:tcW w:w="541" w:type="dxa"/>
            <w:tcBorders>
              <w:top w:val="nil"/>
              <w:left w:val="nil"/>
              <w:bottom w:val="single" w:sz="4" w:space="0" w:color="auto"/>
              <w:right w:val="single" w:sz="4" w:space="0" w:color="auto"/>
            </w:tcBorders>
            <w:shd w:val="clear" w:color="000000" w:fill="EEECE1"/>
            <w:noWrap/>
            <w:vAlign w:val="center"/>
            <w:hideMark/>
          </w:tcPr>
          <w:p w14:paraId="34602E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8DB3E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911701E"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CA92C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FK-386</w:t>
            </w:r>
          </w:p>
        </w:tc>
        <w:tc>
          <w:tcPr>
            <w:tcW w:w="7773" w:type="dxa"/>
            <w:tcBorders>
              <w:top w:val="nil"/>
              <w:left w:val="nil"/>
              <w:bottom w:val="single" w:sz="4" w:space="0" w:color="auto"/>
              <w:right w:val="single" w:sz="4" w:space="0" w:color="auto"/>
            </w:tcBorders>
            <w:shd w:val="clear" w:color="auto" w:fill="auto"/>
            <w:vAlign w:val="center"/>
            <w:hideMark/>
          </w:tcPr>
          <w:p w14:paraId="010BE7BC" w14:textId="77777777" w:rsidR="009162B1" w:rsidRPr="009162B1" w:rsidRDefault="009162B1" w:rsidP="009162B1">
            <w:pPr>
              <w:rPr>
                <w:rFonts w:ascii="Tahoma" w:hAnsi="Tahoma" w:cs="Tahoma"/>
                <w:color w:val="000000"/>
              </w:rPr>
            </w:pPr>
            <w:r w:rsidRPr="009162B1">
              <w:rPr>
                <w:rFonts w:ascii="Tahoma" w:hAnsi="Tahoma" w:cs="Tahoma"/>
                <w:color w:val="000000"/>
              </w:rPr>
              <w:t>Uniwersalne narzędzie do raportowania - elastyczny format raportów, opcje zaokrągleń, kalkulacji i analizy odchyleń - które umożliwia dostęp do danych zawartych w księdze głównej</w:t>
            </w:r>
          </w:p>
        </w:tc>
        <w:tc>
          <w:tcPr>
            <w:tcW w:w="541" w:type="dxa"/>
            <w:tcBorders>
              <w:top w:val="nil"/>
              <w:left w:val="nil"/>
              <w:bottom w:val="single" w:sz="4" w:space="0" w:color="auto"/>
              <w:right w:val="single" w:sz="4" w:space="0" w:color="auto"/>
            </w:tcBorders>
            <w:shd w:val="clear" w:color="000000" w:fill="EEECE1"/>
            <w:noWrap/>
            <w:vAlign w:val="center"/>
            <w:hideMark/>
          </w:tcPr>
          <w:p w14:paraId="40C5D84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106485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3514780"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D07122E"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782202D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030DC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FK-387</w:t>
            </w:r>
          </w:p>
        </w:tc>
        <w:tc>
          <w:tcPr>
            <w:tcW w:w="7773" w:type="dxa"/>
            <w:tcBorders>
              <w:top w:val="nil"/>
              <w:left w:val="nil"/>
              <w:bottom w:val="single" w:sz="4" w:space="0" w:color="auto"/>
              <w:right w:val="single" w:sz="4" w:space="0" w:color="auto"/>
            </w:tcBorders>
            <w:shd w:val="clear" w:color="auto" w:fill="auto"/>
            <w:vAlign w:val="center"/>
            <w:hideMark/>
          </w:tcPr>
          <w:p w14:paraId="3D8FD21D" w14:textId="77777777" w:rsidR="009162B1" w:rsidRPr="009162B1" w:rsidRDefault="009162B1" w:rsidP="009162B1">
            <w:pPr>
              <w:rPr>
                <w:rFonts w:ascii="Tahoma" w:hAnsi="Tahoma" w:cs="Tahoma"/>
                <w:color w:val="000000"/>
              </w:rPr>
            </w:pPr>
            <w:r w:rsidRPr="009162B1">
              <w:rPr>
                <w:rFonts w:ascii="Tahoma" w:hAnsi="Tahoma" w:cs="Tahoma"/>
                <w:color w:val="000000"/>
              </w:rPr>
              <w:t>Obroty i salda syntetyczne</w:t>
            </w:r>
          </w:p>
        </w:tc>
        <w:tc>
          <w:tcPr>
            <w:tcW w:w="541" w:type="dxa"/>
            <w:tcBorders>
              <w:top w:val="nil"/>
              <w:left w:val="nil"/>
              <w:bottom w:val="single" w:sz="4" w:space="0" w:color="auto"/>
              <w:right w:val="single" w:sz="4" w:space="0" w:color="auto"/>
            </w:tcBorders>
            <w:shd w:val="clear" w:color="000000" w:fill="EEECE1"/>
            <w:noWrap/>
            <w:vAlign w:val="center"/>
            <w:hideMark/>
          </w:tcPr>
          <w:p w14:paraId="517C6B8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D357D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E0D55C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BD42B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FK-388</w:t>
            </w:r>
          </w:p>
        </w:tc>
        <w:tc>
          <w:tcPr>
            <w:tcW w:w="7773" w:type="dxa"/>
            <w:tcBorders>
              <w:top w:val="nil"/>
              <w:left w:val="nil"/>
              <w:bottom w:val="single" w:sz="4" w:space="0" w:color="auto"/>
              <w:right w:val="single" w:sz="4" w:space="0" w:color="auto"/>
            </w:tcBorders>
            <w:shd w:val="clear" w:color="auto" w:fill="auto"/>
            <w:vAlign w:val="center"/>
            <w:hideMark/>
          </w:tcPr>
          <w:p w14:paraId="25A32F20" w14:textId="77777777" w:rsidR="009162B1" w:rsidRPr="009162B1" w:rsidRDefault="009162B1" w:rsidP="009162B1">
            <w:pPr>
              <w:rPr>
                <w:rFonts w:ascii="Tahoma" w:hAnsi="Tahoma" w:cs="Tahoma"/>
                <w:color w:val="000000"/>
              </w:rPr>
            </w:pPr>
            <w:r w:rsidRPr="009162B1">
              <w:rPr>
                <w:rFonts w:ascii="Tahoma" w:hAnsi="Tahoma" w:cs="Tahoma"/>
                <w:color w:val="000000"/>
              </w:rPr>
              <w:t>Obroty i salda na zadanych poziomach analityki</w:t>
            </w:r>
          </w:p>
        </w:tc>
        <w:tc>
          <w:tcPr>
            <w:tcW w:w="541" w:type="dxa"/>
            <w:tcBorders>
              <w:top w:val="nil"/>
              <w:left w:val="nil"/>
              <w:bottom w:val="single" w:sz="4" w:space="0" w:color="auto"/>
              <w:right w:val="single" w:sz="4" w:space="0" w:color="auto"/>
            </w:tcBorders>
            <w:shd w:val="clear" w:color="000000" w:fill="EEECE1"/>
            <w:noWrap/>
            <w:vAlign w:val="center"/>
            <w:hideMark/>
          </w:tcPr>
          <w:p w14:paraId="0053AB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4F2B4C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C836702"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0A0EA0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FK-389</w:t>
            </w:r>
          </w:p>
        </w:tc>
        <w:tc>
          <w:tcPr>
            <w:tcW w:w="7773" w:type="dxa"/>
            <w:tcBorders>
              <w:top w:val="nil"/>
              <w:left w:val="nil"/>
              <w:bottom w:val="single" w:sz="4" w:space="0" w:color="auto"/>
              <w:right w:val="single" w:sz="4" w:space="0" w:color="auto"/>
            </w:tcBorders>
            <w:shd w:val="clear" w:color="auto" w:fill="auto"/>
            <w:vAlign w:val="center"/>
            <w:hideMark/>
          </w:tcPr>
          <w:p w14:paraId="283F82A9" w14:textId="77777777" w:rsidR="009162B1" w:rsidRPr="009162B1" w:rsidRDefault="009162B1" w:rsidP="009162B1">
            <w:pPr>
              <w:rPr>
                <w:rFonts w:ascii="Tahoma" w:hAnsi="Tahoma" w:cs="Tahoma"/>
                <w:color w:val="000000"/>
              </w:rPr>
            </w:pPr>
            <w:r w:rsidRPr="009162B1">
              <w:rPr>
                <w:rFonts w:ascii="Tahoma" w:hAnsi="Tahoma" w:cs="Tahoma"/>
                <w:color w:val="000000"/>
              </w:rPr>
              <w:t>Obroty i salda z wybranych kont na zadanym poziomie analityki</w:t>
            </w:r>
          </w:p>
        </w:tc>
        <w:tc>
          <w:tcPr>
            <w:tcW w:w="541" w:type="dxa"/>
            <w:tcBorders>
              <w:top w:val="nil"/>
              <w:left w:val="nil"/>
              <w:bottom w:val="single" w:sz="4" w:space="0" w:color="auto"/>
              <w:right w:val="single" w:sz="4" w:space="0" w:color="auto"/>
            </w:tcBorders>
            <w:shd w:val="clear" w:color="000000" w:fill="EEECE1"/>
            <w:noWrap/>
            <w:vAlign w:val="center"/>
            <w:hideMark/>
          </w:tcPr>
          <w:p w14:paraId="27845EF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C3D08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38A3C0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813A9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FK-390</w:t>
            </w:r>
          </w:p>
        </w:tc>
        <w:tc>
          <w:tcPr>
            <w:tcW w:w="7773" w:type="dxa"/>
            <w:tcBorders>
              <w:top w:val="nil"/>
              <w:left w:val="nil"/>
              <w:bottom w:val="single" w:sz="4" w:space="0" w:color="auto"/>
              <w:right w:val="single" w:sz="4" w:space="0" w:color="auto"/>
            </w:tcBorders>
            <w:shd w:val="clear" w:color="auto" w:fill="auto"/>
            <w:vAlign w:val="center"/>
            <w:hideMark/>
          </w:tcPr>
          <w:p w14:paraId="7559303D" w14:textId="77777777" w:rsidR="009162B1" w:rsidRPr="009162B1" w:rsidRDefault="009162B1" w:rsidP="009162B1">
            <w:pPr>
              <w:rPr>
                <w:rFonts w:ascii="Tahoma" w:hAnsi="Tahoma" w:cs="Tahoma"/>
                <w:color w:val="000000"/>
              </w:rPr>
            </w:pPr>
            <w:r w:rsidRPr="009162B1">
              <w:rPr>
                <w:rFonts w:ascii="Tahoma" w:hAnsi="Tahoma" w:cs="Tahoma"/>
                <w:color w:val="000000"/>
              </w:rPr>
              <w:t>Należności i zobowiązania z podziałem na okresy przeterminowania</w:t>
            </w:r>
          </w:p>
        </w:tc>
        <w:tc>
          <w:tcPr>
            <w:tcW w:w="541" w:type="dxa"/>
            <w:tcBorders>
              <w:top w:val="nil"/>
              <w:left w:val="nil"/>
              <w:bottom w:val="single" w:sz="4" w:space="0" w:color="auto"/>
              <w:right w:val="single" w:sz="4" w:space="0" w:color="auto"/>
            </w:tcBorders>
            <w:shd w:val="clear" w:color="000000" w:fill="EEECE1"/>
            <w:noWrap/>
            <w:vAlign w:val="center"/>
            <w:hideMark/>
          </w:tcPr>
          <w:p w14:paraId="799C97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77020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9E13B1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92CF5C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FK-391</w:t>
            </w:r>
          </w:p>
        </w:tc>
        <w:tc>
          <w:tcPr>
            <w:tcW w:w="7773" w:type="dxa"/>
            <w:tcBorders>
              <w:top w:val="nil"/>
              <w:left w:val="nil"/>
              <w:bottom w:val="single" w:sz="4" w:space="0" w:color="auto"/>
              <w:right w:val="single" w:sz="4" w:space="0" w:color="auto"/>
            </w:tcBorders>
            <w:shd w:val="clear" w:color="auto" w:fill="auto"/>
            <w:vAlign w:val="center"/>
            <w:hideMark/>
          </w:tcPr>
          <w:p w14:paraId="6CDE10EF" w14:textId="77777777" w:rsidR="009162B1" w:rsidRPr="009162B1" w:rsidRDefault="009162B1" w:rsidP="009162B1">
            <w:pPr>
              <w:rPr>
                <w:rFonts w:ascii="Tahoma" w:hAnsi="Tahoma" w:cs="Tahoma"/>
                <w:color w:val="000000"/>
              </w:rPr>
            </w:pPr>
            <w:r w:rsidRPr="009162B1">
              <w:rPr>
                <w:rFonts w:ascii="Tahoma" w:hAnsi="Tahoma" w:cs="Tahoma"/>
                <w:color w:val="000000"/>
              </w:rPr>
              <w:t>Wykaz dowodów według rodzajów</w:t>
            </w:r>
          </w:p>
        </w:tc>
        <w:tc>
          <w:tcPr>
            <w:tcW w:w="541" w:type="dxa"/>
            <w:tcBorders>
              <w:top w:val="nil"/>
              <w:left w:val="nil"/>
              <w:bottom w:val="single" w:sz="4" w:space="0" w:color="auto"/>
              <w:right w:val="single" w:sz="4" w:space="0" w:color="auto"/>
            </w:tcBorders>
            <w:shd w:val="clear" w:color="000000" w:fill="EEECE1"/>
            <w:noWrap/>
            <w:vAlign w:val="center"/>
            <w:hideMark/>
          </w:tcPr>
          <w:p w14:paraId="1E3C96C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5708D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7E361B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0A4C0B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FK-392</w:t>
            </w:r>
          </w:p>
        </w:tc>
        <w:tc>
          <w:tcPr>
            <w:tcW w:w="7773" w:type="dxa"/>
            <w:tcBorders>
              <w:top w:val="nil"/>
              <w:left w:val="nil"/>
              <w:bottom w:val="single" w:sz="4" w:space="0" w:color="auto"/>
              <w:right w:val="single" w:sz="4" w:space="0" w:color="auto"/>
            </w:tcBorders>
            <w:shd w:val="clear" w:color="auto" w:fill="auto"/>
            <w:vAlign w:val="center"/>
            <w:hideMark/>
          </w:tcPr>
          <w:p w14:paraId="7B82F543" w14:textId="77777777" w:rsidR="009162B1" w:rsidRPr="009162B1" w:rsidRDefault="009162B1" w:rsidP="009162B1">
            <w:pPr>
              <w:rPr>
                <w:rFonts w:ascii="Tahoma" w:hAnsi="Tahoma" w:cs="Tahoma"/>
                <w:color w:val="000000"/>
              </w:rPr>
            </w:pPr>
            <w:r w:rsidRPr="009162B1">
              <w:rPr>
                <w:rFonts w:ascii="Tahoma" w:hAnsi="Tahoma" w:cs="Tahoma"/>
                <w:color w:val="000000"/>
              </w:rPr>
              <w:t>Wykaz dowodów wprowadzonych w przedziale czasu</w:t>
            </w:r>
          </w:p>
        </w:tc>
        <w:tc>
          <w:tcPr>
            <w:tcW w:w="541" w:type="dxa"/>
            <w:tcBorders>
              <w:top w:val="nil"/>
              <w:left w:val="nil"/>
              <w:bottom w:val="single" w:sz="4" w:space="0" w:color="auto"/>
              <w:right w:val="single" w:sz="4" w:space="0" w:color="auto"/>
            </w:tcBorders>
            <w:shd w:val="clear" w:color="000000" w:fill="EEECE1"/>
            <w:noWrap/>
            <w:vAlign w:val="center"/>
            <w:hideMark/>
          </w:tcPr>
          <w:p w14:paraId="6A080D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1E922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C4397A0"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927BB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FK-393</w:t>
            </w:r>
          </w:p>
        </w:tc>
        <w:tc>
          <w:tcPr>
            <w:tcW w:w="7773" w:type="dxa"/>
            <w:tcBorders>
              <w:top w:val="nil"/>
              <w:left w:val="nil"/>
              <w:bottom w:val="single" w:sz="4" w:space="0" w:color="auto"/>
              <w:right w:val="single" w:sz="4" w:space="0" w:color="auto"/>
            </w:tcBorders>
            <w:shd w:val="clear" w:color="auto" w:fill="auto"/>
            <w:vAlign w:val="center"/>
            <w:hideMark/>
          </w:tcPr>
          <w:p w14:paraId="3447CBD6" w14:textId="77777777" w:rsidR="009162B1" w:rsidRPr="009162B1" w:rsidRDefault="009162B1" w:rsidP="009162B1">
            <w:pPr>
              <w:rPr>
                <w:rFonts w:ascii="Tahoma" w:hAnsi="Tahoma" w:cs="Tahoma"/>
                <w:color w:val="000000"/>
              </w:rPr>
            </w:pPr>
            <w:r w:rsidRPr="009162B1">
              <w:rPr>
                <w:rFonts w:ascii="Tahoma" w:hAnsi="Tahoma" w:cs="Tahoma"/>
                <w:color w:val="000000"/>
              </w:rPr>
              <w:t>Wykaz analitycznych wszystkich wprowadzonych faktur wg:</w:t>
            </w:r>
          </w:p>
        </w:tc>
        <w:tc>
          <w:tcPr>
            <w:tcW w:w="541" w:type="dxa"/>
            <w:tcBorders>
              <w:top w:val="nil"/>
              <w:left w:val="nil"/>
              <w:bottom w:val="single" w:sz="4" w:space="0" w:color="auto"/>
              <w:right w:val="single" w:sz="4" w:space="0" w:color="auto"/>
            </w:tcBorders>
            <w:shd w:val="clear" w:color="000000" w:fill="EEECE1"/>
            <w:noWrap/>
            <w:vAlign w:val="center"/>
            <w:hideMark/>
          </w:tcPr>
          <w:p w14:paraId="4163AA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77FC8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4663D44"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81CC7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FK-394</w:t>
            </w:r>
          </w:p>
        </w:tc>
        <w:tc>
          <w:tcPr>
            <w:tcW w:w="7773" w:type="dxa"/>
            <w:tcBorders>
              <w:top w:val="nil"/>
              <w:left w:val="nil"/>
              <w:bottom w:val="single" w:sz="4" w:space="0" w:color="auto"/>
              <w:right w:val="single" w:sz="4" w:space="0" w:color="auto"/>
            </w:tcBorders>
            <w:shd w:val="clear" w:color="auto" w:fill="auto"/>
            <w:vAlign w:val="center"/>
            <w:hideMark/>
          </w:tcPr>
          <w:p w14:paraId="030EA1D7" w14:textId="77777777" w:rsidR="009162B1" w:rsidRPr="009162B1" w:rsidRDefault="009162B1" w:rsidP="009162B1">
            <w:pPr>
              <w:ind w:firstLineChars="300" w:firstLine="600"/>
              <w:rPr>
                <w:rFonts w:ascii="Tahoma" w:hAnsi="Tahoma" w:cs="Tahoma"/>
              </w:rPr>
            </w:pPr>
            <w:r w:rsidRPr="009162B1">
              <w:rPr>
                <w:rFonts w:ascii="Tahoma" w:hAnsi="Tahoma" w:cs="Tahoma"/>
              </w:rPr>
              <w:t>daty wystawienia</w:t>
            </w:r>
          </w:p>
        </w:tc>
        <w:tc>
          <w:tcPr>
            <w:tcW w:w="541" w:type="dxa"/>
            <w:tcBorders>
              <w:top w:val="nil"/>
              <w:left w:val="nil"/>
              <w:bottom w:val="single" w:sz="4" w:space="0" w:color="auto"/>
              <w:right w:val="single" w:sz="4" w:space="0" w:color="auto"/>
            </w:tcBorders>
            <w:shd w:val="clear" w:color="000000" w:fill="EEECE1"/>
            <w:noWrap/>
            <w:vAlign w:val="center"/>
            <w:hideMark/>
          </w:tcPr>
          <w:p w14:paraId="6363588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548C97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6A71A1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1491B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FK-395</w:t>
            </w:r>
          </w:p>
        </w:tc>
        <w:tc>
          <w:tcPr>
            <w:tcW w:w="7773" w:type="dxa"/>
            <w:tcBorders>
              <w:top w:val="nil"/>
              <w:left w:val="nil"/>
              <w:bottom w:val="single" w:sz="4" w:space="0" w:color="auto"/>
              <w:right w:val="single" w:sz="4" w:space="0" w:color="auto"/>
            </w:tcBorders>
            <w:shd w:val="clear" w:color="auto" w:fill="auto"/>
            <w:vAlign w:val="center"/>
            <w:hideMark/>
          </w:tcPr>
          <w:p w14:paraId="4CB3568D" w14:textId="77777777" w:rsidR="009162B1" w:rsidRPr="009162B1" w:rsidRDefault="009162B1" w:rsidP="009162B1">
            <w:pPr>
              <w:ind w:firstLineChars="300" w:firstLine="600"/>
              <w:rPr>
                <w:rFonts w:ascii="Tahoma" w:hAnsi="Tahoma" w:cs="Tahoma"/>
              </w:rPr>
            </w:pPr>
            <w:r w:rsidRPr="009162B1">
              <w:rPr>
                <w:rFonts w:ascii="Tahoma" w:hAnsi="Tahoma" w:cs="Tahoma"/>
              </w:rPr>
              <w:t>termin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170C47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4D0C94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2B890FD3"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3A11EA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FK-396</w:t>
            </w:r>
          </w:p>
        </w:tc>
        <w:tc>
          <w:tcPr>
            <w:tcW w:w="7773" w:type="dxa"/>
            <w:tcBorders>
              <w:top w:val="nil"/>
              <w:left w:val="nil"/>
              <w:bottom w:val="single" w:sz="4" w:space="0" w:color="auto"/>
              <w:right w:val="single" w:sz="4" w:space="0" w:color="auto"/>
            </w:tcBorders>
            <w:shd w:val="clear" w:color="auto" w:fill="auto"/>
            <w:vAlign w:val="center"/>
            <w:hideMark/>
          </w:tcPr>
          <w:p w14:paraId="5720CF8B" w14:textId="77777777" w:rsidR="009162B1" w:rsidRPr="009162B1" w:rsidRDefault="009162B1" w:rsidP="009162B1">
            <w:pPr>
              <w:ind w:firstLineChars="300" w:firstLine="600"/>
              <w:rPr>
                <w:rFonts w:ascii="Tahoma" w:hAnsi="Tahoma" w:cs="Tahoma"/>
              </w:rPr>
            </w:pPr>
            <w:r w:rsidRPr="009162B1">
              <w:rPr>
                <w:rFonts w:ascii="Tahoma" w:hAnsi="Tahoma" w:cs="Tahoma"/>
              </w:rPr>
              <w:t>daty sprzedaży</w:t>
            </w:r>
          </w:p>
        </w:tc>
        <w:tc>
          <w:tcPr>
            <w:tcW w:w="541" w:type="dxa"/>
            <w:tcBorders>
              <w:top w:val="nil"/>
              <w:left w:val="nil"/>
              <w:bottom w:val="single" w:sz="4" w:space="0" w:color="auto"/>
              <w:right w:val="single" w:sz="4" w:space="0" w:color="auto"/>
            </w:tcBorders>
            <w:shd w:val="clear" w:color="000000" w:fill="EEECE1"/>
            <w:noWrap/>
            <w:vAlign w:val="center"/>
            <w:hideMark/>
          </w:tcPr>
          <w:p w14:paraId="20C6E5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9520B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EE9A68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430CC9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FK-397</w:t>
            </w:r>
          </w:p>
        </w:tc>
        <w:tc>
          <w:tcPr>
            <w:tcW w:w="7773" w:type="dxa"/>
            <w:tcBorders>
              <w:top w:val="nil"/>
              <w:left w:val="nil"/>
              <w:bottom w:val="single" w:sz="4" w:space="0" w:color="auto"/>
              <w:right w:val="single" w:sz="4" w:space="0" w:color="auto"/>
            </w:tcBorders>
            <w:shd w:val="clear" w:color="auto" w:fill="auto"/>
            <w:vAlign w:val="center"/>
            <w:hideMark/>
          </w:tcPr>
          <w:p w14:paraId="1F26C7BB" w14:textId="77777777" w:rsidR="009162B1" w:rsidRPr="009162B1" w:rsidRDefault="009162B1" w:rsidP="009162B1">
            <w:pPr>
              <w:ind w:firstLineChars="300" w:firstLine="600"/>
              <w:rPr>
                <w:rFonts w:ascii="Tahoma" w:hAnsi="Tahoma" w:cs="Tahoma"/>
              </w:rPr>
            </w:pPr>
            <w:r w:rsidRPr="009162B1">
              <w:rPr>
                <w:rFonts w:ascii="Tahoma" w:hAnsi="Tahoma" w:cs="Tahoma"/>
              </w:rPr>
              <w:t>stawek VAT</w:t>
            </w:r>
          </w:p>
        </w:tc>
        <w:tc>
          <w:tcPr>
            <w:tcW w:w="541" w:type="dxa"/>
            <w:tcBorders>
              <w:top w:val="nil"/>
              <w:left w:val="nil"/>
              <w:bottom w:val="single" w:sz="4" w:space="0" w:color="auto"/>
              <w:right w:val="single" w:sz="4" w:space="0" w:color="auto"/>
            </w:tcBorders>
            <w:shd w:val="clear" w:color="000000" w:fill="EEECE1"/>
            <w:noWrap/>
            <w:vAlign w:val="center"/>
            <w:hideMark/>
          </w:tcPr>
          <w:p w14:paraId="2DC90D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52531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09477739" w14:textId="77777777" w:rsidTr="00007DFD">
        <w:trPr>
          <w:trHeight w:val="52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4A6D3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FK-398</w:t>
            </w:r>
          </w:p>
        </w:tc>
        <w:tc>
          <w:tcPr>
            <w:tcW w:w="7773" w:type="dxa"/>
            <w:tcBorders>
              <w:top w:val="nil"/>
              <w:left w:val="nil"/>
              <w:bottom w:val="single" w:sz="4" w:space="0" w:color="auto"/>
              <w:right w:val="single" w:sz="4" w:space="0" w:color="auto"/>
            </w:tcBorders>
            <w:shd w:val="clear" w:color="auto" w:fill="auto"/>
            <w:vAlign w:val="center"/>
            <w:hideMark/>
          </w:tcPr>
          <w:p w14:paraId="3F0127EA" w14:textId="77777777" w:rsidR="009162B1" w:rsidRPr="009162B1" w:rsidRDefault="009162B1" w:rsidP="009162B1">
            <w:pPr>
              <w:ind w:firstLineChars="300" w:firstLine="600"/>
              <w:rPr>
                <w:rFonts w:ascii="Tahoma" w:hAnsi="Tahoma" w:cs="Tahoma"/>
              </w:rPr>
            </w:pPr>
            <w:r w:rsidRPr="009162B1">
              <w:rPr>
                <w:rFonts w:ascii="Tahoma" w:hAnsi="Tahoma" w:cs="Tahoma"/>
              </w:rPr>
              <w:t>źródeł finansowania (dotacje, kredyty, własne, Funduszu Zapasów Agencyjnych itp.)</w:t>
            </w:r>
          </w:p>
        </w:tc>
        <w:tc>
          <w:tcPr>
            <w:tcW w:w="541" w:type="dxa"/>
            <w:tcBorders>
              <w:top w:val="nil"/>
              <w:left w:val="nil"/>
              <w:bottom w:val="single" w:sz="4" w:space="0" w:color="auto"/>
              <w:right w:val="single" w:sz="4" w:space="0" w:color="auto"/>
            </w:tcBorders>
            <w:shd w:val="clear" w:color="000000" w:fill="EEECE1"/>
            <w:noWrap/>
            <w:vAlign w:val="center"/>
            <w:hideMark/>
          </w:tcPr>
          <w:p w14:paraId="2A65148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2D039D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7BBF2E8"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5B58D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F66635"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Rodzaje faktur (VAT, korygujące, wewnętrzne: WNT, import usług, na cele pracownicze, reprezentacji i reklamy z raportowaniem wg:</w:t>
            </w:r>
          </w:p>
        </w:tc>
      </w:tr>
      <w:tr w:rsidR="009162B1" w:rsidRPr="009162B1" w14:paraId="00EF052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06282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FK-399</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1E43A7FD" w14:textId="77777777" w:rsidR="009162B1" w:rsidRPr="009162B1" w:rsidRDefault="009162B1" w:rsidP="009162B1">
            <w:pPr>
              <w:ind w:firstLineChars="300" w:firstLine="600"/>
              <w:rPr>
                <w:rFonts w:ascii="Tahoma" w:hAnsi="Tahoma" w:cs="Tahoma"/>
              </w:rPr>
            </w:pPr>
            <w:r w:rsidRPr="009162B1">
              <w:rPr>
                <w:rFonts w:ascii="Tahoma" w:hAnsi="Tahoma" w:cs="Tahoma"/>
              </w:rPr>
              <w:t>wg kontrahenta</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24905B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51212E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D2A6796"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CA6724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FK-400</w:t>
            </w:r>
          </w:p>
        </w:tc>
        <w:tc>
          <w:tcPr>
            <w:tcW w:w="7773" w:type="dxa"/>
            <w:tcBorders>
              <w:top w:val="nil"/>
              <w:left w:val="nil"/>
              <w:bottom w:val="single" w:sz="4" w:space="0" w:color="auto"/>
              <w:right w:val="single" w:sz="4" w:space="0" w:color="auto"/>
            </w:tcBorders>
            <w:shd w:val="clear" w:color="auto" w:fill="auto"/>
            <w:vAlign w:val="center"/>
            <w:hideMark/>
          </w:tcPr>
          <w:p w14:paraId="4879F876" w14:textId="77777777" w:rsidR="009162B1" w:rsidRPr="009162B1" w:rsidRDefault="009162B1" w:rsidP="009162B1">
            <w:pPr>
              <w:ind w:firstLineChars="300" w:firstLine="600"/>
              <w:rPr>
                <w:rFonts w:ascii="Tahoma" w:hAnsi="Tahoma" w:cs="Tahoma"/>
              </w:rPr>
            </w:pPr>
            <w:r w:rsidRPr="009162B1">
              <w:rPr>
                <w:rFonts w:ascii="Tahoma" w:hAnsi="Tahoma" w:cs="Tahoma"/>
              </w:rPr>
              <w:t>wg sposobu płatności</w:t>
            </w:r>
          </w:p>
        </w:tc>
        <w:tc>
          <w:tcPr>
            <w:tcW w:w="541" w:type="dxa"/>
            <w:tcBorders>
              <w:top w:val="nil"/>
              <w:left w:val="nil"/>
              <w:bottom w:val="single" w:sz="4" w:space="0" w:color="auto"/>
              <w:right w:val="single" w:sz="4" w:space="0" w:color="auto"/>
            </w:tcBorders>
            <w:shd w:val="clear" w:color="000000" w:fill="EEECE1"/>
            <w:noWrap/>
            <w:vAlign w:val="center"/>
            <w:hideMark/>
          </w:tcPr>
          <w:p w14:paraId="0A3DAB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AFA3E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232B14B"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ED4C5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FK-401</w:t>
            </w:r>
          </w:p>
        </w:tc>
        <w:tc>
          <w:tcPr>
            <w:tcW w:w="7773" w:type="dxa"/>
            <w:tcBorders>
              <w:top w:val="nil"/>
              <w:left w:val="nil"/>
              <w:bottom w:val="single" w:sz="4" w:space="0" w:color="auto"/>
              <w:right w:val="single" w:sz="4" w:space="0" w:color="auto"/>
            </w:tcBorders>
            <w:shd w:val="clear" w:color="auto" w:fill="auto"/>
            <w:vAlign w:val="center"/>
            <w:hideMark/>
          </w:tcPr>
          <w:p w14:paraId="13AE66C4" w14:textId="77777777" w:rsidR="009162B1" w:rsidRPr="009162B1" w:rsidRDefault="009162B1" w:rsidP="009162B1">
            <w:pPr>
              <w:ind w:firstLineChars="300" w:firstLine="600"/>
              <w:rPr>
                <w:rFonts w:ascii="Tahoma" w:hAnsi="Tahoma" w:cs="Tahoma"/>
              </w:rPr>
            </w:pPr>
            <w:r w:rsidRPr="009162B1">
              <w:rPr>
                <w:rFonts w:ascii="Tahoma" w:hAnsi="Tahoma" w:cs="Tahoma"/>
              </w:rPr>
              <w:t>wg daty powstania obowiązku podatkowego</w:t>
            </w:r>
          </w:p>
        </w:tc>
        <w:tc>
          <w:tcPr>
            <w:tcW w:w="541" w:type="dxa"/>
            <w:tcBorders>
              <w:top w:val="nil"/>
              <w:left w:val="nil"/>
              <w:bottom w:val="single" w:sz="4" w:space="0" w:color="auto"/>
              <w:right w:val="single" w:sz="4" w:space="0" w:color="auto"/>
            </w:tcBorders>
            <w:shd w:val="clear" w:color="000000" w:fill="EEECE1"/>
            <w:noWrap/>
            <w:vAlign w:val="center"/>
            <w:hideMark/>
          </w:tcPr>
          <w:p w14:paraId="24A926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82F1B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F7D36E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DC84E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FK-402</w:t>
            </w:r>
          </w:p>
        </w:tc>
        <w:tc>
          <w:tcPr>
            <w:tcW w:w="7773" w:type="dxa"/>
            <w:tcBorders>
              <w:top w:val="nil"/>
              <w:left w:val="nil"/>
              <w:bottom w:val="single" w:sz="4" w:space="0" w:color="auto"/>
              <w:right w:val="single" w:sz="4" w:space="0" w:color="auto"/>
            </w:tcBorders>
            <w:shd w:val="clear" w:color="auto" w:fill="auto"/>
            <w:vAlign w:val="center"/>
            <w:hideMark/>
          </w:tcPr>
          <w:p w14:paraId="486D176D" w14:textId="77777777" w:rsidR="009162B1" w:rsidRPr="009162B1" w:rsidRDefault="009162B1" w:rsidP="009162B1">
            <w:pPr>
              <w:ind w:firstLineChars="300" w:firstLine="600"/>
              <w:rPr>
                <w:rFonts w:ascii="Tahoma" w:hAnsi="Tahoma" w:cs="Tahoma"/>
              </w:rPr>
            </w:pPr>
            <w:r w:rsidRPr="009162B1">
              <w:rPr>
                <w:rFonts w:ascii="Tahoma" w:hAnsi="Tahoma" w:cs="Tahoma"/>
              </w:rPr>
              <w:t>wg daty wystawienia</w:t>
            </w:r>
          </w:p>
        </w:tc>
        <w:tc>
          <w:tcPr>
            <w:tcW w:w="541" w:type="dxa"/>
            <w:tcBorders>
              <w:top w:val="nil"/>
              <w:left w:val="nil"/>
              <w:bottom w:val="single" w:sz="4" w:space="0" w:color="auto"/>
              <w:right w:val="single" w:sz="4" w:space="0" w:color="auto"/>
            </w:tcBorders>
            <w:shd w:val="clear" w:color="000000" w:fill="EEECE1"/>
            <w:noWrap/>
            <w:vAlign w:val="center"/>
            <w:hideMark/>
          </w:tcPr>
          <w:p w14:paraId="1C28981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C5EE4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121089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B074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FK-403</w:t>
            </w:r>
          </w:p>
        </w:tc>
        <w:tc>
          <w:tcPr>
            <w:tcW w:w="7773" w:type="dxa"/>
            <w:tcBorders>
              <w:top w:val="nil"/>
              <w:left w:val="nil"/>
              <w:bottom w:val="single" w:sz="4" w:space="0" w:color="auto"/>
              <w:right w:val="single" w:sz="4" w:space="0" w:color="auto"/>
            </w:tcBorders>
            <w:shd w:val="clear" w:color="auto" w:fill="auto"/>
            <w:vAlign w:val="center"/>
            <w:hideMark/>
          </w:tcPr>
          <w:p w14:paraId="2979814B" w14:textId="77777777" w:rsidR="009162B1" w:rsidRPr="009162B1" w:rsidRDefault="009162B1" w:rsidP="009162B1">
            <w:pPr>
              <w:ind w:firstLineChars="300" w:firstLine="600"/>
              <w:rPr>
                <w:rFonts w:ascii="Tahoma" w:hAnsi="Tahoma" w:cs="Tahoma"/>
              </w:rPr>
            </w:pPr>
            <w:r w:rsidRPr="009162B1">
              <w:rPr>
                <w:rFonts w:ascii="Tahoma" w:hAnsi="Tahoma" w:cs="Tahoma"/>
              </w:rPr>
              <w:t>wg umowy</w:t>
            </w:r>
          </w:p>
        </w:tc>
        <w:tc>
          <w:tcPr>
            <w:tcW w:w="541" w:type="dxa"/>
            <w:tcBorders>
              <w:top w:val="nil"/>
              <w:left w:val="nil"/>
              <w:bottom w:val="single" w:sz="4" w:space="0" w:color="auto"/>
              <w:right w:val="single" w:sz="4" w:space="0" w:color="auto"/>
            </w:tcBorders>
            <w:shd w:val="clear" w:color="000000" w:fill="EEECE1"/>
            <w:noWrap/>
            <w:vAlign w:val="center"/>
            <w:hideMark/>
          </w:tcPr>
          <w:p w14:paraId="3561EF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93429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9AF22C0"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B53B41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FK-404</w:t>
            </w:r>
          </w:p>
        </w:tc>
        <w:tc>
          <w:tcPr>
            <w:tcW w:w="7773" w:type="dxa"/>
            <w:tcBorders>
              <w:top w:val="nil"/>
              <w:left w:val="nil"/>
              <w:bottom w:val="single" w:sz="4" w:space="0" w:color="auto"/>
              <w:right w:val="single" w:sz="4" w:space="0" w:color="auto"/>
            </w:tcBorders>
            <w:shd w:val="clear" w:color="auto" w:fill="auto"/>
            <w:vAlign w:val="center"/>
            <w:hideMark/>
          </w:tcPr>
          <w:p w14:paraId="352FCBE4" w14:textId="77777777" w:rsidR="009162B1" w:rsidRPr="009162B1" w:rsidRDefault="009162B1" w:rsidP="009162B1">
            <w:pPr>
              <w:rPr>
                <w:rFonts w:ascii="Tahoma" w:hAnsi="Tahoma" w:cs="Tahoma"/>
              </w:rPr>
            </w:pPr>
            <w:r w:rsidRPr="009162B1">
              <w:rPr>
                <w:rFonts w:ascii="Tahoma" w:hAnsi="Tahoma" w:cs="Tahoma"/>
              </w:rPr>
              <w:t>Sprawozdania dla GUS , ZUS; ustawowo obowiązujące ARM (sprawozdania GUS i ZUS: Z-01, Z-02, Z-03, Z-05, Z-06, Z-12, Z-14, ZUA, ZWUA, ZCNA, ZSWA, DRA, F-03)</w:t>
            </w:r>
          </w:p>
        </w:tc>
        <w:tc>
          <w:tcPr>
            <w:tcW w:w="541" w:type="dxa"/>
            <w:tcBorders>
              <w:top w:val="nil"/>
              <w:left w:val="nil"/>
              <w:bottom w:val="single" w:sz="4" w:space="0" w:color="auto"/>
              <w:right w:val="single" w:sz="4" w:space="0" w:color="auto"/>
            </w:tcBorders>
            <w:shd w:val="clear" w:color="000000" w:fill="EEECE1"/>
            <w:noWrap/>
            <w:vAlign w:val="center"/>
            <w:hideMark/>
          </w:tcPr>
          <w:p w14:paraId="05ADA9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25B754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2A37941" w14:textId="77777777" w:rsidTr="00007DFD">
        <w:trPr>
          <w:trHeight w:val="79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ED4E0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FK-405</w:t>
            </w:r>
          </w:p>
        </w:tc>
        <w:tc>
          <w:tcPr>
            <w:tcW w:w="7773" w:type="dxa"/>
            <w:tcBorders>
              <w:top w:val="nil"/>
              <w:left w:val="nil"/>
              <w:bottom w:val="single" w:sz="4" w:space="0" w:color="auto"/>
              <w:right w:val="single" w:sz="4" w:space="0" w:color="auto"/>
            </w:tcBorders>
            <w:shd w:val="clear" w:color="auto" w:fill="auto"/>
            <w:vAlign w:val="center"/>
            <w:hideMark/>
          </w:tcPr>
          <w:p w14:paraId="17AC533E" w14:textId="77777777" w:rsidR="009162B1" w:rsidRPr="009162B1" w:rsidRDefault="009162B1" w:rsidP="009162B1">
            <w:pPr>
              <w:rPr>
                <w:rFonts w:ascii="Tahoma" w:hAnsi="Tahoma" w:cs="Tahoma"/>
              </w:rPr>
            </w:pPr>
            <w:r w:rsidRPr="009162B1">
              <w:rPr>
                <w:rFonts w:ascii="Tahoma" w:hAnsi="Tahoma" w:cs="Tahoma"/>
              </w:rPr>
              <w:t>Sprawozdania budżetowe wynikające z Rozporządzenia Ministra Finansów z dnia 28 grudnia 2011 r. w sprawie sprawozdawczości budżetowej w układzie zadaniowym</w:t>
            </w:r>
          </w:p>
        </w:tc>
        <w:tc>
          <w:tcPr>
            <w:tcW w:w="541" w:type="dxa"/>
            <w:tcBorders>
              <w:top w:val="nil"/>
              <w:left w:val="nil"/>
              <w:bottom w:val="single" w:sz="4" w:space="0" w:color="auto"/>
              <w:right w:val="single" w:sz="4" w:space="0" w:color="auto"/>
            </w:tcBorders>
            <w:shd w:val="clear" w:color="000000" w:fill="EEECE1"/>
            <w:noWrap/>
            <w:vAlign w:val="center"/>
            <w:hideMark/>
          </w:tcPr>
          <w:p w14:paraId="4902306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4072F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1877BA1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46F937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FK-406</w:t>
            </w:r>
          </w:p>
        </w:tc>
        <w:tc>
          <w:tcPr>
            <w:tcW w:w="7773" w:type="dxa"/>
            <w:tcBorders>
              <w:top w:val="nil"/>
              <w:left w:val="nil"/>
              <w:bottom w:val="single" w:sz="4" w:space="0" w:color="auto"/>
              <w:right w:val="single" w:sz="4" w:space="0" w:color="auto"/>
            </w:tcBorders>
            <w:shd w:val="clear" w:color="auto" w:fill="auto"/>
            <w:noWrap/>
            <w:vAlign w:val="center"/>
            <w:hideMark/>
          </w:tcPr>
          <w:p w14:paraId="277A43A8" w14:textId="77777777" w:rsidR="009162B1" w:rsidRPr="009162B1" w:rsidRDefault="009162B1" w:rsidP="009162B1">
            <w:pPr>
              <w:rPr>
                <w:rFonts w:ascii="Tahoma" w:hAnsi="Tahoma" w:cs="Tahoma"/>
              </w:rPr>
            </w:pPr>
            <w:r w:rsidRPr="009162B1">
              <w:rPr>
                <w:rFonts w:ascii="Tahoma" w:hAnsi="Tahoma" w:cs="Tahoma"/>
              </w:rPr>
              <w:t>Wykaz płatności (faktur) w powiązaniu ze źródłem finansowania (dotacje, kredyt).</w:t>
            </w:r>
          </w:p>
        </w:tc>
        <w:tc>
          <w:tcPr>
            <w:tcW w:w="541" w:type="dxa"/>
            <w:tcBorders>
              <w:top w:val="nil"/>
              <w:left w:val="nil"/>
              <w:bottom w:val="single" w:sz="4" w:space="0" w:color="auto"/>
              <w:right w:val="single" w:sz="4" w:space="0" w:color="auto"/>
            </w:tcBorders>
            <w:shd w:val="clear" w:color="000000" w:fill="EEECE1"/>
            <w:noWrap/>
            <w:vAlign w:val="center"/>
            <w:hideMark/>
          </w:tcPr>
          <w:p w14:paraId="188259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5BB70CE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2ABDE0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42ABD9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FK-407</w:t>
            </w:r>
          </w:p>
        </w:tc>
        <w:tc>
          <w:tcPr>
            <w:tcW w:w="7773" w:type="dxa"/>
            <w:tcBorders>
              <w:top w:val="nil"/>
              <w:left w:val="nil"/>
              <w:bottom w:val="single" w:sz="4" w:space="0" w:color="auto"/>
              <w:right w:val="single" w:sz="4" w:space="0" w:color="auto"/>
            </w:tcBorders>
            <w:shd w:val="clear" w:color="auto" w:fill="auto"/>
            <w:vAlign w:val="center"/>
            <w:hideMark/>
          </w:tcPr>
          <w:p w14:paraId="36B88E18" w14:textId="77777777" w:rsidR="009162B1" w:rsidRPr="009162B1" w:rsidRDefault="009162B1" w:rsidP="009162B1">
            <w:pPr>
              <w:rPr>
                <w:rFonts w:ascii="Tahoma" w:hAnsi="Tahoma" w:cs="Tahoma"/>
              </w:rPr>
            </w:pPr>
            <w:r w:rsidRPr="009162B1">
              <w:rPr>
                <w:rFonts w:ascii="Tahoma" w:hAnsi="Tahoma" w:cs="Tahoma"/>
              </w:rPr>
              <w:t>Sprawozdania o należnościach i zobowiązaniach ( Rb-N; Rb-Z i inne)</w:t>
            </w:r>
          </w:p>
        </w:tc>
        <w:tc>
          <w:tcPr>
            <w:tcW w:w="541" w:type="dxa"/>
            <w:tcBorders>
              <w:top w:val="nil"/>
              <w:left w:val="nil"/>
              <w:bottom w:val="single" w:sz="4" w:space="0" w:color="auto"/>
              <w:right w:val="single" w:sz="4" w:space="0" w:color="auto"/>
            </w:tcBorders>
            <w:shd w:val="clear" w:color="000000" w:fill="EEECE1"/>
            <w:noWrap/>
            <w:vAlign w:val="center"/>
            <w:hideMark/>
          </w:tcPr>
          <w:p w14:paraId="612FFD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9245A6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C42D7F0" w14:textId="77777777" w:rsidTr="00007DFD">
        <w:trPr>
          <w:trHeight w:val="264"/>
        </w:trPr>
        <w:tc>
          <w:tcPr>
            <w:tcW w:w="9759"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670B0FE" w14:textId="77777777" w:rsidR="009162B1" w:rsidRPr="009162B1" w:rsidRDefault="009162B1" w:rsidP="009162B1">
            <w:pPr>
              <w:rPr>
                <w:rFonts w:ascii="Tahoma" w:hAnsi="Tahoma" w:cs="Tahoma"/>
                <w:b/>
                <w:bCs/>
              </w:rPr>
            </w:pPr>
            <w:r w:rsidRPr="009162B1">
              <w:rPr>
                <w:rFonts w:ascii="Tahoma" w:hAnsi="Tahoma" w:cs="Tahoma"/>
                <w:b/>
                <w:bCs/>
              </w:rPr>
              <w:t>POWIĄZANIA Z INNYMI MODUŁAMI</w:t>
            </w:r>
          </w:p>
        </w:tc>
      </w:tr>
      <w:tr w:rsidR="009162B1" w:rsidRPr="009162B1" w14:paraId="5024104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B62FF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9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0237D0"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Tworzenie parametryzowanych schematów automatycznych dekretów:</w:t>
            </w:r>
          </w:p>
        </w:tc>
      </w:tr>
      <w:tr w:rsidR="009162B1" w:rsidRPr="009162B1" w14:paraId="60AD6099"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291A5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FK-408</w:t>
            </w:r>
          </w:p>
        </w:tc>
        <w:tc>
          <w:tcPr>
            <w:tcW w:w="7773" w:type="dxa"/>
            <w:tcBorders>
              <w:top w:val="single" w:sz="4" w:space="0" w:color="auto"/>
              <w:left w:val="nil"/>
              <w:bottom w:val="single" w:sz="4" w:space="0" w:color="auto"/>
              <w:right w:val="single" w:sz="4" w:space="0" w:color="auto"/>
            </w:tcBorders>
            <w:shd w:val="clear" w:color="auto" w:fill="auto"/>
            <w:vAlign w:val="center"/>
            <w:hideMark/>
          </w:tcPr>
          <w:p w14:paraId="788D9990"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list płac z podziałem na składniki, komórki organizacyjne</w:t>
            </w:r>
          </w:p>
        </w:tc>
        <w:tc>
          <w:tcPr>
            <w:tcW w:w="541" w:type="dxa"/>
            <w:tcBorders>
              <w:top w:val="single" w:sz="4" w:space="0" w:color="auto"/>
              <w:left w:val="nil"/>
              <w:bottom w:val="single" w:sz="4" w:space="0" w:color="auto"/>
              <w:right w:val="single" w:sz="4" w:space="0" w:color="auto"/>
            </w:tcBorders>
            <w:shd w:val="clear" w:color="000000" w:fill="EEECE1"/>
            <w:noWrap/>
            <w:vAlign w:val="center"/>
            <w:hideMark/>
          </w:tcPr>
          <w:p w14:paraId="6B49209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center"/>
            <w:hideMark/>
          </w:tcPr>
          <w:p w14:paraId="6F746E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80ADD97"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65FC2F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FK-409</w:t>
            </w:r>
          </w:p>
        </w:tc>
        <w:tc>
          <w:tcPr>
            <w:tcW w:w="7773" w:type="dxa"/>
            <w:tcBorders>
              <w:top w:val="nil"/>
              <w:left w:val="nil"/>
              <w:bottom w:val="single" w:sz="4" w:space="0" w:color="auto"/>
              <w:right w:val="single" w:sz="4" w:space="0" w:color="auto"/>
            </w:tcBorders>
            <w:shd w:val="clear" w:color="auto" w:fill="auto"/>
            <w:vAlign w:val="center"/>
            <w:hideMark/>
          </w:tcPr>
          <w:p w14:paraId="52C87C50"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 xml:space="preserve">faktur sprzedaży </w:t>
            </w:r>
          </w:p>
        </w:tc>
        <w:tc>
          <w:tcPr>
            <w:tcW w:w="541" w:type="dxa"/>
            <w:tcBorders>
              <w:top w:val="nil"/>
              <w:left w:val="nil"/>
              <w:bottom w:val="single" w:sz="4" w:space="0" w:color="auto"/>
              <w:right w:val="single" w:sz="4" w:space="0" w:color="auto"/>
            </w:tcBorders>
            <w:shd w:val="clear" w:color="000000" w:fill="EEECE1"/>
            <w:noWrap/>
            <w:vAlign w:val="center"/>
            <w:hideMark/>
          </w:tcPr>
          <w:p w14:paraId="7055F4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2C94EB1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47C10305"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3E3D1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FK-410</w:t>
            </w:r>
          </w:p>
        </w:tc>
        <w:tc>
          <w:tcPr>
            <w:tcW w:w="7773" w:type="dxa"/>
            <w:tcBorders>
              <w:top w:val="nil"/>
              <w:left w:val="nil"/>
              <w:bottom w:val="single" w:sz="4" w:space="0" w:color="auto"/>
              <w:right w:val="single" w:sz="4" w:space="0" w:color="auto"/>
            </w:tcBorders>
            <w:shd w:val="clear" w:color="auto" w:fill="auto"/>
            <w:vAlign w:val="center"/>
            <w:hideMark/>
          </w:tcPr>
          <w:p w14:paraId="55F0DD27"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faktur zakupu (towarów, środków trwałych i usług)</w:t>
            </w:r>
          </w:p>
        </w:tc>
        <w:tc>
          <w:tcPr>
            <w:tcW w:w="541" w:type="dxa"/>
            <w:tcBorders>
              <w:top w:val="nil"/>
              <w:left w:val="nil"/>
              <w:bottom w:val="single" w:sz="4" w:space="0" w:color="auto"/>
              <w:right w:val="single" w:sz="4" w:space="0" w:color="auto"/>
            </w:tcBorders>
            <w:shd w:val="clear" w:color="000000" w:fill="EEECE1"/>
            <w:noWrap/>
            <w:vAlign w:val="center"/>
            <w:hideMark/>
          </w:tcPr>
          <w:p w14:paraId="1460F7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6F7B3F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523AEF7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29DB8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FK-411</w:t>
            </w:r>
          </w:p>
        </w:tc>
        <w:tc>
          <w:tcPr>
            <w:tcW w:w="7773" w:type="dxa"/>
            <w:tcBorders>
              <w:top w:val="nil"/>
              <w:left w:val="nil"/>
              <w:bottom w:val="single" w:sz="4" w:space="0" w:color="auto"/>
              <w:right w:val="single" w:sz="4" w:space="0" w:color="auto"/>
            </w:tcBorders>
            <w:shd w:val="clear" w:color="auto" w:fill="auto"/>
            <w:vAlign w:val="center"/>
            <w:hideMark/>
          </w:tcPr>
          <w:p w14:paraId="07B42184"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dokumentów magazynowych</w:t>
            </w:r>
          </w:p>
        </w:tc>
        <w:tc>
          <w:tcPr>
            <w:tcW w:w="541" w:type="dxa"/>
            <w:tcBorders>
              <w:top w:val="nil"/>
              <w:left w:val="nil"/>
              <w:bottom w:val="single" w:sz="4" w:space="0" w:color="auto"/>
              <w:right w:val="single" w:sz="4" w:space="0" w:color="auto"/>
            </w:tcBorders>
            <w:shd w:val="clear" w:color="000000" w:fill="EEECE1"/>
            <w:noWrap/>
            <w:vAlign w:val="center"/>
            <w:hideMark/>
          </w:tcPr>
          <w:p w14:paraId="247679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7024E3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736DA691"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A02891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FK-412</w:t>
            </w:r>
          </w:p>
        </w:tc>
        <w:tc>
          <w:tcPr>
            <w:tcW w:w="7773" w:type="dxa"/>
            <w:tcBorders>
              <w:top w:val="nil"/>
              <w:left w:val="nil"/>
              <w:bottom w:val="single" w:sz="4" w:space="0" w:color="auto"/>
              <w:right w:val="single" w:sz="4" w:space="0" w:color="auto"/>
            </w:tcBorders>
            <w:shd w:val="clear" w:color="auto" w:fill="auto"/>
            <w:vAlign w:val="center"/>
            <w:hideMark/>
          </w:tcPr>
          <w:p w14:paraId="0E513848"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dokumentów kasowych</w:t>
            </w:r>
          </w:p>
        </w:tc>
        <w:tc>
          <w:tcPr>
            <w:tcW w:w="541" w:type="dxa"/>
            <w:tcBorders>
              <w:top w:val="nil"/>
              <w:left w:val="nil"/>
              <w:bottom w:val="single" w:sz="4" w:space="0" w:color="auto"/>
              <w:right w:val="single" w:sz="4" w:space="0" w:color="auto"/>
            </w:tcBorders>
            <w:shd w:val="clear" w:color="000000" w:fill="EEECE1"/>
            <w:noWrap/>
            <w:vAlign w:val="center"/>
            <w:hideMark/>
          </w:tcPr>
          <w:p w14:paraId="5CE8D3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6AFC7D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3DEE3BBA"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09BF1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FK-413</w:t>
            </w:r>
          </w:p>
        </w:tc>
        <w:tc>
          <w:tcPr>
            <w:tcW w:w="7773" w:type="dxa"/>
            <w:tcBorders>
              <w:top w:val="nil"/>
              <w:left w:val="nil"/>
              <w:bottom w:val="single" w:sz="4" w:space="0" w:color="auto"/>
              <w:right w:val="single" w:sz="4" w:space="0" w:color="auto"/>
            </w:tcBorders>
            <w:shd w:val="clear" w:color="auto" w:fill="auto"/>
            <w:vAlign w:val="center"/>
            <w:hideMark/>
          </w:tcPr>
          <w:p w14:paraId="0986DA19"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wyciągów bankowych</w:t>
            </w:r>
          </w:p>
        </w:tc>
        <w:tc>
          <w:tcPr>
            <w:tcW w:w="541" w:type="dxa"/>
            <w:tcBorders>
              <w:top w:val="nil"/>
              <w:left w:val="nil"/>
              <w:bottom w:val="single" w:sz="4" w:space="0" w:color="auto"/>
              <w:right w:val="single" w:sz="4" w:space="0" w:color="auto"/>
            </w:tcBorders>
            <w:shd w:val="clear" w:color="000000" w:fill="EEECE1"/>
            <w:noWrap/>
            <w:vAlign w:val="center"/>
            <w:hideMark/>
          </w:tcPr>
          <w:p w14:paraId="1569A0B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10483A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r w:rsidR="009162B1" w:rsidRPr="009162B1" w14:paraId="6FC35B0E" w14:textId="77777777" w:rsidTr="00007DFD">
        <w:trPr>
          <w:trHeight w:val="26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77630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FK-414</w:t>
            </w:r>
          </w:p>
        </w:tc>
        <w:tc>
          <w:tcPr>
            <w:tcW w:w="7773" w:type="dxa"/>
            <w:tcBorders>
              <w:top w:val="nil"/>
              <w:left w:val="nil"/>
              <w:bottom w:val="single" w:sz="4" w:space="0" w:color="auto"/>
              <w:right w:val="single" w:sz="4" w:space="0" w:color="auto"/>
            </w:tcBorders>
            <w:shd w:val="clear" w:color="auto" w:fill="auto"/>
            <w:vAlign w:val="center"/>
            <w:hideMark/>
          </w:tcPr>
          <w:p w14:paraId="0C1E48A1"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amortyzacji środków trwałych</w:t>
            </w:r>
          </w:p>
        </w:tc>
        <w:tc>
          <w:tcPr>
            <w:tcW w:w="541" w:type="dxa"/>
            <w:tcBorders>
              <w:top w:val="nil"/>
              <w:left w:val="nil"/>
              <w:bottom w:val="single" w:sz="4" w:space="0" w:color="auto"/>
              <w:right w:val="single" w:sz="4" w:space="0" w:color="auto"/>
            </w:tcBorders>
            <w:shd w:val="clear" w:color="000000" w:fill="EEECE1"/>
            <w:noWrap/>
            <w:vAlign w:val="center"/>
            <w:hideMark/>
          </w:tcPr>
          <w:p w14:paraId="00D4FD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auto"/>
              <w:right w:val="single" w:sz="4" w:space="0" w:color="auto"/>
            </w:tcBorders>
            <w:shd w:val="clear" w:color="000000" w:fill="EEECE1"/>
            <w:noWrap/>
            <w:vAlign w:val="center"/>
            <w:hideMark/>
          </w:tcPr>
          <w:p w14:paraId="060102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r>
    </w:tbl>
    <w:p w14:paraId="34892E2B" w14:textId="77777777" w:rsidR="009162B1" w:rsidRPr="009162B1" w:rsidRDefault="009162B1" w:rsidP="009162B1">
      <w:pPr>
        <w:spacing w:after="160" w:line="259" w:lineRule="auto"/>
        <w:rPr>
          <w:rFonts w:ascii="Calibri" w:eastAsia="Calibri" w:hAnsi="Calibri"/>
          <w:sz w:val="22"/>
          <w:szCs w:val="22"/>
          <w:lang w:eastAsia="en-US"/>
        </w:rPr>
      </w:pPr>
    </w:p>
    <w:p w14:paraId="0DBCE870" w14:textId="77777777" w:rsidR="009162B1" w:rsidRPr="002049B9" w:rsidRDefault="009162B1" w:rsidP="002049B9">
      <w:pPr>
        <w:pStyle w:val="Naglowek2dlazalacznika"/>
      </w:pPr>
      <w:r w:rsidRPr="00EE51F9">
        <w:br w:type="page"/>
      </w:r>
      <w:r w:rsidRPr="00EE51F9">
        <w:rPr>
          <w:rFonts w:hint="eastAsia"/>
        </w:rPr>
        <w:t>Ś</w:t>
      </w:r>
      <w:r w:rsidRPr="00287041">
        <w:t>rodki trwa</w:t>
      </w:r>
      <w:r w:rsidRPr="002049B9">
        <w:rPr>
          <w:rFonts w:hint="eastAsia"/>
        </w:rPr>
        <w:t>ł</w:t>
      </w:r>
      <w:r w:rsidRPr="002049B9">
        <w:t>e</w:t>
      </w:r>
    </w:p>
    <w:tbl>
      <w:tblPr>
        <w:tblW w:w="9440" w:type="dxa"/>
        <w:tblCellMar>
          <w:left w:w="70" w:type="dxa"/>
          <w:right w:w="70" w:type="dxa"/>
        </w:tblCellMar>
        <w:tblLook w:val="04A0" w:firstRow="1" w:lastRow="0" w:firstColumn="1" w:lastColumn="0" w:noHBand="0" w:noVBand="1"/>
      </w:tblPr>
      <w:tblGrid>
        <w:gridCol w:w="928"/>
        <w:gridCol w:w="7084"/>
        <w:gridCol w:w="698"/>
        <w:gridCol w:w="730"/>
      </w:tblGrid>
      <w:tr w:rsidR="009162B1" w:rsidRPr="009162B1" w14:paraId="2E7AA90B" w14:textId="77777777" w:rsidTr="00007DFD">
        <w:trPr>
          <w:trHeight w:val="300"/>
          <w:tblHeader/>
        </w:trPr>
        <w:tc>
          <w:tcPr>
            <w:tcW w:w="9440"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232DC8BC" w14:textId="77777777" w:rsidR="009162B1" w:rsidRPr="009162B1" w:rsidRDefault="009162B1" w:rsidP="009162B1">
            <w:pPr>
              <w:jc w:val="center"/>
              <w:rPr>
                <w:rFonts w:ascii="Tahoma" w:hAnsi="Tahoma" w:cs="Tahoma"/>
                <w:b/>
                <w:bCs/>
                <w:color w:val="FFFFFF"/>
              </w:rPr>
            </w:pPr>
            <w:bookmarkStart w:id="29" w:name="RANGE!A1:D217"/>
            <w:r w:rsidRPr="009162B1">
              <w:rPr>
                <w:rFonts w:ascii="Tahoma" w:hAnsi="Tahoma" w:cs="Tahoma"/>
                <w:b/>
                <w:bCs/>
                <w:color w:val="FFFFFF"/>
              </w:rPr>
              <w:t xml:space="preserve">ŚRODKI TRWAŁE </w:t>
            </w:r>
            <w:bookmarkEnd w:id="29"/>
          </w:p>
        </w:tc>
      </w:tr>
      <w:tr w:rsidR="009162B1" w:rsidRPr="009162B1" w14:paraId="007119C6" w14:textId="77777777" w:rsidTr="00007DFD">
        <w:trPr>
          <w:trHeight w:val="300"/>
          <w:tblHeader/>
        </w:trPr>
        <w:tc>
          <w:tcPr>
            <w:tcW w:w="928" w:type="dxa"/>
            <w:tcBorders>
              <w:top w:val="nil"/>
              <w:left w:val="single" w:sz="4" w:space="0" w:color="auto"/>
              <w:bottom w:val="single" w:sz="4" w:space="0" w:color="auto"/>
              <w:right w:val="single" w:sz="4" w:space="0" w:color="auto"/>
            </w:tcBorders>
            <w:shd w:val="clear" w:color="000000" w:fill="9BBB59"/>
            <w:noWrap/>
            <w:vAlign w:val="center"/>
            <w:hideMark/>
          </w:tcPr>
          <w:p w14:paraId="32B3CF2F"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084" w:type="dxa"/>
            <w:tcBorders>
              <w:top w:val="nil"/>
              <w:left w:val="nil"/>
              <w:bottom w:val="single" w:sz="4" w:space="0" w:color="auto"/>
              <w:right w:val="single" w:sz="4" w:space="0" w:color="auto"/>
            </w:tcBorders>
            <w:shd w:val="clear" w:color="000000" w:fill="9BBB59"/>
            <w:noWrap/>
            <w:vAlign w:val="center"/>
            <w:hideMark/>
          </w:tcPr>
          <w:p w14:paraId="371FFCCA"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698" w:type="dxa"/>
            <w:tcBorders>
              <w:top w:val="nil"/>
              <w:left w:val="nil"/>
              <w:bottom w:val="single" w:sz="4" w:space="0" w:color="auto"/>
              <w:right w:val="single" w:sz="4" w:space="0" w:color="auto"/>
            </w:tcBorders>
            <w:shd w:val="clear" w:color="000000" w:fill="EEECE1"/>
            <w:noWrap/>
            <w:vAlign w:val="center"/>
            <w:hideMark/>
          </w:tcPr>
          <w:p w14:paraId="6131AC7E"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730" w:type="dxa"/>
            <w:tcBorders>
              <w:top w:val="nil"/>
              <w:left w:val="nil"/>
              <w:bottom w:val="single" w:sz="4" w:space="0" w:color="auto"/>
              <w:right w:val="single" w:sz="4" w:space="0" w:color="auto"/>
            </w:tcBorders>
            <w:shd w:val="clear" w:color="000000" w:fill="EEECE1"/>
            <w:noWrap/>
            <w:vAlign w:val="center"/>
            <w:hideMark/>
          </w:tcPr>
          <w:p w14:paraId="49B3592E"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42135482"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DF66F2A" w14:textId="77777777" w:rsidR="009162B1" w:rsidRPr="009162B1" w:rsidRDefault="009162B1" w:rsidP="009162B1">
            <w:pPr>
              <w:rPr>
                <w:rFonts w:ascii="Tahoma" w:hAnsi="Tahoma" w:cs="Tahoma"/>
                <w:b/>
                <w:bCs/>
              </w:rPr>
            </w:pPr>
            <w:r w:rsidRPr="009162B1">
              <w:rPr>
                <w:rFonts w:ascii="Tahoma" w:hAnsi="Tahoma" w:cs="Tahoma"/>
                <w:b/>
                <w:bCs/>
              </w:rPr>
              <w:t>STRUKTURA DANYCH, SŁOWNIKI, PARAMETRY</w:t>
            </w:r>
          </w:p>
        </w:tc>
      </w:tr>
      <w:tr w:rsidR="009162B1" w:rsidRPr="009162B1" w14:paraId="7F9E3A1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A9DD1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13820FA0"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prowadzenia ewidencji:</w:t>
            </w:r>
          </w:p>
        </w:tc>
      </w:tr>
      <w:tr w:rsidR="009162B1" w:rsidRPr="009162B1" w14:paraId="020D221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426D9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ST-001</w:t>
            </w:r>
          </w:p>
        </w:tc>
        <w:tc>
          <w:tcPr>
            <w:tcW w:w="7084" w:type="dxa"/>
            <w:tcBorders>
              <w:top w:val="nil"/>
              <w:left w:val="nil"/>
              <w:bottom w:val="single" w:sz="4" w:space="0" w:color="auto"/>
              <w:right w:val="single" w:sz="4" w:space="0" w:color="auto"/>
            </w:tcBorders>
            <w:shd w:val="clear" w:color="auto" w:fill="auto"/>
            <w:vAlign w:val="center"/>
            <w:hideMark/>
          </w:tcPr>
          <w:p w14:paraId="11787AC4" w14:textId="77777777" w:rsidR="009162B1" w:rsidRPr="009162B1" w:rsidRDefault="009162B1" w:rsidP="009162B1">
            <w:pPr>
              <w:ind w:firstLineChars="300" w:firstLine="600"/>
              <w:rPr>
                <w:rFonts w:ascii="Tahoma" w:hAnsi="Tahoma" w:cs="Tahoma"/>
              </w:rPr>
            </w:pPr>
            <w:r w:rsidRPr="009162B1">
              <w:rPr>
                <w:rFonts w:ascii="Tahoma" w:hAnsi="Tahoma" w:cs="Tahoma"/>
              </w:rPr>
              <w:t>środków trwałych (ST)</w:t>
            </w:r>
          </w:p>
        </w:tc>
        <w:tc>
          <w:tcPr>
            <w:tcW w:w="698" w:type="dxa"/>
            <w:tcBorders>
              <w:top w:val="nil"/>
              <w:left w:val="nil"/>
              <w:bottom w:val="single" w:sz="4" w:space="0" w:color="auto"/>
              <w:right w:val="single" w:sz="4" w:space="0" w:color="auto"/>
            </w:tcBorders>
            <w:shd w:val="clear" w:color="000000" w:fill="EEECE1"/>
            <w:noWrap/>
            <w:vAlign w:val="bottom"/>
            <w:hideMark/>
          </w:tcPr>
          <w:p w14:paraId="560A735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9F89F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94D830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CE08A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ST-002</w:t>
            </w:r>
          </w:p>
        </w:tc>
        <w:tc>
          <w:tcPr>
            <w:tcW w:w="7084" w:type="dxa"/>
            <w:tcBorders>
              <w:top w:val="nil"/>
              <w:left w:val="nil"/>
              <w:bottom w:val="single" w:sz="4" w:space="0" w:color="auto"/>
              <w:right w:val="single" w:sz="4" w:space="0" w:color="auto"/>
            </w:tcBorders>
            <w:shd w:val="clear" w:color="auto" w:fill="auto"/>
            <w:vAlign w:val="center"/>
            <w:hideMark/>
          </w:tcPr>
          <w:p w14:paraId="5D376714" w14:textId="77777777" w:rsidR="009162B1" w:rsidRPr="009162B1" w:rsidRDefault="009162B1" w:rsidP="009162B1">
            <w:pPr>
              <w:ind w:firstLineChars="300" w:firstLine="600"/>
              <w:rPr>
                <w:rFonts w:ascii="Tahoma" w:hAnsi="Tahoma" w:cs="Tahoma"/>
              </w:rPr>
            </w:pPr>
            <w:r w:rsidRPr="009162B1">
              <w:rPr>
                <w:rFonts w:ascii="Tahoma" w:hAnsi="Tahoma" w:cs="Tahoma"/>
              </w:rPr>
              <w:t>wartości niematerialnych i prawnych (WNiP)</w:t>
            </w:r>
          </w:p>
        </w:tc>
        <w:tc>
          <w:tcPr>
            <w:tcW w:w="698" w:type="dxa"/>
            <w:tcBorders>
              <w:top w:val="nil"/>
              <w:left w:val="nil"/>
              <w:bottom w:val="single" w:sz="4" w:space="0" w:color="auto"/>
              <w:right w:val="single" w:sz="4" w:space="0" w:color="auto"/>
            </w:tcBorders>
            <w:shd w:val="clear" w:color="000000" w:fill="EEECE1"/>
            <w:noWrap/>
            <w:vAlign w:val="bottom"/>
            <w:hideMark/>
          </w:tcPr>
          <w:p w14:paraId="317A42C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A5FD3C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BA859E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DA904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ST-003</w:t>
            </w:r>
          </w:p>
        </w:tc>
        <w:tc>
          <w:tcPr>
            <w:tcW w:w="7084" w:type="dxa"/>
            <w:tcBorders>
              <w:top w:val="nil"/>
              <w:left w:val="nil"/>
              <w:bottom w:val="single" w:sz="4" w:space="0" w:color="auto"/>
              <w:right w:val="single" w:sz="4" w:space="0" w:color="auto"/>
            </w:tcBorders>
            <w:shd w:val="clear" w:color="auto" w:fill="auto"/>
            <w:vAlign w:val="center"/>
            <w:hideMark/>
          </w:tcPr>
          <w:p w14:paraId="581DA119" w14:textId="77777777" w:rsidR="009162B1" w:rsidRPr="009162B1" w:rsidRDefault="009162B1" w:rsidP="009162B1">
            <w:pPr>
              <w:ind w:firstLineChars="300" w:firstLine="600"/>
              <w:rPr>
                <w:rFonts w:ascii="Tahoma" w:hAnsi="Tahoma" w:cs="Tahoma"/>
              </w:rPr>
            </w:pPr>
            <w:r w:rsidRPr="009162B1">
              <w:rPr>
                <w:rFonts w:ascii="Tahoma" w:hAnsi="Tahoma" w:cs="Tahoma"/>
              </w:rPr>
              <w:t>wyposażenia (WYP)</w:t>
            </w:r>
          </w:p>
        </w:tc>
        <w:tc>
          <w:tcPr>
            <w:tcW w:w="698" w:type="dxa"/>
            <w:tcBorders>
              <w:top w:val="nil"/>
              <w:left w:val="nil"/>
              <w:bottom w:val="single" w:sz="4" w:space="0" w:color="auto"/>
              <w:right w:val="single" w:sz="4" w:space="0" w:color="auto"/>
            </w:tcBorders>
            <w:shd w:val="clear" w:color="000000" w:fill="EEECE1"/>
            <w:noWrap/>
            <w:vAlign w:val="bottom"/>
            <w:hideMark/>
          </w:tcPr>
          <w:p w14:paraId="03BA21C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6ADFB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8EDD174"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48D893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ST-004</w:t>
            </w:r>
          </w:p>
        </w:tc>
        <w:tc>
          <w:tcPr>
            <w:tcW w:w="7084" w:type="dxa"/>
            <w:tcBorders>
              <w:top w:val="nil"/>
              <w:left w:val="nil"/>
              <w:bottom w:val="single" w:sz="4" w:space="0" w:color="auto"/>
              <w:right w:val="single" w:sz="4" w:space="0" w:color="auto"/>
            </w:tcBorders>
            <w:shd w:val="clear" w:color="auto" w:fill="auto"/>
            <w:vAlign w:val="center"/>
            <w:hideMark/>
          </w:tcPr>
          <w:p w14:paraId="74D714AB" w14:textId="77777777" w:rsidR="009162B1" w:rsidRPr="009162B1" w:rsidRDefault="009162B1" w:rsidP="009162B1">
            <w:pPr>
              <w:ind w:firstLineChars="300" w:firstLine="600"/>
              <w:rPr>
                <w:rFonts w:ascii="Tahoma" w:hAnsi="Tahoma" w:cs="Tahoma"/>
              </w:rPr>
            </w:pPr>
            <w:r w:rsidRPr="009162B1">
              <w:rPr>
                <w:rFonts w:ascii="Tahoma" w:hAnsi="Tahoma" w:cs="Tahoma"/>
              </w:rPr>
              <w:t>majątku wynajmowanego, leasingu</w:t>
            </w:r>
          </w:p>
        </w:tc>
        <w:tc>
          <w:tcPr>
            <w:tcW w:w="698" w:type="dxa"/>
            <w:tcBorders>
              <w:top w:val="nil"/>
              <w:left w:val="nil"/>
              <w:bottom w:val="single" w:sz="4" w:space="0" w:color="auto"/>
              <w:right w:val="single" w:sz="4" w:space="0" w:color="auto"/>
            </w:tcBorders>
            <w:shd w:val="clear" w:color="000000" w:fill="EEECE1"/>
            <w:noWrap/>
            <w:vAlign w:val="bottom"/>
            <w:hideMark/>
          </w:tcPr>
          <w:p w14:paraId="7A40DB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53C64A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0FEF0EF"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6891B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ST-005</w:t>
            </w:r>
          </w:p>
        </w:tc>
        <w:tc>
          <w:tcPr>
            <w:tcW w:w="7084" w:type="dxa"/>
            <w:tcBorders>
              <w:top w:val="nil"/>
              <w:left w:val="nil"/>
              <w:bottom w:val="single" w:sz="4" w:space="0" w:color="auto"/>
              <w:right w:val="single" w:sz="4" w:space="0" w:color="auto"/>
            </w:tcBorders>
            <w:shd w:val="clear" w:color="auto" w:fill="auto"/>
            <w:vAlign w:val="center"/>
            <w:hideMark/>
          </w:tcPr>
          <w:p w14:paraId="04FEED7E" w14:textId="77777777" w:rsidR="009162B1" w:rsidRPr="009162B1" w:rsidRDefault="009162B1" w:rsidP="009162B1">
            <w:pPr>
              <w:ind w:firstLineChars="300" w:firstLine="600"/>
              <w:rPr>
                <w:rFonts w:ascii="Tahoma" w:hAnsi="Tahoma" w:cs="Tahoma"/>
              </w:rPr>
            </w:pPr>
            <w:r w:rsidRPr="009162B1">
              <w:rPr>
                <w:rFonts w:ascii="Tahoma" w:hAnsi="Tahoma" w:cs="Tahoma"/>
              </w:rPr>
              <w:t>inwestycji przeprowadzonych na obcym środku trwałym</w:t>
            </w:r>
          </w:p>
        </w:tc>
        <w:tc>
          <w:tcPr>
            <w:tcW w:w="698" w:type="dxa"/>
            <w:tcBorders>
              <w:top w:val="nil"/>
              <w:left w:val="nil"/>
              <w:bottom w:val="single" w:sz="4" w:space="0" w:color="auto"/>
              <w:right w:val="single" w:sz="4" w:space="0" w:color="auto"/>
            </w:tcBorders>
            <w:shd w:val="clear" w:color="000000" w:fill="EEECE1"/>
            <w:noWrap/>
            <w:vAlign w:val="bottom"/>
            <w:hideMark/>
          </w:tcPr>
          <w:p w14:paraId="42E9A6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8982CE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8AAED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F6DCC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ST-006</w:t>
            </w:r>
          </w:p>
        </w:tc>
        <w:tc>
          <w:tcPr>
            <w:tcW w:w="7084" w:type="dxa"/>
            <w:tcBorders>
              <w:top w:val="nil"/>
              <w:left w:val="nil"/>
              <w:bottom w:val="single" w:sz="4" w:space="0" w:color="auto"/>
              <w:right w:val="single" w:sz="4" w:space="0" w:color="auto"/>
            </w:tcBorders>
            <w:shd w:val="clear" w:color="auto" w:fill="auto"/>
            <w:vAlign w:val="center"/>
            <w:hideMark/>
          </w:tcPr>
          <w:p w14:paraId="625C7518" w14:textId="77777777" w:rsidR="009162B1" w:rsidRPr="009162B1" w:rsidRDefault="009162B1" w:rsidP="009162B1">
            <w:pPr>
              <w:ind w:firstLineChars="300" w:firstLine="600"/>
              <w:rPr>
                <w:rFonts w:ascii="Tahoma" w:hAnsi="Tahoma" w:cs="Tahoma"/>
              </w:rPr>
            </w:pPr>
            <w:r w:rsidRPr="009162B1">
              <w:rPr>
                <w:rFonts w:ascii="Tahoma" w:hAnsi="Tahoma" w:cs="Tahoma"/>
              </w:rPr>
              <w:t>środków trwałych w budowie</w:t>
            </w:r>
          </w:p>
        </w:tc>
        <w:tc>
          <w:tcPr>
            <w:tcW w:w="698" w:type="dxa"/>
            <w:tcBorders>
              <w:top w:val="nil"/>
              <w:left w:val="nil"/>
              <w:bottom w:val="single" w:sz="4" w:space="0" w:color="auto"/>
              <w:right w:val="single" w:sz="4" w:space="0" w:color="auto"/>
            </w:tcBorders>
            <w:shd w:val="clear" w:color="000000" w:fill="EEECE1"/>
            <w:noWrap/>
            <w:vAlign w:val="bottom"/>
            <w:hideMark/>
          </w:tcPr>
          <w:p w14:paraId="10050C7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CBADBB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39F395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E62B8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6C54FDF3"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prowadzenia słownika:</w:t>
            </w:r>
          </w:p>
        </w:tc>
      </w:tr>
      <w:tr w:rsidR="009162B1" w:rsidRPr="009162B1" w14:paraId="5B9D0A44"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E6734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ST-007</w:t>
            </w:r>
          </w:p>
        </w:tc>
        <w:tc>
          <w:tcPr>
            <w:tcW w:w="7084" w:type="dxa"/>
            <w:tcBorders>
              <w:top w:val="nil"/>
              <w:left w:val="nil"/>
              <w:bottom w:val="single" w:sz="4" w:space="0" w:color="auto"/>
              <w:right w:val="single" w:sz="4" w:space="0" w:color="auto"/>
            </w:tcBorders>
            <w:shd w:val="clear" w:color="auto" w:fill="auto"/>
            <w:vAlign w:val="center"/>
            <w:hideMark/>
          </w:tcPr>
          <w:p w14:paraId="385B4B59" w14:textId="77777777" w:rsidR="009162B1" w:rsidRPr="009162B1" w:rsidRDefault="009162B1" w:rsidP="009162B1">
            <w:pPr>
              <w:ind w:firstLineChars="300" w:firstLine="600"/>
              <w:rPr>
                <w:rFonts w:ascii="Tahoma" w:hAnsi="Tahoma" w:cs="Tahoma"/>
              </w:rPr>
            </w:pPr>
            <w:r w:rsidRPr="009162B1">
              <w:rPr>
                <w:rFonts w:ascii="Tahoma" w:hAnsi="Tahoma" w:cs="Tahoma"/>
              </w:rPr>
              <w:t>rodzaju ewidencji</w:t>
            </w:r>
          </w:p>
        </w:tc>
        <w:tc>
          <w:tcPr>
            <w:tcW w:w="698" w:type="dxa"/>
            <w:tcBorders>
              <w:top w:val="nil"/>
              <w:left w:val="nil"/>
              <w:bottom w:val="single" w:sz="4" w:space="0" w:color="auto"/>
              <w:right w:val="single" w:sz="4" w:space="0" w:color="auto"/>
            </w:tcBorders>
            <w:shd w:val="clear" w:color="000000" w:fill="EEECE1"/>
            <w:noWrap/>
            <w:vAlign w:val="bottom"/>
            <w:hideMark/>
          </w:tcPr>
          <w:p w14:paraId="2166720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230F7B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9A627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29FAF3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ST-008</w:t>
            </w:r>
          </w:p>
        </w:tc>
        <w:tc>
          <w:tcPr>
            <w:tcW w:w="7084" w:type="dxa"/>
            <w:tcBorders>
              <w:top w:val="nil"/>
              <w:left w:val="nil"/>
              <w:bottom w:val="single" w:sz="4" w:space="0" w:color="auto"/>
              <w:right w:val="single" w:sz="4" w:space="0" w:color="auto"/>
            </w:tcBorders>
            <w:shd w:val="clear" w:color="auto" w:fill="auto"/>
            <w:vAlign w:val="center"/>
            <w:hideMark/>
          </w:tcPr>
          <w:p w14:paraId="33129D83"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miejsca użytkowania</w:t>
            </w:r>
          </w:p>
        </w:tc>
        <w:tc>
          <w:tcPr>
            <w:tcW w:w="698" w:type="dxa"/>
            <w:tcBorders>
              <w:top w:val="nil"/>
              <w:left w:val="nil"/>
              <w:bottom w:val="single" w:sz="4" w:space="0" w:color="auto"/>
              <w:right w:val="single" w:sz="4" w:space="0" w:color="auto"/>
            </w:tcBorders>
            <w:shd w:val="clear" w:color="000000" w:fill="EEECE1"/>
            <w:noWrap/>
            <w:vAlign w:val="bottom"/>
            <w:hideMark/>
          </w:tcPr>
          <w:p w14:paraId="6C31891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364799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CBF26EE"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DC02E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ST-009</w:t>
            </w:r>
          </w:p>
        </w:tc>
        <w:tc>
          <w:tcPr>
            <w:tcW w:w="7084" w:type="dxa"/>
            <w:tcBorders>
              <w:top w:val="nil"/>
              <w:left w:val="nil"/>
              <w:bottom w:val="single" w:sz="4" w:space="0" w:color="auto"/>
              <w:right w:val="single" w:sz="4" w:space="0" w:color="auto"/>
            </w:tcBorders>
            <w:shd w:val="clear" w:color="auto" w:fill="auto"/>
            <w:vAlign w:val="center"/>
            <w:hideMark/>
          </w:tcPr>
          <w:p w14:paraId="10BDD762" w14:textId="77777777" w:rsidR="009162B1" w:rsidRPr="009162B1" w:rsidRDefault="009162B1" w:rsidP="009162B1">
            <w:pPr>
              <w:ind w:firstLineChars="300" w:firstLine="600"/>
              <w:rPr>
                <w:rFonts w:ascii="Tahoma" w:hAnsi="Tahoma" w:cs="Tahoma"/>
              </w:rPr>
            </w:pPr>
            <w:r w:rsidRPr="009162B1">
              <w:rPr>
                <w:rFonts w:ascii="Tahoma" w:hAnsi="Tahoma" w:cs="Tahoma"/>
              </w:rPr>
              <w:t>pomieszczeń</w:t>
            </w:r>
          </w:p>
        </w:tc>
        <w:tc>
          <w:tcPr>
            <w:tcW w:w="698" w:type="dxa"/>
            <w:tcBorders>
              <w:top w:val="nil"/>
              <w:left w:val="nil"/>
              <w:bottom w:val="single" w:sz="4" w:space="0" w:color="auto"/>
              <w:right w:val="single" w:sz="4" w:space="0" w:color="auto"/>
            </w:tcBorders>
            <w:shd w:val="clear" w:color="000000" w:fill="EEECE1"/>
            <w:noWrap/>
            <w:vAlign w:val="bottom"/>
            <w:hideMark/>
          </w:tcPr>
          <w:p w14:paraId="5DFC96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E26AC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363F04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C4574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ST-010</w:t>
            </w:r>
          </w:p>
        </w:tc>
        <w:tc>
          <w:tcPr>
            <w:tcW w:w="7084" w:type="dxa"/>
            <w:tcBorders>
              <w:top w:val="nil"/>
              <w:left w:val="nil"/>
              <w:bottom w:val="single" w:sz="4" w:space="0" w:color="auto"/>
              <w:right w:val="single" w:sz="4" w:space="0" w:color="auto"/>
            </w:tcBorders>
            <w:shd w:val="clear" w:color="auto" w:fill="auto"/>
            <w:vAlign w:val="center"/>
            <w:hideMark/>
          </w:tcPr>
          <w:p w14:paraId="0F838B79" w14:textId="77777777" w:rsidR="009162B1" w:rsidRPr="009162B1" w:rsidRDefault="009162B1" w:rsidP="009162B1">
            <w:pPr>
              <w:ind w:firstLineChars="300" w:firstLine="600"/>
              <w:rPr>
                <w:rFonts w:ascii="Tahoma" w:hAnsi="Tahoma" w:cs="Tahoma"/>
              </w:rPr>
            </w:pPr>
            <w:r w:rsidRPr="009162B1">
              <w:rPr>
                <w:rFonts w:ascii="Tahoma" w:hAnsi="Tahoma" w:cs="Tahoma"/>
              </w:rPr>
              <w:t>osób odpowiedzialnych</w:t>
            </w:r>
          </w:p>
        </w:tc>
        <w:tc>
          <w:tcPr>
            <w:tcW w:w="698" w:type="dxa"/>
            <w:tcBorders>
              <w:top w:val="nil"/>
              <w:left w:val="nil"/>
              <w:bottom w:val="single" w:sz="4" w:space="0" w:color="auto"/>
              <w:right w:val="single" w:sz="4" w:space="0" w:color="auto"/>
            </w:tcBorders>
            <w:shd w:val="clear" w:color="000000" w:fill="EEECE1"/>
            <w:noWrap/>
            <w:vAlign w:val="bottom"/>
            <w:hideMark/>
          </w:tcPr>
          <w:p w14:paraId="448A50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94BFE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32D591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C0590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ST-011</w:t>
            </w:r>
          </w:p>
        </w:tc>
        <w:tc>
          <w:tcPr>
            <w:tcW w:w="7084" w:type="dxa"/>
            <w:tcBorders>
              <w:top w:val="nil"/>
              <w:left w:val="nil"/>
              <w:bottom w:val="single" w:sz="4" w:space="0" w:color="auto"/>
              <w:right w:val="single" w:sz="4" w:space="0" w:color="auto"/>
            </w:tcBorders>
            <w:shd w:val="clear" w:color="auto" w:fill="auto"/>
            <w:vAlign w:val="center"/>
            <w:hideMark/>
          </w:tcPr>
          <w:p w14:paraId="2C73849C"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Klasyfikacji Środków Trwałych GUS</w:t>
            </w:r>
          </w:p>
        </w:tc>
        <w:tc>
          <w:tcPr>
            <w:tcW w:w="698" w:type="dxa"/>
            <w:tcBorders>
              <w:top w:val="nil"/>
              <w:left w:val="nil"/>
              <w:bottom w:val="single" w:sz="4" w:space="0" w:color="auto"/>
              <w:right w:val="single" w:sz="4" w:space="0" w:color="auto"/>
            </w:tcBorders>
            <w:shd w:val="clear" w:color="000000" w:fill="EEECE1"/>
            <w:noWrap/>
            <w:vAlign w:val="bottom"/>
            <w:hideMark/>
          </w:tcPr>
          <w:p w14:paraId="66B318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FB94F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7B5B79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DBFC0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ST-012</w:t>
            </w:r>
          </w:p>
        </w:tc>
        <w:tc>
          <w:tcPr>
            <w:tcW w:w="7084" w:type="dxa"/>
            <w:tcBorders>
              <w:top w:val="nil"/>
              <w:left w:val="nil"/>
              <w:bottom w:val="single" w:sz="4" w:space="0" w:color="auto"/>
              <w:right w:val="single" w:sz="4" w:space="0" w:color="auto"/>
            </w:tcBorders>
            <w:shd w:val="clear" w:color="auto" w:fill="auto"/>
            <w:vAlign w:val="center"/>
            <w:hideMark/>
          </w:tcPr>
          <w:p w14:paraId="403DD74C"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komórek odpowiedzialnych za ewidencjonowanie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1F795C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DEF7DB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D5C733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1519A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ST-013</w:t>
            </w:r>
          </w:p>
        </w:tc>
        <w:tc>
          <w:tcPr>
            <w:tcW w:w="7084" w:type="dxa"/>
            <w:tcBorders>
              <w:top w:val="nil"/>
              <w:left w:val="nil"/>
              <w:bottom w:val="single" w:sz="4" w:space="0" w:color="auto"/>
              <w:right w:val="single" w:sz="4" w:space="0" w:color="auto"/>
            </w:tcBorders>
            <w:shd w:val="clear" w:color="auto" w:fill="auto"/>
            <w:vAlign w:val="center"/>
            <w:hideMark/>
          </w:tcPr>
          <w:p w14:paraId="428E43B9"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typów</w:t>
            </w:r>
          </w:p>
        </w:tc>
        <w:tc>
          <w:tcPr>
            <w:tcW w:w="698" w:type="dxa"/>
            <w:tcBorders>
              <w:top w:val="nil"/>
              <w:left w:val="nil"/>
              <w:bottom w:val="single" w:sz="4" w:space="0" w:color="auto"/>
              <w:right w:val="single" w:sz="4" w:space="0" w:color="auto"/>
            </w:tcBorders>
            <w:shd w:val="clear" w:color="000000" w:fill="EEECE1"/>
            <w:noWrap/>
            <w:vAlign w:val="bottom"/>
            <w:hideMark/>
          </w:tcPr>
          <w:p w14:paraId="66C8F9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72624B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1D6EF2" w14:textId="77777777" w:rsidTr="00007DFD">
        <w:trPr>
          <w:trHeight w:val="792"/>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EBD48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ST-014</w:t>
            </w:r>
          </w:p>
        </w:tc>
        <w:tc>
          <w:tcPr>
            <w:tcW w:w="7084" w:type="dxa"/>
            <w:tcBorders>
              <w:top w:val="nil"/>
              <w:left w:val="nil"/>
              <w:bottom w:val="single" w:sz="4" w:space="0" w:color="auto"/>
              <w:right w:val="single" w:sz="4" w:space="0" w:color="auto"/>
            </w:tcBorders>
            <w:shd w:val="clear" w:color="auto" w:fill="auto"/>
            <w:vAlign w:val="center"/>
            <w:hideMark/>
          </w:tcPr>
          <w:p w14:paraId="3E97B95A" w14:textId="77777777" w:rsidR="009162B1" w:rsidRPr="009162B1" w:rsidRDefault="009162B1" w:rsidP="009162B1">
            <w:pPr>
              <w:rPr>
                <w:rFonts w:ascii="Tahoma" w:hAnsi="Tahoma" w:cs="Tahoma"/>
                <w:color w:val="000000"/>
              </w:rPr>
            </w:pPr>
            <w:r w:rsidRPr="009162B1">
              <w:rPr>
                <w:rFonts w:ascii="Tahoma" w:hAnsi="Tahoma" w:cs="Tahoma"/>
                <w:color w:val="000000"/>
              </w:rPr>
              <w:t>Słownik rodzaju ewidencji powinien umożliwić sklasyfikowanie środka na: grupa, podgrupa, rodzaj, wbudowanie Klasyfikacji Środków Trwałych GUS (KŚT)</w:t>
            </w:r>
          </w:p>
        </w:tc>
        <w:tc>
          <w:tcPr>
            <w:tcW w:w="698" w:type="dxa"/>
            <w:tcBorders>
              <w:top w:val="nil"/>
              <w:left w:val="nil"/>
              <w:bottom w:val="single" w:sz="4" w:space="0" w:color="auto"/>
              <w:right w:val="single" w:sz="4" w:space="0" w:color="auto"/>
            </w:tcBorders>
            <w:shd w:val="clear" w:color="000000" w:fill="EEECE1"/>
            <w:noWrap/>
            <w:vAlign w:val="bottom"/>
            <w:hideMark/>
          </w:tcPr>
          <w:p w14:paraId="5DAE978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DF7C3C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9CFA5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5361DB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ST-015</w:t>
            </w:r>
          </w:p>
        </w:tc>
        <w:tc>
          <w:tcPr>
            <w:tcW w:w="7084" w:type="dxa"/>
            <w:tcBorders>
              <w:top w:val="nil"/>
              <w:left w:val="nil"/>
              <w:bottom w:val="single" w:sz="4" w:space="0" w:color="auto"/>
              <w:right w:val="single" w:sz="4" w:space="0" w:color="auto"/>
            </w:tcBorders>
            <w:shd w:val="clear" w:color="auto" w:fill="auto"/>
            <w:vAlign w:val="center"/>
            <w:hideMark/>
          </w:tcPr>
          <w:p w14:paraId="081EF397" w14:textId="77777777" w:rsidR="009162B1" w:rsidRPr="009162B1" w:rsidRDefault="009162B1" w:rsidP="009162B1">
            <w:pPr>
              <w:rPr>
                <w:rFonts w:ascii="Tahoma" w:hAnsi="Tahoma" w:cs="Tahoma"/>
                <w:color w:val="000000"/>
              </w:rPr>
            </w:pPr>
            <w:r w:rsidRPr="009162B1">
              <w:rPr>
                <w:rFonts w:ascii="Tahoma" w:hAnsi="Tahoma" w:cs="Tahoma"/>
                <w:color w:val="000000"/>
              </w:rPr>
              <w:t>Długość symbolu w słowniku klasyfikacji rodzajowej - 8 znaków</w:t>
            </w:r>
          </w:p>
        </w:tc>
        <w:tc>
          <w:tcPr>
            <w:tcW w:w="698" w:type="dxa"/>
            <w:tcBorders>
              <w:top w:val="nil"/>
              <w:left w:val="nil"/>
              <w:bottom w:val="single" w:sz="4" w:space="0" w:color="auto"/>
              <w:right w:val="single" w:sz="4" w:space="0" w:color="auto"/>
            </w:tcBorders>
            <w:shd w:val="clear" w:color="000000" w:fill="EEECE1"/>
            <w:noWrap/>
            <w:vAlign w:val="bottom"/>
            <w:hideMark/>
          </w:tcPr>
          <w:p w14:paraId="26738F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A63115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609A0EC"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23CBD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ST-016</w:t>
            </w:r>
          </w:p>
        </w:tc>
        <w:tc>
          <w:tcPr>
            <w:tcW w:w="7084" w:type="dxa"/>
            <w:tcBorders>
              <w:top w:val="nil"/>
              <w:left w:val="nil"/>
              <w:bottom w:val="single" w:sz="4" w:space="0" w:color="auto"/>
              <w:right w:val="single" w:sz="4" w:space="0" w:color="auto"/>
            </w:tcBorders>
            <w:shd w:val="clear" w:color="auto" w:fill="auto"/>
            <w:vAlign w:val="center"/>
            <w:hideMark/>
          </w:tcPr>
          <w:p w14:paraId="1F349AA3" w14:textId="77777777" w:rsidR="009162B1" w:rsidRPr="009162B1" w:rsidRDefault="009162B1" w:rsidP="009162B1">
            <w:pPr>
              <w:rPr>
                <w:rFonts w:ascii="Tahoma" w:hAnsi="Tahoma" w:cs="Tahoma"/>
              </w:rPr>
            </w:pPr>
            <w:r w:rsidRPr="009162B1">
              <w:rPr>
                <w:rFonts w:ascii="Tahoma" w:hAnsi="Tahoma" w:cs="Tahoma"/>
              </w:rPr>
              <w:t>Słownik pomieszczeń powinien dawać możliwość przypisywania ich do poszczególnych miejsc użytkowania</w:t>
            </w:r>
          </w:p>
        </w:tc>
        <w:tc>
          <w:tcPr>
            <w:tcW w:w="698" w:type="dxa"/>
            <w:tcBorders>
              <w:top w:val="nil"/>
              <w:left w:val="nil"/>
              <w:bottom w:val="single" w:sz="4" w:space="0" w:color="auto"/>
              <w:right w:val="single" w:sz="4" w:space="0" w:color="auto"/>
            </w:tcBorders>
            <w:shd w:val="clear" w:color="000000" w:fill="EEECE1"/>
            <w:noWrap/>
            <w:vAlign w:val="bottom"/>
            <w:hideMark/>
          </w:tcPr>
          <w:p w14:paraId="401D322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B1A2B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C4F08B4" w14:textId="77777777" w:rsidTr="00007DFD">
        <w:trPr>
          <w:trHeight w:val="792"/>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A6F76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ST-017</w:t>
            </w:r>
          </w:p>
        </w:tc>
        <w:tc>
          <w:tcPr>
            <w:tcW w:w="7084" w:type="dxa"/>
            <w:tcBorders>
              <w:top w:val="nil"/>
              <w:left w:val="nil"/>
              <w:bottom w:val="single" w:sz="4" w:space="0" w:color="auto"/>
              <w:right w:val="single" w:sz="4" w:space="0" w:color="auto"/>
            </w:tcBorders>
            <w:shd w:val="clear" w:color="auto" w:fill="auto"/>
            <w:vAlign w:val="center"/>
            <w:hideMark/>
          </w:tcPr>
          <w:p w14:paraId="51171F2E"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dodatkowego podziału środków na typy w celu określenia sposobu inwentaryzacji poszczególnych środków trwałych (spis z natury, weryfikacja, potwierdzenie kontrahenta) </w:t>
            </w:r>
          </w:p>
        </w:tc>
        <w:tc>
          <w:tcPr>
            <w:tcW w:w="698" w:type="dxa"/>
            <w:tcBorders>
              <w:top w:val="nil"/>
              <w:left w:val="nil"/>
              <w:bottom w:val="single" w:sz="4" w:space="0" w:color="auto"/>
              <w:right w:val="single" w:sz="4" w:space="0" w:color="auto"/>
            </w:tcBorders>
            <w:shd w:val="clear" w:color="000000" w:fill="EEECE1"/>
            <w:noWrap/>
            <w:vAlign w:val="bottom"/>
            <w:hideMark/>
          </w:tcPr>
          <w:p w14:paraId="7F1403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DD9EC6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4F04F3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F0DC0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3DA66EAA" w14:textId="77777777" w:rsidR="009162B1" w:rsidRPr="009162B1" w:rsidRDefault="009162B1" w:rsidP="009162B1">
            <w:pPr>
              <w:rPr>
                <w:rFonts w:ascii="Tahoma" w:hAnsi="Tahoma" w:cs="Tahoma"/>
                <w:b/>
                <w:bCs/>
              </w:rPr>
            </w:pPr>
            <w:r w:rsidRPr="009162B1">
              <w:rPr>
                <w:rFonts w:ascii="Tahoma" w:hAnsi="Tahoma" w:cs="Tahoma"/>
                <w:b/>
                <w:bCs/>
              </w:rPr>
              <w:t>Możliwość definiowania wzoru dokumentów (przez użytkownika) używanych w systemie, a zwłaszcza dowodów:</w:t>
            </w:r>
          </w:p>
        </w:tc>
      </w:tr>
      <w:tr w:rsidR="009162B1" w:rsidRPr="009162B1" w14:paraId="6E424C7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21BDA8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ST-018</w:t>
            </w:r>
          </w:p>
        </w:tc>
        <w:tc>
          <w:tcPr>
            <w:tcW w:w="7084" w:type="dxa"/>
            <w:tcBorders>
              <w:top w:val="nil"/>
              <w:left w:val="nil"/>
              <w:bottom w:val="single" w:sz="4" w:space="0" w:color="auto"/>
              <w:right w:val="single" w:sz="4" w:space="0" w:color="auto"/>
            </w:tcBorders>
            <w:shd w:val="clear" w:color="auto" w:fill="auto"/>
            <w:vAlign w:val="center"/>
            <w:hideMark/>
          </w:tcPr>
          <w:p w14:paraId="019C50CE" w14:textId="77777777" w:rsidR="009162B1" w:rsidRPr="009162B1" w:rsidRDefault="009162B1" w:rsidP="009162B1">
            <w:pPr>
              <w:ind w:firstLineChars="300" w:firstLine="600"/>
              <w:rPr>
                <w:rFonts w:ascii="Tahoma" w:hAnsi="Tahoma" w:cs="Tahoma"/>
              </w:rPr>
            </w:pPr>
            <w:r w:rsidRPr="009162B1">
              <w:rPr>
                <w:rFonts w:ascii="Tahoma" w:hAnsi="Tahoma" w:cs="Tahoma"/>
              </w:rPr>
              <w:t>OT - przyjęcie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64D4B2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EDC234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829FF6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07C136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ST-019</w:t>
            </w:r>
          </w:p>
        </w:tc>
        <w:tc>
          <w:tcPr>
            <w:tcW w:w="7084" w:type="dxa"/>
            <w:tcBorders>
              <w:top w:val="nil"/>
              <w:left w:val="nil"/>
              <w:bottom w:val="single" w:sz="4" w:space="0" w:color="auto"/>
              <w:right w:val="single" w:sz="4" w:space="0" w:color="auto"/>
            </w:tcBorders>
            <w:shd w:val="clear" w:color="auto" w:fill="auto"/>
            <w:vAlign w:val="center"/>
            <w:hideMark/>
          </w:tcPr>
          <w:p w14:paraId="3301034D" w14:textId="77777777" w:rsidR="009162B1" w:rsidRPr="009162B1" w:rsidRDefault="009162B1" w:rsidP="009162B1">
            <w:pPr>
              <w:ind w:firstLineChars="300" w:firstLine="600"/>
              <w:rPr>
                <w:rFonts w:ascii="Tahoma" w:hAnsi="Tahoma" w:cs="Tahoma"/>
              </w:rPr>
            </w:pPr>
            <w:r w:rsidRPr="009162B1">
              <w:rPr>
                <w:rFonts w:ascii="Tahoma" w:hAnsi="Tahoma" w:cs="Tahoma"/>
              </w:rPr>
              <w:t>OT+ - zwiększenie wartości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48E8733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89A07C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EDD906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E386B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ST-020</w:t>
            </w:r>
          </w:p>
        </w:tc>
        <w:tc>
          <w:tcPr>
            <w:tcW w:w="7084" w:type="dxa"/>
            <w:tcBorders>
              <w:top w:val="nil"/>
              <w:left w:val="nil"/>
              <w:bottom w:val="single" w:sz="4" w:space="0" w:color="auto"/>
              <w:right w:val="single" w:sz="4" w:space="0" w:color="auto"/>
            </w:tcBorders>
            <w:shd w:val="clear" w:color="auto" w:fill="auto"/>
            <w:vAlign w:val="center"/>
            <w:hideMark/>
          </w:tcPr>
          <w:p w14:paraId="457A9650" w14:textId="77777777" w:rsidR="009162B1" w:rsidRPr="009162B1" w:rsidRDefault="009162B1" w:rsidP="009162B1">
            <w:pPr>
              <w:ind w:firstLineChars="300" w:firstLine="600"/>
              <w:rPr>
                <w:rFonts w:ascii="Tahoma" w:hAnsi="Tahoma" w:cs="Tahoma"/>
              </w:rPr>
            </w:pPr>
            <w:r w:rsidRPr="009162B1">
              <w:rPr>
                <w:rFonts w:ascii="Tahoma" w:hAnsi="Tahoma" w:cs="Tahoma"/>
              </w:rPr>
              <w:t>LT - likwidacja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0AE54D4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9D1C0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E348734"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4F967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ST-021</w:t>
            </w:r>
          </w:p>
        </w:tc>
        <w:tc>
          <w:tcPr>
            <w:tcW w:w="7084" w:type="dxa"/>
            <w:tcBorders>
              <w:top w:val="nil"/>
              <w:left w:val="nil"/>
              <w:bottom w:val="single" w:sz="4" w:space="0" w:color="auto"/>
              <w:right w:val="single" w:sz="4" w:space="0" w:color="auto"/>
            </w:tcBorders>
            <w:shd w:val="clear" w:color="auto" w:fill="auto"/>
            <w:vAlign w:val="center"/>
            <w:hideMark/>
          </w:tcPr>
          <w:p w14:paraId="5F01C0A6"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PR - protokół likwidacji </w:t>
            </w:r>
          </w:p>
        </w:tc>
        <w:tc>
          <w:tcPr>
            <w:tcW w:w="698" w:type="dxa"/>
            <w:tcBorders>
              <w:top w:val="nil"/>
              <w:left w:val="nil"/>
              <w:bottom w:val="single" w:sz="4" w:space="0" w:color="auto"/>
              <w:right w:val="single" w:sz="4" w:space="0" w:color="auto"/>
            </w:tcBorders>
            <w:shd w:val="clear" w:color="000000" w:fill="EEECE1"/>
            <w:noWrap/>
            <w:vAlign w:val="bottom"/>
            <w:hideMark/>
          </w:tcPr>
          <w:p w14:paraId="61488A6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6F2730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25D31E7" w14:textId="77777777" w:rsidTr="00007DFD">
        <w:trPr>
          <w:trHeight w:val="1056"/>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033825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ST-022</w:t>
            </w:r>
          </w:p>
        </w:tc>
        <w:tc>
          <w:tcPr>
            <w:tcW w:w="7084" w:type="dxa"/>
            <w:tcBorders>
              <w:top w:val="nil"/>
              <w:left w:val="nil"/>
              <w:bottom w:val="single" w:sz="4" w:space="0" w:color="auto"/>
              <w:right w:val="single" w:sz="4" w:space="0" w:color="auto"/>
            </w:tcBorders>
            <w:shd w:val="clear" w:color="auto" w:fill="auto"/>
            <w:vAlign w:val="center"/>
            <w:hideMark/>
          </w:tcPr>
          <w:p w14:paraId="231B78FB" w14:textId="77777777" w:rsidR="009162B1" w:rsidRPr="009162B1" w:rsidRDefault="009162B1" w:rsidP="009162B1">
            <w:pPr>
              <w:ind w:firstLineChars="300" w:firstLine="600"/>
              <w:rPr>
                <w:rFonts w:ascii="Tahoma" w:hAnsi="Tahoma" w:cs="Tahoma"/>
              </w:rPr>
            </w:pPr>
            <w:r w:rsidRPr="009162B1">
              <w:rPr>
                <w:rFonts w:ascii="Tahoma" w:hAnsi="Tahoma" w:cs="Tahoma"/>
              </w:rPr>
              <w:t>MT - zmiana miejsca użytkowania. Dokument umożliwiający przekazanie środka na ewidencję jednostki terenowej z uwzględnieniem kont tejże jednostki. Przekazanie np. z Centrali do Składnicy bądź ze Składnicy do Składnicy itp.</w:t>
            </w:r>
          </w:p>
        </w:tc>
        <w:tc>
          <w:tcPr>
            <w:tcW w:w="698" w:type="dxa"/>
            <w:tcBorders>
              <w:top w:val="nil"/>
              <w:left w:val="nil"/>
              <w:bottom w:val="single" w:sz="4" w:space="0" w:color="auto"/>
              <w:right w:val="single" w:sz="4" w:space="0" w:color="auto"/>
            </w:tcBorders>
            <w:shd w:val="clear" w:color="000000" w:fill="EEECE1"/>
            <w:noWrap/>
            <w:vAlign w:val="bottom"/>
            <w:hideMark/>
          </w:tcPr>
          <w:p w14:paraId="6FFCEBF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4F4E7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279A8B2"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C5057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ST-023</w:t>
            </w:r>
          </w:p>
        </w:tc>
        <w:tc>
          <w:tcPr>
            <w:tcW w:w="7084" w:type="dxa"/>
            <w:tcBorders>
              <w:top w:val="nil"/>
              <w:left w:val="nil"/>
              <w:bottom w:val="single" w:sz="4" w:space="0" w:color="auto"/>
              <w:right w:val="single" w:sz="4" w:space="0" w:color="auto"/>
            </w:tcBorders>
            <w:shd w:val="clear" w:color="auto" w:fill="auto"/>
            <w:vAlign w:val="center"/>
            <w:hideMark/>
          </w:tcPr>
          <w:p w14:paraId="113C17B1" w14:textId="77777777" w:rsidR="009162B1" w:rsidRPr="009162B1" w:rsidRDefault="009162B1" w:rsidP="009162B1">
            <w:pPr>
              <w:ind w:firstLineChars="300" w:firstLine="600"/>
              <w:rPr>
                <w:rFonts w:ascii="Tahoma" w:hAnsi="Tahoma" w:cs="Tahoma"/>
              </w:rPr>
            </w:pPr>
            <w:r w:rsidRPr="009162B1">
              <w:rPr>
                <w:rFonts w:ascii="Tahoma" w:hAnsi="Tahoma" w:cs="Tahoma"/>
              </w:rPr>
              <w:t>MU- zmiana miejsca użytkowania (w jednej jednostce księgowej np. w centrali)</w:t>
            </w:r>
          </w:p>
        </w:tc>
        <w:tc>
          <w:tcPr>
            <w:tcW w:w="698" w:type="dxa"/>
            <w:tcBorders>
              <w:top w:val="nil"/>
              <w:left w:val="nil"/>
              <w:bottom w:val="single" w:sz="4" w:space="0" w:color="auto"/>
              <w:right w:val="single" w:sz="4" w:space="0" w:color="auto"/>
            </w:tcBorders>
            <w:shd w:val="clear" w:color="000000" w:fill="EEECE1"/>
            <w:noWrap/>
            <w:vAlign w:val="bottom"/>
            <w:hideMark/>
          </w:tcPr>
          <w:p w14:paraId="496595C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92EC64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DC6E2EF"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049AE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ST-024</w:t>
            </w:r>
          </w:p>
        </w:tc>
        <w:tc>
          <w:tcPr>
            <w:tcW w:w="7084" w:type="dxa"/>
            <w:tcBorders>
              <w:top w:val="nil"/>
              <w:left w:val="nil"/>
              <w:bottom w:val="single" w:sz="4" w:space="0" w:color="auto"/>
              <w:right w:val="single" w:sz="4" w:space="0" w:color="auto"/>
            </w:tcBorders>
            <w:shd w:val="clear" w:color="auto" w:fill="auto"/>
            <w:vAlign w:val="center"/>
            <w:hideMark/>
          </w:tcPr>
          <w:p w14:paraId="65A9C608" w14:textId="77777777" w:rsidR="009162B1" w:rsidRPr="009162B1" w:rsidRDefault="009162B1" w:rsidP="009162B1">
            <w:pPr>
              <w:ind w:firstLineChars="300" w:firstLine="600"/>
              <w:rPr>
                <w:rFonts w:ascii="Tahoma" w:hAnsi="Tahoma" w:cs="Tahoma"/>
              </w:rPr>
            </w:pPr>
            <w:r w:rsidRPr="009162B1">
              <w:rPr>
                <w:rFonts w:ascii="Tahoma" w:hAnsi="Tahoma" w:cs="Tahoma"/>
              </w:rPr>
              <w:t>PT - nieodpłatne przekazania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3D1F1AE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D576B9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9E226D3"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1FCC07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ST-025</w:t>
            </w:r>
          </w:p>
        </w:tc>
        <w:tc>
          <w:tcPr>
            <w:tcW w:w="7084" w:type="dxa"/>
            <w:tcBorders>
              <w:top w:val="nil"/>
              <w:left w:val="nil"/>
              <w:bottom w:val="single" w:sz="4" w:space="0" w:color="auto"/>
              <w:right w:val="single" w:sz="4" w:space="0" w:color="auto"/>
            </w:tcBorders>
            <w:shd w:val="clear" w:color="auto" w:fill="auto"/>
            <w:vAlign w:val="center"/>
            <w:hideMark/>
          </w:tcPr>
          <w:p w14:paraId="387086AC" w14:textId="77777777" w:rsidR="009162B1" w:rsidRPr="009162B1" w:rsidRDefault="009162B1" w:rsidP="009162B1">
            <w:pPr>
              <w:rPr>
                <w:rFonts w:ascii="Tahoma" w:hAnsi="Tahoma" w:cs="Tahoma"/>
              </w:rPr>
            </w:pPr>
            <w:r w:rsidRPr="009162B1">
              <w:rPr>
                <w:rFonts w:ascii="Tahoma" w:hAnsi="Tahoma" w:cs="Tahoma"/>
              </w:rPr>
              <w:t>System powinien umożliwiać obsługę statusów wystawionych dokumentów, np. wystawiony, zatwierdzony</w:t>
            </w:r>
          </w:p>
        </w:tc>
        <w:tc>
          <w:tcPr>
            <w:tcW w:w="698" w:type="dxa"/>
            <w:tcBorders>
              <w:top w:val="nil"/>
              <w:left w:val="nil"/>
              <w:bottom w:val="single" w:sz="4" w:space="0" w:color="auto"/>
              <w:right w:val="single" w:sz="4" w:space="0" w:color="auto"/>
            </w:tcBorders>
            <w:shd w:val="clear" w:color="000000" w:fill="EEECE1"/>
            <w:noWrap/>
            <w:vAlign w:val="bottom"/>
            <w:hideMark/>
          </w:tcPr>
          <w:p w14:paraId="4FEB4E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12E57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0089110"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3F83B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ST-026</w:t>
            </w:r>
          </w:p>
        </w:tc>
        <w:tc>
          <w:tcPr>
            <w:tcW w:w="7084" w:type="dxa"/>
            <w:tcBorders>
              <w:top w:val="nil"/>
              <w:left w:val="nil"/>
              <w:bottom w:val="single" w:sz="4" w:space="0" w:color="auto"/>
              <w:right w:val="single" w:sz="4" w:space="0" w:color="auto"/>
            </w:tcBorders>
            <w:shd w:val="clear" w:color="auto" w:fill="auto"/>
            <w:vAlign w:val="center"/>
            <w:hideMark/>
          </w:tcPr>
          <w:p w14:paraId="55145432" w14:textId="77777777" w:rsidR="009162B1" w:rsidRPr="009162B1" w:rsidRDefault="009162B1" w:rsidP="009162B1">
            <w:pPr>
              <w:rPr>
                <w:rFonts w:ascii="Tahoma" w:hAnsi="Tahoma" w:cs="Tahoma"/>
              </w:rPr>
            </w:pPr>
            <w:r w:rsidRPr="009162B1">
              <w:rPr>
                <w:rFonts w:ascii="Tahoma" w:hAnsi="Tahoma" w:cs="Tahoma"/>
              </w:rPr>
              <w:t>System powinien umożliwić podgląd do pełnej historii danych zawartych w module środków trwałych</w:t>
            </w:r>
          </w:p>
        </w:tc>
        <w:tc>
          <w:tcPr>
            <w:tcW w:w="698" w:type="dxa"/>
            <w:tcBorders>
              <w:top w:val="nil"/>
              <w:left w:val="nil"/>
              <w:bottom w:val="single" w:sz="4" w:space="0" w:color="auto"/>
              <w:right w:val="single" w:sz="4" w:space="0" w:color="auto"/>
            </w:tcBorders>
            <w:shd w:val="clear" w:color="000000" w:fill="EEECE1"/>
            <w:noWrap/>
            <w:vAlign w:val="bottom"/>
            <w:hideMark/>
          </w:tcPr>
          <w:p w14:paraId="07EEF1A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4B99E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9E06E01"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3B1DA5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ST-027</w:t>
            </w:r>
          </w:p>
        </w:tc>
        <w:tc>
          <w:tcPr>
            <w:tcW w:w="7084" w:type="dxa"/>
            <w:tcBorders>
              <w:top w:val="nil"/>
              <w:left w:val="nil"/>
              <w:bottom w:val="single" w:sz="4" w:space="0" w:color="auto"/>
              <w:right w:val="single" w:sz="4" w:space="0" w:color="auto"/>
            </w:tcBorders>
            <w:shd w:val="clear" w:color="auto" w:fill="auto"/>
            <w:vAlign w:val="center"/>
            <w:hideMark/>
          </w:tcPr>
          <w:p w14:paraId="491333E5" w14:textId="77777777" w:rsidR="009162B1" w:rsidRPr="009162B1" w:rsidRDefault="009162B1" w:rsidP="009162B1">
            <w:pPr>
              <w:rPr>
                <w:rFonts w:ascii="Tahoma" w:hAnsi="Tahoma" w:cs="Tahoma"/>
              </w:rPr>
            </w:pPr>
            <w:r w:rsidRPr="009162B1">
              <w:rPr>
                <w:rFonts w:ascii="Tahoma" w:hAnsi="Tahoma" w:cs="Tahoma"/>
              </w:rPr>
              <w:t>Możliwość definiowania szablonów numeracji dla poszczególnych typów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00BAB9A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671E16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E154DD" w14:textId="77777777" w:rsidTr="00007DFD">
        <w:trPr>
          <w:trHeight w:val="792"/>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1E8F5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ST-028</w:t>
            </w:r>
          </w:p>
        </w:tc>
        <w:tc>
          <w:tcPr>
            <w:tcW w:w="7084" w:type="dxa"/>
            <w:tcBorders>
              <w:top w:val="nil"/>
              <w:left w:val="nil"/>
              <w:bottom w:val="single" w:sz="4" w:space="0" w:color="auto"/>
              <w:right w:val="single" w:sz="4" w:space="0" w:color="auto"/>
            </w:tcBorders>
            <w:shd w:val="clear" w:color="auto" w:fill="auto"/>
            <w:vAlign w:val="center"/>
            <w:hideMark/>
          </w:tcPr>
          <w:p w14:paraId="012FEB05" w14:textId="77777777" w:rsidR="009162B1" w:rsidRPr="009162B1" w:rsidRDefault="009162B1" w:rsidP="009162B1">
            <w:pPr>
              <w:rPr>
                <w:rFonts w:ascii="Tahoma" w:hAnsi="Tahoma" w:cs="Tahoma"/>
                <w:color w:val="000000"/>
              </w:rPr>
            </w:pPr>
            <w:r w:rsidRPr="009162B1">
              <w:rPr>
                <w:rFonts w:ascii="Tahoma" w:hAnsi="Tahoma" w:cs="Tahoma"/>
                <w:color w:val="000000"/>
              </w:rPr>
              <w:t>Możliwość zdefiniowania sposobu automatycznego nadawania numerów inwentarzowych innego dla poszczególnych rodzajów ewidencji z zachowaniem jego unikalności</w:t>
            </w:r>
          </w:p>
        </w:tc>
        <w:tc>
          <w:tcPr>
            <w:tcW w:w="698" w:type="dxa"/>
            <w:tcBorders>
              <w:top w:val="nil"/>
              <w:left w:val="nil"/>
              <w:bottom w:val="single" w:sz="4" w:space="0" w:color="auto"/>
              <w:right w:val="single" w:sz="4" w:space="0" w:color="auto"/>
            </w:tcBorders>
            <w:shd w:val="clear" w:color="000000" w:fill="EEECE1"/>
            <w:noWrap/>
            <w:vAlign w:val="bottom"/>
            <w:hideMark/>
          </w:tcPr>
          <w:p w14:paraId="2657CD1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16391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D113101"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681651F"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460FB7F4"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791A5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7084" w:type="dxa"/>
            <w:tcBorders>
              <w:top w:val="nil"/>
              <w:left w:val="nil"/>
              <w:bottom w:val="single" w:sz="4" w:space="0" w:color="auto"/>
              <w:right w:val="single" w:sz="4" w:space="0" w:color="auto"/>
            </w:tcBorders>
            <w:shd w:val="clear" w:color="auto" w:fill="auto"/>
            <w:vAlign w:val="center"/>
            <w:hideMark/>
          </w:tcPr>
          <w:p w14:paraId="598979FA"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wygenerowania (wydruku)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0A193E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581225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33BF7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410DC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ST-029</w:t>
            </w:r>
          </w:p>
        </w:tc>
        <w:tc>
          <w:tcPr>
            <w:tcW w:w="7084" w:type="dxa"/>
            <w:tcBorders>
              <w:top w:val="nil"/>
              <w:left w:val="nil"/>
              <w:bottom w:val="single" w:sz="4" w:space="0" w:color="auto"/>
              <w:right w:val="single" w:sz="4" w:space="0" w:color="auto"/>
            </w:tcBorders>
            <w:shd w:val="clear" w:color="auto" w:fill="auto"/>
            <w:vAlign w:val="center"/>
            <w:hideMark/>
          </w:tcPr>
          <w:p w14:paraId="75ED409D" w14:textId="77777777" w:rsidR="009162B1" w:rsidRPr="009162B1" w:rsidRDefault="009162B1" w:rsidP="009162B1">
            <w:pPr>
              <w:ind w:firstLineChars="300" w:firstLine="600"/>
              <w:rPr>
                <w:rFonts w:ascii="Tahoma" w:hAnsi="Tahoma" w:cs="Tahoma"/>
              </w:rPr>
            </w:pPr>
            <w:r w:rsidRPr="009162B1">
              <w:rPr>
                <w:rFonts w:ascii="Tahoma" w:hAnsi="Tahoma" w:cs="Tahoma"/>
              </w:rPr>
              <w:t>OT - przyjęcie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29D4BA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0FDD72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1ECE9C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D444EC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ST-030</w:t>
            </w:r>
          </w:p>
        </w:tc>
        <w:tc>
          <w:tcPr>
            <w:tcW w:w="7084" w:type="dxa"/>
            <w:tcBorders>
              <w:top w:val="nil"/>
              <w:left w:val="nil"/>
              <w:bottom w:val="single" w:sz="4" w:space="0" w:color="auto"/>
              <w:right w:val="single" w:sz="4" w:space="0" w:color="auto"/>
            </w:tcBorders>
            <w:shd w:val="clear" w:color="auto" w:fill="auto"/>
            <w:vAlign w:val="center"/>
            <w:hideMark/>
          </w:tcPr>
          <w:p w14:paraId="30901F3C" w14:textId="77777777" w:rsidR="009162B1" w:rsidRPr="009162B1" w:rsidRDefault="009162B1" w:rsidP="009162B1">
            <w:pPr>
              <w:ind w:firstLineChars="300" w:firstLine="600"/>
              <w:rPr>
                <w:rFonts w:ascii="Tahoma" w:hAnsi="Tahoma" w:cs="Tahoma"/>
              </w:rPr>
            </w:pPr>
            <w:r w:rsidRPr="009162B1">
              <w:rPr>
                <w:rFonts w:ascii="Tahoma" w:hAnsi="Tahoma" w:cs="Tahoma"/>
              </w:rPr>
              <w:t>OT - przyjęcie wartości niematerialnych i prawnych</w:t>
            </w:r>
          </w:p>
        </w:tc>
        <w:tc>
          <w:tcPr>
            <w:tcW w:w="698" w:type="dxa"/>
            <w:tcBorders>
              <w:top w:val="nil"/>
              <w:left w:val="nil"/>
              <w:bottom w:val="single" w:sz="4" w:space="0" w:color="auto"/>
              <w:right w:val="single" w:sz="4" w:space="0" w:color="auto"/>
            </w:tcBorders>
            <w:shd w:val="clear" w:color="000000" w:fill="EEECE1"/>
            <w:noWrap/>
            <w:vAlign w:val="bottom"/>
            <w:hideMark/>
          </w:tcPr>
          <w:p w14:paraId="240B17F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8A235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5D588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8D1D1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ST-031</w:t>
            </w:r>
          </w:p>
        </w:tc>
        <w:tc>
          <w:tcPr>
            <w:tcW w:w="7084" w:type="dxa"/>
            <w:tcBorders>
              <w:top w:val="nil"/>
              <w:left w:val="nil"/>
              <w:bottom w:val="single" w:sz="4" w:space="0" w:color="auto"/>
              <w:right w:val="single" w:sz="4" w:space="0" w:color="auto"/>
            </w:tcBorders>
            <w:shd w:val="clear" w:color="auto" w:fill="auto"/>
            <w:vAlign w:val="center"/>
            <w:hideMark/>
          </w:tcPr>
          <w:p w14:paraId="045E597E" w14:textId="77777777" w:rsidR="009162B1" w:rsidRPr="009162B1" w:rsidRDefault="009162B1" w:rsidP="009162B1">
            <w:pPr>
              <w:ind w:firstLineChars="300" w:firstLine="600"/>
              <w:rPr>
                <w:rFonts w:ascii="Tahoma" w:hAnsi="Tahoma" w:cs="Tahoma"/>
              </w:rPr>
            </w:pPr>
            <w:r w:rsidRPr="009162B1">
              <w:rPr>
                <w:rFonts w:ascii="Tahoma" w:hAnsi="Tahoma" w:cs="Tahoma"/>
              </w:rPr>
              <w:t>OT+ - zwiększenie wartości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329BE94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2510C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E385CA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A1ABC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ST-032</w:t>
            </w:r>
          </w:p>
        </w:tc>
        <w:tc>
          <w:tcPr>
            <w:tcW w:w="7084" w:type="dxa"/>
            <w:tcBorders>
              <w:top w:val="nil"/>
              <w:left w:val="nil"/>
              <w:bottom w:val="single" w:sz="4" w:space="0" w:color="auto"/>
              <w:right w:val="single" w:sz="4" w:space="0" w:color="auto"/>
            </w:tcBorders>
            <w:shd w:val="clear" w:color="auto" w:fill="auto"/>
            <w:vAlign w:val="center"/>
            <w:hideMark/>
          </w:tcPr>
          <w:p w14:paraId="3EB35D27" w14:textId="77777777" w:rsidR="009162B1" w:rsidRPr="009162B1" w:rsidRDefault="009162B1" w:rsidP="009162B1">
            <w:pPr>
              <w:ind w:firstLineChars="300" w:firstLine="600"/>
              <w:rPr>
                <w:rFonts w:ascii="Tahoma" w:hAnsi="Tahoma" w:cs="Tahoma"/>
              </w:rPr>
            </w:pPr>
            <w:r w:rsidRPr="009162B1">
              <w:rPr>
                <w:rFonts w:ascii="Tahoma" w:hAnsi="Tahoma" w:cs="Tahoma"/>
              </w:rPr>
              <w:t>K - korekta wartości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02096C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E93267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5AE1DC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347824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ST-033</w:t>
            </w:r>
          </w:p>
        </w:tc>
        <w:tc>
          <w:tcPr>
            <w:tcW w:w="7084" w:type="dxa"/>
            <w:tcBorders>
              <w:top w:val="nil"/>
              <w:left w:val="nil"/>
              <w:bottom w:val="single" w:sz="4" w:space="0" w:color="auto"/>
              <w:right w:val="single" w:sz="4" w:space="0" w:color="auto"/>
            </w:tcBorders>
            <w:shd w:val="clear" w:color="auto" w:fill="auto"/>
            <w:vAlign w:val="center"/>
            <w:hideMark/>
          </w:tcPr>
          <w:p w14:paraId="295ECC0B" w14:textId="77777777" w:rsidR="009162B1" w:rsidRPr="009162B1" w:rsidRDefault="009162B1" w:rsidP="009162B1">
            <w:pPr>
              <w:ind w:firstLineChars="300" w:firstLine="600"/>
              <w:rPr>
                <w:rFonts w:ascii="Tahoma" w:hAnsi="Tahoma" w:cs="Tahoma"/>
              </w:rPr>
            </w:pPr>
            <w:r w:rsidRPr="009162B1">
              <w:rPr>
                <w:rFonts w:ascii="Tahoma" w:hAnsi="Tahoma" w:cs="Tahoma"/>
              </w:rPr>
              <w:t>LT - likwidacja środka trwałego z informacją o powodzie likwidacji</w:t>
            </w:r>
          </w:p>
        </w:tc>
        <w:tc>
          <w:tcPr>
            <w:tcW w:w="698" w:type="dxa"/>
            <w:tcBorders>
              <w:top w:val="nil"/>
              <w:left w:val="nil"/>
              <w:bottom w:val="single" w:sz="4" w:space="0" w:color="auto"/>
              <w:right w:val="single" w:sz="4" w:space="0" w:color="auto"/>
            </w:tcBorders>
            <w:shd w:val="clear" w:color="000000" w:fill="EEECE1"/>
            <w:noWrap/>
            <w:vAlign w:val="bottom"/>
            <w:hideMark/>
          </w:tcPr>
          <w:p w14:paraId="34C696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1863BB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CE95D9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3B8E82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ST-034</w:t>
            </w:r>
          </w:p>
        </w:tc>
        <w:tc>
          <w:tcPr>
            <w:tcW w:w="7084" w:type="dxa"/>
            <w:tcBorders>
              <w:top w:val="nil"/>
              <w:left w:val="nil"/>
              <w:bottom w:val="single" w:sz="4" w:space="0" w:color="auto"/>
              <w:right w:val="single" w:sz="4" w:space="0" w:color="auto"/>
            </w:tcBorders>
            <w:shd w:val="clear" w:color="auto" w:fill="auto"/>
            <w:vAlign w:val="center"/>
            <w:hideMark/>
          </w:tcPr>
          <w:p w14:paraId="37B00FD8"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PR - protokół likwidacji </w:t>
            </w:r>
          </w:p>
        </w:tc>
        <w:tc>
          <w:tcPr>
            <w:tcW w:w="698" w:type="dxa"/>
            <w:tcBorders>
              <w:top w:val="nil"/>
              <w:left w:val="nil"/>
              <w:bottom w:val="single" w:sz="4" w:space="0" w:color="auto"/>
              <w:right w:val="single" w:sz="4" w:space="0" w:color="auto"/>
            </w:tcBorders>
            <w:shd w:val="clear" w:color="000000" w:fill="EEECE1"/>
            <w:noWrap/>
            <w:vAlign w:val="bottom"/>
            <w:hideMark/>
          </w:tcPr>
          <w:p w14:paraId="785C90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22E150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6F9B6B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FB7946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ST-035</w:t>
            </w:r>
          </w:p>
        </w:tc>
        <w:tc>
          <w:tcPr>
            <w:tcW w:w="7084" w:type="dxa"/>
            <w:tcBorders>
              <w:top w:val="nil"/>
              <w:left w:val="nil"/>
              <w:bottom w:val="single" w:sz="4" w:space="0" w:color="auto"/>
              <w:right w:val="single" w:sz="4" w:space="0" w:color="auto"/>
            </w:tcBorders>
            <w:shd w:val="clear" w:color="auto" w:fill="auto"/>
            <w:vAlign w:val="center"/>
            <w:hideMark/>
          </w:tcPr>
          <w:p w14:paraId="70C663D4" w14:textId="77777777" w:rsidR="009162B1" w:rsidRPr="009162B1" w:rsidRDefault="009162B1" w:rsidP="009162B1">
            <w:pPr>
              <w:ind w:firstLineChars="300" w:firstLine="600"/>
              <w:rPr>
                <w:rFonts w:ascii="Tahoma" w:hAnsi="Tahoma" w:cs="Tahoma"/>
              </w:rPr>
            </w:pPr>
            <w:r w:rsidRPr="009162B1">
              <w:rPr>
                <w:rFonts w:ascii="Tahoma" w:hAnsi="Tahoma" w:cs="Tahoma"/>
              </w:rPr>
              <w:t>MT - zmiana miejsca użytkowania</w:t>
            </w:r>
          </w:p>
        </w:tc>
        <w:tc>
          <w:tcPr>
            <w:tcW w:w="698" w:type="dxa"/>
            <w:tcBorders>
              <w:top w:val="nil"/>
              <w:left w:val="nil"/>
              <w:bottom w:val="single" w:sz="4" w:space="0" w:color="auto"/>
              <w:right w:val="single" w:sz="4" w:space="0" w:color="auto"/>
            </w:tcBorders>
            <w:shd w:val="clear" w:color="000000" w:fill="EEECE1"/>
            <w:noWrap/>
            <w:vAlign w:val="bottom"/>
            <w:hideMark/>
          </w:tcPr>
          <w:p w14:paraId="05F09F7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B21B3C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97F26C"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4E2C4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ST-036</w:t>
            </w:r>
          </w:p>
        </w:tc>
        <w:tc>
          <w:tcPr>
            <w:tcW w:w="7084" w:type="dxa"/>
            <w:tcBorders>
              <w:top w:val="nil"/>
              <w:left w:val="nil"/>
              <w:bottom w:val="single" w:sz="4" w:space="0" w:color="auto"/>
              <w:right w:val="single" w:sz="4" w:space="0" w:color="auto"/>
            </w:tcBorders>
            <w:shd w:val="clear" w:color="auto" w:fill="auto"/>
            <w:vAlign w:val="center"/>
            <w:hideMark/>
          </w:tcPr>
          <w:p w14:paraId="4AA782AB" w14:textId="77777777" w:rsidR="009162B1" w:rsidRPr="009162B1" w:rsidRDefault="009162B1" w:rsidP="009162B1">
            <w:pPr>
              <w:ind w:firstLineChars="300" w:firstLine="600"/>
              <w:rPr>
                <w:rFonts w:ascii="Tahoma" w:hAnsi="Tahoma" w:cs="Tahoma"/>
              </w:rPr>
            </w:pPr>
            <w:r w:rsidRPr="009162B1">
              <w:rPr>
                <w:rFonts w:ascii="Tahoma" w:hAnsi="Tahoma" w:cs="Tahoma"/>
              </w:rPr>
              <w:t>MU - zmiana miejsca użytkowania (w jednej jednostce księgowej np. w centrali lub między jednostkami księgowymi)</w:t>
            </w:r>
          </w:p>
        </w:tc>
        <w:tc>
          <w:tcPr>
            <w:tcW w:w="698" w:type="dxa"/>
            <w:tcBorders>
              <w:top w:val="nil"/>
              <w:left w:val="nil"/>
              <w:bottom w:val="single" w:sz="4" w:space="0" w:color="auto"/>
              <w:right w:val="single" w:sz="4" w:space="0" w:color="auto"/>
            </w:tcBorders>
            <w:shd w:val="clear" w:color="000000" w:fill="EEECE1"/>
            <w:noWrap/>
            <w:vAlign w:val="bottom"/>
            <w:hideMark/>
          </w:tcPr>
          <w:p w14:paraId="174CA3E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23991B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4A2FF4"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13BE4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ST-037</w:t>
            </w:r>
          </w:p>
        </w:tc>
        <w:tc>
          <w:tcPr>
            <w:tcW w:w="7084" w:type="dxa"/>
            <w:tcBorders>
              <w:top w:val="nil"/>
              <w:left w:val="nil"/>
              <w:bottom w:val="single" w:sz="4" w:space="0" w:color="auto"/>
              <w:right w:val="single" w:sz="4" w:space="0" w:color="auto"/>
            </w:tcBorders>
            <w:shd w:val="clear" w:color="auto" w:fill="auto"/>
            <w:vAlign w:val="center"/>
            <w:hideMark/>
          </w:tcPr>
          <w:p w14:paraId="01AA0B72" w14:textId="77777777" w:rsidR="009162B1" w:rsidRPr="009162B1" w:rsidRDefault="009162B1" w:rsidP="009162B1">
            <w:pPr>
              <w:ind w:firstLineChars="300" w:firstLine="600"/>
              <w:rPr>
                <w:rFonts w:ascii="Tahoma" w:hAnsi="Tahoma" w:cs="Tahoma"/>
              </w:rPr>
            </w:pPr>
            <w:r w:rsidRPr="009162B1">
              <w:rPr>
                <w:rFonts w:ascii="Tahoma" w:hAnsi="Tahoma" w:cs="Tahoma"/>
              </w:rPr>
              <w:t>PT - nieodpłatne przekazania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7385B3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B4A2A6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C3884B3"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41E587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ST-038</w:t>
            </w:r>
          </w:p>
        </w:tc>
        <w:tc>
          <w:tcPr>
            <w:tcW w:w="7084" w:type="dxa"/>
            <w:tcBorders>
              <w:top w:val="nil"/>
              <w:left w:val="nil"/>
              <w:bottom w:val="single" w:sz="4" w:space="0" w:color="auto"/>
              <w:right w:val="single" w:sz="4" w:space="0" w:color="auto"/>
            </w:tcBorders>
            <w:shd w:val="clear" w:color="auto" w:fill="auto"/>
            <w:vAlign w:val="center"/>
            <w:hideMark/>
          </w:tcPr>
          <w:p w14:paraId="6B34A93D" w14:textId="77777777" w:rsidR="009162B1" w:rsidRPr="009162B1" w:rsidRDefault="009162B1" w:rsidP="009162B1">
            <w:pPr>
              <w:ind w:firstLineChars="300" w:firstLine="600"/>
              <w:rPr>
                <w:rFonts w:ascii="Tahoma" w:hAnsi="Tahoma" w:cs="Tahoma"/>
              </w:rPr>
            </w:pPr>
            <w:r w:rsidRPr="009162B1">
              <w:rPr>
                <w:rFonts w:ascii="Tahoma" w:hAnsi="Tahoma" w:cs="Tahoma"/>
              </w:rPr>
              <w:t>zmiana stawki amortyzacji</w:t>
            </w:r>
          </w:p>
        </w:tc>
        <w:tc>
          <w:tcPr>
            <w:tcW w:w="698" w:type="dxa"/>
            <w:tcBorders>
              <w:top w:val="nil"/>
              <w:left w:val="nil"/>
              <w:bottom w:val="single" w:sz="4" w:space="0" w:color="auto"/>
              <w:right w:val="single" w:sz="4" w:space="0" w:color="auto"/>
            </w:tcBorders>
            <w:shd w:val="clear" w:color="000000" w:fill="EEECE1"/>
            <w:noWrap/>
            <w:vAlign w:val="bottom"/>
            <w:hideMark/>
          </w:tcPr>
          <w:p w14:paraId="5E4D8B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FEC02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481F3D"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F47C1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ST-039</w:t>
            </w:r>
          </w:p>
        </w:tc>
        <w:tc>
          <w:tcPr>
            <w:tcW w:w="7084" w:type="dxa"/>
            <w:tcBorders>
              <w:top w:val="nil"/>
              <w:left w:val="nil"/>
              <w:bottom w:val="single" w:sz="4" w:space="0" w:color="auto"/>
              <w:right w:val="single" w:sz="4" w:space="0" w:color="auto"/>
            </w:tcBorders>
            <w:shd w:val="clear" w:color="auto" w:fill="auto"/>
            <w:vAlign w:val="center"/>
            <w:hideMark/>
          </w:tcPr>
          <w:p w14:paraId="1EE9BD3C" w14:textId="77777777" w:rsidR="009162B1" w:rsidRPr="009162B1" w:rsidRDefault="009162B1" w:rsidP="009162B1">
            <w:pPr>
              <w:ind w:firstLineChars="300" w:firstLine="600"/>
              <w:rPr>
                <w:rFonts w:ascii="Tahoma" w:hAnsi="Tahoma" w:cs="Tahoma"/>
              </w:rPr>
            </w:pPr>
            <w:r w:rsidRPr="009162B1">
              <w:rPr>
                <w:rFonts w:ascii="Tahoma" w:hAnsi="Tahoma" w:cs="Tahoma"/>
              </w:rPr>
              <w:t>zmiana grupy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080D74B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743B37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B81A100"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8E346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ST-040</w:t>
            </w:r>
          </w:p>
        </w:tc>
        <w:tc>
          <w:tcPr>
            <w:tcW w:w="7084" w:type="dxa"/>
            <w:tcBorders>
              <w:top w:val="nil"/>
              <w:left w:val="nil"/>
              <w:bottom w:val="single" w:sz="4" w:space="0" w:color="auto"/>
              <w:right w:val="single" w:sz="4" w:space="0" w:color="auto"/>
            </w:tcBorders>
            <w:shd w:val="clear" w:color="auto" w:fill="auto"/>
            <w:vAlign w:val="center"/>
            <w:hideMark/>
          </w:tcPr>
          <w:p w14:paraId="3216251A" w14:textId="77777777" w:rsidR="009162B1" w:rsidRPr="009162B1" w:rsidRDefault="009162B1" w:rsidP="009162B1">
            <w:pPr>
              <w:ind w:firstLineChars="300" w:firstLine="600"/>
              <w:rPr>
                <w:rFonts w:ascii="Tahoma" w:hAnsi="Tahoma" w:cs="Tahoma"/>
              </w:rPr>
            </w:pPr>
            <w:r w:rsidRPr="009162B1">
              <w:rPr>
                <w:rFonts w:ascii="Tahoma" w:hAnsi="Tahoma" w:cs="Tahoma"/>
              </w:rPr>
              <w:t>zmiana statusu środka trwałego (zmiana z niskocennego na trwały, z trwałego na niskocenny)</w:t>
            </w:r>
          </w:p>
        </w:tc>
        <w:tc>
          <w:tcPr>
            <w:tcW w:w="698" w:type="dxa"/>
            <w:tcBorders>
              <w:top w:val="nil"/>
              <w:left w:val="nil"/>
              <w:bottom w:val="single" w:sz="4" w:space="0" w:color="auto"/>
              <w:right w:val="single" w:sz="4" w:space="0" w:color="auto"/>
            </w:tcBorders>
            <w:shd w:val="clear" w:color="000000" w:fill="EEECE1"/>
            <w:noWrap/>
            <w:vAlign w:val="bottom"/>
            <w:hideMark/>
          </w:tcPr>
          <w:p w14:paraId="169A31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474AF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D3ECAD"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70A7915" w14:textId="77777777" w:rsidR="009162B1" w:rsidRPr="009162B1" w:rsidRDefault="009162B1" w:rsidP="009162B1">
            <w:pPr>
              <w:rPr>
                <w:rFonts w:ascii="Tahoma" w:hAnsi="Tahoma" w:cs="Tahoma"/>
                <w:b/>
                <w:bCs/>
              </w:rPr>
            </w:pPr>
            <w:r w:rsidRPr="009162B1">
              <w:rPr>
                <w:rFonts w:ascii="Tahoma" w:hAnsi="Tahoma" w:cs="Tahoma"/>
                <w:b/>
                <w:bCs/>
              </w:rPr>
              <w:t>KARTOTEKA ŚRODKA TRWAŁEGO</w:t>
            </w:r>
          </w:p>
        </w:tc>
      </w:tr>
      <w:tr w:rsidR="009162B1" w:rsidRPr="009162B1" w14:paraId="1C2239E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82B7E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7084" w:type="dxa"/>
            <w:tcBorders>
              <w:top w:val="nil"/>
              <w:left w:val="nil"/>
              <w:bottom w:val="single" w:sz="4" w:space="0" w:color="auto"/>
              <w:right w:val="single" w:sz="4" w:space="0" w:color="auto"/>
            </w:tcBorders>
            <w:shd w:val="clear" w:color="auto" w:fill="auto"/>
            <w:vAlign w:val="center"/>
            <w:hideMark/>
          </w:tcPr>
          <w:p w14:paraId="07A91278"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System powinien umożliwiać różne formy ewidencji:</w:t>
            </w:r>
          </w:p>
        </w:tc>
        <w:tc>
          <w:tcPr>
            <w:tcW w:w="698" w:type="dxa"/>
            <w:tcBorders>
              <w:top w:val="nil"/>
              <w:left w:val="nil"/>
              <w:bottom w:val="single" w:sz="4" w:space="0" w:color="auto"/>
              <w:right w:val="single" w:sz="4" w:space="0" w:color="auto"/>
            </w:tcBorders>
            <w:shd w:val="clear" w:color="auto" w:fill="auto"/>
            <w:vAlign w:val="center"/>
            <w:hideMark/>
          </w:tcPr>
          <w:p w14:paraId="7C362CDA"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 </w:t>
            </w:r>
          </w:p>
        </w:tc>
        <w:tc>
          <w:tcPr>
            <w:tcW w:w="730" w:type="dxa"/>
            <w:tcBorders>
              <w:top w:val="nil"/>
              <w:left w:val="nil"/>
              <w:bottom w:val="single" w:sz="4" w:space="0" w:color="auto"/>
              <w:right w:val="single" w:sz="4" w:space="0" w:color="auto"/>
            </w:tcBorders>
            <w:shd w:val="clear" w:color="auto" w:fill="auto"/>
            <w:vAlign w:val="center"/>
            <w:hideMark/>
          </w:tcPr>
          <w:p w14:paraId="4563AE4B"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 </w:t>
            </w:r>
          </w:p>
        </w:tc>
      </w:tr>
      <w:tr w:rsidR="009162B1" w:rsidRPr="009162B1" w14:paraId="2E6A9266"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81437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ST-041</w:t>
            </w:r>
          </w:p>
        </w:tc>
        <w:tc>
          <w:tcPr>
            <w:tcW w:w="7084" w:type="dxa"/>
            <w:tcBorders>
              <w:top w:val="nil"/>
              <w:left w:val="nil"/>
              <w:bottom w:val="single" w:sz="4" w:space="0" w:color="auto"/>
              <w:right w:val="single" w:sz="4" w:space="0" w:color="auto"/>
            </w:tcBorders>
            <w:shd w:val="clear" w:color="auto" w:fill="auto"/>
            <w:vAlign w:val="center"/>
            <w:hideMark/>
          </w:tcPr>
          <w:p w14:paraId="6AAC6D23" w14:textId="77777777" w:rsidR="009162B1" w:rsidRPr="009162B1" w:rsidRDefault="009162B1" w:rsidP="009162B1">
            <w:pPr>
              <w:ind w:firstLineChars="300" w:firstLine="600"/>
              <w:rPr>
                <w:rFonts w:ascii="Tahoma" w:hAnsi="Tahoma" w:cs="Tahoma"/>
              </w:rPr>
            </w:pPr>
            <w:r w:rsidRPr="009162B1">
              <w:rPr>
                <w:rFonts w:ascii="Tahoma" w:hAnsi="Tahoma" w:cs="Tahoma"/>
              </w:rPr>
              <w:t>księga inwentarzowa, zawierająca wykaz wszystkich zarejestrowanych zdarzeń związanych z środkami</w:t>
            </w:r>
          </w:p>
        </w:tc>
        <w:tc>
          <w:tcPr>
            <w:tcW w:w="698" w:type="dxa"/>
            <w:tcBorders>
              <w:top w:val="nil"/>
              <w:left w:val="nil"/>
              <w:bottom w:val="single" w:sz="4" w:space="0" w:color="auto"/>
              <w:right w:val="single" w:sz="4" w:space="0" w:color="auto"/>
            </w:tcBorders>
            <w:shd w:val="clear" w:color="000000" w:fill="EEECE1"/>
            <w:noWrap/>
            <w:vAlign w:val="bottom"/>
            <w:hideMark/>
          </w:tcPr>
          <w:p w14:paraId="73E3B91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241B93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E823A7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97F27B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ST-042</w:t>
            </w:r>
          </w:p>
        </w:tc>
        <w:tc>
          <w:tcPr>
            <w:tcW w:w="7084" w:type="dxa"/>
            <w:tcBorders>
              <w:top w:val="nil"/>
              <w:left w:val="nil"/>
              <w:bottom w:val="single" w:sz="4" w:space="0" w:color="auto"/>
              <w:right w:val="single" w:sz="4" w:space="0" w:color="auto"/>
            </w:tcBorders>
            <w:shd w:val="clear" w:color="auto" w:fill="auto"/>
            <w:vAlign w:val="center"/>
            <w:hideMark/>
          </w:tcPr>
          <w:p w14:paraId="2E23DECB" w14:textId="77777777" w:rsidR="009162B1" w:rsidRPr="009162B1" w:rsidRDefault="009162B1" w:rsidP="009162B1">
            <w:pPr>
              <w:ind w:firstLineChars="300" w:firstLine="600"/>
              <w:rPr>
                <w:rFonts w:ascii="Tahoma" w:hAnsi="Tahoma" w:cs="Tahoma"/>
              </w:rPr>
            </w:pPr>
            <w:r w:rsidRPr="009162B1">
              <w:rPr>
                <w:rFonts w:ascii="Tahoma" w:hAnsi="Tahoma" w:cs="Tahoma"/>
              </w:rPr>
              <w:t>karty inwentarzowe, zawierające szczegółowe dane dla jednego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3126CB8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85A628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E625AE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508EE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22BBEC3B"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prowadzenia kartoteki dla wszystkich rodzajów ewidencji zawierającej:</w:t>
            </w:r>
          </w:p>
        </w:tc>
      </w:tr>
      <w:tr w:rsidR="009162B1" w:rsidRPr="009162B1" w14:paraId="08707EB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E46A7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ST-043</w:t>
            </w:r>
          </w:p>
        </w:tc>
        <w:tc>
          <w:tcPr>
            <w:tcW w:w="7084" w:type="dxa"/>
            <w:tcBorders>
              <w:top w:val="nil"/>
              <w:left w:val="nil"/>
              <w:bottom w:val="single" w:sz="4" w:space="0" w:color="auto"/>
              <w:right w:val="single" w:sz="4" w:space="0" w:color="auto"/>
            </w:tcBorders>
            <w:shd w:val="clear" w:color="auto" w:fill="auto"/>
            <w:vAlign w:val="center"/>
            <w:hideMark/>
          </w:tcPr>
          <w:p w14:paraId="379FAFA0" w14:textId="77777777" w:rsidR="009162B1" w:rsidRPr="009162B1" w:rsidRDefault="009162B1" w:rsidP="009162B1">
            <w:pPr>
              <w:ind w:firstLineChars="300" w:firstLine="600"/>
              <w:rPr>
                <w:rFonts w:ascii="Tahoma" w:hAnsi="Tahoma" w:cs="Tahoma"/>
              </w:rPr>
            </w:pPr>
            <w:r w:rsidRPr="009162B1">
              <w:rPr>
                <w:rFonts w:ascii="Tahoma" w:hAnsi="Tahoma" w:cs="Tahoma"/>
              </w:rPr>
              <w:t>rodzaj ewidencji</w:t>
            </w:r>
          </w:p>
        </w:tc>
        <w:tc>
          <w:tcPr>
            <w:tcW w:w="698" w:type="dxa"/>
            <w:tcBorders>
              <w:top w:val="nil"/>
              <w:left w:val="nil"/>
              <w:bottom w:val="single" w:sz="4" w:space="0" w:color="auto"/>
              <w:right w:val="single" w:sz="4" w:space="0" w:color="auto"/>
            </w:tcBorders>
            <w:shd w:val="clear" w:color="000000" w:fill="EEECE1"/>
            <w:noWrap/>
            <w:vAlign w:val="bottom"/>
            <w:hideMark/>
          </w:tcPr>
          <w:p w14:paraId="04214C4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C78917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27600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EBAAE3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ST-044</w:t>
            </w:r>
          </w:p>
        </w:tc>
        <w:tc>
          <w:tcPr>
            <w:tcW w:w="7084" w:type="dxa"/>
            <w:tcBorders>
              <w:top w:val="nil"/>
              <w:left w:val="nil"/>
              <w:bottom w:val="single" w:sz="4" w:space="0" w:color="auto"/>
              <w:right w:val="single" w:sz="4" w:space="0" w:color="auto"/>
            </w:tcBorders>
            <w:shd w:val="clear" w:color="auto" w:fill="auto"/>
            <w:vAlign w:val="center"/>
            <w:hideMark/>
          </w:tcPr>
          <w:p w14:paraId="3ABB3FFD"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Klasyfikacji Środków Trwałych GUS (KŚT)</w:t>
            </w:r>
          </w:p>
        </w:tc>
        <w:tc>
          <w:tcPr>
            <w:tcW w:w="698" w:type="dxa"/>
            <w:tcBorders>
              <w:top w:val="nil"/>
              <w:left w:val="nil"/>
              <w:bottom w:val="single" w:sz="4" w:space="0" w:color="auto"/>
              <w:right w:val="single" w:sz="4" w:space="0" w:color="auto"/>
            </w:tcBorders>
            <w:shd w:val="clear" w:color="000000" w:fill="EEECE1"/>
            <w:noWrap/>
            <w:vAlign w:val="bottom"/>
            <w:hideMark/>
          </w:tcPr>
          <w:p w14:paraId="3C92A0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0368F6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FB61814"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99C5D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ST-045</w:t>
            </w:r>
          </w:p>
        </w:tc>
        <w:tc>
          <w:tcPr>
            <w:tcW w:w="7084" w:type="dxa"/>
            <w:tcBorders>
              <w:top w:val="nil"/>
              <w:left w:val="nil"/>
              <w:bottom w:val="single" w:sz="4" w:space="0" w:color="auto"/>
              <w:right w:val="single" w:sz="4" w:space="0" w:color="auto"/>
            </w:tcBorders>
            <w:shd w:val="clear" w:color="auto" w:fill="auto"/>
            <w:vAlign w:val="center"/>
            <w:hideMark/>
          </w:tcPr>
          <w:p w14:paraId="4EC4EA09" w14:textId="77777777" w:rsidR="009162B1" w:rsidRPr="009162B1" w:rsidRDefault="009162B1" w:rsidP="009162B1">
            <w:pPr>
              <w:ind w:firstLineChars="300" w:firstLine="600"/>
              <w:rPr>
                <w:rFonts w:ascii="Tahoma" w:hAnsi="Tahoma" w:cs="Tahoma"/>
              </w:rPr>
            </w:pPr>
            <w:r w:rsidRPr="009162B1">
              <w:rPr>
                <w:rFonts w:ascii="Tahoma" w:hAnsi="Tahoma" w:cs="Tahoma"/>
              </w:rPr>
              <w:t>numer inwentarzowy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735334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A23851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107D2D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7C684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ST-046</w:t>
            </w:r>
          </w:p>
        </w:tc>
        <w:tc>
          <w:tcPr>
            <w:tcW w:w="7084" w:type="dxa"/>
            <w:tcBorders>
              <w:top w:val="nil"/>
              <w:left w:val="nil"/>
              <w:bottom w:val="single" w:sz="4" w:space="0" w:color="auto"/>
              <w:right w:val="single" w:sz="4" w:space="0" w:color="auto"/>
            </w:tcBorders>
            <w:shd w:val="clear" w:color="auto" w:fill="auto"/>
            <w:vAlign w:val="center"/>
            <w:hideMark/>
          </w:tcPr>
          <w:p w14:paraId="05DF3FD3" w14:textId="77777777" w:rsidR="009162B1" w:rsidRPr="009162B1" w:rsidRDefault="009162B1" w:rsidP="009162B1">
            <w:pPr>
              <w:ind w:firstLineChars="300" w:firstLine="600"/>
              <w:rPr>
                <w:rFonts w:ascii="Tahoma" w:hAnsi="Tahoma" w:cs="Tahoma"/>
              </w:rPr>
            </w:pPr>
            <w:r w:rsidRPr="009162B1">
              <w:rPr>
                <w:rFonts w:ascii="Tahoma" w:hAnsi="Tahoma" w:cs="Tahoma"/>
              </w:rPr>
              <w:t>typ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60A02A1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B7C77A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78D2B1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430FF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ST-047</w:t>
            </w:r>
          </w:p>
        </w:tc>
        <w:tc>
          <w:tcPr>
            <w:tcW w:w="7084" w:type="dxa"/>
            <w:tcBorders>
              <w:top w:val="nil"/>
              <w:left w:val="nil"/>
              <w:bottom w:val="single" w:sz="4" w:space="0" w:color="auto"/>
              <w:right w:val="single" w:sz="4" w:space="0" w:color="auto"/>
            </w:tcBorders>
            <w:shd w:val="clear" w:color="auto" w:fill="auto"/>
            <w:vAlign w:val="center"/>
            <w:hideMark/>
          </w:tcPr>
          <w:p w14:paraId="76CA0A36" w14:textId="77777777" w:rsidR="009162B1" w:rsidRPr="009162B1" w:rsidRDefault="009162B1" w:rsidP="009162B1">
            <w:pPr>
              <w:ind w:firstLineChars="300" w:firstLine="600"/>
              <w:rPr>
                <w:rFonts w:ascii="Tahoma" w:hAnsi="Tahoma" w:cs="Tahoma"/>
              </w:rPr>
            </w:pPr>
            <w:r w:rsidRPr="009162B1">
              <w:rPr>
                <w:rFonts w:ascii="Tahoma" w:hAnsi="Tahoma" w:cs="Tahoma"/>
              </w:rPr>
              <w:t>nazwę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3FF6A8F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4BCBC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2296CF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DBB43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ST-048</w:t>
            </w:r>
          </w:p>
        </w:tc>
        <w:tc>
          <w:tcPr>
            <w:tcW w:w="7084" w:type="dxa"/>
            <w:tcBorders>
              <w:top w:val="nil"/>
              <w:left w:val="nil"/>
              <w:bottom w:val="single" w:sz="4" w:space="0" w:color="auto"/>
              <w:right w:val="single" w:sz="4" w:space="0" w:color="auto"/>
            </w:tcBorders>
            <w:shd w:val="clear" w:color="auto" w:fill="auto"/>
            <w:vAlign w:val="center"/>
            <w:hideMark/>
          </w:tcPr>
          <w:p w14:paraId="24069745" w14:textId="77777777" w:rsidR="009162B1" w:rsidRPr="009162B1" w:rsidRDefault="009162B1" w:rsidP="009162B1">
            <w:pPr>
              <w:ind w:firstLineChars="300" w:firstLine="600"/>
              <w:rPr>
                <w:rFonts w:ascii="Tahoma" w:hAnsi="Tahoma" w:cs="Tahoma"/>
              </w:rPr>
            </w:pPr>
            <w:r w:rsidRPr="009162B1">
              <w:rPr>
                <w:rFonts w:ascii="Tahoma" w:hAnsi="Tahoma" w:cs="Tahoma"/>
              </w:rPr>
              <w:t>charakterystykę (opis)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2BE5E8F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E2811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AF2F94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A46B8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ST-049</w:t>
            </w:r>
          </w:p>
        </w:tc>
        <w:tc>
          <w:tcPr>
            <w:tcW w:w="7084" w:type="dxa"/>
            <w:tcBorders>
              <w:top w:val="nil"/>
              <w:left w:val="nil"/>
              <w:bottom w:val="single" w:sz="4" w:space="0" w:color="auto"/>
              <w:right w:val="single" w:sz="4" w:space="0" w:color="auto"/>
            </w:tcBorders>
            <w:shd w:val="clear" w:color="auto" w:fill="auto"/>
            <w:vAlign w:val="center"/>
            <w:hideMark/>
          </w:tcPr>
          <w:p w14:paraId="26265527" w14:textId="77777777" w:rsidR="009162B1" w:rsidRPr="009162B1" w:rsidRDefault="009162B1" w:rsidP="009162B1">
            <w:pPr>
              <w:ind w:firstLineChars="300" w:firstLine="600"/>
              <w:rPr>
                <w:rFonts w:ascii="Tahoma" w:hAnsi="Tahoma" w:cs="Tahoma"/>
              </w:rPr>
            </w:pPr>
            <w:r w:rsidRPr="009162B1">
              <w:rPr>
                <w:rFonts w:ascii="Tahoma" w:hAnsi="Tahoma" w:cs="Tahoma"/>
              </w:rPr>
              <w:t>numer seryjny/fabryczny środka (pole opcjonalne do wpisania)</w:t>
            </w:r>
          </w:p>
        </w:tc>
        <w:tc>
          <w:tcPr>
            <w:tcW w:w="698" w:type="dxa"/>
            <w:tcBorders>
              <w:top w:val="nil"/>
              <w:left w:val="nil"/>
              <w:bottom w:val="single" w:sz="4" w:space="0" w:color="auto"/>
              <w:right w:val="single" w:sz="4" w:space="0" w:color="auto"/>
            </w:tcBorders>
            <w:shd w:val="clear" w:color="000000" w:fill="EEECE1"/>
            <w:noWrap/>
            <w:vAlign w:val="bottom"/>
            <w:hideMark/>
          </w:tcPr>
          <w:p w14:paraId="279D90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2B8E9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D62867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651B3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ST-050</w:t>
            </w:r>
          </w:p>
        </w:tc>
        <w:tc>
          <w:tcPr>
            <w:tcW w:w="7084" w:type="dxa"/>
            <w:tcBorders>
              <w:top w:val="nil"/>
              <w:left w:val="nil"/>
              <w:bottom w:val="single" w:sz="4" w:space="0" w:color="auto"/>
              <w:right w:val="single" w:sz="4" w:space="0" w:color="auto"/>
            </w:tcBorders>
            <w:shd w:val="clear" w:color="auto" w:fill="auto"/>
            <w:vAlign w:val="center"/>
            <w:hideMark/>
          </w:tcPr>
          <w:p w14:paraId="0761AF7F"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miejsce użytkowania środka wraz z pomieszczeniem </w:t>
            </w:r>
          </w:p>
        </w:tc>
        <w:tc>
          <w:tcPr>
            <w:tcW w:w="698" w:type="dxa"/>
            <w:tcBorders>
              <w:top w:val="nil"/>
              <w:left w:val="nil"/>
              <w:bottom w:val="single" w:sz="4" w:space="0" w:color="auto"/>
              <w:right w:val="single" w:sz="4" w:space="0" w:color="auto"/>
            </w:tcBorders>
            <w:shd w:val="clear" w:color="000000" w:fill="EEECE1"/>
            <w:noWrap/>
            <w:vAlign w:val="bottom"/>
            <w:hideMark/>
          </w:tcPr>
          <w:p w14:paraId="4996400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42227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C193B2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7CD55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ST-051</w:t>
            </w:r>
          </w:p>
        </w:tc>
        <w:tc>
          <w:tcPr>
            <w:tcW w:w="7084" w:type="dxa"/>
            <w:tcBorders>
              <w:top w:val="nil"/>
              <w:left w:val="nil"/>
              <w:bottom w:val="single" w:sz="4" w:space="0" w:color="auto"/>
              <w:right w:val="single" w:sz="4" w:space="0" w:color="auto"/>
            </w:tcBorders>
            <w:shd w:val="clear" w:color="auto" w:fill="auto"/>
            <w:vAlign w:val="center"/>
            <w:hideMark/>
          </w:tcPr>
          <w:p w14:paraId="7B479AEB" w14:textId="77777777" w:rsidR="009162B1" w:rsidRPr="009162B1" w:rsidRDefault="009162B1" w:rsidP="009162B1">
            <w:pPr>
              <w:ind w:firstLineChars="300" w:firstLine="600"/>
              <w:rPr>
                <w:rFonts w:ascii="Tahoma" w:hAnsi="Tahoma" w:cs="Tahoma"/>
              </w:rPr>
            </w:pPr>
            <w:r w:rsidRPr="009162B1">
              <w:rPr>
                <w:rFonts w:ascii="Tahoma" w:hAnsi="Tahoma" w:cs="Tahoma"/>
              </w:rPr>
              <w:t>osobę odpowiedzialną (pole opcjonalne do wpisania)</w:t>
            </w:r>
          </w:p>
        </w:tc>
        <w:tc>
          <w:tcPr>
            <w:tcW w:w="698" w:type="dxa"/>
            <w:tcBorders>
              <w:top w:val="nil"/>
              <w:left w:val="nil"/>
              <w:bottom w:val="single" w:sz="4" w:space="0" w:color="auto"/>
              <w:right w:val="single" w:sz="4" w:space="0" w:color="auto"/>
            </w:tcBorders>
            <w:shd w:val="clear" w:color="000000" w:fill="EEECE1"/>
            <w:noWrap/>
            <w:vAlign w:val="bottom"/>
            <w:hideMark/>
          </w:tcPr>
          <w:p w14:paraId="050F11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E22E78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DFF8C3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EFF0C7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ST-052</w:t>
            </w:r>
          </w:p>
        </w:tc>
        <w:tc>
          <w:tcPr>
            <w:tcW w:w="7084" w:type="dxa"/>
            <w:tcBorders>
              <w:top w:val="nil"/>
              <w:left w:val="nil"/>
              <w:bottom w:val="single" w:sz="4" w:space="0" w:color="auto"/>
              <w:right w:val="single" w:sz="4" w:space="0" w:color="auto"/>
            </w:tcBorders>
            <w:shd w:val="clear" w:color="auto" w:fill="auto"/>
            <w:vAlign w:val="center"/>
            <w:hideMark/>
          </w:tcPr>
          <w:p w14:paraId="598E7ED5" w14:textId="77777777" w:rsidR="009162B1" w:rsidRPr="009162B1" w:rsidRDefault="009162B1" w:rsidP="009162B1">
            <w:pPr>
              <w:ind w:firstLineChars="300" w:firstLine="600"/>
              <w:rPr>
                <w:rFonts w:ascii="Tahoma" w:hAnsi="Tahoma" w:cs="Tahoma"/>
              </w:rPr>
            </w:pPr>
            <w:r w:rsidRPr="009162B1">
              <w:rPr>
                <w:rFonts w:ascii="Tahoma" w:hAnsi="Tahoma" w:cs="Tahoma"/>
              </w:rPr>
              <w:t>datę nabycia</w:t>
            </w:r>
          </w:p>
        </w:tc>
        <w:tc>
          <w:tcPr>
            <w:tcW w:w="698" w:type="dxa"/>
            <w:tcBorders>
              <w:top w:val="nil"/>
              <w:left w:val="nil"/>
              <w:bottom w:val="single" w:sz="4" w:space="0" w:color="auto"/>
              <w:right w:val="single" w:sz="4" w:space="0" w:color="auto"/>
            </w:tcBorders>
            <w:shd w:val="clear" w:color="000000" w:fill="EEECE1"/>
            <w:noWrap/>
            <w:vAlign w:val="bottom"/>
            <w:hideMark/>
          </w:tcPr>
          <w:p w14:paraId="4AA49B6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7EA991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E6324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FB35F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ST-053</w:t>
            </w:r>
          </w:p>
        </w:tc>
        <w:tc>
          <w:tcPr>
            <w:tcW w:w="7084" w:type="dxa"/>
            <w:tcBorders>
              <w:top w:val="nil"/>
              <w:left w:val="nil"/>
              <w:bottom w:val="single" w:sz="4" w:space="0" w:color="auto"/>
              <w:right w:val="single" w:sz="4" w:space="0" w:color="auto"/>
            </w:tcBorders>
            <w:shd w:val="clear" w:color="auto" w:fill="auto"/>
            <w:vAlign w:val="center"/>
            <w:hideMark/>
          </w:tcPr>
          <w:p w14:paraId="1F63371F" w14:textId="77777777" w:rsidR="009162B1" w:rsidRPr="009162B1" w:rsidRDefault="009162B1" w:rsidP="009162B1">
            <w:pPr>
              <w:ind w:firstLineChars="300" w:firstLine="600"/>
              <w:rPr>
                <w:rFonts w:ascii="Tahoma" w:hAnsi="Tahoma" w:cs="Tahoma"/>
              </w:rPr>
            </w:pPr>
            <w:r w:rsidRPr="009162B1">
              <w:rPr>
                <w:rFonts w:ascii="Tahoma" w:hAnsi="Tahoma" w:cs="Tahoma"/>
              </w:rPr>
              <w:t>numer i rodzaj dokumentu zakupu/przyjęcia</w:t>
            </w:r>
          </w:p>
        </w:tc>
        <w:tc>
          <w:tcPr>
            <w:tcW w:w="698" w:type="dxa"/>
            <w:tcBorders>
              <w:top w:val="nil"/>
              <w:left w:val="nil"/>
              <w:bottom w:val="single" w:sz="4" w:space="0" w:color="auto"/>
              <w:right w:val="single" w:sz="4" w:space="0" w:color="auto"/>
            </w:tcBorders>
            <w:shd w:val="clear" w:color="000000" w:fill="EEECE1"/>
            <w:noWrap/>
            <w:vAlign w:val="bottom"/>
            <w:hideMark/>
          </w:tcPr>
          <w:p w14:paraId="3C466BB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49F21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D483D8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523C74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ST-054</w:t>
            </w:r>
          </w:p>
        </w:tc>
        <w:tc>
          <w:tcPr>
            <w:tcW w:w="7084" w:type="dxa"/>
            <w:tcBorders>
              <w:top w:val="nil"/>
              <w:left w:val="nil"/>
              <w:bottom w:val="single" w:sz="4" w:space="0" w:color="auto"/>
              <w:right w:val="single" w:sz="4" w:space="0" w:color="auto"/>
            </w:tcBorders>
            <w:shd w:val="clear" w:color="auto" w:fill="auto"/>
            <w:vAlign w:val="center"/>
            <w:hideMark/>
          </w:tcPr>
          <w:p w14:paraId="789FCCF2" w14:textId="77777777" w:rsidR="009162B1" w:rsidRPr="009162B1" w:rsidRDefault="009162B1" w:rsidP="009162B1">
            <w:pPr>
              <w:ind w:firstLineChars="300" w:firstLine="600"/>
              <w:rPr>
                <w:rFonts w:ascii="Tahoma" w:hAnsi="Tahoma" w:cs="Tahoma"/>
              </w:rPr>
            </w:pPr>
            <w:r w:rsidRPr="009162B1">
              <w:rPr>
                <w:rFonts w:ascii="Tahoma" w:hAnsi="Tahoma" w:cs="Tahoma"/>
              </w:rPr>
              <w:t>nazwę dostawcy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258652E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D2847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6397FD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76DD26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ST-055</w:t>
            </w:r>
          </w:p>
        </w:tc>
        <w:tc>
          <w:tcPr>
            <w:tcW w:w="7084" w:type="dxa"/>
            <w:tcBorders>
              <w:top w:val="nil"/>
              <w:left w:val="nil"/>
              <w:bottom w:val="single" w:sz="4" w:space="0" w:color="auto"/>
              <w:right w:val="single" w:sz="4" w:space="0" w:color="auto"/>
            </w:tcBorders>
            <w:shd w:val="clear" w:color="auto" w:fill="auto"/>
            <w:vAlign w:val="center"/>
            <w:hideMark/>
          </w:tcPr>
          <w:p w14:paraId="2B2D1887" w14:textId="77777777" w:rsidR="009162B1" w:rsidRPr="009162B1" w:rsidRDefault="009162B1" w:rsidP="009162B1">
            <w:pPr>
              <w:ind w:firstLineChars="300" w:firstLine="600"/>
              <w:rPr>
                <w:rFonts w:ascii="Tahoma" w:hAnsi="Tahoma" w:cs="Tahoma"/>
              </w:rPr>
            </w:pPr>
            <w:r w:rsidRPr="009162B1">
              <w:rPr>
                <w:rFonts w:ascii="Tahoma" w:hAnsi="Tahoma" w:cs="Tahoma"/>
              </w:rPr>
              <w:t>datę przyjęcia do użytkowania</w:t>
            </w:r>
          </w:p>
        </w:tc>
        <w:tc>
          <w:tcPr>
            <w:tcW w:w="698" w:type="dxa"/>
            <w:tcBorders>
              <w:top w:val="nil"/>
              <w:left w:val="nil"/>
              <w:bottom w:val="single" w:sz="4" w:space="0" w:color="auto"/>
              <w:right w:val="single" w:sz="4" w:space="0" w:color="auto"/>
            </w:tcBorders>
            <w:shd w:val="clear" w:color="000000" w:fill="EEECE1"/>
            <w:noWrap/>
            <w:vAlign w:val="bottom"/>
            <w:hideMark/>
          </w:tcPr>
          <w:p w14:paraId="7C12B07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4095C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686D25E"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6E9EF1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ST-056</w:t>
            </w:r>
          </w:p>
        </w:tc>
        <w:tc>
          <w:tcPr>
            <w:tcW w:w="7084" w:type="dxa"/>
            <w:tcBorders>
              <w:top w:val="nil"/>
              <w:left w:val="nil"/>
              <w:bottom w:val="single" w:sz="4" w:space="0" w:color="auto"/>
              <w:right w:val="single" w:sz="4" w:space="0" w:color="auto"/>
            </w:tcBorders>
            <w:shd w:val="clear" w:color="auto" w:fill="auto"/>
            <w:vAlign w:val="center"/>
            <w:hideMark/>
          </w:tcPr>
          <w:p w14:paraId="5786F21E" w14:textId="77777777" w:rsidR="009162B1" w:rsidRPr="009162B1" w:rsidRDefault="009162B1" w:rsidP="009162B1">
            <w:pPr>
              <w:ind w:firstLineChars="300" w:firstLine="600"/>
              <w:rPr>
                <w:rFonts w:ascii="Tahoma" w:hAnsi="Tahoma" w:cs="Tahoma"/>
              </w:rPr>
            </w:pPr>
            <w:r w:rsidRPr="009162B1">
              <w:rPr>
                <w:rFonts w:ascii="Tahoma" w:hAnsi="Tahoma" w:cs="Tahoma"/>
              </w:rPr>
              <w:t>numer i rodzaj dokumentu OT</w:t>
            </w:r>
          </w:p>
        </w:tc>
        <w:tc>
          <w:tcPr>
            <w:tcW w:w="698" w:type="dxa"/>
            <w:tcBorders>
              <w:top w:val="nil"/>
              <w:left w:val="nil"/>
              <w:bottom w:val="single" w:sz="4" w:space="0" w:color="auto"/>
              <w:right w:val="single" w:sz="4" w:space="0" w:color="auto"/>
            </w:tcBorders>
            <w:shd w:val="clear" w:color="000000" w:fill="EEECE1"/>
            <w:noWrap/>
            <w:vAlign w:val="bottom"/>
            <w:hideMark/>
          </w:tcPr>
          <w:p w14:paraId="6F0346C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BBF575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63C4B20"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D411C5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ST-057</w:t>
            </w:r>
          </w:p>
        </w:tc>
        <w:tc>
          <w:tcPr>
            <w:tcW w:w="7084" w:type="dxa"/>
            <w:tcBorders>
              <w:top w:val="nil"/>
              <w:left w:val="nil"/>
              <w:bottom w:val="single" w:sz="4" w:space="0" w:color="auto"/>
              <w:right w:val="single" w:sz="4" w:space="0" w:color="auto"/>
            </w:tcBorders>
            <w:shd w:val="clear" w:color="auto" w:fill="auto"/>
            <w:vAlign w:val="center"/>
            <w:hideMark/>
          </w:tcPr>
          <w:p w14:paraId="65E823CB" w14:textId="77777777" w:rsidR="009162B1" w:rsidRPr="009162B1" w:rsidRDefault="009162B1" w:rsidP="009162B1">
            <w:pPr>
              <w:ind w:firstLineChars="300" w:firstLine="600"/>
              <w:rPr>
                <w:rFonts w:ascii="Tahoma" w:hAnsi="Tahoma" w:cs="Tahoma"/>
              </w:rPr>
            </w:pPr>
            <w:r w:rsidRPr="009162B1">
              <w:rPr>
                <w:rFonts w:ascii="Tahoma" w:hAnsi="Tahoma" w:cs="Tahoma"/>
              </w:rPr>
              <w:t>wartość początkową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15B210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B3BF5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6430D2"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21AF1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ST-058</w:t>
            </w:r>
          </w:p>
        </w:tc>
        <w:tc>
          <w:tcPr>
            <w:tcW w:w="7084" w:type="dxa"/>
            <w:tcBorders>
              <w:top w:val="nil"/>
              <w:left w:val="nil"/>
              <w:bottom w:val="single" w:sz="4" w:space="0" w:color="auto"/>
              <w:right w:val="single" w:sz="4" w:space="0" w:color="auto"/>
            </w:tcBorders>
            <w:shd w:val="clear" w:color="auto" w:fill="auto"/>
            <w:vAlign w:val="center"/>
            <w:hideMark/>
          </w:tcPr>
          <w:p w14:paraId="5EA9E4BB" w14:textId="77777777" w:rsidR="009162B1" w:rsidRPr="009162B1" w:rsidRDefault="009162B1" w:rsidP="009162B1">
            <w:pPr>
              <w:ind w:firstLineChars="300" w:firstLine="600"/>
              <w:rPr>
                <w:rFonts w:ascii="Tahoma" w:hAnsi="Tahoma" w:cs="Tahoma"/>
              </w:rPr>
            </w:pPr>
            <w:r w:rsidRPr="009162B1">
              <w:rPr>
                <w:rFonts w:ascii="Tahoma" w:hAnsi="Tahoma" w:cs="Tahoma"/>
              </w:rPr>
              <w:t>sposób finansowania (np. środki unijne, środki własne, darowizny)</w:t>
            </w:r>
          </w:p>
        </w:tc>
        <w:tc>
          <w:tcPr>
            <w:tcW w:w="698" w:type="dxa"/>
            <w:tcBorders>
              <w:top w:val="nil"/>
              <w:left w:val="nil"/>
              <w:bottom w:val="single" w:sz="4" w:space="0" w:color="auto"/>
              <w:right w:val="single" w:sz="4" w:space="0" w:color="auto"/>
            </w:tcBorders>
            <w:shd w:val="clear" w:color="000000" w:fill="EEECE1"/>
            <w:noWrap/>
            <w:vAlign w:val="bottom"/>
            <w:hideMark/>
          </w:tcPr>
          <w:p w14:paraId="36B8CE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AD20DB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35DECE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9B1A2F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ST-059</w:t>
            </w:r>
          </w:p>
        </w:tc>
        <w:tc>
          <w:tcPr>
            <w:tcW w:w="7084" w:type="dxa"/>
            <w:tcBorders>
              <w:top w:val="nil"/>
              <w:left w:val="nil"/>
              <w:bottom w:val="single" w:sz="4" w:space="0" w:color="auto"/>
              <w:right w:val="single" w:sz="4" w:space="0" w:color="auto"/>
            </w:tcBorders>
            <w:shd w:val="clear" w:color="auto" w:fill="auto"/>
            <w:vAlign w:val="center"/>
            <w:hideMark/>
          </w:tcPr>
          <w:p w14:paraId="2EC57376" w14:textId="77777777" w:rsidR="009162B1" w:rsidRPr="009162B1" w:rsidRDefault="009162B1" w:rsidP="009162B1">
            <w:pPr>
              <w:ind w:firstLineChars="300" w:firstLine="600"/>
              <w:rPr>
                <w:rFonts w:ascii="Tahoma" w:hAnsi="Tahoma" w:cs="Tahoma"/>
              </w:rPr>
            </w:pPr>
            <w:r w:rsidRPr="009162B1">
              <w:rPr>
                <w:rFonts w:ascii="Tahoma" w:hAnsi="Tahoma" w:cs="Tahoma"/>
              </w:rPr>
              <w:t>wartość dotychczasowego umorzenia</w:t>
            </w:r>
          </w:p>
        </w:tc>
        <w:tc>
          <w:tcPr>
            <w:tcW w:w="698" w:type="dxa"/>
            <w:tcBorders>
              <w:top w:val="nil"/>
              <w:left w:val="nil"/>
              <w:bottom w:val="single" w:sz="4" w:space="0" w:color="auto"/>
              <w:right w:val="single" w:sz="4" w:space="0" w:color="auto"/>
            </w:tcBorders>
            <w:shd w:val="clear" w:color="000000" w:fill="EEECE1"/>
            <w:noWrap/>
            <w:vAlign w:val="bottom"/>
            <w:hideMark/>
          </w:tcPr>
          <w:p w14:paraId="67EB43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78639A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F4BCADD"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556D0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ST-060</w:t>
            </w:r>
          </w:p>
        </w:tc>
        <w:tc>
          <w:tcPr>
            <w:tcW w:w="7084" w:type="dxa"/>
            <w:tcBorders>
              <w:top w:val="nil"/>
              <w:left w:val="nil"/>
              <w:bottom w:val="single" w:sz="4" w:space="0" w:color="auto"/>
              <w:right w:val="single" w:sz="4" w:space="0" w:color="auto"/>
            </w:tcBorders>
            <w:shd w:val="clear" w:color="auto" w:fill="auto"/>
            <w:vAlign w:val="center"/>
            <w:hideMark/>
          </w:tcPr>
          <w:p w14:paraId="2E983BF4" w14:textId="77777777" w:rsidR="009162B1" w:rsidRPr="009162B1" w:rsidRDefault="009162B1" w:rsidP="009162B1">
            <w:pPr>
              <w:ind w:firstLineChars="300" w:firstLine="600"/>
              <w:rPr>
                <w:rFonts w:ascii="Tahoma" w:hAnsi="Tahoma" w:cs="Tahoma"/>
              </w:rPr>
            </w:pPr>
            <w:r w:rsidRPr="009162B1">
              <w:rPr>
                <w:rFonts w:ascii="Tahoma" w:hAnsi="Tahoma" w:cs="Tahoma"/>
              </w:rPr>
              <w:t>stawkę amortyzacji</w:t>
            </w:r>
          </w:p>
        </w:tc>
        <w:tc>
          <w:tcPr>
            <w:tcW w:w="698" w:type="dxa"/>
            <w:tcBorders>
              <w:top w:val="nil"/>
              <w:left w:val="nil"/>
              <w:bottom w:val="single" w:sz="4" w:space="0" w:color="auto"/>
              <w:right w:val="single" w:sz="4" w:space="0" w:color="auto"/>
            </w:tcBorders>
            <w:shd w:val="clear" w:color="000000" w:fill="EEECE1"/>
            <w:noWrap/>
            <w:vAlign w:val="bottom"/>
            <w:hideMark/>
          </w:tcPr>
          <w:p w14:paraId="2140CEE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E4EC79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03CBB5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9B266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ST-061</w:t>
            </w:r>
          </w:p>
        </w:tc>
        <w:tc>
          <w:tcPr>
            <w:tcW w:w="7084" w:type="dxa"/>
            <w:tcBorders>
              <w:top w:val="nil"/>
              <w:left w:val="nil"/>
              <w:bottom w:val="single" w:sz="4" w:space="0" w:color="auto"/>
              <w:right w:val="single" w:sz="4" w:space="0" w:color="auto"/>
            </w:tcBorders>
            <w:shd w:val="clear" w:color="auto" w:fill="auto"/>
            <w:vAlign w:val="center"/>
            <w:hideMark/>
          </w:tcPr>
          <w:p w14:paraId="2C0FBA17" w14:textId="77777777" w:rsidR="009162B1" w:rsidRPr="009162B1" w:rsidRDefault="009162B1" w:rsidP="009162B1">
            <w:pPr>
              <w:ind w:firstLineChars="300" w:firstLine="600"/>
              <w:rPr>
                <w:rFonts w:ascii="Tahoma" w:hAnsi="Tahoma" w:cs="Tahoma"/>
              </w:rPr>
            </w:pPr>
            <w:r w:rsidRPr="009162B1">
              <w:rPr>
                <w:rFonts w:ascii="Tahoma" w:hAnsi="Tahoma" w:cs="Tahoma"/>
              </w:rPr>
              <w:t>określenie metody naliczania amortyzacji</w:t>
            </w:r>
          </w:p>
        </w:tc>
        <w:tc>
          <w:tcPr>
            <w:tcW w:w="698" w:type="dxa"/>
            <w:tcBorders>
              <w:top w:val="nil"/>
              <w:left w:val="nil"/>
              <w:bottom w:val="single" w:sz="4" w:space="0" w:color="auto"/>
              <w:right w:val="single" w:sz="4" w:space="0" w:color="auto"/>
            </w:tcBorders>
            <w:shd w:val="clear" w:color="000000" w:fill="EEECE1"/>
            <w:noWrap/>
            <w:vAlign w:val="bottom"/>
            <w:hideMark/>
          </w:tcPr>
          <w:p w14:paraId="7262C61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2555F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FE65444"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4EBC1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ST-062</w:t>
            </w:r>
          </w:p>
        </w:tc>
        <w:tc>
          <w:tcPr>
            <w:tcW w:w="7084" w:type="dxa"/>
            <w:tcBorders>
              <w:top w:val="nil"/>
              <w:left w:val="nil"/>
              <w:bottom w:val="single" w:sz="4" w:space="0" w:color="auto"/>
              <w:right w:val="single" w:sz="4" w:space="0" w:color="auto"/>
            </w:tcBorders>
            <w:shd w:val="clear" w:color="auto" w:fill="auto"/>
            <w:vAlign w:val="center"/>
            <w:hideMark/>
          </w:tcPr>
          <w:p w14:paraId="0362EEB5" w14:textId="77777777" w:rsidR="009162B1" w:rsidRPr="009162B1" w:rsidRDefault="009162B1" w:rsidP="009162B1">
            <w:pPr>
              <w:ind w:firstLineChars="300" w:firstLine="600"/>
              <w:rPr>
                <w:rFonts w:ascii="Tahoma" w:hAnsi="Tahoma" w:cs="Tahoma"/>
              </w:rPr>
            </w:pPr>
            <w:r w:rsidRPr="009162B1">
              <w:rPr>
                <w:rFonts w:ascii="Tahoma" w:hAnsi="Tahoma" w:cs="Tahoma"/>
              </w:rPr>
              <w:t>datę likwidacji</w:t>
            </w:r>
          </w:p>
        </w:tc>
        <w:tc>
          <w:tcPr>
            <w:tcW w:w="698" w:type="dxa"/>
            <w:tcBorders>
              <w:top w:val="nil"/>
              <w:left w:val="nil"/>
              <w:bottom w:val="single" w:sz="4" w:space="0" w:color="auto"/>
              <w:right w:val="single" w:sz="4" w:space="0" w:color="auto"/>
            </w:tcBorders>
            <w:shd w:val="clear" w:color="000000" w:fill="EEECE1"/>
            <w:noWrap/>
            <w:vAlign w:val="bottom"/>
            <w:hideMark/>
          </w:tcPr>
          <w:p w14:paraId="056C396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3E3A96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A957782"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23BA6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ST-063</w:t>
            </w:r>
          </w:p>
        </w:tc>
        <w:tc>
          <w:tcPr>
            <w:tcW w:w="7084" w:type="dxa"/>
            <w:tcBorders>
              <w:top w:val="nil"/>
              <w:left w:val="nil"/>
              <w:bottom w:val="single" w:sz="4" w:space="0" w:color="auto"/>
              <w:right w:val="single" w:sz="4" w:space="0" w:color="auto"/>
            </w:tcBorders>
            <w:shd w:val="clear" w:color="auto" w:fill="auto"/>
            <w:vAlign w:val="center"/>
            <w:hideMark/>
          </w:tcPr>
          <w:p w14:paraId="75815214" w14:textId="77777777" w:rsidR="009162B1" w:rsidRPr="009162B1" w:rsidRDefault="009162B1" w:rsidP="009162B1">
            <w:pPr>
              <w:ind w:firstLineChars="300" w:firstLine="600"/>
              <w:rPr>
                <w:rFonts w:ascii="Tahoma" w:hAnsi="Tahoma" w:cs="Tahoma"/>
              </w:rPr>
            </w:pPr>
            <w:r w:rsidRPr="009162B1">
              <w:rPr>
                <w:rFonts w:ascii="Tahoma" w:hAnsi="Tahoma" w:cs="Tahoma"/>
              </w:rPr>
              <w:t>numer i rodzaj dokumentu likwidacji</w:t>
            </w:r>
          </w:p>
        </w:tc>
        <w:tc>
          <w:tcPr>
            <w:tcW w:w="698" w:type="dxa"/>
            <w:tcBorders>
              <w:top w:val="nil"/>
              <w:left w:val="nil"/>
              <w:bottom w:val="single" w:sz="4" w:space="0" w:color="auto"/>
              <w:right w:val="single" w:sz="4" w:space="0" w:color="auto"/>
            </w:tcBorders>
            <w:shd w:val="clear" w:color="000000" w:fill="EEECE1"/>
            <w:noWrap/>
            <w:vAlign w:val="bottom"/>
            <w:hideMark/>
          </w:tcPr>
          <w:p w14:paraId="7D36CF4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ABC084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DDC6F5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316A4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ST-064</w:t>
            </w:r>
          </w:p>
        </w:tc>
        <w:tc>
          <w:tcPr>
            <w:tcW w:w="7084" w:type="dxa"/>
            <w:tcBorders>
              <w:top w:val="nil"/>
              <w:left w:val="nil"/>
              <w:bottom w:val="single" w:sz="4" w:space="0" w:color="auto"/>
              <w:right w:val="single" w:sz="4" w:space="0" w:color="auto"/>
            </w:tcBorders>
            <w:shd w:val="clear" w:color="auto" w:fill="auto"/>
            <w:vAlign w:val="center"/>
            <w:hideMark/>
          </w:tcPr>
          <w:p w14:paraId="06B26A8C"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konto księgowe środka </w:t>
            </w:r>
          </w:p>
        </w:tc>
        <w:tc>
          <w:tcPr>
            <w:tcW w:w="698" w:type="dxa"/>
            <w:tcBorders>
              <w:top w:val="nil"/>
              <w:left w:val="nil"/>
              <w:bottom w:val="single" w:sz="4" w:space="0" w:color="auto"/>
              <w:right w:val="single" w:sz="4" w:space="0" w:color="auto"/>
            </w:tcBorders>
            <w:shd w:val="clear" w:color="000000" w:fill="EEECE1"/>
            <w:noWrap/>
            <w:vAlign w:val="bottom"/>
            <w:hideMark/>
          </w:tcPr>
          <w:p w14:paraId="05AE23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48FDB4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8CD2C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CA72A3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ST-065</w:t>
            </w:r>
          </w:p>
        </w:tc>
        <w:tc>
          <w:tcPr>
            <w:tcW w:w="7084" w:type="dxa"/>
            <w:tcBorders>
              <w:top w:val="nil"/>
              <w:left w:val="nil"/>
              <w:bottom w:val="single" w:sz="4" w:space="0" w:color="auto"/>
              <w:right w:val="single" w:sz="4" w:space="0" w:color="auto"/>
            </w:tcBorders>
            <w:shd w:val="clear" w:color="auto" w:fill="auto"/>
            <w:vAlign w:val="center"/>
            <w:hideMark/>
          </w:tcPr>
          <w:p w14:paraId="240AD413" w14:textId="77777777" w:rsidR="009162B1" w:rsidRPr="009162B1" w:rsidRDefault="009162B1" w:rsidP="009162B1">
            <w:pPr>
              <w:ind w:firstLineChars="300" w:firstLine="600"/>
              <w:rPr>
                <w:rFonts w:ascii="Tahoma" w:hAnsi="Tahoma" w:cs="Tahoma"/>
              </w:rPr>
            </w:pPr>
            <w:r w:rsidRPr="009162B1">
              <w:rPr>
                <w:rFonts w:ascii="Tahoma" w:hAnsi="Tahoma" w:cs="Tahoma"/>
              </w:rPr>
              <w:t>MPK</w:t>
            </w:r>
          </w:p>
        </w:tc>
        <w:tc>
          <w:tcPr>
            <w:tcW w:w="698" w:type="dxa"/>
            <w:tcBorders>
              <w:top w:val="nil"/>
              <w:left w:val="nil"/>
              <w:bottom w:val="single" w:sz="4" w:space="0" w:color="auto"/>
              <w:right w:val="single" w:sz="4" w:space="0" w:color="auto"/>
            </w:tcBorders>
            <w:shd w:val="clear" w:color="000000" w:fill="EEECE1"/>
            <w:noWrap/>
            <w:vAlign w:val="bottom"/>
            <w:hideMark/>
          </w:tcPr>
          <w:p w14:paraId="4E76A5C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8C3C5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3B245E"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A7E6F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ST-066</w:t>
            </w:r>
          </w:p>
        </w:tc>
        <w:tc>
          <w:tcPr>
            <w:tcW w:w="7084" w:type="dxa"/>
            <w:tcBorders>
              <w:top w:val="nil"/>
              <w:left w:val="nil"/>
              <w:bottom w:val="single" w:sz="4" w:space="0" w:color="auto"/>
              <w:right w:val="single" w:sz="4" w:space="0" w:color="auto"/>
            </w:tcBorders>
            <w:shd w:val="clear" w:color="auto" w:fill="auto"/>
            <w:vAlign w:val="center"/>
            <w:hideMark/>
          </w:tcPr>
          <w:p w14:paraId="1F87D06D" w14:textId="77777777" w:rsidR="009162B1" w:rsidRPr="009162B1" w:rsidRDefault="009162B1" w:rsidP="009162B1">
            <w:pPr>
              <w:ind w:firstLineChars="300" w:firstLine="600"/>
              <w:rPr>
                <w:rFonts w:ascii="Tahoma" w:hAnsi="Tahoma" w:cs="Tahoma"/>
              </w:rPr>
            </w:pPr>
            <w:r w:rsidRPr="009162B1">
              <w:rPr>
                <w:rFonts w:ascii="Tahoma" w:hAnsi="Tahoma" w:cs="Tahoma"/>
              </w:rPr>
              <w:t>kod kreskowy</w:t>
            </w:r>
          </w:p>
        </w:tc>
        <w:tc>
          <w:tcPr>
            <w:tcW w:w="698" w:type="dxa"/>
            <w:tcBorders>
              <w:top w:val="nil"/>
              <w:left w:val="nil"/>
              <w:bottom w:val="single" w:sz="4" w:space="0" w:color="auto"/>
              <w:right w:val="single" w:sz="4" w:space="0" w:color="auto"/>
            </w:tcBorders>
            <w:shd w:val="clear" w:color="000000" w:fill="EEECE1"/>
            <w:noWrap/>
            <w:vAlign w:val="bottom"/>
            <w:hideMark/>
          </w:tcPr>
          <w:p w14:paraId="38539A0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A499DE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28C9C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8EF23C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ST-067</w:t>
            </w:r>
          </w:p>
        </w:tc>
        <w:tc>
          <w:tcPr>
            <w:tcW w:w="7084" w:type="dxa"/>
            <w:tcBorders>
              <w:top w:val="nil"/>
              <w:left w:val="nil"/>
              <w:bottom w:val="single" w:sz="4" w:space="0" w:color="auto"/>
              <w:right w:val="single" w:sz="4" w:space="0" w:color="auto"/>
            </w:tcBorders>
            <w:shd w:val="clear" w:color="auto" w:fill="auto"/>
            <w:vAlign w:val="center"/>
            <w:hideMark/>
          </w:tcPr>
          <w:p w14:paraId="093B9BD4" w14:textId="77777777" w:rsidR="009162B1" w:rsidRPr="009162B1" w:rsidRDefault="009162B1" w:rsidP="009162B1">
            <w:pPr>
              <w:ind w:firstLineChars="300" w:firstLine="600"/>
              <w:rPr>
                <w:rFonts w:ascii="Tahoma" w:hAnsi="Tahoma" w:cs="Tahoma"/>
              </w:rPr>
            </w:pPr>
            <w:r w:rsidRPr="009162B1">
              <w:rPr>
                <w:rFonts w:ascii="Tahoma" w:hAnsi="Tahoma" w:cs="Tahoma"/>
              </w:rPr>
              <w:t>termin zakończenia gwarancji, ewidencja gwarancji</w:t>
            </w:r>
          </w:p>
        </w:tc>
        <w:tc>
          <w:tcPr>
            <w:tcW w:w="698" w:type="dxa"/>
            <w:tcBorders>
              <w:top w:val="nil"/>
              <w:left w:val="nil"/>
              <w:bottom w:val="single" w:sz="4" w:space="0" w:color="auto"/>
              <w:right w:val="single" w:sz="4" w:space="0" w:color="auto"/>
            </w:tcBorders>
            <w:shd w:val="clear" w:color="000000" w:fill="EEECE1"/>
            <w:noWrap/>
            <w:vAlign w:val="bottom"/>
            <w:hideMark/>
          </w:tcPr>
          <w:p w14:paraId="4ED5B91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82B17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1E892DF"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FD26A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ST-068</w:t>
            </w:r>
          </w:p>
        </w:tc>
        <w:tc>
          <w:tcPr>
            <w:tcW w:w="7084" w:type="dxa"/>
            <w:tcBorders>
              <w:top w:val="nil"/>
              <w:left w:val="nil"/>
              <w:bottom w:val="single" w:sz="4" w:space="0" w:color="auto"/>
              <w:right w:val="single" w:sz="4" w:space="0" w:color="auto"/>
            </w:tcBorders>
            <w:shd w:val="clear" w:color="auto" w:fill="auto"/>
            <w:vAlign w:val="center"/>
            <w:hideMark/>
          </w:tcPr>
          <w:p w14:paraId="06413798" w14:textId="77777777" w:rsidR="009162B1" w:rsidRPr="009162B1" w:rsidRDefault="009162B1" w:rsidP="009162B1">
            <w:pPr>
              <w:ind w:firstLineChars="300" w:firstLine="600"/>
              <w:rPr>
                <w:rFonts w:ascii="Tahoma" w:hAnsi="Tahoma" w:cs="Tahoma"/>
              </w:rPr>
            </w:pPr>
            <w:r w:rsidRPr="009162B1">
              <w:rPr>
                <w:rFonts w:ascii="Tahoma" w:hAnsi="Tahoma" w:cs="Tahoma"/>
              </w:rPr>
              <w:t>możliwość zdefiniowania dodatkowych pól opisujących środek trwały (minimum 5 wolnych pól)</w:t>
            </w:r>
          </w:p>
        </w:tc>
        <w:tc>
          <w:tcPr>
            <w:tcW w:w="698" w:type="dxa"/>
            <w:tcBorders>
              <w:top w:val="nil"/>
              <w:left w:val="nil"/>
              <w:bottom w:val="single" w:sz="4" w:space="0" w:color="auto"/>
              <w:right w:val="single" w:sz="4" w:space="0" w:color="auto"/>
            </w:tcBorders>
            <w:shd w:val="clear" w:color="000000" w:fill="EEECE1"/>
            <w:noWrap/>
            <w:vAlign w:val="bottom"/>
            <w:hideMark/>
          </w:tcPr>
          <w:p w14:paraId="0EFE688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0FC161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ED038B5"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257746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ST-069</w:t>
            </w:r>
          </w:p>
        </w:tc>
        <w:tc>
          <w:tcPr>
            <w:tcW w:w="7084" w:type="dxa"/>
            <w:tcBorders>
              <w:top w:val="nil"/>
              <w:left w:val="nil"/>
              <w:bottom w:val="single" w:sz="4" w:space="0" w:color="auto"/>
              <w:right w:val="single" w:sz="4" w:space="0" w:color="auto"/>
            </w:tcBorders>
            <w:shd w:val="clear" w:color="auto" w:fill="auto"/>
            <w:vAlign w:val="center"/>
            <w:hideMark/>
          </w:tcPr>
          <w:p w14:paraId="7018F213" w14:textId="77777777" w:rsidR="009162B1" w:rsidRPr="009162B1" w:rsidRDefault="009162B1" w:rsidP="009162B1">
            <w:pPr>
              <w:rPr>
                <w:rFonts w:ascii="Tahoma" w:hAnsi="Tahoma" w:cs="Tahoma"/>
              </w:rPr>
            </w:pPr>
            <w:r w:rsidRPr="009162B1">
              <w:rPr>
                <w:rFonts w:ascii="Tahoma" w:hAnsi="Tahoma" w:cs="Tahoma"/>
              </w:rPr>
              <w:t>Data likwidacji środka powinna być uzupełniona automatycznie na podstawie dokumentu LT wraz z opcją ręcznej modyfikacji</w:t>
            </w:r>
          </w:p>
        </w:tc>
        <w:tc>
          <w:tcPr>
            <w:tcW w:w="698" w:type="dxa"/>
            <w:tcBorders>
              <w:top w:val="nil"/>
              <w:left w:val="nil"/>
              <w:bottom w:val="single" w:sz="4" w:space="0" w:color="auto"/>
              <w:right w:val="single" w:sz="4" w:space="0" w:color="auto"/>
            </w:tcBorders>
            <w:shd w:val="clear" w:color="000000" w:fill="EEECE1"/>
            <w:noWrap/>
            <w:vAlign w:val="bottom"/>
            <w:hideMark/>
          </w:tcPr>
          <w:p w14:paraId="080BA34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183228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91A72A8"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51C634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ST-070</w:t>
            </w:r>
          </w:p>
        </w:tc>
        <w:tc>
          <w:tcPr>
            <w:tcW w:w="7084" w:type="dxa"/>
            <w:tcBorders>
              <w:top w:val="nil"/>
              <w:left w:val="nil"/>
              <w:bottom w:val="single" w:sz="4" w:space="0" w:color="auto"/>
              <w:right w:val="single" w:sz="4" w:space="0" w:color="auto"/>
            </w:tcBorders>
            <w:shd w:val="clear" w:color="auto" w:fill="auto"/>
            <w:vAlign w:val="center"/>
            <w:hideMark/>
          </w:tcPr>
          <w:p w14:paraId="5D19675E" w14:textId="77777777" w:rsidR="009162B1" w:rsidRPr="009162B1" w:rsidRDefault="009162B1" w:rsidP="009162B1">
            <w:pPr>
              <w:rPr>
                <w:rFonts w:ascii="Tahoma" w:hAnsi="Tahoma" w:cs="Tahoma"/>
              </w:rPr>
            </w:pPr>
            <w:r w:rsidRPr="009162B1">
              <w:rPr>
                <w:rFonts w:ascii="Tahoma" w:hAnsi="Tahoma" w:cs="Tahoma"/>
              </w:rPr>
              <w:t>Możliwość przypięcia do karty inwentarzowej dokumentów w formie elektronicznej (np. pdf)</w:t>
            </w:r>
          </w:p>
        </w:tc>
        <w:tc>
          <w:tcPr>
            <w:tcW w:w="698" w:type="dxa"/>
            <w:tcBorders>
              <w:top w:val="nil"/>
              <w:left w:val="nil"/>
              <w:bottom w:val="single" w:sz="4" w:space="0" w:color="auto"/>
              <w:right w:val="single" w:sz="4" w:space="0" w:color="auto"/>
            </w:tcBorders>
            <w:shd w:val="clear" w:color="000000" w:fill="EEECE1"/>
            <w:noWrap/>
            <w:vAlign w:val="bottom"/>
            <w:hideMark/>
          </w:tcPr>
          <w:p w14:paraId="329F73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A21432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DAC45F0"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6AD6D0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ST-071</w:t>
            </w:r>
          </w:p>
        </w:tc>
        <w:tc>
          <w:tcPr>
            <w:tcW w:w="7084" w:type="dxa"/>
            <w:tcBorders>
              <w:top w:val="nil"/>
              <w:left w:val="nil"/>
              <w:bottom w:val="single" w:sz="4" w:space="0" w:color="auto"/>
              <w:right w:val="single" w:sz="4" w:space="0" w:color="auto"/>
            </w:tcBorders>
            <w:shd w:val="clear" w:color="auto" w:fill="auto"/>
            <w:vAlign w:val="center"/>
            <w:hideMark/>
          </w:tcPr>
          <w:p w14:paraId="263D5348" w14:textId="77777777" w:rsidR="009162B1" w:rsidRPr="009162B1" w:rsidRDefault="009162B1" w:rsidP="009162B1">
            <w:pPr>
              <w:rPr>
                <w:rFonts w:ascii="Tahoma" w:hAnsi="Tahoma" w:cs="Tahoma"/>
              </w:rPr>
            </w:pPr>
            <w:r w:rsidRPr="009162B1">
              <w:rPr>
                <w:rFonts w:ascii="Tahoma" w:hAnsi="Tahoma" w:cs="Tahoma"/>
              </w:rPr>
              <w:t>Możliwość przypisania kilku komórek kosztowych MPK do jednego środka trwałego z określeniem udziału (%) dla każdej z komórek</w:t>
            </w:r>
          </w:p>
        </w:tc>
        <w:tc>
          <w:tcPr>
            <w:tcW w:w="698" w:type="dxa"/>
            <w:tcBorders>
              <w:top w:val="nil"/>
              <w:left w:val="nil"/>
              <w:bottom w:val="single" w:sz="4" w:space="0" w:color="auto"/>
              <w:right w:val="single" w:sz="4" w:space="0" w:color="auto"/>
            </w:tcBorders>
            <w:shd w:val="clear" w:color="000000" w:fill="EEECE1"/>
            <w:noWrap/>
            <w:vAlign w:val="bottom"/>
            <w:hideMark/>
          </w:tcPr>
          <w:p w14:paraId="19B0B6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B57AD9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EE0FD4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503E3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ST-072</w:t>
            </w:r>
          </w:p>
        </w:tc>
        <w:tc>
          <w:tcPr>
            <w:tcW w:w="7084" w:type="dxa"/>
            <w:tcBorders>
              <w:top w:val="nil"/>
              <w:left w:val="nil"/>
              <w:bottom w:val="single" w:sz="4" w:space="0" w:color="auto"/>
              <w:right w:val="single" w:sz="4" w:space="0" w:color="auto"/>
            </w:tcBorders>
            <w:shd w:val="clear" w:color="auto" w:fill="auto"/>
            <w:vAlign w:val="center"/>
            <w:hideMark/>
          </w:tcPr>
          <w:p w14:paraId="7130F625"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Prowadzenie kartoteki środków trwałych w likwidacji </w:t>
            </w:r>
          </w:p>
        </w:tc>
        <w:tc>
          <w:tcPr>
            <w:tcW w:w="698" w:type="dxa"/>
            <w:tcBorders>
              <w:top w:val="nil"/>
              <w:left w:val="nil"/>
              <w:bottom w:val="single" w:sz="4" w:space="0" w:color="auto"/>
              <w:right w:val="single" w:sz="4" w:space="0" w:color="auto"/>
            </w:tcBorders>
            <w:shd w:val="clear" w:color="000000" w:fill="EEECE1"/>
            <w:noWrap/>
            <w:vAlign w:val="bottom"/>
            <w:hideMark/>
          </w:tcPr>
          <w:p w14:paraId="7E5FCD9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C60210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AFCA4C3"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860D1C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ST-073</w:t>
            </w:r>
          </w:p>
        </w:tc>
        <w:tc>
          <w:tcPr>
            <w:tcW w:w="7084" w:type="dxa"/>
            <w:tcBorders>
              <w:top w:val="nil"/>
              <w:left w:val="nil"/>
              <w:bottom w:val="single" w:sz="4" w:space="0" w:color="auto"/>
              <w:right w:val="single" w:sz="4" w:space="0" w:color="auto"/>
            </w:tcBorders>
            <w:shd w:val="clear" w:color="auto" w:fill="auto"/>
            <w:vAlign w:val="center"/>
            <w:hideMark/>
          </w:tcPr>
          <w:p w14:paraId="255B877F" w14:textId="77777777" w:rsidR="009162B1" w:rsidRPr="009162B1" w:rsidRDefault="009162B1" w:rsidP="009162B1">
            <w:pPr>
              <w:rPr>
                <w:rFonts w:ascii="Tahoma" w:hAnsi="Tahoma" w:cs="Tahoma"/>
                <w:color w:val="000000"/>
              </w:rPr>
            </w:pPr>
            <w:r w:rsidRPr="009162B1">
              <w:rPr>
                <w:rFonts w:ascii="Tahoma" w:hAnsi="Tahoma" w:cs="Tahoma"/>
                <w:color w:val="000000"/>
              </w:rPr>
              <w:t>Prowadzenie kartoteki środków trwałych zlikwidowanych dla wszystkich środków i środków zlikwidowanych w danym roku</w:t>
            </w:r>
          </w:p>
        </w:tc>
        <w:tc>
          <w:tcPr>
            <w:tcW w:w="698" w:type="dxa"/>
            <w:tcBorders>
              <w:top w:val="nil"/>
              <w:left w:val="nil"/>
              <w:bottom w:val="single" w:sz="4" w:space="0" w:color="auto"/>
              <w:right w:val="single" w:sz="4" w:space="0" w:color="auto"/>
            </w:tcBorders>
            <w:shd w:val="clear" w:color="000000" w:fill="EEECE1"/>
            <w:noWrap/>
            <w:vAlign w:val="bottom"/>
            <w:hideMark/>
          </w:tcPr>
          <w:p w14:paraId="4369D7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E7649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C0F8D2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949A1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ST-074</w:t>
            </w:r>
          </w:p>
        </w:tc>
        <w:tc>
          <w:tcPr>
            <w:tcW w:w="7084" w:type="dxa"/>
            <w:tcBorders>
              <w:top w:val="nil"/>
              <w:left w:val="nil"/>
              <w:bottom w:val="single" w:sz="4" w:space="0" w:color="auto"/>
              <w:right w:val="single" w:sz="4" w:space="0" w:color="auto"/>
            </w:tcBorders>
            <w:shd w:val="clear" w:color="auto" w:fill="auto"/>
            <w:vAlign w:val="center"/>
            <w:hideMark/>
          </w:tcPr>
          <w:p w14:paraId="58D43B29" w14:textId="77777777" w:rsidR="009162B1" w:rsidRPr="009162B1" w:rsidRDefault="009162B1" w:rsidP="009162B1">
            <w:pPr>
              <w:rPr>
                <w:rFonts w:ascii="Tahoma" w:hAnsi="Tahoma" w:cs="Tahoma"/>
                <w:color w:val="000000"/>
              </w:rPr>
            </w:pPr>
            <w:r w:rsidRPr="009162B1">
              <w:rPr>
                <w:rFonts w:ascii="Tahoma" w:hAnsi="Tahoma" w:cs="Tahoma"/>
                <w:color w:val="000000"/>
              </w:rPr>
              <w:t>Zdefiniowanie podstawy opodatkowania przy likwidacji (wybór ze słownika)</w:t>
            </w:r>
          </w:p>
        </w:tc>
        <w:tc>
          <w:tcPr>
            <w:tcW w:w="698" w:type="dxa"/>
            <w:tcBorders>
              <w:top w:val="nil"/>
              <w:left w:val="nil"/>
              <w:bottom w:val="single" w:sz="4" w:space="0" w:color="auto"/>
              <w:right w:val="single" w:sz="4" w:space="0" w:color="auto"/>
            </w:tcBorders>
            <w:shd w:val="clear" w:color="000000" w:fill="EEECE1"/>
            <w:noWrap/>
            <w:vAlign w:val="bottom"/>
            <w:hideMark/>
          </w:tcPr>
          <w:p w14:paraId="60EE687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52B60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512E93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BA652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ST-075</w:t>
            </w:r>
          </w:p>
        </w:tc>
        <w:tc>
          <w:tcPr>
            <w:tcW w:w="7084" w:type="dxa"/>
            <w:tcBorders>
              <w:top w:val="nil"/>
              <w:left w:val="nil"/>
              <w:bottom w:val="single" w:sz="4" w:space="0" w:color="auto"/>
              <w:right w:val="single" w:sz="4" w:space="0" w:color="auto"/>
            </w:tcBorders>
            <w:shd w:val="clear" w:color="auto" w:fill="auto"/>
            <w:vAlign w:val="center"/>
            <w:hideMark/>
          </w:tcPr>
          <w:p w14:paraId="16A7A55B" w14:textId="77777777" w:rsidR="009162B1" w:rsidRPr="009162B1" w:rsidRDefault="009162B1" w:rsidP="009162B1">
            <w:pPr>
              <w:rPr>
                <w:rFonts w:ascii="Tahoma" w:hAnsi="Tahoma" w:cs="Tahoma"/>
                <w:color w:val="000000"/>
              </w:rPr>
            </w:pPr>
            <w:r w:rsidRPr="009162B1">
              <w:rPr>
                <w:rFonts w:ascii="Tahoma" w:hAnsi="Tahoma" w:cs="Tahoma"/>
                <w:color w:val="000000"/>
              </w:rPr>
              <w:t>Możliwość częściowej likwidacji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387F50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743F4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5D0E5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18991C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ST-076</w:t>
            </w:r>
          </w:p>
        </w:tc>
        <w:tc>
          <w:tcPr>
            <w:tcW w:w="7084" w:type="dxa"/>
            <w:tcBorders>
              <w:top w:val="nil"/>
              <w:left w:val="nil"/>
              <w:bottom w:val="single" w:sz="4" w:space="0" w:color="auto"/>
              <w:right w:val="single" w:sz="4" w:space="0" w:color="auto"/>
            </w:tcBorders>
            <w:shd w:val="clear" w:color="auto" w:fill="auto"/>
            <w:vAlign w:val="center"/>
            <w:hideMark/>
          </w:tcPr>
          <w:p w14:paraId="25ABA032"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wprowadzania do kartoteki używanych środków trwałych</w:t>
            </w:r>
          </w:p>
        </w:tc>
        <w:tc>
          <w:tcPr>
            <w:tcW w:w="698" w:type="dxa"/>
            <w:tcBorders>
              <w:top w:val="nil"/>
              <w:left w:val="nil"/>
              <w:bottom w:val="single" w:sz="4" w:space="0" w:color="auto"/>
              <w:right w:val="single" w:sz="4" w:space="0" w:color="auto"/>
            </w:tcBorders>
            <w:shd w:val="clear" w:color="000000" w:fill="EEECE1"/>
            <w:noWrap/>
            <w:vAlign w:val="bottom"/>
            <w:hideMark/>
          </w:tcPr>
          <w:p w14:paraId="442D6A8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D5C275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C2DBE54"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3FBF7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ST-077</w:t>
            </w:r>
          </w:p>
        </w:tc>
        <w:tc>
          <w:tcPr>
            <w:tcW w:w="7084" w:type="dxa"/>
            <w:tcBorders>
              <w:top w:val="nil"/>
              <w:left w:val="nil"/>
              <w:bottom w:val="single" w:sz="4" w:space="0" w:color="auto"/>
              <w:right w:val="single" w:sz="4" w:space="0" w:color="auto"/>
            </w:tcBorders>
            <w:shd w:val="clear" w:color="auto" w:fill="auto"/>
            <w:vAlign w:val="center"/>
            <w:hideMark/>
          </w:tcPr>
          <w:p w14:paraId="04444019"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wprowadzenia informacji o leasingu</w:t>
            </w:r>
          </w:p>
        </w:tc>
        <w:tc>
          <w:tcPr>
            <w:tcW w:w="698" w:type="dxa"/>
            <w:tcBorders>
              <w:top w:val="nil"/>
              <w:left w:val="nil"/>
              <w:bottom w:val="single" w:sz="4" w:space="0" w:color="auto"/>
              <w:right w:val="single" w:sz="4" w:space="0" w:color="auto"/>
            </w:tcBorders>
            <w:shd w:val="clear" w:color="000000" w:fill="EEECE1"/>
            <w:noWrap/>
            <w:vAlign w:val="bottom"/>
            <w:hideMark/>
          </w:tcPr>
          <w:p w14:paraId="495BBE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FB274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40B0E9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1EB81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ST-078</w:t>
            </w:r>
          </w:p>
        </w:tc>
        <w:tc>
          <w:tcPr>
            <w:tcW w:w="7084" w:type="dxa"/>
            <w:tcBorders>
              <w:top w:val="nil"/>
              <w:left w:val="nil"/>
              <w:bottom w:val="single" w:sz="4" w:space="0" w:color="auto"/>
              <w:right w:val="single" w:sz="4" w:space="0" w:color="auto"/>
            </w:tcBorders>
            <w:shd w:val="clear" w:color="auto" w:fill="auto"/>
            <w:vAlign w:val="center"/>
            <w:hideMark/>
          </w:tcPr>
          <w:p w14:paraId="22D1BF98" w14:textId="77777777" w:rsidR="009162B1" w:rsidRPr="009162B1" w:rsidRDefault="009162B1" w:rsidP="009162B1">
            <w:pPr>
              <w:rPr>
                <w:rFonts w:ascii="Tahoma" w:hAnsi="Tahoma" w:cs="Tahoma"/>
                <w:color w:val="000000"/>
              </w:rPr>
            </w:pPr>
            <w:r w:rsidRPr="009162B1">
              <w:rPr>
                <w:rFonts w:ascii="Tahoma" w:hAnsi="Tahoma" w:cs="Tahoma"/>
                <w:color w:val="000000"/>
              </w:rPr>
              <w:t>Raportowanie o zobowiązaniach z tytułu leasingu finansowego i płatnościach</w:t>
            </w:r>
          </w:p>
        </w:tc>
        <w:tc>
          <w:tcPr>
            <w:tcW w:w="698" w:type="dxa"/>
            <w:tcBorders>
              <w:top w:val="nil"/>
              <w:left w:val="nil"/>
              <w:bottom w:val="single" w:sz="4" w:space="0" w:color="auto"/>
              <w:right w:val="single" w:sz="4" w:space="0" w:color="auto"/>
            </w:tcBorders>
            <w:shd w:val="clear" w:color="000000" w:fill="EEECE1"/>
            <w:noWrap/>
            <w:vAlign w:val="bottom"/>
            <w:hideMark/>
          </w:tcPr>
          <w:p w14:paraId="63AFE12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D5D016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B3934D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73C097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ST-079</w:t>
            </w:r>
          </w:p>
        </w:tc>
        <w:tc>
          <w:tcPr>
            <w:tcW w:w="7084" w:type="dxa"/>
            <w:tcBorders>
              <w:top w:val="nil"/>
              <w:left w:val="nil"/>
              <w:bottom w:val="single" w:sz="4" w:space="0" w:color="auto"/>
              <w:right w:val="single" w:sz="4" w:space="0" w:color="auto"/>
            </w:tcBorders>
            <w:shd w:val="clear" w:color="auto" w:fill="auto"/>
            <w:vAlign w:val="center"/>
            <w:hideMark/>
          </w:tcPr>
          <w:p w14:paraId="35447DDD" w14:textId="77777777" w:rsidR="009162B1" w:rsidRPr="009162B1" w:rsidRDefault="009162B1" w:rsidP="009162B1">
            <w:pPr>
              <w:rPr>
                <w:rFonts w:ascii="Tahoma" w:hAnsi="Tahoma" w:cs="Tahoma"/>
                <w:color w:val="000000"/>
              </w:rPr>
            </w:pPr>
            <w:r w:rsidRPr="009162B1">
              <w:rPr>
                <w:rFonts w:ascii="Tahoma" w:hAnsi="Tahoma" w:cs="Tahoma"/>
                <w:color w:val="000000"/>
              </w:rPr>
              <w:t>Raportowanie o płatnościach z tytułu leasingu operacyjnego</w:t>
            </w:r>
          </w:p>
        </w:tc>
        <w:tc>
          <w:tcPr>
            <w:tcW w:w="698" w:type="dxa"/>
            <w:tcBorders>
              <w:top w:val="nil"/>
              <w:left w:val="nil"/>
              <w:bottom w:val="single" w:sz="4" w:space="0" w:color="auto"/>
              <w:right w:val="single" w:sz="4" w:space="0" w:color="auto"/>
            </w:tcBorders>
            <w:shd w:val="clear" w:color="000000" w:fill="EEECE1"/>
            <w:noWrap/>
            <w:vAlign w:val="bottom"/>
            <w:hideMark/>
          </w:tcPr>
          <w:p w14:paraId="1F9D5A6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2A125E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5F01152"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CACEF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ST-080</w:t>
            </w:r>
          </w:p>
        </w:tc>
        <w:tc>
          <w:tcPr>
            <w:tcW w:w="7084" w:type="dxa"/>
            <w:tcBorders>
              <w:top w:val="nil"/>
              <w:left w:val="nil"/>
              <w:bottom w:val="single" w:sz="4" w:space="0" w:color="auto"/>
              <w:right w:val="single" w:sz="4" w:space="0" w:color="auto"/>
            </w:tcBorders>
            <w:shd w:val="clear" w:color="auto" w:fill="auto"/>
            <w:vAlign w:val="center"/>
            <w:hideMark/>
          </w:tcPr>
          <w:p w14:paraId="215BA27C"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rejestrowania nieruchomości gruntowej </w:t>
            </w:r>
          </w:p>
        </w:tc>
        <w:tc>
          <w:tcPr>
            <w:tcW w:w="698" w:type="dxa"/>
            <w:tcBorders>
              <w:top w:val="nil"/>
              <w:left w:val="nil"/>
              <w:bottom w:val="single" w:sz="4" w:space="0" w:color="auto"/>
              <w:right w:val="single" w:sz="4" w:space="0" w:color="auto"/>
            </w:tcBorders>
            <w:shd w:val="clear" w:color="000000" w:fill="EEECE1"/>
            <w:noWrap/>
            <w:vAlign w:val="bottom"/>
            <w:hideMark/>
          </w:tcPr>
          <w:p w14:paraId="537543F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4BC46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C909FE" w14:textId="77777777" w:rsidTr="00007DFD">
        <w:trPr>
          <w:trHeight w:val="1056"/>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5D552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ST-081</w:t>
            </w:r>
          </w:p>
        </w:tc>
        <w:tc>
          <w:tcPr>
            <w:tcW w:w="7084" w:type="dxa"/>
            <w:tcBorders>
              <w:top w:val="nil"/>
              <w:left w:val="nil"/>
              <w:bottom w:val="single" w:sz="4" w:space="0" w:color="auto"/>
              <w:right w:val="single" w:sz="4" w:space="0" w:color="auto"/>
            </w:tcBorders>
            <w:shd w:val="clear" w:color="auto" w:fill="auto"/>
            <w:vAlign w:val="center"/>
            <w:hideMark/>
          </w:tcPr>
          <w:p w14:paraId="13D09EAC" w14:textId="77777777" w:rsidR="009162B1" w:rsidRPr="009162B1" w:rsidRDefault="009162B1" w:rsidP="009162B1">
            <w:pPr>
              <w:rPr>
                <w:rFonts w:ascii="Tahoma" w:hAnsi="Tahoma" w:cs="Tahoma"/>
                <w:color w:val="000000"/>
              </w:rPr>
            </w:pPr>
            <w:r w:rsidRPr="009162B1">
              <w:rPr>
                <w:rFonts w:ascii="Tahoma" w:hAnsi="Tahoma" w:cs="Tahoma"/>
                <w:color w:val="000000"/>
              </w:rPr>
              <w:t>Możliwość wyszukiwania środków wg danych zawartych w kartotece co najmniej wg: rodzaju ewidencji, klasyfikacji KŚT, numeru inwentarzowego, opisu, typu, kodu kreskowego, miejsca użytkowania, faktury, dokumentu przyjęcia, likwidacji</w:t>
            </w:r>
          </w:p>
        </w:tc>
        <w:tc>
          <w:tcPr>
            <w:tcW w:w="698" w:type="dxa"/>
            <w:tcBorders>
              <w:top w:val="nil"/>
              <w:left w:val="nil"/>
              <w:bottom w:val="single" w:sz="4" w:space="0" w:color="auto"/>
              <w:right w:val="single" w:sz="4" w:space="0" w:color="auto"/>
            </w:tcBorders>
            <w:shd w:val="clear" w:color="000000" w:fill="EEECE1"/>
            <w:noWrap/>
            <w:vAlign w:val="bottom"/>
            <w:hideMark/>
          </w:tcPr>
          <w:p w14:paraId="4563E3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417EC1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955F2F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F9134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ST-082</w:t>
            </w:r>
          </w:p>
        </w:tc>
        <w:tc>
          <w:tcPr>
            <w:tcW w:w="7084" w:type="dxa"/>
            <w:tcBorders>
              <w:top w:val="nil"/>
              <w:left w:val="nil"/>
              <w:bottom w:val="single" w:sz="4" w:space="0" w:color="auto"/>
              <w:right w:val="single" w:sz="4" w:space="0" w:color="auto"/>
            </w:tcBorders>
            <w:shd w:val="clear" w:color="auto" w:fill="auto"/>
            <w:vAlign w:val="center"/>
            <w:hideMark/>
          </w:tcPr>
          <w:p w14:paraId="30A0D382"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grupowego przekazania środków </w:t>
            </w:r>
          </w:p>
        </w:tc>
        <w:tc>
          <w:tcPr>
            <w:tcW w:w="698" w:type="dxa"/>
            <w:tcBorders>
              <w:top w:val="nil"/>
              <w:left w:val="nil"/>
              <w:bottom w:val="single" w:sz="4" w:space="0" w:color="auto"/>
              <w:right w:val="single" w:sz="4" w:space="0" w:color="auto"/>
            </w:tcBorders>
            <w:shd w:val="clear" w:color="000000" w:fill="EEECE1"/>
            <w:noWrap/>
            <w:vAlign w:val="bottom"/>
            <w:hideMark/>
          </w:tcPr>
          <w:p w14:paraId="24DEF98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9172E3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96F226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155C90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ST-083</w:t>
            </w:r>
          </w:p>
        </w:tc>
        <w:tc>
          <w:tcPr>
            <w:tcW w:w="7084" w:type="dxa"/>
            <w:tcBorders>
              <w:top w:val="nil"/>
              <w:left w:val="nil"/>
              <w:bottom w:val="single" w:sz="4" w:space="0" w:color="auto"/>
              <w:right w:val="single" w:sz="4" w:space="0" w:color="auto"/>
            </w:tcBorders>
            <w:shd w:val="clear" w:color="auto" w:fill="auto"/>
            <w:vAlign w:val="center"/>
            <w:hideMark/>
          </w:tcPr>
          <w:p w14:paraId="330E5508" w14:textId="77777777" w:rsidR="009162B1" w:rsidRPr="009162B1" w:rsidRDefault="009162B1" w:rsidP="009162B1">
            <w:pPr>
              <w:rPr>
                <w:rFonts w:ascii="Tahoma" w:hAnsi="Tahoma" w:cs="Tahoma"/>
                <w:color w:val="000000"/>
              </w:rPr>
            </w:pPr>
            <w:r w:rsidRPr="009162B1">
              <w:rPr>
                <w:rFonts w:ascii="Tahoma" w:hAnsi="Tahoma" w:cs="Tahoma"/>
                <w:color w:val="000000"/>
              </w:rPr>
              <w:t>Możliwość grupowego wprowadzania środków trwałych</w:t>
            </w:r>
          </w:p>
        </w:tc>
        <w:tc>
          <w:tcPr>
            <w:tcW w:w="698" w:type="dxa"/>
            <w:tcBorders>
              <w:top w:val="nil"/>
              <w:left w:val="nil"/>
              <w:bottom w:val="single" w:sz="4" w:space="0" w:color="auto"/>
              <w:right w:val="single" w:sz="4" w:space="0" w:color="auto"/>
            </w:tcBorders>
            <w:shd w:val="clear" w:color="000000" w:fill="EEECE1"/>
            <w:noWrap/>
            <w:vAlign w:val="bottom"/>
            <w:hideMark/>
          </w:tcPr>
          <w:p w14:paraId="47E0E9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A7AF0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E6E7C3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7881DF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ST-084</w:t>
            </w:r>
          </w:p>
        </w:tc>
        <w:tc>
          <w:tcPr>
            <w:tcW w:w="7084" w:type="dxa"/>
            <w:tcBorders>
              <w:top w:val="nil"/>
              <w:left w:val="nil"/>
              <w:bottom w:val="single" w:sz="4" w:space="0" w:color="auto"/>
              <w:right w:val="single" w:sz="4" w:space="0" w:color="auto"/>
            </w:tcBorders>
            <w:shd w:val="clear" w:color="auto" w:fill="auto"/>
            <w:vAlign w:val="center"/>
            <w:hideMark/>
          </w:tcPr>
          <w:p w14:paraId="7BF358E2" w14:textId="77777777" w:rsidR="009162B1" w:rsidRPr="009162B1" w:rsidRDefault="009162B1" w:rsidP="009162B1">
            <w:pPr>
              <w:rPr>
                <w:rFonts w:ascii="Tahoma" w:hAnsi="Tahoma" w:cs="Tahoma"/>
                <w:color w:val="000000"/>
              </w:rPr>
            </w:pPr>
            <w:r w:rsidRPr="009162B1">
              <w:rPr>
                <w:rFonts w:ascii="Tahoma" w:hAnsi="Tahoma" w:cs="Tahoma"/>
                <w:color w:val="000000"/>
              </w:rPr>
              <w:t>Możliwość grupowej zmiany miejsca użytkowania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41A5DE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35491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59746D"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F9F81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ST-085</w:t>
            </w:r>
          </w:p>
        </w:tc>
        <w:tc>
          <w:tcPr>
            <w:tcW w:w="7084" w:type="dxa"/>
            <w:tcBorders>
              <w:top w:val="nil"/>
              <w:left w:val="nil"/>
              <w:bottom w:val="single" w:sz="4" w:space="0" w:color="auto"/>
              <w:right w:val="single" w:sz="4" w:space="0" w:color="auto"/>
            </w:tcBorders>
            <w:shd w:val="clear" w:color="auto" w:fill="auto"/>
            <w:vAlign w:val="center"/>
            <w:hideMark/>
          </w:tcPr>
          <w:p w14:paraId="052D599A" w14:textId="77777777" w:rsidR="009162B1" w:rsidRPr="009162B1" w:rsidRDefault="009162B1" w:rsidP="009162B1">
            <w:pPr>
              <w:rPr>
                <w:rFonts w:ascii="Tahoma" w:hAnsi="Tahoma" w:cs="Tahoma"/>
                <w:color w:val="000000"/>
              </w:rPr>
            </w:pPr>
            <w:r w:rsidRPr="009162B1">
              <w:rPr>
                <w:rFonts w:ascii="Tahoma" w:hAnsi="Tahoma" w:cs="Tahoma"/>
                <w:color w:val="000000"/>
              </w:rPr>
              <w:t>Możliwość grupowej likwidacji środków</w:t>
            </w:r>
          </w:p>
        </w:tc>
        <w:tc>
          <w:tcPr>
            <w:tcW w:w="698" w:type="dxa"/>
            <w:tcBorders>
              <w:top w:val="nil"/>
              <w:left w:val="nil"/>
              <w:bottom w:val="single" w:sz="4" w:space="0" w:color="auto"/>
              <w:right w:val="single" w:sz="4" w:space="0" w:color="auto"/>
            </w:tcBorders>
            <w:shd w:val="clear" w:color="000000" w:fill="EEECE1"/>
            <w:noWrap/>
            <w:vAlign w:val="bottom"/>
            <w:hideMark/>
          </w:tcPr>
          <w:p w14:paraId="37D3200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98026B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3DAC78"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6D433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ST-086</w:t>
            </w:r>
          </w:p>
        </w:tc>
        <w:tc>
          <w:tcPr>
            <w:tcW w:w="7084" w:type="dxa"/>
            <w:tcBorders>
              <w:top w:val="nil"/>
              <w:left w:val="nil"/>
              <w:bottom w:val="single" w:sz="4" w:space="0" w:color="auto"/>
              <w:right w:val="single" w:sz="4" w:space="0" w:color="auto"/>
            </w:tcBorders>
            <w:shd w:val="clear" w:color="auto" w:fill="auto"/>
            <w:vAlign w:val="center"/>
            <w:hideMark/>
          </w:tcPr>
          <w:p w14:paraId="45C65895" w14:textId="77777777" w:rsidR="009162B1" w:rsidRPr="009162B1" w:rsidRDefault="009162B1" w:rsidP="009162B1">
            <w:pPr>
              <w:rPr>
                <w:rFonts w:ascii="Tahoma" w:hAnsi="Tahoma" w:cs="Tahoma"/>
                <w:color w:val="000000"/>
              </w:rPr>
            </w:pPr>
            <w:r w:rsidRPr="009162B1">
              <w:rPr>
                <w:rFonts w:ascii="Tahoma" w:hAnsi="Tahoma" w:cs="Tahoma"/>
                <w:color w:val="000000"/>
              </w:rPr>
              <w:t>Możliwość kompletacji - podział środka na elementy składowe z określeniem wartości poszczególnych elementów</w:t>
            </w:r>
          </w:p>
        </w:tc>
        <w:tc>
          <w:tcPr>
            <w:tcW w:w="698" w:type="dxa"/>
            <w:tcBorders>
              <w:top w:val="nil"/>
              <w:left w:val="nil"/>
              <w:bottom w:val="single" w:sz="4" w:space="0" w:color="auto"/>
              <w:right w:val="single" w:sz="4" w:space="0" w:color="auto"/>
            </w:tcBorders>
            <w:shd w:val="clear" w:color="000000" w:fill="EEECE1"/>
            <w:noWrap/>
            <w:vAlign w:val="bottom"/>
            <w:hideMark/>
          </w:tcPr>
          <w:p w14:paraId="654120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E8B761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C5B6A5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40E2A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1E8E839A"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Obsługa źródeł finansowania środków:</w:t>
            </w:r>
          </w:p>
        </w:tc>
      </w:tr>
      <w:tr w:rsidR="009162B1" w:rsidRPr="009162B1" w14:paraId="08353D44"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A0B32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ST-087</w:t>
            </w:r>
          </w:p>
        </w:tc>
        <w:tc>
          <w:tcPr>
            <w:tcW w:w="7084" w:type="dxa"/>
            <w:tcBorders>
              <w:top w:val="nil"/>
              <w:left w:val="nil"/>
              <w:bottom w:val="single" w:sz="4" w:space="0" w:color="auto"/>
              <w:right w:val="single" w:sz="4" w:space="0" w:color="auto"/>
            </w:tcBorders>
            <w:shd w:val="clear" w:color="auto" w:fill="auto"/>
            <w:vAlign w:val="center"/>
            <w:hideMark/>
          </w:tcPr>
          <w:p w14:paraId="5A973049"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definiowanie nazwy i opisu źródła finansowania</w:t>
            </w:r>
          </w:p>
        </w:tc>
        <w:tc>
          <w:tcPr>
            <w:tcW w:w="698" w:type="dxa"/>
            <w:tcBorders>
              <w:top w:val="nil"/>
              <w:left w:val="nil"/>
              <w:bottom w:val="single" w:sz="4" w:space="0" w:color="auto"/>
              <w:right w:val="single" w:sz="4" w:space="0" w:color="auto"/>
            </w:tcBorders>
            <w:shd w:val="clear" w:color="000000" w:fill="EEECE1"/>
            <w:noWrap/>
            <w:vAlign w:val="bottom"/>
            <w:hideMark/>
          </w:tcPr>
          <w:p w14:paraId="752443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B4F9C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4D4C0D1"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D7C19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ST-088</w:t>
            </w:r>
          </w:p>
        </w:tc>
        <w:tc>
          <w:tcPr>
            <w:tcW w:w="7084" w:type="dxa"/>
            <w:tcBorders>
              <w:top w:val="nil"/>
              <w:left w:val="nil"/>
              <w:bottom w:val="single" w:sz="4" w:space="0" w:color="auto"/>
              <w:right w:val="single" w:sz="4" w:space="0" w:color="auto"/>
            </w:tcBorders>
            <w:shd w:val="clear" w:color="auto" w:fill="auto"/>
            <w:vAlign w:val="center"/>
            <w:hideMark/>
          </w:tcPr>
          <w:p w14:paraId="1CDB7AD3" w14:textId="77777777" w:rsidR="009162B1" w:rsidRPr="009162B1" w:rsidRDefault="009162B1" w:rsidP="009162B1">
            <w:pPr>
              <w:ind w:firstLineChars="200" w:firstLine="400"/>
              <w:rPr>
                <w:rFonts w:ascii="Tahoma" w:hAnsi="Tahoma" w:cs="Tahoma"/>
                <w:color w:val="000000"/>
              </w:rPr>
            </w:pPr>
            <w:r w:rsidRPr="009162B1">
              <w:rPr>
                <w:rFonts w:ascii="Tahoma" w:hAnsi="Tahoma" w:cs="Tahoma"/>
                <w:color w:val="000000"/>
              </w:rPr>
              <w:t>możliwość podpięcia jednego lub wielu źródeł finansowania do jednego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2B03A0A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5381D9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D91C0A6"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0F5CE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ST-089</w:t>
            </w:r>
          </w:p>
        </w:tc>
        <w:tc>
          <w:tcPr>
            <w:tcW w:w="7084" w:type="dxa"/>
            <w:tcBorders>
              <w:top w:val="nil"/>
              <w:left w:val="nil"/>
              <w:bottom w:val="single" w:sz="4" w:space="0" w:color="auto"/>
              <w:right w:val="single" w:sz="4" w:space="0" w:color="auto"/>
            </w:tcBorders>
            <w:shd w:val="clear" w:color="auto" w:fill="auto"/>
            <w:vAlign w:val="center"/>
            <w:hideMark/>
          </w:tcPr>
          <w:p w14:paraId="310FE1AB" w14:textId="77777777" w:rsidR="009162B1" w:rsidRPr="009162B1" w:rsidRDefault="009162B1" w:rsidP="009162B1">
            <w:pPr>
              <w:rPr>
                <w:rFonts w:ascii="Tahoma" w:hAnsi="Tahoma" w:cs="Tahoma"/>
                <w:color w:val="000000"/>
              </w:rPr>
            </w:pPr>
            <w:r w:rsidRPr="009162B1">
              <w:rPr>
                <w:rFonts w:ascii="Tahoma" w:hAnsi="Tahoma" w:cs="Tahoma"/>
                <w:color w:val="000000"/>
              </w:rPr>
              <w:t>Możliwość przeglądania danych wprowadzonych na dokumentach dotyczących środków z poziomu ewidencji majątku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49511DD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7F3585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0C5080" w14:textId="77777777" w:rsidTr="00007DFD">
        <w:trPr>
          <w:trHeight w:val="792"/>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B988A7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ST-090</w:t>
            </w:r>
          </w:p>
        </w:tc>
        <w:tc>
          <w:tcPr>
            <w:tcW w:w="7084" w:type="dxa"/>
            <w:tcBorders>
              <w:top w:val="nil"/>
              <w:left w:val="nil"/>
              <w:bottom w:val="single" w:sz="4" w:space="0" w:color="auto"/>
              <w:right w:val="single" w:sz="4" w:space="0" w:color="auto"/>
            </w:tcBorders>
            <w:shd w:val="clear" w:color="auto" w:fill="auto"/>
            <w:vAlign w:val="center"/>
            <w:hideMark/>
          </w:tcPr>
          <w:p w14:paraId="660552EB" w14:textId="77777777" w:rsidR="009162B1" w:rsidRPr="009162B1" w:rsidRDefault="009162B1" w:rsidP="009162B1">
            <w:pPr>
              <w:rPr>
                <w:rFonts w:ascii="Tahoma" w:hAnsi="Tahoma" w:cs="Tahoma"/>
                <w:color w:val="000000"/>
              </w:rPr>
            </w:pPr>
            <w:r w:rsidRPr="009162B1">
              <w:rPr>
                <w:rFonts w:ascii="Tahoma" w:hAnsi="Tahoma" w:cs="Tahoma"/>
                <w:color w:val="000000"/>
              </w:rPr>
              <w:t>Ulepszanie środka trwałego (remonty, przebudowy, rekonstrukcje itp.), zmiana wartości początkowej kwotowa, procentowa. Wymagana integracja z modułem wspomagającym remonty i inwestycje</w:t>
            </w:r>
          </w:p>
        </w:tc>
        <w:tc>
          <w:tcPr>
            <w:tcW w:w="698" w:type="dxa"/>
            <w:tcBorders>
              <w:top w:val="nil"/>
              <w:left w:val="nil"/>
              <w:bottom w:val="single" w:sz="4" w:space="0" w:color="auto"/>
              <w:right w:val="single" w:sz="4" w:space="0" w:color="auto"/>
            </w:tcBorders>
            <w:shd w:val="clear" w:color="000000" w:fill="EEECE1"/>
            <w:noWrap/>
            <w:vAlign w:val="bottom"/>
            <w:hideMark/>
          </w:tcPr>
          <w:p w14:paraId="754AF11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70FD28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267963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478EE9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ST-091</w:t>
            </w:r>
          </w:p>
        </w:tc>
        <w:tc>
          <w:tcPr>
            <w:tcW w:w="7084" w:type="dxa"/>
            <w:tcBorders>
              <w:top w:val="nil"/>
              <w:left w:val="nil"/>
              <w:bottom w:val="single" w:sz="4" w:space="0" w:color="auto"/>
              <w:right w:val="single" w:sz="4" w:space="0" w:color="auto"/>
            </w:tcBorders>
            <w:shd w:val="clear" w:color="auto" w:fill="auto"/>
            <w:vAlign w:val="center"/>
            <w:hideMark/>
          </w:tcPr>
          <w:p w14:paraId="7E667B4F" w14:textId="77777777" w:rsidR="009162B1" w:rsidRPr="009162B1" w:rsidRDefault="009162B1" w:rsidP="009162B1">
            <w:pPr>
              <w:rPr>
                <w:rFonts w:ascii="Tahoma" w:hAnsi="Tahoma" w:cs="Tahoma"/>
                <w:color w:val="000000"/>
              </w:rPr>
            </w:pPr>
            <w:r w:rsidRPr="009162B1">
              <w:rPr>
                <w:rFonts w:ascii="Tahoma" w:hAnsi="Tahoma" w:cs="Tahoma"/>
                <w:color w:val="000000"/>
              </w:rPr>
              <w:t>Zbycie, sprzedaż, likwidacja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3C957F1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E392C5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8E4F6C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AF9CE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ST-092</w:t>
            </w:r>
          </w:p>
        </w:tc>
        <w:tc>
          <w:tcPr>
            <w:tcW w:w="7084" w:type="dxa"/>
            <w:tcBorders>
              <w:top w:val="nil"/>
              <w:left w:val="nil"/>
              <w:bottom w:val="single" w:sz="4" w:space="0" w:color="auto"/>
              <w:right w:val="single" w:sz="4" w:space="0" w:color="auto"/>
            </w:tcBorders>
            <w:shd w:val="clear" w:color="auto" w:fill="auto"/>
            <w:vAlign w:val="center"/>
            <w:hideMark/>
          </w:tcPr>
          <w:p w14:paraId="3C7A02B6" w14:textId="77777777" w:rsidR="009162B1" w:rsidRPr="009162B1" w:rsidRDefault="009162B1" w:rsidP="009162B1">
            <w:pPr>
              <w:rPr>
                <w:rFonts w:ascii="Tahoma" w:hAnsi="Tahoma" w:cs="Tahoma"/>
                <w:color w:val="000000"/>
              </w:rPr>
            </w:pPr>
            <w:r w:rsidRPr="009162B1">
              <w:rPr>
                <w:rFonts w:ascii="Tahoma" w:hAnsi="Tahoma" w:cs="Tahoma"/>
                <w:color w:val="000000"/>
              </w:rPr>
              <w:t>Odłączenie części peryferyjnej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2FC6DE6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B4DF60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D5E4C7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2DC61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ST-093</w:t>
            </w:r>
          </w:p>
        </w:tc>
        <w:tc>
          <w:tcPr>
            <w:tcW w:w="7084" w:type="dxa"/>
            <w:tcBorders>
              <w:top w:val="nil"/>
              <w:left w:val="nil"/>
              <w:bottom w:val="single" w:sz="4" w:space="0" w:color="auto"/>
              <w:right w:val="single" w:sz="4" w:space="0" w:color="auto"/>
            </w:tcBorders>
            <w:shd w:val="clear" w:color="auto" w:fill="auto"/>
            <w:vAlign w:val="center"/>
            <w:hideMark/>
          </w:tcPr>
          <w:p w14:paraId="5B8F7590" w14:textId="77777777" w:rsidR="009162B1" w:rsidRPr="009162B1" w:rsidRDefault="009162B1" w:rsidP="009162B1">
            <w:pPr>
              <w:rPr>
                <w:rFonts w:ascii="Tahoma" w:hAnsi="Tahoma" w:cs="Tahoma"/>
                <w:color w:val="000000"/>
              </w:rPr>
            </w:pPr>
            <w:r w:rsidRPr="009162B1">
              <w:rPr>
                <w:rFonts w:ascii="Tahoma" w:hAnsi="Tahoma" w:cs="Tahoma"/>
                <w:color w:val="000000"/>
              </w:rPr>
              <w:t>Nieodpłatne przekazanie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299DF42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BAD2B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22E85E0"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5A8596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ST-094</w:t>
            </w:r>
          </w:p>
        </w:tc>
        <w:tc>
          <w:tcPr>
            <w:tcW w:w="7084" w:type="dxa"/>
            <w:tcBorders>
              <w:top w:val="nil"/>
              <w:left w:val="nil"/>
              <w:bottom w:val="single" w:sz="4" w:space="0" w:color="auto"/>
              <w:right w:val="single" w:sz="4" w:space="0" w:color="auto"/>
            </w:tcBorders>
            <w:shd w:val="clear" w:color="auto" w:fill="auto"/>
            <w:vAlign w:val="center"/>
            <w:hideMark/>
          </w:tcPr>
          <w:p w14:paraId="7679CA82" w14:textId="77777777" w:rsidR="009162B1" w:rsidRPr="009162B1" w:rsidRDefault="009162B1" w:rsidP="009162B1">
            <w:pPr>
              <w:rPr>
                <w:rFonts w:ascii="Tahoma" w:hAnsi="Tahoma" w:cs="Tahoma"/>
                <w:color w:val="000000"/>
              </w:rPr>
            </w:pPr>
            <w:r w:rsidRPr="009162B1">
              <w:rPr>
                <w:rFonts w:ascii="Tahoma" w:hAnsi="Tahoma" w:cs="Tahoma"/>
                <w:color w:val="000000"/>
              </w:rPr>
              <w:t>Łączenie środków trwałych</w:t>
            </w:r>
          </w:p>
        </w:tc>
        <w:tc>
          <w:tcPr>
            <w:tcW w:w="698" w:type="dxa"/>
            <w:tcBorders>
              <w:top w:val="nil"/>
              <w:left w:val="nil"/>
              <w:bottom w:val="single" w:sz="4" w:space="0" w:color="auto"/>
              <w:right w:val="single" w:sz="4" w:space="0" w:color="auto"/>
            </w:tcBorders>
            <w:shd w:val="clear" w:color="000000" w:fill="EEECE1"/>
            <w:noWrap/>
            <w:vAlign w:val="bottom"/>
            <w:hideMark/>
          </w:tcPr>
          <w:p w14:paraId="395AC92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AE299A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62EA03"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DD297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ST-095</w:t>
            </w:r>
          </w:p>
        </w:tc>
        <w:tc>
          <w:tcPr>
            <w:tcW w:w="7084" w:type="dxa"/>
            <w:tcBorders>
              <w:top w:val="nil"/>
              <w:left w:val="nil"/>
              <w:bottom w:val="single" w:sz="4" w:space="0" w:color="auto"/>
              <w:right w:val="single" w:sz="4" w:space="0" w:color="auto"/>
            </w:tcBorders>
            <w:shd w:val="clear" w:color="auto" w:fill="auto"/>
            <w:vAlign w:val="center"/>
            <w:hideMark/>
          </w:tcPr>
          <w:p w14:paraId="331C1A3F" w14:textId="77777777" w:rsidR="009162B1" w:rsidRPr="009162B1" w:rsidRDefault="009162B1" w:rsidP="009162B1">
            <w:pPr>
              <w:rPr>
                <w:rFonts w:ascii="Tahoma" w:hAnsi="Tahoma" w:cs="Tahoma"/>
                <w:color w:val="000000"/>
              </w:rPr>
            </w:pPr>
            <w:r w:rsidRPr="009162B1">
              <w:rPr>
                <w:rFonts w:ascii="Tahoma" w:hAnsi="Tahoma" w:cs="Tahoma"/>
                <w:color w:val="000000"/>
              </w:rPr>
              <w:t>Możliwość wyświetlenia pełnej historii kartoteki środka ze wszystkimi zmianami</w:t>
            </w:r>
          </w:p>
        </w:tc>
        <w:tc>
          <w:tcPr>
            <w:tcW w:w="698" w:type="dxa"/>
            <w:tcBorders>
              <w:top w:val="nil"/>
              <w:left w:val="nil"/>
              <w:bottom w:val="single" w:sz="4" w:space="0" w:color="auto"/>
              <w:right w:val="single" w:sz="4" w:space="0" w:color="auto"/>
            </w:tcBorders>
            <w:shd w:val="clear" w:color="000000" w:fill="EEECE1"/>
            <w:noWrap/>
            <w:vAlign w:val="bottom"/>
            <w:hideMark/>
          </w:tcPr>
          <w:p w14:paraId="5827BB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7633E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0D34D70"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EB819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ST-096</w:t>
            </w:r>
          </w:p>
        </w:tc>
        <w:tc>
          <w:tcPr>
            <w:tcW w:w="7084" w:type="dxa"/>
            <w:tcBorders>
              <w:top w:val="nil"/>
              <w:left w:val="nil"/>
              <w:bottom w:val="single" w:sz="4" w:space="0" w:color="auto"/>
              <w:right w:val="single" w:sz="4" w:space="0" w:color="auto"/>
            </w:tcBorders>
            <w:shd w:val="clear" w:color="auto" w:fill="auto"/>
            <w:vAlign w:val="center"/>
            <w:hideMark/>
          </w:tcPr>
          <w:p w14:paraId="37ABCEDC" w14:textId="77777777" w:rsidR="009162B1" w:rsidRPr="009162B1" w:rsidRDefault="009162B1" w:rsidP="009162B1">
            <w:pPr>
              <w:rPr>
                <w:rFonts w:ascii="Tahoma" w:hAnsi="Tahoma" w:cs="Tahoma"/>
                <w:color w:val="000000"/>
              </w:rPr>
            </w:pPr>
            <w:r w:rsidRPr="009162B1">
              <w:rPr>
                <w:rFonts w:ascii="Tahoma" w:hAnsi="Tahoma" w:cs="Tahoma"/>
                <w:color w:val="000000"/>
              </w:rPr>
              <w:t>Ewidencja ubezpieczeń poszczególnych środków trwałych (ubezpieczyciel, data obowiązywania)</w:t>
            </w:r>
          </w:p>
        </w:tc>
        <w:tc>
          <w:tcPr>
            <w:tcW w:w="698" w:type="dxa"/>
            <w:tcBorders>
              <w:top w:val="nil"/>
              <w:left w:val="nil"/>
              <w:bottom w:val="single" w:sz="4" w:space="0" w:color="auto"/>
              <w:right w:val="single" w:sz="4" w:space="0" w:color="auto"/>
            </w:tcBorders>
            <w:shd w:val="clear" w:color="000000" w:fill="EEECE1"/>
            <w:noWrap/>
            <w:vAlign w:val="bottom"/>
            <w:hideMark/>
          </w:tcPr>
          <w:p w14:paraId="552BA82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6DE14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31B5DE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54E6B6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ST-097</w:t>
            </w:r>
          </w:p>
        </w:tc>
        <w:tc>
          <w:tcPr>
            <w:tcW w:w="7084" w:type="dxa"/>
            <w:tcBorders>
              <w:top w:val="nil"/>
              <w:left w:val="nil"/>
              <w:bottom w:val="single" w:sz="4" w:space="0" w:color="auto"/>
              <w:right w:val="single" w:sz="4" w:space="0" w:color="auto"/>
            </w:tcBorders>
            <w:shd w:val="clear" w:color="auto" w:fill="auto"/>
            <w:vAlign w:val="center"/>
            <w:hideMark/>
          </w:tcPr>
          <w:p w14:paraId="7C7BEEBD" w14:textId="77777777" w:rsidR="009162B1" w:rsidRPr="009162B1" w:rsidRDefault="009162B1" w:rsidP="009162B1">
            <w:pPr>
              <w:rPr>
                <w:rFonts w:ascii="Tahoma" w:hAnsi="Tahoma" w:cs="Tahoma"/>
                <w:color w:val="000000"/>
              </w:rPr>
            </w:pPr>
            <w:r w:rsidRPr="009162B1">
              <w:rPr>
                <w:rFonts w:ascii="Tahoma" w:hAnsi="Tahoma" w:cs="Tahoma"/>
                <w:color w:val="000000"/>
              </w:rPr>
              <w:t>Możliwość powiadamiania o końcu trwania polisy (postać alertu lub raportu)</w:t>
            </w:r>
          </w:p>
        </w:tc>
        <w:tc>
          <w:tcPr>
            <w:tcW w:w="698" w:type="dxa"/>
            <w:tcBorders>
              <w:top w:val="nil"/>
              <w:left w:val="nil"/>
              <w:bottom w:val="single" w:sz="4" w:space="0" w:color="auto"/>
              <w:right w:val="single" w:sz="4" w:space="0" w:color="auto"/>
            </w:tcBorders>
            <w:shd w:val="clear" w:color="000000" w:fill="EEECE1"/>
            <w:noWrap/>
            <w:vAlign w:val="bottom"/>
            <w:hideMark/>
          </w:tcPr>
          <w:p w14:paraId="3982C71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91B9B2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C36489"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BEDB4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ST-098</w:t>
            </w:r>
          </w:p>
        </w:tc>
        <w:tc>
          <w:tcPr>
            <w:tcW w:w="7084" w:type="dxa"/>
            <w:tcBorders>
              <w:top w:val="nil"/>
              <w:left w:val="nil"/>
              <w:bottom w:val="single" w:sz="4" w:space="0" w:color="auto"/>
              <w:right w:val="single" w:sz="4" w:space="0" w:color="auto"/>
            </w:tcBorders>
            <w:shd w:val="clear" w:color="auto" w:fill="auto"/>
            <w:vAlign w:val="center"/>
            <w:hideMark/>
          </w:tcPr>
          <w:p w14:paraId="59435578" w14:textId="77777777" w:rsidR="009162B1" w:rsidRPr="009162B1" w:rsidRDefault="009162B1" w:rsidP="009162B1">
            <w:pPr>
              <w:rPr>
                <w:rFonts w:ascii="Tahoma" w:hAnsi="Tahoma" w:cs="Tahoma"/>
                <w:color w:val="000000"/>
              </w:rPr>
            </w:pPr>
            <w:r w:rsidRPr="009162B1">
              <w:rPr>
                <w:rFonts w:ascii="Tahoma" w:hAnsi="Tahoma" w:cs="Tahoma"/>
                <w:color w:val="000000"/>
              </w:rPr>
              <w:t>Możliwość automatycznej dekretacji operacji (dokumentów) do modułu FK</w:t>
            </w:r>
          </w:p>
        </w:tc>
        <w:tc>
          <w:tcPr>
            <w:tcW w:w="698" w:type="dxa"/>
            <w:tcBorders>
              <w:top w:val="nil"/>
              <w:left w:val="nil"/>
              <w:bottom w:val="single" w:sz="4" w:space="0" w:color="auto"/>
              <w:right w:val="single" w:sz="4" w:space="0" w:color="auto"/>
            </w:tcBorders>
            <w:shd w:val="clear" w:color="000000" w:fill="EEECE1"/>
            <w:noWrap/>
            <w:vAlign w:val="bottom"/>
            <w:hideMark/>
          </w:tcPr>
          <w:p w14:paraId="0732C7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211750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3E5AFA"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CF4B131"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439CB44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D34E8C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01D42BB0"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wygenerowania/wydruku zestawienia kartoteki środków za zdefiniowany przez użytkownika okres z podziałem na grupy KŚT, zawierającego:</w:t>
            </w:r>
          </w:p>
        </w:tc>
      </w:tr>
      <w:tr w:rsidR="009162B1" w:rsidRPr="009162B1" w14:paraId="2B4619F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DBD3A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ST-099</w:t>
            </w:r>
          </w:p>
        </w:tc>
        <w:tc>
          <w:tcPr>
            <w:tcW w:w="7084" w:type="dxa"/>
            <w:tcBorders>
              <w:top w:val="nil"/>
              <w:left w:val="nil"/>
              <w:bottom w:val="single" w:sz="4" w:space="0" w:color="auto"/>
              <w:right w:val="single" w:sz="4" w:space="0" w:color="auto"/>
            </w:tcBorders>
            <w:shd w:val="clear" w:color="auto" w:fill="auto"/>
            <w:vAlign w:val="center"/>
            <w:hideMark/>
          </w:tcPr>
          <w:p w14:paraId="0F8B5260"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datę przyjęcia</w:t>
            </w:r>
          </w:p>
        </w:tc>
        <w:tc>
          <w:tcPr>
            <w:tcW w:w="698" w:type="dxa"/>
            <w:tcBorders>
              <w:top w:val="nil"/>
              <w:left w:val="nil"/>
              <w:bottom w:val="single" w:sz="4" w:space="0" w:color="auto"/>
              <w:right w:val="single" w:sz="4" w:space="0" w:color="auto"/>
            </w:tcBorders>
            <w:shd w:val="clear" w:color="000000" w:fill="EEECE1"/>
            <w:noWrap/>
            <w:vAlign w:val="bottom"/>
            <w:hideMark/>
          </w:tcPr>
          <w:p w14:paraId="6EE3D51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57381C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0AE0852"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B5DEE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ST-100</w:t>
            </w:r>
          </w:p>
        </w:tc>
        <w:tc>
          <w:tcPr>
            <w:tcW w:w="7084" w:type="dxa"/>
            <w:tcBorders>
              <w:top w:val="nil"/>
              <w:left w:val="nil"/>
              <w:bottom w:val="single" w:sz="4" w:space="0" w:color="auto"/>
              <w:right w:val="single" w:sz="4" w:space="0" w:color="auto"/>
            </w:tcBorders>
            <w:shd w:val="clear" w:color="auto" w:fill="auto"/>
            <w:vAlign w:val="center"/>
            <w:hideMark/>
          </w:tcPr>
          <w:p w14:paraId="1DA47CD4"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MPK</w:t>
            </w:r>
          </w:p>
        </w:tc>
        <w:tc>
          <w:tcPr>
            <w:tcW w:w="698" w:type="dxa"/>
            <w:tcBorders>
              <w:top w:val="nil"/>
              <w:left w:val="nil"/>
              <w:bottom w:val="single" w:sz="4" w:space="0" w:color="auto"/>
              <w:right w:val="single" w:sz="4" w:space="0" w:color="auto"/>
            </w:tcBorders>
            <w:shd w:val="clear" w:color="000000" w:fill="EEECE1"/>
            <w:noWrap/>
            <w:vAlign w:val="bottom"/>
            <w:hideMark/>
          </w:tcPr>
          <w:p w14:paraId="4A558C5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EF679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D44DAA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F8227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ST-101</w:t>
            </w:r>
          </w:p>
        </w:tc>
        <w:tc>
          <w:tcPr>
            <w:tcW w:w="7084" w:type="dxa"/>
            <w:tcBorders>
              <w:top w:val="nil"/>
              <w:left w:val="nil"/>
              <w:bottom w:val="single" w:sz="4" w:space="0" w:color="auto"/>
              <w:right w:val="single" w:sz="4" w:space="0" w:color="auto"/>
            </w:tcBorders>
            <w:shd w:val="clear" w:color="auto" w:fill="auto"/>
            <w:vAlign w:val="center"/>
            <w:hideMark/>
          </w:tcPr>
          <w:p w14:paraId="0F2C8150"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miejsce użytkowania</w:t>
            </w:r>
          </w:p>
        </w:tc>
        <w:tc>
          <w:tcPr>
            <w:tcW w:w="698" w:type="dxa"/>
            <w:tcBorders>
              <w:top w:val="nil"/>
              <w:left w:val="nil"/>
              <w:bottom w:val="single" w:sz="4" w:space="0" w:color="auto"/>
              <w:right w:val="single" w:sz="4" w:space="0" w:color="auto"/>
            </w:tcBorders>
            <w:shd w:val="clear" w:color="000000" w:fill="EEECE1"/>
            <w:noWrap/>
            <w:vAlign w:val="bottom"/>
            <w:hideMark/>
          </w:tcPr>
          <w:p w14:paraId="396996D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2CC28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CDE223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585A8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ST-102</w:t>
            </w:r>
          </w:p>
        </w:tc>
        <w:tc>
          <w:tcPr>
            <w:tcW w:w="7084" w:type="dxa"/>
            <w:tcBorders>
              <w:top w:val="nil"/>
              <w:left w:val="nil"/>
              <w:bottom w:val="single" w:sz="4" w:space="0" w:color="auto"/>
              <w:right w:val="single" w:sz="4" w:space="0" w:color="auto"/>
            </w:tcBorders>
            <w:shd w:val="clear" w:color="auto" w:fill="auto"/>
            <w:vAlign w:val="center"/>
            <w:hideMark/>
          </w:tcPr>
          <w:p w14:paraId="139BB41F"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stawkę amortyzacji</w:t>
            </w:r>
          </w:p>
        </w:tc>
        <w:tc>
          <w:tcPr>
            <w:tcW w:w="698" w:type="dxa"/>
            <w:tcBorders>
              <w:top w:val="nil"/>
              <w:left w:val="nil"/>
              <w:bottom w:val="single" w:sz="4" w:space="0" w:color="auto"/>
              <w:right w:val="single" w:sz="4" w:space="0" w:color="auto"/>
            </w:tcBorders>
            <w:shd w:val="clear" w:color="000000" w:fill="EEECE1"/>
            <w:noWrap/>
            <w:vAlign w:val="bottom"/>
            <w:hideMark/>
          </w:tcPr>
          <w:p w14:paraId="5759BE2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8E10D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34D172"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0D287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ST-103</w:t>
            </w:r>
          </w:p>
        </w:tc>
        <w:tc>
          <w:tcPr>
            <w:tcW w:w="7084" w:type="dxa"/>
            <w:tcBorders>
              <w:top w:val="nil"/>
              <w:left w:val="nil"/>
              <w:bottom w:val="single" w:sz="4" w:space="0" w:color="auto"/>
              <w:right w:val="single" w:sz="4" w:space="0" w:color="auto"/>
            </w:tcBorders>
            <w:shd w:val="clear" w:color="auto" w:fill="auto"/>
            <w:vAlign w:val="center"/>
            <w:hideMark/>
          </w:tcPr>
          <w:p w14:paraId="37976C03"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rodzaj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4717733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9AB49A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F697B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453FD7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ST-104</w:t>
            </w:r>
          </w:p>
        </w:tc>
        <w:tc>
          <w:tcPr>
            <w:tcW w:w="7084" w:type="dxa"/>
            <w:tcBorders>
              <w:top w:val="nil"/>
              <w:left w:val="nil"/>
              <w:bottom w:val="single" w:sz="4" w:space="0" w:color="auto"/>
              <w:right w:val="single" w:sz="4" w:space="0" w:color="auto"/>
            </w:tcBorders>
            <w:shd w:val="clear" w:color="auto" w:fill="auto"/>
            <w:vAlign w:val="center"/>
            <w:hideMark/>
          </w:tcPr>
          <w:p w14:paraId="052EE226"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wartość księgowa, w której zostało przyjęte</w:t>
            </w:r>
          </w:p>
        </w:tc>
        <w:tc>
          <w:tcPr>
            <w:tcW w:w="698" w:type="dxa"/>
            <w:tcBorders>
              <w:top w:val="nil"/>
              <w:left w:val="nil"/>
              <w:bottom w:val="single" w:sz="4" w:space="0" w:color="auto"/>
              <w:right w:val="single" w:sz="4" w:space="0" w:color="auto"/>
            </w:tcBorders>
            <w:shd w:val="clear" w:color="000000" w:fill="EEECE1"/>
            <w:noWrap/>
            <w:vAlign w:val="bottom"/>
            <w:hideMark/>
          </w:tcPr>
          <w:p w14:paraId="72A6763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711EE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7E34E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026EF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ST-105</w:t>
            </w:r>
          </w:p>
        </w:tc>
        <w:tc>
          <w:tcPr>
            <w:tcW w:w="7084" w:type="dxa"/>
            <w:tcBorders>
              <w:top w:val="nil"/>
              <w:left w:val="nil"/>
              <w:bottom w:val="single" w:sz="4" w:space="0" w:color="auto"/>
              <w:right w:val="single" w:sz="4" w:space="0" w:color="auto"/>
            </w:tcBorders>
            <w:shd w:val="clear" w:color="auto" w:fill="auto"/>
            <w:vAlign w:val="center"/>
            <w:hideMark/>
          </w:tcPr>
          <w:p w14:paraId="50BBAE97"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wartość umorzona</w:t>
            </w:r>
          </w:p>
        </w:tc>
        <w:tc>
          <w:tcPr>
            <w:tcW w:w="698" w:type="dxa"/>
            <w:tcBorders>
              <w:top w:val="nil"/>
              <w:left w:val="nil"/>
              <w:bottom w:val="single" w:sz="4" w:space="0" w:color="auto"/>
              <w:right w:val="single" w:sz="4" w:space="0" w:color="auto"/>
            </w:tcBorders>
            <w:shd w:val="clear" w:color="000000" w:fill="EEECE1"/>
            <w:noWrap/>
            <w:vAlign w:val="bottom"/>
            <w:hideMark/>
          </w:tcPr>
          <w:p w14:paraId="4B25C51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3064B2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BA835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BBFF6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ST-106</w:t>
            </w:r>
          </w:p>
        </w:tc>
        <w:tc>
          <w:tcPr>
            <w:tcW w:w="7084" w:type="dxa"/>
            <w:tcBorders>
              <w:top w:val="nil"/>
              <w:left w:val="nil"/>
              <w:bottom w:val="single" w:sz="4" w:space="0" w:color="auto"/>
              <w:right w:val="single" w:sz="4" w:space="0" w:color="auto"/>
            </w:tcBorders>
            <w:shd w:val="clear" w:color="auto" w:fill="auto"/>
            <w:vAlign w:val="center"/>
            <w:hideMark/>
          </w:tcPr>
          <w:p w14:paraId="4E561963"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wartość netto</w:t>
            </w:r>
          </w:p>
        </w:tc>
        <w:tc>
          <w:tcPr>
            <w:tcW w:w="698" w:type="dxa"/>
            <w:tcBorders>
              <w:top w:val="nil"/>
              <w:left w:val="nil"/>
              <w:bottom w:val="single" w:sz="4" w:space="0" w:color="auto"/>
              <w:right w:val="single" w:sz="4" w:space="0" w:color="auto"/>
            </w:tcBorders>
            <w:shd w:val="clear" w:color="000000" w:fill="EEECE1"/>
            <w:noWrap/>
            <w:vAlign w:val="bottom"/>
            <w:hideMark/>
          </w:tcPr>
          <w:p w14:paraId="5818D0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B09101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1609E2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F4D83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ST-107</w:t>
            </w:r>
          </w:p>
        </w:tc>
        <w:tc>
          <w:tcPr>
            <w:tcW w:w="7084" w:type="dxa"/>
            <w:tcBorders>
              <w:top w:val="nil"/>
              <w:left w:val="nil"/>
              <w:bottom w:val="single" w:sz="4" w:space="0" w:color="auto"/>
              <w:right w:val="single" w:sz="4" w:space="0" w:color="auto"/>
            </w:tcBorders>
            <w:shd w:val="clear" w:color="auto" w:fill="auto"/>
            <w:vAlign w:val="center"/>
            <w:hideMark/>
          </w:tcPr>
          <w:p w14:paraId="6BC0C92D"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umorzenie roczne</w:t>
            </w:r>
          </w:p>
        </w:tc>
        <w:tc>
          <w:tcPr>
            <w:tcW w:w="698" w:type="dxa"/>
            <w:tcBorders>
              <w:top w:val="nil"/>
              <w:left w:val="nil"/>
              <w:bottom w:val="single" w:sz="4" w:space="0" w:color="auto"/>
              <w:right w:val="single" w:sz="4" w:space="0" w:color="auto"/>
            </w:tcBorders>
            <w:shd w:val="clear" w:color="000000" w:fill="EEECE1"/>
            <w:noWrap/>
            <w:vAlign w:val="bottom"/>
            <w:hideMark/>
          </w:tcPr>
          <w:p w14:paraId="5DF2BAE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3FA38C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FF45D0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2A02E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ST-108</w:t>
            </w:r>
          </w:p>
        </w:tc>
        <w:tc>
          <w:tcPr>
            <w:tcW w:w="7084" w:type="dxa"/>
            <w:tcBorders>
              <w:top w:val="nil"/>
              <w:left w:val="nil"/>
              <w:bottom w:val="single" w:sz="4" w:space="0" w:color="auto"/>
              <w:right w:val="single" w:sz="4" w:space="0" w:color="auto"/>
            </w:tcBorders>
            <w:shd w:val="clear" w:color="auto" w:fill="auto"/>
            <w:vAlign w:val="center"/>
            <w:hideMark/>
          </w:tcPr>
          <w:p w14:paraId="7612F073"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umorzenie miesięczne</w:t>
            </w:r>
          </w:p>
        </w:tc>
        <w:tc>
          <w:tcPr>
            <w:tcW w:w="698" w:type="dxa"/>
            <w:tcBorders>
              <w:top w:val="nil"/>
              <w:left w:val="nil"/>
              <w:bottom w:val="single" w:sz="4" w:space="0" w:color="auto"/>
              <w:right w:val="single" w:sz="4" w:space="0" w:color="auto"/>
            </w:tcBorders>
            <w:shd w:val="clear" w:color="000000" w:fill="EEECE1"/>
            <w:noWrap/>
            <w:vAlign w:val="bottom"/>
            <w:hideMark/>
          </w:tcPr>
          <w:p w14:paraId="4F9F5C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F9FC92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6EAF73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CA154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ST-109</w:t>
            </w:r>
          </w:p>
        </w:tc>
        <w:tc>
          <w:tcPr>
            <w:tcW w:w="7084" w:type="dxa"/>
            <w:tcBorders>
              <w:top w:val="nil"/>
              <w:left w:val="nil"/>
              <w:bottom w:val="single" w:sz="4" w:space="0" w:color="auto"/>
              <w:right w:val="single" w:sz="4" w:space="0" w:color="auto"/>
            </w:tcBorders>
            <w:shd w:val="clear" w:color="auto" w:fill="auto"/>
            <w:vAlign w:val="center"/>
            <w:hideMark/>
          </w:tcPr>
          <w:p w14:paraId="543BF0C2"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amortyzację roczną</w:t>
            </w:r>
          </w:p>
        </w:tc>
        <w:tc>
          <w:tcPr>
            <w:tcW w:w="698" w:type="dxa"/>
            <w:tcBorders>
              <w:top w:val="nil"/>
              <w:left w:val="nil"/>
              <w:bottom w:val="single" w:sz="4" w:space="0" w:color="auto"/>
              <w:right w:val="single" w:sz="4" w:space="0" w:color="auto"/>
            </w:tcBorders>
            <w:shd w:val="clear" w:color="000000" w:fill="EEECE1"/>
            <w:noWrap/>
            <w:vAlign w:val="bottom"/>
            <w:hideMark/>
          </w:tcPr>
          <w:p w14:paraId="1A901B1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56D23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104B04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F1B0DF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ST-110</w:t>
            </w:r>
          </w:p>
        </w:tc>
        <w:tc>
          <w:tcPr>
            <w:tcW w:w="7084" w:type="dxa"/>
            <w:tcBorders>
              <w:top w:val="nil"/>
              <w:left w:val="nil"/>
              <w:bottom w:val="single" w:sz="4" w:space="0" w:color="auto"/>
              <w:right w:val="single" w:sz="4" w:space="0" w:color="auto"/>
            </w:tcBorders>
            <w:shd w:val="clear" w:color="auto" w:fill="auto"/>
            <w:vAlign w:val="center"/>
            <w:hideMark/>
          </w:tcPr>
          <w:p w14:paraId="2BF28DED"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amortyzację miesięczną</w:t>
            </w:r>
          </w:p>
        </w:tc>
        <w:tc>
          <w:tcPr>
            <w:tcW w:w="698" w:type="dxa"/>
            <w:tcBorders>
              <w:top w:val="nil"/>
              <w:left w:val="nil"/>
              <w:bottom w:val="single" w:sz="4" w:space="0" w:color="auto"/>
              <w:right w:val="single" w:sz="4" w:space="0" w:color="auto"/>
            </w:tcBorders>
            <w:shd w:val="clear" w:color="000000" w:fill="EEECE1"/>
            <w:noWrap/>
            <w:vAlign w:val="bottom"/>
            <w:hideMark/>
          </w:tcPr>
          <w:p w14:paraId="133B79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BB099A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A93843"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BEB8E9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ST-111</w:t>
            </w:r>
          </w:p>
        </w:tc>
        <w:tc>
          <w:tcPr>
            <w:tcW w:w="7084" w:type="dxa"/>
            <w:tcBorders>
              <w:top w:val="nil"/>
              <w:left w:val="nil"/>
              <w:bottom w:val="single" w:sz="4" w:space="0" w:color="auto"/>
              <w:right w:val="single" w:sz="4" w:space="0" w:color="auto"/>
            </w:tcBorders>
            <w:shd w:val="clear" w:color="auto" w:fill="auto"/>
            <w:vAlign w:val="center"/>
            <w:hideMark/>
          </w:tcPr>
          <w:p w14:paraId="76CA78B1" w14:textId="77777777" w:rsidR="009162B1" w:rsidRPr="009162B1" w:rsidRDefault="009162B1" w:rsidP="009162B1">
            <w:pPr>
              <w:rPr>
                <w:rFonts w:ascii="Tahoma" w:hAnsi="Tahoma" w:cs="Tahoma"/>
                <w:color w:val="000000"/>
              </w:rPr>
            </w:pPr>
            <w:r w:rsidRPr="009162B1">
              <w:rPr>
                <w:rFonts w:ascii="Tahoma" w:hAnsi="Tahoma" w:cs="Tahoma"/>
                <w:color w:val="000000"/>
              </w:rPr>
              <w:t>Wydruk zestawień tabelarycznych środków z wybranego zakresu danych zawartych w kartotece</w:t>
            </w:r>
          </w:p>
        </w:tc>
        <w:tc>
          <w:tcPr>
            <w:tcW w:w="698" w:type="dxa"/>
            <w:tcBorders>
              <w:top w:val="nil"/>
              <w:left w:val="nil"/>
              <w:bottom w:val="single" w:sz="4" w:space="0" w:color="auto"/>
              <w:right w:val="single" w:sz="4" w:space="0" w:color="auto"/>
            </w:tcBorders>
            <w:shd w:val="clear" w:color="000000" w:fill="EEECE1"/>
            <w:noWrap/>
            <w:vAlign w:val="bottom"/>
            <w:hideMark/>
          </w:tcPr>
          <w:p w14:paraId="50851AD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D6333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042D5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3E015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ST-112</w:t>
            </w:r>
          </w:p>
        </w:tc>
        <w:tc>
          <w:tcPr>
            <w:tcW w:w="7084" w:type="dxa"/>
            <w:tcBorders>
              <w:top w:val="nil"/>
              <w:left w:val="nil"/>
              <w:bottom w:val="single" w:sz="4" w:space="0" w:color="auto"/>
              <w:right w:val="single" w:sz="4" w:space="0" w:color="auto"/>
            </w:tcBorders>
            <w:shd w:val="clear" w:color="auto" w:fill="auto"/>
            <w:vAlign w:val="center"/>
            <w:hideMark/>
          </w:tcPr>
          <w:p w14:paraId="56B78457" w14:textId="77777777" w:rsidR="009162B1" w:rsidRPr="009162B1" w:rsidRDefault="009162B1" w:rsidP="009162B1">
            <w:pPr>
              <w:rPr>
                <w:rFonts w:ascii="Tahoma" w:hAnsi="Tahoma" w:cs="Tahoma"/>
                <w:color w:val="000000"/>
              </w:rPr>
            </w:pPr>
            <w:r w:rsidRPr="009162B1">
              <w:rPr>
                <w:rFonts w:ascii="Tahoma" w:hAnsi="Tahoma" w:cs="Tahoma"/>
                <w:color w:val="000000"/>
              </w:rPr>
              <w:t>Wydruk bieżącej karty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595CDA3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A2C5D4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00CCE6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24C18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ST-113</w:t>
            </w:r>
          </w:p>
        </w:tc>
        <w:tc>
          <w:tcPr>
            <w:tcW w:w="7084" w:type="dxa"/>
            <w:tcBorders>
              <w:top w:val="nil"/>
              <w:left w:val="nil"/>
              <w:bottom w:val="single" w:sz="4" w:space="0" w:color="auto"/>
              <w:right w:val="single" w:sz="4" w:space="0" w:color="auto"/>
            </w:tcBorders>
            <w:shd w:val="clear" w:color="auto" w:fill="auto"/>
            <w:vAlign w:val="center"/>
            <w:hideMark/>
          </w:tcPr>
          <w:p w14:paraId="3C4E317F" w14:textId="77777777" w:rsidR="009162B1" w:rsidRPr="009162B1" w:rsidRDefault="009162B1" w:rsidP="009162B1">
            <w:pPr>
              <w:rPr>
                <w:rFonts w:ascii="Tahoma" w:hAnsi="Tahoma" w:cs="Tahoma"/>
                <w:color w:val="000000"/>
              </w:rPr>
            </w:pPr>
            <w:r w:rsidRPr="009162B1">
              <w:rPr>
                <w:rFonts w:ascii="Tahoma" w:hAnsi="Tahoma" w:cs="Tahoma"/>
                <w:color w:val="000000"/>
              </w:rPr>
              <w:t>Wydruk pełnej historii karty środka trwałego ze wszystkimi zmianami</w:t>
            </w:r>
          </w:p>
        </w:tc>
        <w:tc>
          <w:tcPr>
            <w:tcW w:w="698" w:type="dxa"/>
            <w:tcBorders>
              <w:top w:val="nil"/>
              <w:left w:val="nil"/>
              <w:bottom w:val="single" w:sz="4" w:space="0" w:color="auto"/>
              <w:right w:val="single" w:sz="4" w:space="0" w:color="auto"/>
            </w:tcBorders>
            <w:shd w:val="clear" w:color="000000" w:fill="EEECE1"/>
            <w:noWrap/>
            <w:vAlign w:val="bottom"/>
            <w:hideMark/>
          </w:tcPr>
          <w:p w14:paraId="1ECDAC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370F8F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E504A4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6577D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ST-114</w:t>
            </w:r>
          </w:p>
        </w:tc>
        <w:tc>
          <w:tcPr>
            <w:tcW w:w="7084" w:type="dxa"/>
            <w:tcBorders>
              <w:top w:val="nil"/>
              <w:left w:val="nil"/>
              <w:bottom w:val="single" w:sz="4" w:space="0" w:color="auto"/>
              <w:right w:val="single" w:sz="4" w:space="0" w:color="auto"/>
            </w:tcBorders>
            <w:shd w:val="clear" w:color="auto" w:fill="auto"/>
            <w:vAlign w:val="center"/>
            <w:hideMark/>
          </w:tcPr>
          <w:p w14:paraId="15743617" w14:textId="77777777" w:rsidR="009162B1" w:rsidRPr="009162B1" w:rsidRDefault="009162B1" w:rsidP="009162B1">
            <w:pPr>
              <w:rPr>
                <w:rFonts w:ascii="Tahoma" w:hAnsi="Tahoma" w:cs="Tahoma"/>
                <w:color w:val="000000"/>
              </w:rPr>
            </w:pPr>
            <w:r w:rsidRPr="009162B1">
              <w:rPr>
                <w:rFonts w:ascii="Tahoma" w:hAnsi="Tahoma" w:cs="Tahoma"/>
                <w:color w:val="000000"/>
              </w:rPr>
              <w:t>Wydruk środków trwałych w likwidacji oraz środków zlikwidowanych</w:t>
            </w:r>
          </w:p>
        </w:tc>
        <w:tc>
          <w:tcPr>
            <w:tcW w:w="698" w:type="dxa"/>
            <w:tcBorders>
              <w:top w:val="nil"/>
              <w:left w:val="nil"/>
              <w:bottom w:val="single" w:sz="4" w:space="0" w:color="auto"/>
              <w:right w:val="single" w:sz="4" w:space="0" w:color="auto"/>
            </w:tcBorders>
            <w:shd w:val="clear" w:color="000000" w:fill="EEECE1"/>
            <w:noWrap/>
            <w:vAlign w:val="bottom"/>
            <w:hideMark/>
          </w:tcPr>
          <w:p w14:paraId="264BC25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36B16A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9DC767F"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93F32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ST-115</w:t>
            </w:r>
          </w:p>
        </w:tc>
        <w:tc>
          <w:tcPr>
            <w:tcW w:w="7084" w:type="dxa"/>
            <w:tcBorders>
              <w:top w:val="nil"/>
              <w:left w:val="nil"/>
              <w:bottom w:val="single" w:sz="4" w:space="0" w:color="auto"/>
              <w:right w:val="single" w:sz="4" w:space="0" w:color="auto"/>
            </w:tcBorders>
            <w:shd w:val="clear" w:color="auto" w:fill="auto"/>
            <w:vAlign w:val="center"/>
            <w:hideMark/>
          </w:tcPr>
          <w:p w14:paraId="38890F37"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Wydruk księgi inwentarzowej </w:t>
            </w:r>
          </w:p>
        </w:tc>
        <w:tc>
          <w:tcPr>
            <w:tcW w:w="698" w:type="dxa"/>
            <w:tcBorders>
              <w:top w:val="nil"/>
              <w:left w:val="nil"/>
              <w:bottom w:val="single" w:sz="4" w:space="0" w:color="auto"/>
              <w:right w:val="single" w:sz="4" w:space="0" w:color="auto"/>
            </w:tcBorders>
            <w:shd w:val="clear" w:color="000000" w:fill="EEECE1"/>
            <w:noWrap/>
            <w:vAlign w:val="bottom"/>
            <w:hideMark/>
          </w:tcPr>
          <w:p w14:paraId="7D19731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46034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FDC80FD" w14:textId="77777777" w:rsidTr="00007DFD">
        <w:trPr>
          <w:trHeight w:val="792"/>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9BA914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ST-116</w:t>
            </w:r>
          </w:p>
        </w:tc>
        <w:tc>
          <w:tcPr>
            <w:tcW w:w="7084" w:type="dxa"/>
            <w:tcBorders>
              <w:top w:val="nil"/>
              <w:left w:val="nil"/>
              <w:bottom w:val="single" w:sz="4" w:space="0" w:color="auto"/>
              <w:right w:val="single" w:sz="4" w:space="0" w:color="auto"/>
            </w:tcBorders>
            <w:shd w:val="clear" w:color="000000" w:fill="FFFFFF"/>
            <w:vAlign w:val="center"/>
            <w:hideMark/>
          </w:tcPr>
          <w:p w14:paraId="3564DC10"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Wydruk etykiet do trwałego oznaczania z kodem kreskowym i innymi informacjami identyfikującymi środek z wykorzystaniem drukarki kodów kreskowych </w:t>
            </w:r>
          </w:p>
        </w:tc>
        <w:tc>
          <w:tcPr>
            <w:tcW w:w="698" w:type="dxa"/>
            <w:tcBorders>
              <w:top w:val="nil"/>
              <w:left w:val="nil"/>
              <w:bottom w:val="single" w:sz="4" w:space="0" w:color="auto"/>
              <w:right w:val="single" w:sz="4" w:space="0" w:color="auto"/>
            </w:tcBorders>
            <w:shd w:val="clear" w:color="000000" w:fill="EEECE1"/>
            <w:noWrap/>
            <w:vAlign w:val="bottom"/>
            <w:hideMark/>
          </w:tcPr>
          <w:p w14:paraId="795B284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9251D2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08287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94D54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ST-117</w:t>
            </w:r>
          </w:p>
        </w:tc>
        <w:tc>
          <w:tcPr>
            <w:tcW w:w="7084" w:type="dxa"/>
            <w:tcBorders>
              <w:top w:val="nil"/>
              <w:left w:val="nil"/>
              <w:bottom w:val="single" w:sz="4" w:space="0" w:color="auto"/>
              <w:right w:val="single" w:sz="4" w:space="0" w:color="auto"/>
            </w:tcBorders>
            <w:shd w:val="clear" w:color="auto" w:fill="auto"/>
            <w:vAlign w:val="center"/>
            <w:hideMark/>
          </w:tcPr>
          <w:p w14:paraId="16B3B154" w14:textId="77777777" w:rsidR="009162B1" w:rsidRPr="009162B1" w:rsidRDefault="009162B1" w:rsidP="009162B1">
            <w:pPr>
              <w:rPr>
                <w:rFonts w:ascii="Tahoma" w:hAnsi="Tahoma" w:cs="Tahoma"/>
                <w:color w:val="000000"/>
              </w:rPr>
            </w:pPr>
            <w:r w:rsidRPr="009162B1">
              <w:rPr>
                <w:rFonts w:ascii="Tahoma" w:hAnsi="Tahoma" w:cs="Tahoma"/>
                <w:color w:val="000000"/>
              </w:rPr>
              <w:t>Wydruk wystawionych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06A6900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EF00BF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6812065"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6057B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ST-118</w:t>
            </w:r>
          </w:p>
        </w:tc>
        <w:tc>
          <w:tcPr>
            <w:tcW w:w="7084" w:type="dxa"/>
            <w:tcBorders>
              <w:top w:val="nil"/>
              <w:left w:val="nil"/>
              <w:bottom w:val="single" w:sz="4" w:space="0" w:color="auto"/>
              <w:right w:val="single" w:sz="4" w:space="0" w:color="auto"/>
            </w:tcBorders>
            <w:shd w:val="clear" w:color="auto" w:fill="auto"/>
            <w:vAlign w:val="center"/>
            <w:hideMark/>
          </w:tcPr>
          <w:p w14:paraId="5B6788BF" w14:textId="77777777" w:rsidR="009162B1" w:rsidRPr="009162B1" w:rsidRDefault="009162B1" w:rsidP="009162B1">
            <w:pPr>
              <w:rPr>
                <w:rFonts w:ascii="Tahoma" w:hAnsi="Tahoma" w:cs="Tahoma"/>
                <w:color w:val="000000"/>
              </w:rPr>
            </w:pPr>
            <w:r w:rsidRPr="009162B1">
              <w:rPr>
                <w:rFonts w:ascii="Tahoma" w:hAnsi="Tahoma" w:cs="Tahoma"/>
                <w:color w:val="000000"/>
              </w:rPr>
              <w:t>Zestawienie dokumentów wystawionych w danym okresie</w:t>
            </w:r>
          </w:p>
        </w:tc>
        <w:tc>
          <w:tcPr>
            <w:tcW w:w="698" w:type="dxa"/>
            <w:tcBorders>
              <w:top w:val="nil"/>
              <w:left w:val="nil"/>
              <w:bottom w:val="single" w:sz="4" w:space="0" w:color="auto"/>
              <w:right w:val="single" w:sz="4" w:space="0" w:color="auto"/>
            </w:tcBorders>
            <w:shd w:val="clear" w:color="000000" w:fill="EEECE1"/>
            <w:noWrap/>
            <w:vAlign w:val="bottom"/>
            <w:hideMark/>
          </w:tcPr>
          <w:p w14:paraId="2DF5F7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03258A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9AD967D"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2C48EF9" w14:textId="77777777" w:rsidR="009162B1" w:rsidRPr="009162B1" w:rsidRDefault="009162B1" w:rsidP="009162B1">
            <w:pPr>
              <w:rPr>
                <w:rFonts w:ascii="Tahoma" w:hAnsi="Tahoma" w:cs="Tahoma"/>
                <w:b/>
                <w:bCs/>
              </w:rPr>
            </w:pPr>
            <w:r w:rsidRPr="009162B1">
              <w:rPr>
                <w:rFonts w:ascii="Tahoma" w:hAnsi="Tahoma" w:cs="Tahoma"/>
                <w:b/>
                <w:bCs/>
              </w:rPr>
              <w:t xml:space="preserve">INWENTARYZACJA </w:t>
            </w:r>
          </w:p>
        </w:tc>
      </w:tr>
      <w:tr w:rsidR="009162B1" w:rsidRPr="009162B1" w14:paraId="731A8BF0"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372FD7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5D71D58E" w14:textId="77777777" w:rsidR="009162B1" w:rsidRPr="009162B1" w:rsidRDefault="009162B1" w:rsidP="009162B1">
            <w:pPr>
              <w:rPr>
                <w:rFonts w:ascii="Tahoma" w:hAnsi="Tahoma" w:cs="Tahoma"/>
                <w:b/>
                <w:bCs/>
              </w:rPr>
            </w:pPr>
            <w:r w:rsidRPr="009162B1">
              <w:rPr>
                <w:rFonts w:ascii="Tahoma" w:hAnsi="Tahoma" w:cs="Tahoma"/>
                <w:b/>
                <w:bCs/>
              </w:rPr>
              <w:t>Możliwość zdefiniowania kartoteki inwentaryzacji poprzez wskazanie:</w:t>
            </w:r>
          </w:p>
        </w:tc>
      </w:tr>
      <w:tr w:rsidR="009162B1" w:rsidRPr="009162B1" w14:paraId="25CC413D"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C7770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ST-119</w:t>
            </w:r>
          </w:p>
        </w:tc>
        <w:tc>
          <w:tcPr>
            <w:tcW w:w="7084" w:type="dxa"/>
            <w:tcBorders>
              <w:top w:val="nil"/>
              <w:left w:val="nil"/>
              <w:bottom w:val="single" w:sz="4" w:space="0" w:color="auto"/>
              <w:right w:val="single" w:sz="4" w:space="0" w:color="auto"/>
            </w:tcBorders>
            <w:shd w:val="clear" w:color="auto" w:fill="auto"/>
            <w:vAlign w:val="center"/>
            <w:hideMark/>
          </w:tcPr>
          <w:p w14:paraId="6D30F5A4"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symbolu inwentaryzacji </w:t>
            </w:r>
          </w:p>
        </w:tc>
        <w:tc>
          <w:tcPr>
            <w:tcW w:w="698" w:type="dxa"/>
            <w:tcBorders>
              <w:top w:val="nil"/>
              <w:left w:val="nil"/>
              <w:bottom w:val="single" w:sz="4" w:space="0" w:color="auto"/>
              <w:right w:val="single" w:sz="4" w:space="0" w:color="auto"/>
            </w:tcBorders>
            <w:shd w:val="clear" w:color="000000" w:fill="EEECE1"/>
            <w:noWrap/>
            <w:vAlign w:val="bottom"/>
            <w:hideMark/>
          </w:tcPr>
          <w:p w14:paraId="0A4C995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7A3E6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DE4E20"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7EF7F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ST-120</w:t>
            </w:r>
          </w:p>
        </w:tc>
        <w:tc>
          <w:tcPr>
            <w:tcW w:w="7084" w:type="dxa"/>
            <w:tcBorders>
              <w:top w:val="nil"/>
              <w:left w:val="nil"/>
              <w:bottom w:val="single" w:sz="4" w:space="0" w:color="auto"/>
              <w:right w:val="single" w:sz="4" w:space="0" w:color="auto"/>
            </w:tcBorders>
            <w:shd w:val="clear" w:color="auto" w:fill="auto"/>
            <w:vAlign w:val="center"/>
            <w:hideMark/>
          </w:tcPr>
          <w:p w14:paraId="2A098F7D" w14:textId="77777777" w:rsidR="009162B1" w:rsidRPr="009162B1" w:rsidRDefault="009162B1" w:rsidP="009162B1">
            <w:pPr>
              <w:ind w:firstLineChars="300" w:firstLine="600"/>
              <w:rPr>
                <w:rFonts w:ascii="Tahoma" w:hAnsi="Tahoma" w:cs="Tahoma"/>
              </w:rPr>
            </w:pPr>
            <w:r w:rsidRPr="009162B1">
              <w:rPr>
                <w:rFonts w:ascii="Tahoma" w:hAnsi="Tahoma" w:cs="Tahoma"/>
              </w:rPr>
              <w:t>jednostki inwentaryzowanej</w:t>
            </w:r>
          </w:p>
        </w:tc>
        <w:tc>
          <w:tcPr>
            <w:tcW w:w="698" w:type="dxa"/>
            <w:tcBorders>
              <w:top w:val="nil"/>
              <w:left w:val="nil"/>
              <w:bottom w:val="single" w:sz="4" w:space="0" w:color="auto"/>
              <w:right w:val="single" w:sz="4" w:space="0" w:color="auto"/>
            </w:tcBorders>
            <w:shd w:val="clear" w:color="000000" w:fill="EEECE1"/>
            <w:noWrap/>
            <w:vAlign w:val="bottom"/>
            <w:hideMark/>
          </w:tcPr>
          <w:p w14:paraId="4BD2837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609D93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655DFA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567D7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ST-121</w:t>
            </w:r>
          </w:p>
        </w:tc>
        <w:tc>
          <w:tcPr>
            <w:tcW w:w="7084" w:type="dxa"/>
            <w:tcBorders>
              <w:top w:val="nil"/>
              <w:left w:val="nil"/>
              <w:bottom w:val="single" w:sz="4" w:space="0" w:color="auto"/>
              <w:right w:val="single" w:sz="4" w:space="0" w:color="auto"/>
            </w:tcBorders>
            <w:shd w:val="clear" w:color="auto" w:fill="auto"/>
            <w:vAlign w:val="center"/>
            <w:hideMark/>
          </w:tcPr>
          <w:p w14:paraId="3BD17355" w14:textId="77777777" w:rsidR="009162B1" w:rsidRPr="009162B1" w:rsidRDefault="009162B1" w:rsidP="009162B1">
            <w:pPr>
              <w:ind w:firstLineChars="300" w:firstLine="600"/>
              <w:rPr>
                <w:rFonts w:ascii="Tahoma" w:hAnsi="Tahoma" w:cs="Tahoma"/>
              </w:rPr>
            </w:pPr>
            <w:r w:rsidRPr="009162B1">
              <w:rPr>
                <w:rFonts w:ascii="Tahoma" w:hAnsi="Tahoma" w:cs="Tahoma"/>
              </w:rPr>
              <w:t>zakresu inwentaryzacji</w:t>
            </w:r>
          </w:p>
        </w:tc>
        <w:tc>
          <w:tcPr>
            <w:tcW w:w="698" w:type="dxa"/>
            <w:tcBorders>
              <w:top w:val="nil"/>
              <w:left w:val="nil"/>
              <w:bottom w:val="single" w:sz="4" w:space="0" w:color="auto"/>
              <w:right w:val="single" w:sz="4" w:space="0" w:color="auto"/>
            </w:tcBorders>
            <w:shd w:val="clear" w:color="000000" w:fill="EEECE1"/>
            <w:noWrap/>
            <w:vAlign w:val="bottom"/>
            <w:hideMark/>
          </w:tcPr>
          <w:p w14:paraId="6D425E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6264C9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27629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771E1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ST-122</w:t>
            </w:r>
          </w:p>
        </w:tc>
        <w:tc>
          <w:tcPr>
            <w:tcW w:w="7084" w:type="dxa"/>
            <w:tcBorders>
              <w:top w:val="nil"/>
              <w:left w:val="nil"/>
              <w:bottom w:val="single" w:sz="4" w:space="0" w:color="auto"/>
              <w:right w:val="single" w:sz="4" w:space="0" w:color="auto"/>
            </w:tcBorders>
            <w:shd w:val="clear" w:color="auto" w:fill="auto"/>
            <w:vAlign w:val="center"/>
            <w:hideMark/>
          </w:tcPr>
          <w:p w14:paraId="76E42763" w14:textId="77777777" w:rsidR="009162B1" w:rsidRPr="009162B1" w:rsidRDefault="009162B1" w:rsidP="009162B1">
            <w:pPr>
              <w:ind w:firstLineChars="300" w:firstLine="600"/>
              <w:rPr>
                <w:rFonts w:ascii="Tahoma" w:hAnsi="Tahoma" w:cs="Tahoma"/>
              </w:rPr>
            </w:pPr>
            <w:r w:rsidRPr="009162B1">
              <w:rPr>
                <w:rFonts w:ascii="Tahoma" w:hAnsi="Tahoma" w:cs="Tahoma"/>
              </w:rPr>
              <w:t>składu komisji inwentaryzacyjnej</w:t>
            </w:r>
          </w:p>
        </w:tc>
        <w:tc>
          <w:tcPr>
            <w:tcW w:w="698" w:type="dxa"/>
            <w:tcBorders>
              <w:top w:val="nil"/>
              <w:left w:val="nil"/>
              <w:bottom w:val="single" w:sz="4" w:space="0" w:color="auto"/>
              <w:right w:val="single" w:sz="4" w:space="0" w:color="auto"/>
            </w:tcBorders>
            <w:shd w:val="clear" w:color="000000" w:fill="EEECE1"/>
            <w:noWrap/>
            <w:vAlign w:val="bottom"/>
            <w:hideMark/>
          </w:tcPr>
          <w:p w14:paraId="29C7FC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83DC7D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E0A600"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2FED1D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ST-123</w:t>
            </w:r>
          </w:p>
        </w:tc>
        <w:tc>
          <w:tcPr>
            <w:tcW w:w="7084" w:type="dxa"/>
            <w:tcBorders>
              <w:top w:val="nil"/>
              <w:left w:val="nil"/>
              <w:bottom w:val="single" w:sz="4" w:space="0" w:color="auto"/>
              <w:right w:val="single" w:sz="4" w:space="0" w:color="auto"/>
            </w:tcBorders>
            <w:shd w:val="clear" w:color="auto" w:fill="auto"/>
            <w:vAlign w:val="center"/>
            <w:hideMark/>
          </w:tcPr>
          <w:p w14:paraId="04C3FBFF" w14:textId="77777777" w:rsidR="009162B1" w:rsidRPr="009162B1" w:rsidRDefault="009162B1" w:rsidP="009162B1">
            <w:pPr>
              <w:ind w:firstLineChars="300" w:firstLine="600"/>
              <w:rPr>
                <w:rFonts w:ascii="Tahoma" w:hAnsi="Tahoma" w:cs="Tahoma"/>
              </w:rPr>
            </w:pPr>
            <w:r w:rsidRPr="009162B1">
              <w:rPr>
                <w:rFonts w:ascii="Tahoma" w:hAnsi="Tahoma" w:cs="Tahoma"/>
              </w:rPr>
              <w:t>osób odpowiedzialnych</w:t>
            </w:r>
          </w:p>
        </w:tc>
        <w:tc>
          <w:tcPr>
            <w:tcW w:w="698" w:type="dxa"/>
            <w:tcBorders>
              <w:top w:val="nil"/>
              <w:left w:val="nil"/>
              <w:bottom w:val="single" w:sz="4" w:space="0" w:color="auto"/>
              <w:right w:val="single" w:sz="4" w:space="0" w:color="auto"/>
            </w:tcBorders>
            <w:shd w:val="clear" w:color="000000" w:fill="EEECE1"/>
            <w:noWrap/>
            <w:vAlign w:val="bottom"/>
            <w:hideMark/>
          </w:tcPr>
          <w:p w14:paraId="6DA71A8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EB1F3B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F35097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44D30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ST-124</w:t>
            </w:r>
          </w:p>
        </w:tc>
        <w:tc>
          <w:tcPr>
            <w:tcW w:w="7084" w:type="dxa"/>
            <w:tcBorders>
              <w:top w:val="nil"/>
              <w:left w:val="nil"/>
              <w:bottom w:val="single" w:sz="4" w:space="0" w:color="auto"/>
              <w:right w:val="single" w:sz="4" w:space="0" w:color="auto"/>
            </w:tcBorders>
            <w:shd w:val="clear" w:color="auto" w:fill="auto"/>
            <w:vAlign w:val="center"/>
            <w:hideMark/>
          </w:tcPr>
          <w:p w14:paraId="203786AF" w14:textId="77777777" w:rsidR="009162B1" w:rsidRPr="009162B1" w:rsidRDefault="009162B1" w:rsidP="009162B1">
            <w:pPr>
              <w:ind w:firstLineChars="300" w:firstLine="600"/>
              <w:rPr>
                <w:rFonts w:ascii="Tahoma" w:hAnsi="Tahoma" w:cs="Tahoma"/>
              </w:rPr>
            </w:pPr>
            <w:r w:rsidRPr="009162B1">
              <w:rPr>
                <w:rFonts w:ascii="Tahoma" w:hAnsi="Tahoma" w:cs="Tahoma"/>
              </w:rPr>
              <w:t>daty inwentaryzacji</w:t>
            </w:r>
          </w:p>
        </w:tc>
        <w:tc>
          <w:tcPr>
            <w:tcW w:w="698" w:type="dxa"/>
            <w:tcBorders>
              <w:top w:val="nil"/>
              <w:left w:val="nil"/>
              <w:bottom w:val="single" w:sz="4" w:space="0" w:color="auto"/>
              <w:right w:val="single" w:sz="4" w:space="0" w:color="auto"/>
            </w:tcBorders>
            <w:shd w:val="clear" w:color="000000" w:fill="EEECE1"/>
            <w:noWrap/>
            <w:vAlign w:val="bottom"/>
            <w:hideMark/>
          </w:tcPr>
          <w:p w14:paraId="0D36A5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48220E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43D4CB0"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0B837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ST-125</w:t>
            </w:r>
          </w:p>
        </w:tc>
        <w:tc>
          <w:tcPr>
            <w:tcW w:w="7084" w:type="dxa"/>
            <w:tcBorders>
              <w:top w:val="nil"/>
              <w:left w:val="nil"/>
              <w:bottom w:val="single" w:sz="4" w:space="0" w:color="auto"/>
              <w:right w:val="single" w:sz="4" w:space="0" w:color="auto"/>
            </w:tcBorders>
            <w:shd w:val="clear" w:color="auto" w:fill="auto"/>
            <w:vAlign w:val="center"/>
            <w:hideMark/>
          </w:tcPr>
          <w:p w14:paraId="36436D14" w14:textId="77777777" w:rsidR="009162B1" w:rsidRPr="009162B1" w:rsidRDefault="009162B1" w:rsidP="009162B1">
            <w:pPr>
              <w:rPr>
                <w:rFonts w:ascii="Tahoma" w:hAnsi="Tahoma" w:cs="Tahoma"/>
              </w:rPr>
            </w:pPr>
            <w:r w:rsidRPr="009162B1">
              <w:rPr>
                <w:rFonts w:ascii="Tahoma" w:hAnsi="Tahoma" w:cs="Tahoma"/>
              </w:rPr>
              <w:t>Możliwość wyboru zakresu inwentaryzowanych środków: wszystkie środki, środki trwałe, niskocenne, tylko WNiP, wszystko bez WNiP</w:t>
            </w:r>
          </w:p>
        </w:tc>
        <w:tc>
          <w:tcPr>
            <w:tcW w:w="698" w:type="dxa"/>
            <w:tcBorders>
              <w:top w:val="nil"/>
              <w:left w:val="nil"/>
              <w:bottom w:val="single" w:sz="4" w:space="0" w:color="auto"/>
              <w:right w:val="single" w:sz="4" w:space="0" w:color="auto"/>
            </w:tcBorders>
            <w:shd w:val="clear" w:color="000000" w:fill="EEECE1"/>
            <w:noWrap/>
            <w:vAlign w:val="bottom"/>
            <w:hideMark/>
          </w:tcPr>
          <w:p w14:paraId="53BC6BA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E7B1E1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83E9EDE"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EB3E5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ST-126</w:t>
            </w:r>
          </w:p>
        </w:tc>
        <w:tc>
          <w:tcPr>
            <w:tcW w:w="7084" w:type="dxa"/>
            <w:tcBorders>
              <w:top w:val="nil"/>
              <w:left w:val="nil"/>
              <w:bottom w:val="single" w:sz="4" w:space="0" w:color="auto"/>
              <w:right w:val="single" w:sz="4" w:space="0" w:color="auto"/>
            </w:tcBorders>
            <w:shd w:val="clear" w:color="auto" w:fill="auto"/>
            <w:vAlign w:val="center"/>
            <w:hideMark/>
          </w:tcPr>
          <w:p w14:paraId="6689E907" w14:textId="77777777" w:rsidR="009162B1" w:rsidRPr="009162B1" w:rsidRDefault="009162B1" w:rsidP="009162B1">
            <w:pPr>
              <w:rPr>
                <w:rFonts w:ascii="Tahoma" w:hAnsi="Tahoma" w:cs="Tahoma"/>
              </w:rPr>
            </w:pPr>
            <w:r w:rsidRPr="009162B1">
              <w:rPr>
                <w:rFonts w:ascii="Tahoma" w:hAnsi="Tahoma" w:cs="Tahoma"/>
              </w:rPr>
              <w:t>Możliwość przeprowadzenia inwentaryzacji za pomocą czytników kodów kreskowych</w:t>
            </w:r>
          </w:p>
        </w:tc>
        <w:tc>
          <w:tcPr>
            <w:tcW w:w="698" w:type="dxa"/>
            <w:tcBorders>
              <w:top w:val="nil"/>
              <w:left w:val="nil"/>
              <w:bottom w:val="single" w:sz="4" w:space="0" w:color="auto"/>
              <w:right w:val="single" w:sz="4" w:space="0" w:color="auto"/>
            </w:tcBorders>
            <w:shd w:val="clear" w:color="000000" w:fill="EEECE1"/>
            <w:noWrap/>
            <w:vAlign w:val="bottom"/>
            <w:hideMark/>
          </w:tcPr>
          <w:p w14:paraId="53BDA9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E1C8C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81D6588" w14:textId="77777777" w:rsidTr="00007DFD">
        <w:trPr>
          <w:trHeight w:val="792"/>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561760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ST-127</w:t>
            </w:r>
          </w:p>
        </w:tc>
        <w:tc>
          <w:tcPr>
            <w:tcW w:w="7084" w:type="dxa"/>
            <w:tcBorders>
              <w:top w:val="nil"/>
              <w:left w:val="nil"/>
              <w:bottom w:val="single" w:sz="4" w:space="0" w:color="auto"/>
              <w:right w:val="single" w:sz="4" w:space="0" w:color="auto"/>
            </w:tcBorders>
            <w:shd w:val="clear" w:color="auto" w:fill="auto"/>
            <w:vAlign w:val="center"/>
            <w:hideMark/>
          </w:tcPr>
          <w:p w14:paraId="76F9BA0A" w14:textId="77777777" w:rsidR="009162B1" w:rsidRPr="009162B1" w:rsidRDefault="009162B1" w:rsidP="009162B1">
            <w:pPr>
              <w:rPr>
                <w:rFonts w:ascii="Tahoma" w:hAnsi="Tahoma" w:cs="Tahoma"/>
              </w:rPr>
            </w:pPr>
            <w:r w:rsidRPr="009162B1">
              <w:rPr>
                <w:rFonts w:ascii="Tahoma" w:hAnsi="Tahoma" w:cs="Tahoma"/>
              </w:rPr>
              <w:t>Możliwość wprowadzenia na czytniku kodu pomieszczenia i/albo kodu użytkownika przypisanego do środków. Odwzorowanie/uwzględnienie tego na arkuszu spisowym</w:t>
            </w:r>
          </w:p>
        </w:tc>
        <w:tc>
          <w:tcPr>
            <w:tcW w:w="698" w:type="dxa"/>
            <w:tcBorders>
              <w:top w:val="nil"/>
              <w:left w:val="nil"/>
              <w:bottom w:val="single" w:sz="4" w:space="0" w:color="auto"/>
              <w:right w:val="single" w:sz="4" w:space="0" w:color="auto"/>
            </w:tcBorders>
            <w:shd w:val="clear" w:color="000000" w:fill="EEECE1"/>
            <w:noWrap/>
            <w:vAlign w:val="bottom"/>
            <w:hideMark/>
          </w:tcPr>
          <w:p w14:paraId="6563071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31502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1C663D"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ACCF7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ST-128</w:t>
            </w:r>
          </w:p>
        </w:tc>
        <w:tc>
          <w:tcPr>
            <w:tcW w:w="7084" w:type="dxa"/>
            <w:tcBorders>
              <w:top w:val="nil"/>
              <w:left w:val="nil"/>
              <w:bottom w:val="single" w:sz="4" w:space="0" w:color="auto"/>
              <w:right w:val="single" w:sz="4" w:space="0" w:color="auto"/>
            </w:tcBorders>
            <w:shd w:val="clear" w:color="auto" w:fill="auto"/>
            <w:vAlign w:val="center"/>
            <w:hideMark/>
          </w:tcPr>
          <w:p w14:paraId="444AAAB8" w14:textId="77777777" w:rsidR="009162B1" w:rsidRPr="009162B1" w:rsidRDefault="009162B1" w:rsidP="009162B1">
            <w:pPr>
              <w:rPr>
                <w:rFonts w:ascii="Tahoma" w:hAnsi="Tahoma" w:cs="Tahoma"/>
              </w:rPr>
            </w:pPr>
            <w:r w:rsidRPr="009162B1">
              <w:rPr>
                <w:rFonts w:ascii="Tahoma" w:hAnsi="Tahoma" w:cs="Tahoma"/>
              </w:rPr>
              <w:t>Możliwość bezpośredniego wprowadzenia do systemu wyników spisu z natury dla danej inwentaryzacji</w:t>
            </w:r>
          </w:p>
        </w:tc>
        <w:tc>
          <w:tcPr>
            <w:tcW w:w="698" w:type="dxa"/>
            <w:tcBorders>
              <w:top w:val="nil"/>
              <w:left w:val="nil"/>
              <w:bottom w:val="single" w:sz="4" w:space="0" w:color="auto"/>
              <w:right w:val="single" w:sz="4" w:space="0" w:color="auto"/>
            </w:tcBorders>
            <w:shd w:val="clear" w:color="000000" w:fill="EEECE1"/>
            <w:noWrap/>
            <w:vAlign w:val="bottom"/>
            <w:hideMark/>
          </w:tcPr>
          <w:p w14:paraId="7F84205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ADAB9F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F6161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08AE6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7BAC8EFA" w14:textId="77777777" w:rsidR="009162B1" w:rsidRPr="009162B1" w:rsidRDefault="009162B1" w:rsidP="009162B1">
            <w:pPr>
              <w:rPr>
                <w:rFonts w:ascii="Tahoma" w:hAnsi="Tahoma" w:cs="Tahoma"/>
                <w:b/>
                <w:bCs/>
              </w:rPr>
            </w:pPr>
            <w:r w:rsidRPr="009162B1">
              <w:rPr>
                <w:rFonts w:ascii="Tahoma" w:hAnsi="Tahoma" w:cs="Tahoma"/>
                <w:b/>
                <w:bCs/>
              </w:rPr>
              <w:t>Możliwość generowania rozliczenia inwentaryzacji w zakresie:</w:t>
            </w:r>
          </w:p>
        </w:tc>
      </w:tr>
      <w:tr w:rsidR="009162B1" w:rsidRPr="009162B1" w14:paraId="28ACDF0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CBA413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ST-129</w:t>
            </w:r>
          </w:p>
        </w:tc>
        <w:tc>
          <w:tcPr>
            <w:tcW w:w="7084" w:type="dxa"/>
            <w:tcBorders>
              <w:top w:val="nil"/>
              <w:left w:val="nil"/>
              <w:bottom w:val="single" w:sz="4" w:space="0" w:color="auto"/>
              <w:right w:val="single" w:sz="4" w:space="0" w:color="auto"/>
            </w:tcBorders>
            <w:shd w:val="clear" w:color="auto" w:fill="auto"/>
            <w:vAlign w:val="center"/>
            <w:hideMark/>
          </w:tcPr>
          <w:p w14:paraId="4064415B" w14:textId="77777777" w:rsidR="009162B1" w:rsidRPr="009162B1" w:rsidRDefault="009162B1" w:rsidP="009162B1">
            <w:pPr>
              <w:ind w:firstLineChars="300" w:firstLine="600"/>
              <w:rPr>
                <w:rFonts w:ascii="Tahoma" w:hAnsi="Tahoma" w:cs="Tahoma"/>
              </w:rPr>
            </w:pPr>
            <w:r w:rsidRPr="009162B1">
              <w:rPr>
                <w:rFonts w:ascii="Tahoma" w:hAnsi="Tahoma" w:cs="Tahoma"/>
              </w:rPr>
              <w:t>stwierdzonych niedoborów</w:t>
            </w:r>
          </w:p>
        </w:tc>
        <w:tc>
          <w:tcPr>
            <w:tcW w:w="698" w:type="dxa"/>
            <w:tcBorders>
              <w:top w:val="nil"/>
              <w:left w:val="nil"/>
              <w:bottom w:val="single" w:sz="4" w:space="0" w:color="auto"/>
              <w:right w:val="single" w:sz="4" w:space="0" w:color="auto"/>
            </w:tcBorders>
            <w:shd w:val="clear" w:color="000000" w:fill="EEECE1"/>
            <w:noWrap/>
            <w:vAlign w:val="bottom"/>
            <w:hideMark/>
          </w:tcPr>
          <w:p w14:paraId="612C156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33DE5F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6809742"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AF4A10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ST-130</w:t>
            </w:r>
          </w:p>
        </w:tc>
        <w:tc>
          <w:tcPr>
            <w:tcW w:w="7084" w:type="dxa"/>
            <w:tcBorders>
              <w:top w:val="nil"/>
              <w:left w:val="nil"/>
              <w:bottom w:val="single" w:sz="4" w:space="0" w:color="auto"/>
              <w:right w:val="single" w:sz="4" w:space="0" w:color="auto"/>
            </w:tcBorders>
            <w:shd w:val="clear" w:color="auto" w:fill="auto"/>
            <w:vAlign w:val="center"/>
            <w:hideMark/>
          </w:tcPr>
          <w:p w14:paraId="65D16333" w14:textId="77777777" w:rsidR="009162B1" w:rsidRPr="009162B1" w:rsidRDefault="009162B1" w:rsidP="009162B1">
            <w:pPr>
              <w:ind w:firstLineChars="300" w:firstLine="600"/>
              <w:rPr>
                <w:rFonts w:ascii="Tahoma" w:hAnsi="Tahoma" w:cs="Tahoma"/>
              </w:rPr>
            </w:pPr>
            <w:r w:rsidRPr="009162B1">
              <w:rPr>
                <w:rFonts w:ascii="Tahoma" w:hAnsi="Tahoma" w:cs="Tahoma"/>
              </w:rPr>
              <w:t>ujawnionych środków</w:t>
            </w:r>
          </w:p>
        </w:tc>
        <w:tc>
          <w:tcPr>
            <w:tcW w:w="698" w:type="dxa"/>
            <w:tcBorders>
              <w:top w:val="nil"/>
              <w:left w:val="nil"/>
              <w:bottom w:val="single" w:sz="4" w:space="0" w:color="auto"/>
              <w:right w:val="single" w:sz="4" w:space="0" w:color="auto"/>
            </w:tcBorders>
            <w:shd w:val="clear" w:color="000000" w:fill="EEECE1"/>
            <w:noWrap/>
            <w:vAlign w:val="bottom"/>
            <w:hideMark/>
          </w:tcPr>
          <w:p w14:paraId="2CD792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519B6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96E65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E37851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ST-131</w:t>
            </w:r>
          </w:p>
        </w:tc>
        <w:tc>
          <w:tcPr>
            <w:tcW w:w="7084" w:type="dxa"/>
            <w:tcBorders>
              <w:top w:val="nil"/>
              <w:left w:val="nil"/>
              <w:bottom w:val="single" w:sz="4" w:space="0" w:color="auto"/>
              <w:right w:val="single" w:sz="4" w:space="0" w:color="auto"/>
            </w:tcBorders>
            <w:shd w:val="clear" w:color="auto" w:fill="auto"/>
            <w:vAlign w:val="center"/>
            <w:hideMark/>
          </w:tcPr>
          <w:p w14:paraId="22FA5D9D" w14:textId="77777777" w:rsidR="009162B1" w:rsidRPr="009162B1" w:rsidRDefault="009162B1" w:rsidP="009162B1">
            <w:pPr>
              <w:ind w:firstLineChars="300" w:firstLine="600"/>
              <w:rPr>
                <w:rFonts w:ascii="Tahoma" w:hAnsi="Tahoma" w:cs="Tahoma"/>
              </w:rPr>
            </w:pPr>
            <w:r w:rsidRPr="009162B1">
              <w:rPr>
                <w:rFonts w:ascii="Tahoma" w:hAnsi="Tahoma" w:cs="Tahoma"/>
              </w:rPr>
              <w:t>niezgodności w lokalizacji środków</w:t>
            </w:r>
          </w:p>
        </w:tc>
        <w:tc>
          <w:tcPr>
            <w:tcW w:w="698" w:type="dxa"/>
            <w:tcBorders>
              <w:top w:val="nil"/>
              <w:left w:val="nil"/>
              <w:bottom w:val="single" w:sz="4" w:space="0" w:color="auto"/>
              <w:right w:val="single" w:sz="4" w:space="0" w:color="auto"/>
            </w:tcBorders>
            <w:shd w:val="clear" w:color="000000" w:fill="EEECE1"/>
            <w:noWrap/>
            <w:vAlign w:val="bottom"/>
            <w:hideMark/>
          </w:tcPr>
          <w:p w14:paraId="79E60C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9831A5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A523C9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9100D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ST-132</w:t>
            </w:r>
          </w:p>
        </w:tc>
        <w:tc>
          <w:tcPr>
            <w:tcW w:w="7084" w:type="dxa"/>
            <w:tcBorders>
              <w:top w:val="nil"/>
              <w:left w:val="nil"/>
              <w:bottom w:val="single" w:sz="4" w:space="0" w:color="auto"/>
              <w:right w:val="single" w:sz="4" w:space="0" w:color="auto"/>
            </w:tcBorders>
            <w:shd w:val="clear" w:color="auto" w:fill="auto"/>
            <w:vAlign w:val="center"/>
            <w:hideMark/>
          </w:tcPr>
          <w:p w14:paraId="47F4C5ED" w14:textId="77777777" w:rsidR="009162B1" w:rsidRPr="009162B1" w:rsidRDefault="009162B1" w:rsidP="009162B1">
            <w:pPr>
              <w:ind w:firstLineChars="300" w:firstLine="600"/>
              <w:rPr>
                <w:rFonts w:ascii="Tahoma" w:hAnsi="Tahoma" w:cs="Tahoma"/>
              </w:rPr>
            </w:pPr>
            <w:r w:rsidRPr="009162B1">
              <w:rPr>
                <w:rFonts w:ascii="Tahoma" w:hAnsi="Tahoma" w:cs="Tahoma"/>
              </w:rPr>
              <w:t>niezgodności w przypisaniu użytkowników</w:t>
            </w:r>
          </w:p>
        </w:tc>
        <w:tc>
          <w:tcPr>
            <w:tcW w:w="698" w:type="dxa"/>
            <w:tcBorders>
              <w:top w:val="nil"/>
              <w:left w:val="nil"/>
              <w:bottom w:val="single" w:sz="4" w:space="0" w:color="auto"/>
              <w:right w:val="single" w:sz="4" w:space="0" w:color="auto"/>
            </w:tcBorders>
            <w:shd w:val="clear" w:color="000000" w:fill="EEECE1"/>
            <w:noWrap/>
            <w:vAlign w:val="bottom"/>
            <w:hideMark/>
          </w:tcPr>
          <w:p w14:paraId="1459DE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6CBFA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68ECA42"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FEBAB1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ST-133</w:t>
            </w:r>
          </w:p>
        </w:tc>
        <w:tc>
          <w:tcPr>
            <w:tcW w:w="7084" w:type="dxa"/>
            <w:tcBorders>
              <w:top w:val="nil"/>
              <w:left w:val="nil"/>
              <w:bottom w:val="single" w:sz="4" w:space="0" w:color="auto"/>
              <w:right w:val="single" w:sz="4" w:space="0" w:color="auto"/>
            </w:tcBorders>
            <w:shd w:val="clear" w:color="auto" w:fill="auto"/>
            <w:vAlign w:val="center"/>
            <w:hideMark/>
          </w:tcPr>
          <w:p w14:paraId="3F0FBF0A" w14:textId="77777777" w:rsidR="009162B1" w:rsidRPr="009162B1" w:rsidRDefault="009162B1" w:rsidP="009162B1">
            <w:pPr>
              <w:rPr>
                <w:rFonts w:ascii="Tahoma" w:hAnsi="Tahoma" w:cs="Tahoma"/>
              </w:rPr>
            </w:pPr>
            <w:r w:rsidRPr="009162B1">
              <w:rPr>
                <w:rFonts w:ascii="Tahoma" w:hAnsi="Tahoma" w:cs="Tahoma"/>
              </w:rPr>
              <w:t>System musi umożliwić zatwierdzanie inwentaryzacji wraz z zapisaniem danych użytkownika, który dokonał takiej operacji</w:t>
            </w:r>
          </w:p>
        </w:tc>
        <w:tc>
          <w:tcPr>
            <w:tcW w:w="698" w:type="dxa"/>
            <w:tcBorders>
              <w:top w:val="nil"/>
              <w:left w:val="nil"/>
              <w:bottom w:val="single" w:sz="4" w:space="0" w:color="auto"/>
              <w:right w:val="single" w:sz="4" w:space="0" w:color="auto"/>
            </w:tcBorders>
            <w:shd w:val="clear" w:color="000000" w:fill="EEECE1"/>
            <w:noWrap/>
            <w:vAlign w:val="bottom"/>
            <w:hideMark/>
          </w:tcPr>
          <w:p w14:paraId="5A20BE4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5303C8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970D57"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EF1F6D4"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44C0EA43"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4E792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ST-134</w:t>
            </w:r>
          </w:p>
        </w:tc>
        <w:tc>
          <w:tcPr>
            <w:tcW w:w="7084" w:type="dxa"/>
            <w:tcBorders>
              <w:top w:val="nil"/>
              <w:left w:val="nil"/>
              <w:bottom w:val="single" w:sz="4" w:space="0" w:color="auto"/>
              <w:right w:val="single" w:sz="4" w:space="0" w:color="auto"/>
            </w:tcBorders>
            <w:shd w:val="clear" w:color="000000" w:fill="FFFFFF"/>
            <w:vAlign w:val="center"/>
            <w:hideMark/>
          </w:tcPr>
          <w:p w14:paraId="72F9A3A3" w14:textId="77777777" w:rsidR="009162B1" w:rsidRPr="009162B1" w:rsidRDefault="009162B1" w:rsidP="009162B1">
            <w:pPr>
              <w:rPr>
                <w:rFonts w:ascii="Tahoma" w:hAnsi="Tahoma" w:cs="Tahoma"/>
                <w:color w:val="000000"/>
              </w:rPr>
            </w:pPr>
            <w:r w:rsidRPr="009162B1">
              <w:rPr>
                <w:rFonts w:ascii="Tahoma" w:hAnsi="Tahoma" w:cs="Tahoma"/>
                <w:color w:val="000000"/>
              </w:rPr>
              <w:t>Wydruk arkuszy spisowych</w:t>
            </w:r>
          </w:p>
        </w:tc>
        <w:tc>
          <w:tcPr>
            <w:tcW w:w="698" w:type="dxa"/>
            <w:tcBorders>
              <w:top w:val="nil"/>
              <w:left w:val="nil"/>
              <w:bottom w:val="single" w:sz="4" w:space="0" w:color="auto"/>
              <w:right w:val="single" w:sz="4" w:space="0" w:color="auto"/>
            </w:tcBorders>
            <w:shd w:val="clear" w:color="000000" w:fill="EEECE1"/>
            <w:noWrap/>
            <w:vAlign w:val="bottom"/>
            <w:hideMark/>
          </w:tcPr>
          <w:p w14:paraId="6E079A8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4BFFFB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4338879"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7E7F8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ST-135</w:t>
            </w:r>
          </w:p>
        </w:tc>
        <w:tc>
          <w:tcPr>
            <w:tcW w:w="7084" w:type="dxa"/>
            <w:tcBorders>
              <w:top w:val="nil"/>
              <w:left w:val="nil"/>
              <w:bottom w:val="single" w:sz="4" w:space="0" w:color="auto"/>
              <w:right w:val="single" w:sz="4" w:space="0" w:color="auto"/>
            </w:tcBorders>
            <w:shd w:val="clear" w:color="000000" w:fill="FFFFFF"/>
            <w:vAlign w:val="center"/>
            <w:hideMark/>
          </w:tcPr>
          <w:p w14:paraId="593C4470" w14:textId="77777777" w:rsidR="009162B1" w:rsidRPr="009162B1" w:rsidRDefault="009162B1" w:rsidP="009162B1">
            <w:pPr>
              <w:rPr>
                <w:rFonts w:ascii="Tahoma" w:hAnsi="Tahoma" w:cs="Tahoma"/>
                <w:color w:val="000000"/>
              </w:rPr>
            </w:pPr>
            <w:r w:rsidRPr="009162B1">
              <w:rPr>
                <w:rFonts w:ascii="Tahoma" w:hAnsi="Tahoma" w:cs="Tahoma"/>
                <w:color w:val="000000"/>
              </w:rPr>
              <w:t>Wydruk różnic inwentaryzacyjnych</w:t>
            </w:r>
          </w:p>
        </w:tc>
        <w:tc>
          <w:tcPr>
            <w:tcW w:w="698" w:type="dxa"/>
            <w:tcBorders>
              <w:top w:val="nil"/>
              <w:left w:val="nil"/>
              <w:bottom w:val="single" w:sz="4" w:space="0" w:color="auto"/>
              <w:right w:val="single" w:sz="4" w:space="0" w:color="auto"/>
            </w:tcBorders>
            <w:shd w:val="clear" w:color="000000" w:fill="EEECE1"/>
            <w:noWrap/>
            <w:vAlign w:val="bottom"/>
            <w:hideMark/>
          </w:tcPr>
          <w:p w14:paraId="781A67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8140C9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0F7957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80743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ST-136</w:t>
            </w:r>
          </w:p>
        </w:tc>
        <w:tc>
          <w:tcPr>
            <w:tcW w:w="7084" w:type="dxa"/>
            <w:tcBorders>
              <w:top w:val="nil"/>
              <w:left w:val="nil"/>
              <w:bottom w:val="single" w:sz="4" w:space="0" w:color="auto"/>
              <w:right w:val="single" w:sz="4" w:space="0" w:color="auto"/>
            </w:tcBorders>
            <w:shd w:val="clear" w:color="000000" w:fill="FFFFFF"/>
            <w:vAlign w:val="center"/>
            <w:hideMark/>
          </w:tcPr>
          <w:p w14:paraId="79AFB2C7" w14:textId="77777777" w:rsidR="009162B1" w:rsidRPr="009162B1" w:rsidRDefault="009162B1" w:rsidP="009162B1">
            <w:pPr>
              <w:rPr>
                <w:rFonts w:ascii="Tahoma" w:hAnsi="Tahoma" w:cs="Tahoma"/>
                <w:color w:val="000000"/>
              </w:rPr>
            </w:pPr>
            <w:r w:rsidRPr="009162B1">
              <w:rPr>
                <w:rFonts w:ascii="Tahoma" w:hAnsi="Tahoma" w:cs="Tahoma"/>
                <w:color w:val="000000"/>
              </w:rPr>
              <w:t>Protokół z inwentaryzacji</w:t>
            </w:r>
          </w:p>
        </w:tc>
        <w:tc>
          <w:tcPr>
            <w:tcW w:w="698" w:type="dxa"/>
            <w:tcBorders>
              <w:top w:val="nil"/>
              <w:left w:val="nil"/>
              <w:bottom w:val="single" w:sz="4" w:space="0" w:color="auto"/>
              <w:right w:val="single" w:sz="4" w:space="0" w:color="auto"/>
            </w:tcBorders>
            <w:shd w:val="clear" w:color="000000" w:fill="EEECE1"/>
            <w:noWrap/>
            <w:vAlign w:val="bottom"/>
            <w:hideMark/>
          </w:tcPr>
          <w:p w14:paraId="646A69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159E6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FA556F"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52DFE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ST-137</w:t>
            </w:r>
          </w:p>
        </w:tc>
        <w:tc>
          <w:tcPr>
            <w:tcW w:w="7084" w:type="dxa"/>
            <w:tcBorders>
              <w:top w:val="nil"/>
              <w:left w:val="nil"/>
              <w:bottom w:val="single" w:sz="4" w:space="0" w:color="auto"/>
              <w:right w:val="single" w:sz="4" w:space="0" w:color="auto"/>
            </w:tcBorders>
            <w:shd w:val="clear" w:color="auto" w:fill="auto"/>
            <w:vAlign w:val="center"/>
            <w:hideMark/>
          </w:tcPr>
          <w:p w14:paraId="1084844A" w14:textId="77777777" w:rsidR="009162B1" w:rsidRPr="009162B1" w:rsidRDefault="009162B1" w:rsidP="009162B1">
            <w:pPr>
              <w:rPr>
                <w:rFonts w:ascii="Tahoma" w:hAnsi="Tahoma" w:cs="Tahoma"/>
                <w:color w:val="000000"/>
              </w:rPr>
            </w:pPr>
            <w:r w:rsidRPr="009162B1">
              <w:rPr>
                <w:rFonts w:ascii="Tahoma" w:hAnsi="Tahoma" w:cs="Tahoma"/>
                <w:color w:val="000000"/>
              </w:rPr>
              <w:t>Automatyczne generowanie dokumentów zmiany lokalizacji na podstawie rozliczenia inwentaryzacji</w:t>
            </w:r>
          </w:p>
        </w:tc>
        <w:tc>
          <w:tcPr>
            <w:tcW w:w="698" w:type="dxa"/>
            <w:tcBorders>
              <w:top w:val="nil"/>
              <w:left w:val="nil"/>
              <w:bottom w:val="single" w:sz="4" w:space="0" w:color="auto"/>
              <w:right w:val="single" w:sz="4" w:space="0" w:color="auto"/>
            </w:tcBorders>
            <w:shd w:val="clear" w:color="000000" w:fill="EEECE1"/>
            <w:noWrap/>
            <w:vAlign w:val="bottom"/>
            <w:hideMark/>
          </w:tcPr>
          <w:p w14:paraId="46D3D57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7AFF94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9E93B4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2AC51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ST-138</w:t>
            </w:r>
          </w:p>
        </w:tc>
        <w:tc>
          <w:tcPr>
            <w:tcW w:w="7084" w:type="dxa"/>
            <w:tcBorders>
              <w:top w:val="nil"/>
              <w:left w:val="nil"/>
              <w:bottom w:val="single" w:sz="4" w:space="0" w:color="auto"/>
              <w:right w:val="single" w:sz="4" w:space="0" w:color="auto"/>
            </w:tcBorders>
            <w:shd w:val="clear" w:color="auto" w:fill="auto"/>
            <w:vAlign w:val="center"/>
            <w:hideMark/>
          </w:tcPr>
          <w:p w14:paraId="37CCD975" w14:textId="77777777" w:rsidR="009162B1" w:rsidRPr="009162B1" w:rsidRDefault="009162B1" w:rsidP="009162B1">
            <w:pPr>
              <w:rPr>
                <w:rFonts w:ascii="Tahoma" w:hAnsi="Tahoma" w:cs="Tahoma"/>
                <w:color w:val="000000"/>
              </w:rPr>
            </w:pPr>
            <w:r w:rsidRPr="009162B1">
              <w:rPr>
                <w:rFonts w:ascii="Tahoma" w:hAnsi="Tahoma" w:cs="Tahoma"/>
                <w:color w:val="000000"/>
              </w:rPr>
              <w:t>Generowanie dokumentów likwidacji na podstawie niedoborów</w:t>
            </w:r>
          </w:p>
        </w:tc>
        <w:tc>
          <w:tcPr>
            <w:tcW w:w="698" w:type="dxa"/>
            <w:tcBorders>
              <w:top w:val="nil"/>
              <w:left w:val="nil"/>
              <w:bottom w:val="single" w:sz="4" w:space="0" w:color="auto"/>
              <w:right w:val="single" w:sz="4" w:space="0" w:color="auto"/>
            </w:tcBorders>
            <w:shd w:val="clear" w:color="000000" w:fill="EEECE1"/>
            <w:noWrap/>
            <w:vAlign w:val="bottom"/>
            <w:hideMark/>
          </w:tcPr>
          <w:p w14:paraId="48BF3F5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BEE8EC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412665"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393960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ST-139</w:t>
            </w:r>
          </w:p>
        </w:tc>
        <w:tc>
          <w:tcPr>
            <w:tcW w:w="7084" w:type="dxa"/>
            <w:tcBorders>
              <w:top w:val="nil"/>
              <w:left w:val="nil"/>
              <w:bottom w:val="single" w:sz="4" w:space="0" w:color="auto"/>
              <w:right w:val="single" w:sz="4" w:space="0" w:color="auto"/>
            </w:tcBorders>
            <w:shd w:val="clear" w:color="auto" w:fill="auto"/>
            <w:vAlign w:val="center"/>
            <w:hideMark/>
          </w:tcPr>
          <w:p w14:paraId="0FEEEA07" w14:textId="77777777" w:rsidR="009162B1" w:rsidRPr="009162B1" w:rsidRDefault="009162B1" w:rsidP="009162B1">
            <w:pPr>
              <w:rPr>
                <w:rFonts w:ascii="Tahoma" w:hAnsi="Tahoma" w:cs="Tahoma"/>
                <w:color w:val="000000"/>
              </w:rPr>
            </w:pPr>
            <w:r w:rsidRPr="009162B1">
              <w:rPr>
                <w:rFonts w:ascii="Tahoma" w:hAnsi="Tahoma" w:cs="Tahoma"/>
                <w:color w:val="000000"/>
              </w:rPr>
              <w:t>Generowanie dokumentów przyjęcia na stan dla środków ujawnionych</w:t>
            </w:r>
          </w:p>
        </w:tc>
        <w:tc>
          <w:tcPr>
            <w:tcW w:w="698" w:type="dxa"/>
            <w:tcBorders>
              <w:top w:val="nil"/>
              <w:left w:val="nil"/>
              <w:bottom w:val="single" w:sz="4" w:space="0" w:color="auto"/>
              <w:right w:val="single" w:sz="4" w:space="0" w:color="auto"/>
            </w:tcBorders>
            <w:shd w:val="clear" w:color="000000" w:fill="EEECE1"/>
            <w:noWrap/>
            <w:vAlign w:val="bottom"/>
            <w:hideMark/>
          </w:tcPr>
          <w:p w14:paraId="5B94C8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5DB405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401F176"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96ADF37" w14:textId="77777777" w:rsidR="009162B1" w:rsidRPr="009162B1" w:rsidRDefault="009162B1" w:rsidP="009162B1">
            <w:pPr>
              <w:rPr>
                <w:rFonts w:ascii="Tahoma" w:hAnsi="Tahoma" w:cs="Tahoma"/>
                <w:b/>
                <w:bCs/>
              </w:rPr>
            </w:pPr>
            <w:r w:rsidRPr="009162B1">
              <w:rPr>
                <w:rFonts w:ascii="Tahoma" w:hAnsi="Tahoma" w:cs="Tahoma"/>
                <w:b/>
                <w:bCs/>
              </w:rPr>
              <w:t xml:space="preserve">AMORTYZACJA </w:t>
            </w:r>
          </w:p>
        </w:tc>
      </w:tr>
      <w:tr w:rsidR="009162B1" w:rsidRPr="009162B1" w14:paraId="7F3CBD0F"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99903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ST-140</w:t>
            </w:r>
          </w:p>
        </w:tc>
        <w:tc>
          <w:tcPr>
            <w:tcW w:w="7084" w:type="dxa"/>
            <w:tcBorders>
              <w:top w:val="nil"/>
              <w:left w:val="nil"/>
              <w:bottom w:val="single" w:sz="4" w:space="0" w:color="auto"/>
              <w:right w:val="single" w:sz="4" w:space="0" w:color="auto"/>
            </w:tcBorders>
            <w:shd w:val="clear" w:color="auto" w:fill="auto"/>
            <w:vAlign w:val="center"/>
            <w:hideMark/>
          </w:tcPr>
          <w:p w14:paraId="0E22521D" w14:textId="77777777" w:rsidR="009162B1" w:rsidRPr="009162B1" w:rsidRDefault="009162B1" w:rsidP="009162B1">
            <w:pPr>
              <w:rPr>
                <w:rFonts w:ascii="Tahoma" w:hAnsi="Tahoma" w:cs="Tahoma"/>
                <w:color w:val="000000"/>
              </w:rPr>
            </w:pPr>
            <w:r w:rsidRPr="009162B1">
              <w:rPr>
                <w:rFonts w:ascii="Tahoma" w:hAnsi="Tahoma" w:cs="Tahoma"/>
                <w:color w:val="000000"/>
              </w:rPr>
              <w:t>Niezależne naliczanie amortyzacji dla celów bilansowych</w:t>
            </w:r>
          </w:p>
        </w:tc>
        <w:tc>
          <w:tcPr>
            <w:tcW w:w="698" w:type="dxa"/>
            <w:tcBorders>
              <w:top w:val="nil"/>
              <w:left w:val="nil"/>
              <w:bottom w:val="single" w:sz="4" w:space="0" w:color="auto"/>
              <w:right w:val="single" w:sz="4" w:space="0" w:color="auto"/>
            </w:tcBorders>
            <w:shd w:val="clear" w:color="000000" w:fill="EEECE1"/>
            <w:noWrap/>
            <w:vAlign w:val="bottom"/>
            <w:hideMark/>
          </w:tcPr>
          <w:p w14:paraId="55B4E1C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7464E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83A05C8"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82DF17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ST-141</w:t>
            </w:r>
          </w:p>
        </w:tc>
        <w:tc>
          <w:tcPr>
            <w:tcW w:w="7084" w:type="dxa"/>
            <w:tcBorders>
              <w:top w:val="nil"/>
              <w:left w:val="nil"/>
              <w:bottom w:val="single" w:sz="4" w:space="0" w:color="auto"/>
              <w:right w:val="single" w:sz="4" w:space="0" w:color="auto"/>
            </w:tcBorders>
            <w:shd w:val="clear" w:color="auto" w:fill="auto"/>
            <w:vAlign w:val="center"/>
            <w:hideMark/>
          </w:tcPr>
          <w:p w14:paraId="75965127" w14:textId="77777777" w:rsidR="009162B1" w:rsidRPr="009162B1" w:rsidRDefault="009162B1" w:rsidP="009162B1">
            <w:pPr>
              <w:rPr>
                <w:rFonts w:ascii="Tahoma" w:hAnsi="Tahoma" w:cs="Tahoma"/>
                <w:color w:val="000000"/>
              </w:rPr>
            </w:pPr>
            <w:r w:rsidRPr="009162B1">
              <w:rPr>
                <w:rFonts w:ascii="Tahoma" w:hAnsi="Tahoma" w:cs="Tahoma"/>
                <w:color w:val="000000"/>
              </w:rPr>
              <w:t>Dostęp do salda amortyzacji i metody amortyzacji - wartość księgowa i podatkowa</w:t>
            </w:r>
          </w:p>
        </w:tc>
        <w:tc>
          <w:tcPr>
            <w:tcW w:w="698" w:type="dxa"/>
            <w:tcBorders>
              <w:top w:val="nil"/>
              <w:left w:val="nil"/>
              <w:bottom w:val="single" w:sz="4" w:space="0" w:color="auto"/>
              <w:right w:val="single" w:sz="4" w:space="0" w:color="auto"/>
            </w:tcBorders>
            <w:shd w:val="clear" w:color="000000" w:fill="EEECE1"/>
            <w:noWrap/>
            <w:vAlign w:val="bottom"/>
            <w:hideMark/>
          </w:tcPr>
          <w:p w14:paraId="22B431F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5EDA0A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707EAD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4FCAA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ST-142</w:t>
            </w:r>
          </w:p>
        </w:tc>
        <w:tc>
          <w:tcPr>
            <w:tcW w:w="7084" w:type="dxa"/>
            <w:tcBorders>
              <w:top w:val="nil"/>
              <w:left w:val="nil"/>
              <w:bottom w:val="single" w:sz="4" w:space="0" w:color="auto"/>
              <w:right w:val="single" w:sz="4" w:space="0" w:color="auto"/>
            </w:tcBorders>
            <w:shd w:val="clear" w:color="auto" w:fill="auto"/>
            <w:vAlign w:val="center"/>
            <w:hideMark/>
          </w:tcPr>
          <w:p w14:paraId="0C16056E" w14:textId="77777777" w:rsidR="009162B1" w:rsidRPr="009162B1" w:rsidRDefault="009162B1" w:rsidP="009162B1">
            <w:pPr>
              <w:rPr>
                <w:rFonts w:ascii="Tahoma" w:hAnsi="Tahoma" w:cs="Tahoma"/>
                <w:color w:val="000000"/>
              </w:rPr>
            </w:pPr>
            <w:r w:rsidRPr="009162B1">
              <w:rPr>
                <w:rFonts w:ascii="Tahoma" w:hAnsi="Tahoma" w:cs="Tahoma"/>
                <w:color w:val="000000"/>
              </w:rPr>
              <w:t>Naliczanie amortyzacji metodą liniową</w:t>
            </w:r>
          </w:p>
        </w:tc>
        <w:tc>
          <w:tcPr>
            <w:tcW w:w="698" w:type="dxa"/>
            <w:tcBorders>
              <w:top w:val="nil"/>
              <w:left w:val="nil"/>
              <w:bottom w:val="single" w:sz="4" w:space="0" w:color="auto"/>
              <w:right w:val="single" w:sz="4" w:space="0" w:color="auto"/>
            </w:tcBorders>
            <w:shd w:val="clear" w:color="000000" w:fill="EEECE1"/>
            <w:noWrap/>
            <w:vAlign w:val="bottom"/>
            <w:hideMark/>
          </w:tcPr>
          <w:p w14:paraId="43DB14F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6C036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ED0E6F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5C995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ST-143</w:t>
            </w:r>
          </w:p>
        </w:tc>
        <w:tc>
          <w:tcPr>
            <w:tcW w:w="7084" w:type="dxa"/>
            <w:tcBorders>
              <w:top w:val="nil"/>
              <w:left w:val="nil"/>
              <w:bottom w:val="single" w:sz="4" w:space="0" w:color="auto"/>
              <w:right w:val="single" w:sz="4" w:space="0" w:color="auto"/>
            </w:tcBorders>
            <w:shd w:val="clear" w:color="auto" w:fill="auto"/>
            <w:vAlign w:val="center"/>
            <w:hideMark/>
          </w:tcPr>
          <w:p w14:paraId="01733D3F" w14:textId="77777777" w:rsidR="009162B1" w:rsidRPr="009162B1" w:rsidRDefault="009162B1" w:rsidP="009162B1">
            <w:pPr>
              <w:rPr>
                <w:rFonts w:ascii="Tahoma" w:hAnsi="Tahoma" w:cs="Tahoma"/>
                <w:color w:val="000000"/>
              </w:rPr>
            </w:pPr>
            <w:r w:rsidRPr="009162B1">
              <w:rPr>
                <w:rFonts w:ascii="Tahoma" w:hAnsi="Tahoma" w:cs="Tahoma"/>
                <w:color w:val="000000"/>
              </w:rPr>
              <w:t>Naliczanie amortyzacji poszczególnym elementom środka trwałego</w:t>
            </w:r>
          </w:p>
        </w:tc>
        <w:tc>
          <w:tcPr>
            <w:tcW w:w="698" w:type="dxa"/>
            <w:tcBorders>
              <w:top w:val="nil"/>
              <w:left w:val="nil"/>
              <w:bottom w:val="single" w:sz="4" w:space="0" w:color="auto"/>
              <w:right w:val="single" w:sz="4" w:space="0" w:color="auto"/>
            </w:tcBorders>
            <w:shd w:val="clear" w:color="000000" w:fill="EEECE1"/>
            <w:noWrap/>
            <w:vAlign w:val="bottom"/>
            <w:hideMark/>
          </w:tcPr>
          <w:p w14:paraId="3D01390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2F6BD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3B453E"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F3A4BC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6A790ED7"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nadawania uprawnień użytkownikom w zakresie:</w:t>
            </w:r>
          </w:p>
        </w:tc>
      </w:tr>
      <w:tr w:rsidR="009162B1" w:rsidRPr="009162B1" w14:paraId="5F21D87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9DC2E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ST-144</w:t>
            </w:r>
          </w:p>
        </w:tc>
        <w:tc>
          <w:tcPr>
            <w:tcW w:w="7084" w:type="dxa"/>
            <w:tcBorders>
              <w:top w:val="nil"/>
              <w:left w:val="nil"/>
              <w:bottom w:val="single" w:sz="4" w:space="0" w:color="auto"/>
              <w:right w:val="single" w:sz="4" w:space="0" w:color="auto"/>
            </w:tcBorders>
            <w:shd w:val="clear" w:color="auto" w:fill="auto"/>
            <w:vAlign w:val="center"/>
            <w:hideMark/>
          </w:tcPr>
          <w:p w14:paraId="2EDE4F22" w14:textId="77777777" w:rsidR="009162B1" w:rsidRPr="009162B1" w:rsidRDefault="009162B1" w:rsidP="009162B1">
            <w:pPr>
              <w:ind w:firstLineChars="300" w:firstLine="600"/>
              <w:rPr>
                <w:rFonts w:ascii="Tahoma" w:hAnsi="Tahoma" w:cs="Tahoma"/>
              </w:rPr>
            </w:pPr>
            <w:r w:rsidRPr="009162B1">
              <w:rPr>
                <w:rFonts w:ascii="Tahoma" w:hAnsi="Tahoma" w:cs="Tahoma"/>
              </w:rPr>
              <w:t>zakładania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218E929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59B3A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08F2BDD"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07A0B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ST-145</w:t>
            </w:r>
          </w:p>
        </w:tc>
        <w:tc>
          <w:tcPr>
            <w:tcW w:w="7084" w:type="dxa"/>
            <w:tcBorders>
              <w:top w:val="nil"/>
              <w:left w:val="nil"/>
              <w:bottom w:val="single" w:sz="4" w:space="0" w:color="auto"/>
              <w:right w:val="single" w:sz="4" w:space="0" w:color="auto"/>
            </w:tcBorders>
            <w:shd w:val="clear" w:color="auto" w:fill="auto"/>
            <w:vAlign w:val="center"/>
            <w:hideMark/>
          </w:tcPr>
          <w:p w14:paraId="55121F0F" w14:textId="77777777" w:rsidR="009162B1" w:rsidRPr="009162B1" w:rsidRDefault="009162B1" w:rsidP="009162B1">
            <w:pPr>
              <w:ind w:firstLineChars="300" w:firstLine="600"/>
              <w:rPr>
                <w:rFonts w:ascii="Tahoma" w:hAnsi="Tahoma" w:cs="Tahoma"/>
              </w:rPr>
            </w:pPr>
            <w:r w:rsidRPr="009162B1">
              <w:rPr>
                <w:rFonts w:ascii="Tahoma" w:hAnsi="Tahoma" w:cs="Tahoma"/>
              </w:rPr>
              <w:t>zatwierdzania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333E78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EA023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12F67EF"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F92A5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ST-146</w:t>
            </w:r>
          </w:p>
        </w:tc>
        <w:tc>
          <w:tcPr>
            <w:tcW w:w="7084" w:type="dxa"/>
            <w:tcBorders>
              <w:top w:val="nil"/>
              <w:left w:val="nil"/>
              <w:bottom w:val="single" w:sz="4" w:space="0" w:color="auto"/>
              <w:right w:val="single" w:sz="4" w:space="0" w:color="auto"/>
            </w:tcBorders>
            <w:shd w:val="clear" w:color="auto" w:fill="auto"/>
            <w:vAlign w:val="center"/>
            <w:hideMark/>
          </w:tcPr>
          <w:p w14:paraId="67DE9FB9" w14:textId="77777777" w:rsidR="009162B1" w:rsidRPr="009162B1" w:rsidRDefault="009162B1" w:rsidP="009162B1">
            <w:pPr>
              <w:ind w:firstLineChars="300" w:firstLine="600"/>
              <w:rPr>
                <w:rFonts w:ascii="Tahoma" w:hAnsi="Tahoma" w:cs="Tahoma"/>
              </w:rPr>
            </w:pPr>
            <w:r w:rsidRPr="009162B1">
              <w:rPr>
                <w:rFonts w:ascii="Tahoma" w:hAnsi="Tahoma" w:cs="Tahoma"/>
              </w:rPr>
              <w:t>usuwania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62A26C3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C1EB5C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5EEE1A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2B305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ST-147</w:t>
            </w:r>
          </w:p>
        </w:tc>
        <w:tc>
          <w:tcPr>
            <w:tcW w:w="7084" w:type="dxa"/>
            <w:tcBorders>
              <w:top w:val="nil"/>
              <w:left w:val="nil"/>
              <w:bottom w:val="single" w:sz="4" w:space="0" w:color="auto"/>
              <w:right w:val="single" w:sz="4" w:space="0" w:color="auto"/>
            </w:tcBorders>
            <w:shd w:val="clear" w:color="auto" w:fill="auto"/>
            <w:vAlign w:val="center"/>
            <w:hideMark/>
          </w:tcPr>
          <w:p w14:paraId="08F467B9" w14:textId="77777777" w:rsidR="009162B1" w:rsidRPr="009162B1" w:rsidRDefault="009162B1" w:rsidP="009162B1">
            <w:pPr>
              <w:ind w:firstLineChars="300" w:firstLine="600"/>
              <w:rPr>
                <w:rFonts w:ascii="Tahoma" w:hAnsi="Tahoma" w:cs="Tahoma"/>
              </w:rPr>
            </w:pPr>
            <w:r w:rsidRPr="009162B1">
              <w:rPr>
                <w:rFonts w:ascii="Tahoma" w:hAnsi="Tahoma" w:cs="Tahoma"/>
              </w:rPr>
              <w:t>możliwość wydruku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233BCA6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7D15D2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A9E242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852B6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ST-148</w:t>
            </w:r>
          </w:p>
        </w:tc>
        <w:tc>
          <w:tcPr>
            <w:tcW w:w="7084" w:type="dxa"/>
            <w:tcBorders>
              <w:top w:val="nil"/>
              <w:left w:val="nil"/>
              <w:bottom w:val="single" w:sz="4" w:space="0" w:color="auto"/>
              <w:right w:val="single" w:sz="4" w:space="0" w:color="auto"/>
            </w:tcBorders>
            <w:shd w:val="clear" w:color="auto" w:fill="auto"/>
            <w:vAlign w:val="center"/>
            <w:hideMark/>
          </w:tcPr>
          <w:p w14:paraId="1821E542" w14:textId="77777777" w:rsidR="009162B1" w:rsidRPr="009162B1" w:rsidRDefault="009162B1" w:rsidP="009162B1">
            <w:pPr>
              <w:ind w:firstLineChars="300" w:firstLine="600"/>
              <w:rPr>
                <w:rFonts w:ascii="Tahoma" w:hAnsi="Tahoma" w:cs="Tahoma"/>
              </w:rPr>
            </w:pPr>
            <w:r w:rsidRPr="009162B1">
              <w:rPr>
                <w:rFonts w:ascii="Tahoma" w:hAnsi="Tahoma" w:cs="Tahoma"/>
              </w:rPr>
              <w:t>możliwość korygowania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6764E3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4812CB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5A0B4D2"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FDDCFA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ST-149</w:t>
            </w:r>
          </w:p>
        </w:tc>
        <w:tc>
          <w:tcPr>
            <w:tcW w:w="7084" w:type="dxa"/>
            <w:tcBorders>
              <w:top w:val="nil"/>
              <w:left w:val="nil"/>
              <w:bottom w:val="single" w:sz="4" w:space="0" w:color="auto"/>
              <w:right w:val="single" w:sz="4" w:space="0" w:color="auto"/>
            </w:tcBorders>
            <w:shd w:val="clear" w:color="auto" w:fill="auto"/>
            <w:vAlign w:val="center"/>
            <w:hideMark/>
          </w:tcPr>
          <w:p w14:paraId="2B74DBB8"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schematów księgowań poszczególnych rodzajów dokumentów</w:t>
            </w:r>
          </w:p>
        </w:tc>
        <w:tc>
          <w:tcPr>
            <w:tcW w:w="698" w:type="dxa"/>
            <w:tcBorders>
              <w:top w:val="nil"/>
              <w:left w:val="nil"/>
              <w:bottom w:val="single" w:sz="4" w:space="0" w:color="auto"/>
              <w:right w:val="single" w:sz="4" w:space="0" w:color="auto"/>
            </w:tcBorders>
            <w:shd w:val="clear" w:color="000000" w:fill="EEECE1"/>
            <w:noWrap/>
            <w:vAlign w:val="bottom"/>
            <w:hideMark/>
          </w:tcPr>
          <w:p w14:paraId="3D1DDA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D50F3A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D60E9E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145C3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ST-150</w:t>
            </w:r>
          </w:p>
        </w:tc>
        <w:tc>
          <w:tcPr>
            <w:tcW w:w="7084" w:type="dxa"/>
            <w:tcBorders>
              <w:top w:val="nil"/>
              <w:left w:val="nil"/>
              <w:bottom w:val="single" w:sz="4" w:space="0" w:color="auto"/>
              <w:right w:val="single" w:sz="4" w:space="0" w:color="auto"/>
            </w:tcBorders>
            <w:shd w:val="clear" w:color="auto" w:fill="auto"/>
            <w:vAlign w:val="center"/>
            <w:hideMark/>
          </w:tcPr>
          <w:p w14:paraId="4C7CA9BC" w14:textId="77777777" w:rsidR="009162B1" w:rsidRPr="009162B1" w:rsidRDefault="009162B1" w:rsidP="009162B1">
            <w:pPr>
              <w:rPr>
                <w:rFonts w:ascii="Tahoma" w:hAnsi="Tahoma" w:cs="Tahoma"/>
                <w:color w:val="000000"/>
              </w:rPr>
            </w:pPr>
            <w:r w:rsidRPr="009162B1">
              <w:rPr>
                <w:rFonts w:ascii="Tahoma" w:hAnsi="Tahoma" w:cs="Tahoma"/>
                <w:color w:val="000000"/>
              </w:rPr>
              <w:t>Tworzenie noty księgowej z zapisami na konta księgi głównej</w:t>
            </w:r>
          </w:p>
        </w:tc>
        <w:tc>
          <w:tcPr>
            <w:tcW w:w="698" w:type="dxa"/>
            <w:tcBorders>
              <w:top w:val="nil"/>
              <w:left w:val="nil"/>
              <w:bottom w:val="single" w:sz="4" w:space="0" w:color="auto"/>
              <w:right w:val="single" w:sz="4" w:space="0" w:color="auto"/>
            </w:tcBorders>
            <w:shd w:val="clear" w:color="000000" w:fill="EEECE1"/>
            <w:noWrap/>
            <w:vAlign w:val="bottom"/>
            <w:hideMark/>
          </w:tcPr>
          <w:p w14:paraId="65886F8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E2C87C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4D9EBE"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9FA274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ST-151</w:t>
            </w:r>
          </w:p>
        </w:tc>
        <w:tc>
          <w:tcPr>
            <w:tcW w:w="7084" w:type="dxa"/>
            <w:tcBorders>
              <w:top w:val="nil"/>
              <w:left w:val="nil"/>
              <w:bottom w:val="single" w:sz="4" w:space="0" w:color="auto"/>
              <w:right w:val="single" w:sz="4" w:space="0" w:color="auto"/>
            </w:tcBorders>
            <w:shd w:val="clear" w:color="auto" w:fill="auto"/>
            <w:vAlign w:val="center"/>
            <w:hideMark/>
          </w:tcPr>
          <w:p w14:paraId="2CC07E0B" w14:textId="77777777" w:rsidR="009162B1" w:rsidRPr="009162B1" w:rsidRDefault="009162B1" w:rsidP="009162B1">
            <w:pPr>
              <w:rPr>
                <w:rFonts w:ascii="Tahoma" w:hAnsi="Tahoma" w:cs="Tahoma"/>
                <w:color w:val="000000"/>
              </w:rPr>
            </w:pPr>
            <w:r w:rsidRPr="009162B1">
              <w:rPr>
                <w:rFonts w:ascii="Tahoma" w:hAnsi="Tahoma" w:cs="Tahoma"/>
                <w:color w:val="000000"/>
              </w:rPr>
              <w:t>Naliczanie miesięcznych kwot amortyzacji środków wg  podanego wskaźnika</w:t>
            </w:r>
          </w:p>
        </w:tc>
        <w:tc>
          <w:tcPr>
            <w:tcW w:w="698" w:type="dxa"/>
            <w:tcBorders>
              <w:top w:val="nil"/>
              <w:left w:val="nil"/>
              <w:bottom w:val="single" w:sz="4" w:space="0" w:color="auto"/>
              <w:right w:val="single" w:sz="4" w:space="0" w:color="auto"/>
            </w:tcBorders>
            <w:shd w:val="clear" w:color="000000" w:fill="EEECE1"/>
            <w:noWrap/>
            <w:vAlign w:val="bottom"/>
            <w:hideMark/>
          </w:tcPr>
          <w:p w14:paraId="6FB043E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82937C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9E6F8A2"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CCFA3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44C08CD1"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Księgowanie kwot odpisów umorzeniowych z wybraną częstością:</w:t>
            </w:r>
          </w:p>
        </w:tc>
      </w:tr>
      <w:tr w:rsidR="009162B1" w:rsidRPr="009162B1" w14:paraId="3C794A5B"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CDD16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ST-152</w:t>
            </w:r>
          </w:p>
        </w:tc>
        <w:tc>
          <w:tcPr>
            <w:tcW w:w="7084" w:type="dxa"/>
            <w:tcBorders>
              <w:top w:val="nil"/>
              <w:left w:val="nil"/>
              <w:bottom w:val="single" w:sz="4" w:space="0" w:color="auto"/>
              <w:right w:val="single" w:sz="4" w:space="0" w:color="auto"/>
            </w:tcBorders>
            <w:shd w:val="clear" w:color="auto" w:fill="auto"/>
            <w:vAlign w:val="center"/>
            <w:hideMark/>
          </w:tcPr>
          <w:p w14:paraId="68A1CBD9" w14:textId="77777777" w:rsidR="009162B1" w:rsidRPr="009162B1" w:rsidRDefault="009162B1" w:rsidP="009162B1">
            <w:pPr>
              <w:ind w:firstLineChars="300" w:firstLine="600"/>
              <w:rPr>
                <w:rFonts w:ascii="Tahoma" w:hAnsi="Tahoma" w:cs="Tahoma"/>
              </w:rPr>
            </w:pPr>
            <w:r w:rsidRPr="009162B1">
              <w:rPr>
                <w:rFonts w:ascii="Tahoma" w:hAnsi="Tahoma" w:cs="Tahoma"/>
              </w:rPr>
              <w:t>miesięcznie</w:t>
            </w:r>
          </w:p>
        </w:tc>
        <w:tc>
          <w:tcPr>
            <w:tcW w:w="698" w:type="dxa"/>
            <w:tcBorders>
              <w:top w:val="nil"/>
              <w:left w:val="nil"/>
              <w:bottom w:val="single" w:sz="4" w:space="0" w:color="auto"/>
              <w:right w:val="single" w:sz="4" w:space="0" w:color="auto"/>
            </w:tcBorders>
            <w:shd w:val="clear" w:color="000000" w:fill="EEECE1"/>
            <w:noWrap/>
            <w:vAlign w:val="bottom"/>
            <w:hideMark/>
          </w:tcPr>
          <w:p w14:paraId="221639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9A7912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A04AFD"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4266B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ST-153</w:t>
            </w:r>
          </w:p>
        </w:tc>
        <w:tc>
          <w:tcPr>
            <w:tcW w:w="7084" w:type="dxa"/>
            <w:tcBorders>
              <w:top w:val="nil"/>
              <w:left w:val="nil"/>
              <w:bottom w:val="single" w:sz="4" w:space="0" w:color="auto"/>
              <w:right w:val="single" w:sz="4" w:space="0" w:color="auto"/>
            </w:tcBorders>
            <w:shd w:val="clear" w:color="auto" w:fill="auto"/>
            <w:vAlign w:val="center"/>
            <w:hideMark/>
          </w:tcPr>
          <w:p w14:paraId="20EADA05" w14:textId="77777777" w:rsidR="009162B1" w:rsidRPr="009162B1" w:rsidRDefault="009162B1" w:rsidP="009162B1">
            <w:pPr>
              <w:ind w:firstLineChars="300" w:firstLine="600"/>
              <w:rPr>
                <w:rFonts w:ascii="Tahoma" w:hAnsi="Tahoma" w:cs="Tahoma"/>
              </w:rPr>
            </w:pPr>
            <w:r w:rsidRPr="009162B1">
              <w:rPr>
                <w:rFonts w:ascii="Tahoma" w:hAnsi="Tahoma" w:cs="Tahoma"/>
              </w:rPr>
              <w:t>rocznie</w:t>
            </w:r>
          </w:p>
        </w:tc>
        <w:tc>
          <w:tcPr>
            <w:tcW w:w="698" w:type="dxa"/>
            <w:tcBorders>
              <w:top w:val="nil"/>
              <w:left w:val="nil"/>
              <w:bottom w:val="single" w:sz="4" w:space="0" w:color="auto"/>
              <w:right w:val="single" w:sz="4" w:space="0" w:color="auto"/>
            </w:tcBorders>
            <w:shd w:val="clear" w:color="000000" w:fill="EEECE1"/>
            <w:noWrap/>
            <w:vAlign w:val="bottom"/>
            <w:hideMark/>
          </w:tcPr>
          <w:p w14:paraId="6CBAB38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186275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AAAA2D7"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A6994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ST-154</w:t>
            </w:r>
          </w:p>
        </w:tc>
        <w:tc>
          <w:tcPr>
            <w:tcW w:w="7084" w:type="dxa"/>
            <w:tcBorders>
              <w:top w:val="nil"/>
              <w:left w:val="nil"/>
              <w:bottom w:val="single" w:sz="4" w:space="0" w:color="auto"/>
              <w:right w:val="single" w:sz="4" w:space="0" w:color="auto"/>
            </w:tcBorders>
            <w:shd w:val="clear" w:color="auto" w:fill="auto"/>
            <w:vAlign w:val="center"/>
            <w:hideMark/>
          </w:tcPr>
          <w:p w14:paraId="3F76460A" w14:textId="77777777" w:rsidR="009162B1" w:rsidRPr="009162B1" w:rsidRDefault="009162B1" w:rsidP="009162B1">
            <w:pPr>
              <w:rPr>
                <w:rFonts w:ascii="Tahoma" w:hAnsi="Tahoma" w:cs="Tahoma"/>
                <w:color w:val="000000"/>
              </w:rPr>
            </w:pPr>
            <w:r w:rsidRPr="009162B1">
              <w:rPr>
                <w:rFonts w:ascii="Tahoma" w:hAnsi="Tahoma" w:cs="Tahoma"/>
                <w:color w:val="000000"/>
              </w:rPr>
              <w:t>Możliwość wyłączenia środka trwałego z naliczania amortyzacji (środek nieczynny)</w:t>
            </w:r>
          </w:p>
        </w:tc>
        <w:tc>
          <w:tcPr>
            <w:tcW w:w="698" w:type="dxa"/>
            <w:tcBorders>
              <w:top w:val="nil"/>
              <w:left w:val="nil"/>
              <w:bottom w:val="single" w:sz="4" w:space="0" w:color="auto"/>
              <w:right w:val="single" w:sz="4" w:space="0" w:color="auto"/>
            </w:tcBorders>
            <w:shd w:val="clear" w:color="000000" w:fill="EEECE1"/>
            <w:noWrap/>
            <w:vAlign w:val="bottom"/>
            <w:hideMark/>
          </w:tcPr>
          <w:p w14:paraId="3769B7B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DBA99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FDBE21"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F35DE7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ST-155</w:t>
            </w:r>
          </w:p>
        </w:tc>
        <w:tc>
          <w:tcPr>
            <w:tcW w:w="7084" w:type="dxa"/>
            <w:tcBorders>
              <w:top w:val="nil"/>
              <w:left w:val="nil"/>
              <w:bottom w:val="single" w:sz="4" w:space="0" w:color="auto"/>
              <w:right w:val="single" w:sz="4" w:space="0" w:color="auto"/>
            </w:tcBorders>
            <w:shd w:val="clear" w:color="auto" w:fill="auto"/>
            <w:vAlign w:val="center"/>
            <w:hideMark/>
          </w:tcPr>
          <w:p w14:paraId="00A40BDE" w14:textId="77777777" w:rsidR="009162B1" w:rsidRPr="009162B1" w:rsidRDefault="009162B1" w:rsidP="009162B1">
            <w:pPr>
              <w:rPr>
                <w:rFonts w:ascii="Tahoma" w:hAnsi="Tahoma" w:cs="Tahoma"/>
                <w:color w:val="000000"/>
              </w:rPr>
            </w:pPr>
            <w:r w:rsidRPr="009162B1">
              <w:rPr>
                <w:rFonts w:ascii="Tahoma" w:hAnsi="Tahoma" w:cs="Tahoma"/>
                <w:color w:val="000000"/>
              </w:rPr>
              <w:t>Automatyczne zaprzestanie liczenia amortyzacji dla środków całkowicie umorzonych</w:t>
            </w:r>
          </w:p>
        </w:tc>
        <w:tc>
          <w:tcPr>
            <w:tcW w:w="698" w:type="dxa"/>
            <w:tcBorders>
              <w:top w:val="nil"/>
              <w:left w:val="nil"/>
              <w:bottom w:val="single" w:sz="4" w:space="0" w:color="auto"/>
              <w:right w:val="single" w:sz="4" w:space="0" w:color="auto"/>
            </w:tcBorders>
            <w:shd w:val="clear" w:color="000000" w:fill="EEECE1"/>
            <w:noWrap/>
            <w:vAlign w:val="bottom"/>
            <w:hideMark/>
          </w:tcPr>
          <w:p w14:paraId="306803B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163429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FB145B"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C73ED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ST-156</w:t>
            </w:r>
          </w:p>
        </w:tc>
        <w:tc>
          <w:tcPr>
            <w:tcW w:w="7084" w:type="dxa"/>
            <w:tcBorders>
              <w:top w:val="nil"/>
              <w:left w:val="nil"/>
              <w:bottom w:val="single" w:sz="4" w:space="0" w:color="auto"/>
              <w:right w:val="single" w:sz="4" w:space="0" w:color="auto"/>
            </w:tcBorders>
            <w:shd w:val="clear" w:color="auto" w:fill="auto"/>
            <w:vAlign w:val="center"/>
            <w:hideMark/>
          </w:tcPr>
          <w:p w14:paraId="6668C411" w14:textId="77777777" w:rsidR="009162B1" w:rsidRPr="009162B1" w:rsidRDefault="009162B1" w:rsidP="009162B1">
            <w:pPr>
              <w:rPr>
                <w:rFonts w:ascii="Tahoma" w:hAnsi="Tahoma" w:cs="Tahoma"/>
                <w:color w:val="000000"/>
              </w:rPr>
            </w:pPr>
            <w:r w:rsidRPr="009162B1">
              <w:rPr>
                <w:rFonts w:ascii="Tahoma" w:hAnsi="Tahoma" w:cs="Tahoma"/>
                <w:color w:val="000000"/>
              </w:rPr>
              <w:t>Naliczanie pełnego odpisu umorzeniowego dla środków umarzanych jednorazowo</w:t>
            </w:r>
          </w:p>
        </w:tc>
        <w:tc>
          <w:tcPr>
            <w:tcW w:w="698" w:type="dxa"/>
            <w:tcBorders>
              <w:top w:val="nil"/>
              <w:left w:val="nil"/>
              <w:bottom w:val="single" w:sz="4" w:space="0" w:color="auto"/>
              <w:right w:val="single" w:sz="4" w:space="0" w:color="auto"/>
            </w:tcBorders>
            <w:shd w:val="clear" w:color="000000" w:fill="EEECE1"/>
            <w:noWrap/>
            <w:vAlign w:val="bottom"/>
            <w:hideMark/>
          </w:tcPr>
          <w:p w14:paraId="5C36ACF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8969C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86FF148"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F48A0F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ST-157</w:t>
            </w:r>
          </w:p>
        </w:tc>
        <w:tc>
          <w:tcPr>
            <w:tcW w:w="7084" w:type="dxa"/>
            <w:tcBorders>
              <w:top w:val="nil"/>
              <w:left w:val="nil"/>
              <w:bottom w:val="single" w:sz="4" w:space="0" w:color="auto"/>
              <w:right w:val="single" w:sz="4" w:space="0" w:color="auto"/>
            </w:tcBorders>
            <w:shd w:val="clear" w:color="auto" w:fill="auto"/>
            <w:vAlign w:val="center"/>
            <w:hideMark/>
          </w:tcPr>
          <w:p w14:paraId="10548053" w14:textId="77777777" w:rsidR="009162B1" w:rsidRPr="009162B1" w:rsidRDefault="009162B1" w:rsidP="009162B1">
            <w:pPr>
              <w:rPr>
                <w:rFonts w:ascii="Tahoma" w:hAnsi="Tahoma" w:cs="Tahoma"/>
                <w:color w:val="000000"/>
              </w:rPr>
            </w:pPr>
            <w:r w:rsidRPr="009162B1">
              <w:rPr>
                <w:rFonts w:ascii="Tahoma" w:hAnsi="Tahoma" w:cs="Tahoma"/>
                <w:color w:val="000000"/>
              </w:rPr>
              <w:t>Możliwość naliczania zaległej amortyzacji dla środków nowo ujawnionych</w:t>
            </w:r>
          </w:p>
        </w:tc>
        <w:tc>
          <w:tcPr>
            <w:tcW w:w="698" w:type="dxa"/>
            <w:tcBorders>
              <w:top w:val="nil"/>
              <w:left w:val="nil"/>
              <w:bottom w:val="single" w:sz="4" w:space="0" w:color="auto"/>
              <w:right w:val="single" w:sz="4" w:space="0" w:color="auto"/>
            </w:tcBorders>
            <w:shd w:val="clear" w:color="000000" w:fill="EEECE1"/>
            <w:noWrap/>
            <w:vAlign w:val="bottom"/>
            <w:hideMark/>
          </w:tcPr>
          <w:p w14:paraId="14CB9A0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1E139B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CCD274"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9881B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ST-158</w:t>
            </w:r>
          </w:p>
        </w:tc>
        <w:tc>
          <w:tcPr>
            <w:tcW w:w="7084" w:type="dxa"/>
            <w:tcBorders>
              <w:top w:val="nil"/>
              <w:left w:val="nil"/>
              <w:bottom w:val="single" w:sz="4" w:space="0" w:color="auto"/>
              <w:right w:val="single" w:sz="4" w:space="0" w:color="auto"/>
            </w:tcBorders>
            <w:shd w:val="clear" w:color="auto" w:fill="auto"/>
            <w:vAlign w:val="center"/>
            <w:hideMark/>
          </w:tcPr>
          <w:p w14:paraId="159EFCE9" w14:textId="77777777" w:rsidR="009162B1" w:rsidRPr="009162B1" w:rsidRDefault="009162B1" w:rsidP="009162B1">
            <w:pPr>
              <w:rPr>
                <w:rFonts w:ascii="Tahoma" w:hAnsi="Tahoma" w:cs="Tahoma"/>
                <w:color w:val="000000"/>
              </w:rPr>
            </w:pPr>
            <w:r w:rsidRPr="009162B1">
              <w:rPr>
                <w:rFonts w:ascii="Tahoma" w:hAnsi="Tahoma" w:cs="Tahoma"/>
                <w:color w:val="000000"/>
              </w:rPr>
              <w:t>Możliwość zmiany wskaźników amortyzacji (procentowa stawka amortyzacji) dla wskazanych środków</w:t>
            </w:r>
          </w:p>
        </w:tc>
        <w:tc>
          <w:tcPr>
            <w:tcW w:w="698" w:type="dxa"/>
            <w:tcBorders>
              <w:top w:val="nil"/>
              <w:left w:val="nil"/>
              <w:bottom w:val="single" w:sz="4" w:space="0" w:color="auto"/>
              <w:right w:val="single" w:sz="4" w:space="0" w:color="auto"/>
            </w:tcBorders>
            <w:shd w:val="clear" w:color="000000" w:fill="EEECE1"/>
            <w:noWrap/>
            <w:vAlign w:val="bottom"/>
            <w:hideMark/>
          </w:tcPr>
          <w:p w14:paraId="0F59390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CEDBF3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33BEED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7B29E8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ST-159</w:t>
            </w:r>
          </w:p>
        </w:tc>
        <w:tc>
          <w:tcPr>
            <w:tcW w:w="7084" w:type="dxa"/>
            <w:tcBorders>
              <w:top w:val="nil"/>
              <w:left w:val="nil"/>
              <w:bottom w:val="single" w:sz="4" w:space="0" w:color="auto"/>
              <w:right w:val="single" w:sz="4" w:space="0" w:color="auto"/>
            </w:tcBorders>
            <w:shd w:val="clear" w:color="auto" w:fill="auto"/>
            <w:vAlign w:val="center"/>
            <w:hideMark/>
          </w:tcPr>
          <w:p w14:paraId="6A799582"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rocznych planów amortyzacji z podziałem na jednostki</w:t>
            </w:r>
          </w:p>
        </w:tc>
        <w:tc>
          <w:tcPr>
            <w:tcW w:w="698" w:type="dxa"/>
            <w:tcBorders>
              <w:top w:val="nil"/>
              <w:left w:val="nil"/>
              <w:bottom w:val="single" w:sz="4" w:space="0" w:color="auto"/>
              <w:right w:val="single" w:sz="4" w:space="0" w:color="auto"/>
            </w:tcBorders>
            <w:shd w:val="clear" w:color="000000" w:fill="EEECE1"/>
            <w:noWrap/>
            <w:vAlign w:val="bottom"/>
            <w:hideMark/>
          </w:tcPr>
          <w:p w14:paraId="556999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F441D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94BA666"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D46E3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ST-160</w:t>
            </w:r>
          </w:p>
        </w:tc>
        <w:tc>
          <w:tcPr>
            <w:tcW w:w="7084" w:type="dxa"/>
            <w:tcBorders>
              <w:top w:val="nil"/>
              <w:left w:val="nil"/>
              <w:bottom w:val="single" w:sz="4" w:space="0" w:color="auto"/>
              <w:right w:val="single" w:sz="4" w:space="0" w:color="auto"/>
            </w:tcBorders>
            <w:shd w:val="clear" w:color="auto" w:fill="auto"/>
            <w:vAlign w:val="center"/>
            <w:hideMark/>
          </w:tcPr>
          <w:p w14:paraId="13818355" w14:textId="77777777" w:rsidR="009162B1" w:rsidRPr="009162B1" w:rsidRDefault="009162B1" w:rsidP="009162B1">
            <w:pPr>
              <w:rPr>
                <w:rFonts w:ascii="Tahoma" w:hAnsi="Tahoma" w:cs="Tahoma"/>
                <w:color w:val="000000"/>
              </w:rPr>
            </w:pPr>
            <w:r w:rsidRPr="009162B1">
              <w:rPr>
                <w:rFonts w:ascii="Tahoma" w:hAnsi="Tahoma" w:cs="Tahoma"/>
                <w:color w:val="000000"/>
              </w:rPr>
              <w:t>Możliwość kalkulacji amortyzacji na rok bieżący i kolejne 4 lata</w:t>
            </w:r>
          </w:p>
        </w:tc>
        <w:tc>
          <w:tcPr>
            <w:tcW w:w="698" w:type="dxa"/>
            <w:tcBorders>
              <w:top w:val="nil"/>
              <w:left w:val="nil"/>
              <w:bottom w:val="single" w:sz="4" w:space="0" w:color="auto"/>
              <w:right w:val="single" w:sz="4" w:space="0" w:color="auto"/>
            </w:tcBorders>
            <w:shd w:val="clear" w:color="000000" w:fill="EEECE1"/>
            <w:noWrap/>
            <w:vAlign w:val="bottom"/>
            <w:hideMark/>
          </w:tcPr>
          <w:p w14:paraId="6A9805E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528623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106E74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63B84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ST-161</w:t>
            </w:r>
          </w:p>
        </w:tc>
        <w:tc>
          <w:tcPr>
            <w:tcW w:w="7084" w:type="dxa"/>
            <w:tcBorders>
              <w:top w:val="nil"/>
              <w:left w:val="nil"/>
              <w:bottom w:val="single" w:sz="4" w:space="0" w:color="auto"/>
              <w:right w:val="single" w:sz="4" w:space="0" w:color="auto"/>
            </w:tcBorders>
            <w:shd w:val="clear" w:color="auto" w:fill="auto"/>
            <w:vAlign w:val="center"/>
            <w:hideMark/>
          </w:tcPr>
          <w:p w14:paraId="7457F0FA" w14:textId="77777777" w:rsidR="009162B1" w:rsidRPr="009162B1" w:rsidRDefault="009162B1" w:rsidP="009162B1">
            <w:pPr>
              <w:rPr>
                <w:rFonts w:ascii="Tahoma" w:hAnsi="Tahoma" w:cs="Tahoma"/>
                <w:color w:val="000000"/>
              </w:rPr>
            </w:pPr>
            <w:r w:rsidRPr="009162B1">
              <w:rPr>
                <w:rFonts w:ascii="Tahoma" w:hAnsi="Tahoma" w:cs="Tahoma"/>
                <w:color w:val="000000"/>
              </w:rPr>
              <w:t>Możliwość modernizacji środka</w:t>
            </w:r>
          </w:p>
        </w:tc>
        <w:tc>
          <w:tcPr>
            <w:tcW w:w="698" w:type="dxa"/>
            <w:tcBorders>
              <w:top w:val="nil"/>
              <w:left w:val="nil"/>
              <w:bottom w:val="single" w:sz="4" w:space="0" w:color="auto"/>
              <w:right w:val="single" w:sz="4" w:space="0" w:color="auto"/>
            </w:tcBorders>
            <w:shd w:val="clear" w:color="000000" w:fill="EEECE1"/>
            <w:noWrap/>
            <w:vAlign w:val="bottom"/>
            <w:hideMark/>
          </w:tcPr>
          <w:p w14:paraId="6CC4A10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E626D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B781E0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0E368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ST-162</w:t>
            </w:r>
          </w:p>
        </w:tc>
        <w:tc>
          <w:tcPr>
            <w:tcW w:w="7084" w:type="dxa"/>
            <w:tcBorders>
              <w:top w:val="nil"/>
              <w:left w:val="nil"/>
              <w:bottom w:val="single" w:sz="4" w:space="0" w:color="auto"/>
              <w:right w:val="single" w:sz="4" w:space="0" w:color="auto"/>
            </w:tcBorders>
            <w:shd w:val="clear" w:color="auto" w:fill="auto"/>
            <w:vAlign w:val="center"/>
            <w:hideMark/>
          </w:tcPr>
          <w:p w14:paraId="5F23812B" w14:textId="77777777" w:rsidR="009162B1" w:rsidRPr="009162B1" w:rsidRDefault="009162B1" w:rsidP="009162B1">
            <w:pPr>
              <w:rPr>
                <w:rFonts w:ascii="Tahoma" w:hAnsi="Tahoma" w:cs="Tahoma"/>
                <w:color w:val="000000"/>
              </w:rPr>
            </w:pPr>
            <w:r w:rsidRPr="009162B1">
              <w:rPr>
                <w:rFonts w:ascii="Tahoma" w:hAnsi="Tahoma" w:cs="Tahoma"/>
                <w:color w:val="000000"/>
              </w:rPr>
              <w:t>Obsługa tabel amortyzacji</w:t>
            </w:r>
          </w:p>
        </w:tc>
        <w:tc>
          <w:tcPr>
            <w:tcW w:w="698" w:type="dxa"/>
            <w:tcBorders>
              <w:top w:val="nil"/>
              <w:left w:val="nil"/>
              <w:bottom w:val="single" w:sz="4" w:space="0" w:color="auto"/>
              <w:right w:val="single" w:sz="4" w:space="0" w:color="auto"/>
            </w:tcBorders>
            <w:shd w:val="clear" w:color="000000" w:fill="EEECE1"/>
            <w:noWrap/>
            <w:vAlign w:val="bottom"/>
            <w:hideMark/>
          </w:tcPr>
          <w:p w14:paraId="701F3CB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968259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C2421B0" w14:textId="77777777" w:rsidTr="00007DFD">
        <w:trPr>
          <w:trHeight w:val="792"/>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A23CCB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ST-163</w:t>
            </w:r>
          </w:p>
        </w:tc>
        <w:tc>
          <w:tcPr>
            <w:tcW w:w="7084" w:type="dxa"/>
            <w:tcBorders>
              <w:top w:val="nil"/>
              <w:left w:val="nil"/>
              <w:bottom w:val="single" w:sz="4" w:space="0" w:color="auto"/>
              <w:right w:val="single" w:sz="4" w:space="0" w:color="auto"/>
            </w:tcBorders>
            <w:shd w:val="clear" w:color="auto" w:fill="auto"/>
            <w:vAlign w:val="center"/>
            <w:hideMark/>
          </w:tcPr>
          <w:p w14:paraId="0A71D689" w14:textId="77777777" w:rsidR="009162B1" w:rsidRPr="009162B1" w:rsidRDefault="009162B1" w:rsidP="009162B1">
            <w:pPr>
              <w:rPr>
                <w:rFonts w:ascii="Tahoma" w:hAnsi="Tahoma" w:cs="Tahoma"/>
                <w:color w:val="000000"/>
              </w:rPr>
            </w:pPr>
            <w:r w:rsidRPr="009162B1">
              <w:rPr>
                <w:rFonts w:ascii="Tahoma" w:hAnsi="Tahoma" w:cs="Tahoma"/>
                <w:color w:val="000000"/>
              </w:rPr>
              <w:t>Dwuetapowe naliczenie amortyzacji:</w:t>
            </w:r>
            <w:r w:rsidRPr="009162B1">
              <w:rPr>
                <w:rFonts w:ascii="Tahoma" w:hAnsi="Tahoma" w:cs="Tahoma"/>
                <w:color w:val="000000"/>
              </w:rPr>
              <w:br/>
              <w:t xml:space="preserve">Etap I  - naliczenie w trybie kalkulacji bez księgowania do sprawdzenia, </w:t>
            </w:r>
            <w:r w:rsidRPr="009162B1">
              <w:rPr>
                <w:rFonts w:ascii="Tahoma" w:hAnsi="Tahoma" w:cs="Tahoma"/>
                <w:color w:val="000000"/>
              </w:rPr>
              <w:br/>
              <w:t xml:space="preserve">Etap II - akceptacja kalkulacji z księgowaniem. </w:t>
            </w:r>
          </w:p>
        </w:tc>
        <w:tc>
          <w:tcPr>
            <w:tcW w:w="698" w:type="dxa"/>
            <w:tcBorders>
              <w:top w:val="nil"/>
              <w:left w:val="nil"/>
              <w:bottom w:val="single" w:sz="4" w:space="0" w:color="auto"/>
              <w:right w:val="single" w:sz="4" w:space="0" w:color="auto"/>
            </w:tcBorders>
            <w:shd w:val="clear" w:color="000000" w:fill="EEECE1"/>
            <w:noWrap/>
            <w:vAlign w:val="bottom"/>
            <w:hideMark/>
          </w:tcPr>
          <w:p w14:paraId="4C400C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03AD5A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83DAAE8"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12D66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ST-164</w:t>
            </w:r>
          </w:p>
        </w:tc>
        <w:tc>
          <w:tcPr>
            <w:tcW w:w="7084" w:type="dxa"/>
            <w:tcBorders>
              <w:top w:val="nil"/>
              <w:left w:val="nil"/>
              <w:bottom w:val="single" w:sz="4" w:space="0" w:color="auto"/>
              <w:right w:val="single" w:sz="4" w:space="0" w:color="auto"/>
            </w:tcBorders>
            <w:shd w:val="clear" w:color="auto" w:fill="auto"/>
            <w:vAlign w:val="center"/>
            <w:hideMark/>
          </w:tcPr>
          <w:p w14:paraId="15D38EF6" w14:textId="77777777" w:rsidR="009162B1" w:rsidRPr="009162B1" w:rsidRDefault="009162B1" w:rsidP="009162B1">
            <w:pPr>
              <w:rPr>
                <w:rFonts w:ascii="Tahoma" w:hAnsi="Tahoma" w:cs="Tahoma"/>
                <w:color w:val="000000"/>
              </w:rPr>
            </w:pPr>
            <w:r w:rsidRPr="009162B1">
              <w:rPr>
                <w:rFonts w:ascii="Tahoma" w:hAnsi="Tahoma" w:cs="Tahoma"/>
                <w:color w:val="000000"/>
              </w:rPr>
              <w:t>Możliwa zmiana przypisania miejsc powstawania kosztów w ciągu roku obrotowego</w:t>
            </w:r>
          </w:p>
        </w:tc>
        <w:tc>
          <w:tcPr>
            <w:tcW w:w="698" w:type="dxa"/>
            <w:tcBorders>
              <w:top w:val="nil"/>
              <w:left w:val="nil"/>
              <w:bottom w:val="single" w:sz="4" w:space="0" w:color="auto"/>
              <w:right w:val="single" w:sz="4" w:space="0" w:color="auto"/>
            </w:tcBorders>
            <w:shd w:val="clear" w:color="000000" w:fill="EEECE1"/>
            <w:noWrap/>
            <w:vAlign w:val="bottom"/>
            <w:hideMark/>
          </w:tcPr>
          <w:p w14:paraId="7020318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E1A0BA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B7E01C"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0D26A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ST-165</w:t>
            </w:r>
          </w:p>
        </w:tc>
        <w:tc>
          <w:tcPr>
            <w:tcW w:w="7084" w:type="dxa"/>
            <w:tcBorders>
              <w:top w:val="nil"/>
              <w:left w:val="nil"/>
              <w:bottom w:val="single" w:sz="4" w:space="0" w:color="auto"/>
              <w:right w:val="single" w:sz="4" w:space="0" w:color="auto"/>
            </w:tcBorders>
            <w:shd w:val="clear" w:color="auto" w:fill="auto"/>
            <w:vAlign w:val="center"/>
            <w:hideMark/>
          </w:tcPr>
          <w:p w14:paraId="4353A4B3" w14:textId="77777777" w:rsidR="009162B1" w:rsidRPr="009162B1" w:rsidRDefault="009162B1" w:rsidP="009162B1">
            <w:pPr>
              <w:rPr>
                <w:rFonts w:ascii="Tahoma" w:hAnsi="Tahoma" w:cs="Tahoma"/>
                <w:color w:val="000000"/>
              </w:rPr>
            </w:pPr>
            <w:r w:rsidRPr="009162B1">
              <w:rPr>
                <w:rFonts w:ascii="Tahoma" w:hAnsi="Tahoma" w:cs="Tahoma"/>
                <w:color w:val="000000"/>
              </w:rPr>
              <w:t>Automatyczna dekretacja naliczonej amortyzacji  do modułu FK</w:t>
            </w:r>
          </w:p>
        </w:tc>
        <w:tc>
          <w:tcPr>
            <w:tcW w:w="698" w:type="dxa"/>
            <w:tcBorders>
              <w:top w:val="nil"/>
              <w:left w:val="nil"/>
              <w:bottom w:val="single" w:sz="4" w:space="0" w:color="auto"/>
              <w:right w:val="single" w:sz="4" w:space="0" w:color="auto"/>
            </w:tcBorders>
            <w:shd w:val="clear" w:color="000000" w:fill="EEECE1"/>
            <w:noWrap/>
            <w:vAlign w:val="bottom"/>
            <w:hideMark/>
          </w:tcPr>
          <w:p w14:paraId="7AE23AC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3F680C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5F48DC0"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31D6F6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ST-166</w:t>
            </w:r>
          </w:p>
        </w:tc>
        <w:tc>
          <w:tcPr>
            <w:tcW w:w="7084" w:type="dxa"/>
            <w:tcBorders>
              <w:top w:val="nil"/>
              <w:left w:val="nil"/>
              <w:bottom w:val="single" w:sz="4" w:space="0" w:color="auto"/>
              <w:right w:val="single" w:sz="4" w:space="0" w:color="auto"/>
            </w:tcBorders>
            <w:shd w:val="clear" w:color="auto" w:fill="auto"/>
            <w:vAlign w:val="center"/>
            <w:hideMark/>
          </w:tcPr>
          <w:p w14:paraId="2B46DAF2" w14:textId="77777777" w:rsidR="009162B1" w:rsidRPr="009162B1" w:rsidRDefault="009162B1" w:rsidP="009162B1">
            <w:pPr>
              <w:rPr>
                <w:rFonts w:ascii="Tahoma" w:hAnsi="Tahoma" w:cs="Tahoma"/>
                <w:color w:val="000000"/>
              </w:rPr>
            </w:pPr>
            <w:r w:rsidRPr="009162B1">
              <w:rPr>
                <w:rFonts w:ascii="Tahoma" w:hAnsi="Tahoma" w:cs="Tahoma"/>
                <w:color w:val="000000"/>
              </w:rPr>
              <w:t>"Rozbicie" amortyzacji danego środka proporcjonalnie na różne konta wg zdefiniowanego schematu</w:t>
            </w:r>
          </w:p>
        </w:tc>
        <w:tc>
          <w:tcPr>
            <w:tcW w:w="698" w:type="dxa"/>
            <w:tcBorders>
              <w:top w:val="nil"/>
              <w:left w:val="nil"/>
              <w:bottom w:val="single" w:sz="4" w:space="0" w:color="auto"/>
              <w:right w:val="single" w:sz="4" w:space="0" w:color="auto"/>
            </w:tcBorders>
            <w:shd w:val="clear" w:color="000000" w:fill="EEECE1"/>
            <w:noWrap/>
            <w:vAlign w:val="bottom"/>
            <w:hideMark/>
          </w:tcPr>
          <w:p w14:paraId="584A2F4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105C8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AA1CB88"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1EEEA9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ST-167</w:t>
            </w:r>
          </w:p>
        </w:tc>
        <w:tc>
          <w:tcPr>
            <w:tcW w:w="7084" w:type="dxa"/>
            <w:tcBorders>
              <w:top w:val="nil"/>
              <w:left w:val="nil"/>
              <w:bottom w:val="single" w:sz="4" w:space="0" w:color="auto"/>
              <w:right w:val="single" w:sz="4" w:space="0" w:color="auto"/>
            </w:tcBorders>
            <w:shd w:val="clear" w:color="auto" w:fill="auto"/>
            <w:vAlign w:val="center"/>
            <w:hideMark/>
          </w:tcPr>
          <w:p w14:paraId="55A9CB7D" w14:textId="77777777" w:rsidR="009162B1" w:rsidRPr="009162B1" w:rsidRDefault="009162B1" w:rsidP="009162B1">
            <w:pPr>
              <w:rPr>
                <w:rFonts w:ascii="Tahoma" w:hAnsi="Tahoma" w:cs="Tahoma"/>
                <w:color w:val="000000"/>
              </w:rPr>
            </w:pPr>
            <w:r w:rsidRPr="009162B1">
              <w:rPr>
                <w:rFonts w:ascii="Tahoma" w:hAnsi="Tahoma" w:cs="Tahoma"/>
                <w:color w:val="000000"/>
              </w:rPr>
              <w:t>Tworzenie planów amortyzacji w różnych układach, np. wg konta kosztowego, głównego użytkownika, miejsca użytkowania, jednostek, grup i inne</w:t>
            </w:r>
          </w:p>
        </w:tc>
        <w:tc>
          <w:tcPr>
            <w:tcW w:w="698" w:type="dxa"/>
            <w:tcBorders>
              <w:top w:val="nil"/>
              <w:left w:val="nil"/>
              <w:bottom w:val="single" w:sz="4" w:space="0" w:color="auto"/>
              <w:right w:val="single" w:sz="4" w:space="0" w:color="auto"/>
            </w:tcBorders>
            <w:shd w:val="clear" w:color="000000" w:fill="EEECE1"/>
            <w:noWrap/>
            <w:vAlign w:val="bottom"/>
            <w:hideMark/>
          </w:tcPr>
          <w:p w14:paraId="6DF05C3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90D9F3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D247080"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C0A16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ST-168</w:t>
            </w:r>
          </w:p>
        </w:tc>
        <w:tc>
          <w:tcPr>
            <w:tcW w:w="7084" w:type="dxa"/>
            <w:tcBorders>
              <w:top w:val="nil"/>
              <w:left w:val="nil"/>
              <w:bottom w:val="single" w:sz="4" w:space="0" w:color="auto"/>
              <w:right w:val="single" w:sz="4" w:space="0" w:color="auto"/>
            </w:tcBorders>
            <w:shd w:val="clear" w:color="auto" w:fill="auto"/>
            <w:vAlign w:val="center"/>
            <w:hideMark/>
          </w:tcPr>
          <w:p w14:paraId="7A08040F" w14:textId="77777777" w:rsidR="009162B1" w:rsidRPr="009162B1" w:rsidRDefault="009162B1" w:rsidP="009162B1">
            <w:pPr>
              <w:rPr>
                <w:rFonts w:ascii="Tahoma" w:hAnsi="Tahoma" w:cs="Tahoma"/>
                <w:color w:val="000000"/>
              </w:rPr>
            </w:pPr>
            <w:r w:rsidRPr="009162B1">
              <w:rPr>
                <w:rFonts w:ascii="Tahoma" w:hAnsi="Tahoma" w:cs="Tahoma"/>
                <w:color w:val="000000"/>
              </w:rPr>
              <w:t>Wykaz podziałowy amortyzacji (ustalenie wielkości umorzenia na cały okres dokonywania odpisów amortyzacyjnych)</w:t>
            </w:r>
          </w:p>
        </w:tc>
        <w:tc>
          <w:tcPr>
            <w:tcW w:w="698" w:type="dxa"/>
            <w:tcBorders>
              <w:top w:val="nil"/>
              <w:left w:val="nil"/>
              <w:bottom w:val="single" w:sz="4" w:space="0" w:color="auto"/>
              <w:right w:val="single" w:sz="4" w:space="0" w:color="auto"/>
            </w:tcBorders>
            <w:shd w:val="clear" w:color="000000" w:fill="EEECE1"/>
            <w:noWrap/>
            <w:vAlign w:val="bottom"/>
            <w:hideMark/>
          </w:tcPr>
          <w:p w14:paraId="2090A85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896D2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160DAE"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9FCE73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ST-169</w:t>
            </w:r>
          </w:p>
        </w:tc>
        <w:tc>
          <w:tcPr>
            <w:tcW w:w="7084" w:type="dxa"/>
            <w:tcBorders>
              <w:top w:val="nil"/>
              <w:left w:val="nil"/>
              <w:bottom w:val="single" w:sz="4" w:space="0" w:color="auto"/>
              <w:right w:val="single" w:sz="4" w:space="0" w:color="auto"/>
            </w:tcBorders>
            <w:shd w:val="clear" w:color="auto" w:fill="auto"/>
            <w:vAlign w:val="center"/>
            <w:hideMark/>
          </w:tcPr>
          <w:p w14:paraId="76402264"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Bieżąca wartość środka trwałego </w:t>
            </w:r>
          </w:p>
        </w:tc>
        <w:tc>
          <w:tcPr>
            <w:tcW w:w="698" w:type="dxa"/>
            <w:tcBorders>
              <w:top w:val="nil"/>
              <w:left w:val="nil"/>
              <w:bottom w:val="single" w:sz="4" w:space="0" w:color="auto"/>
              <w:right w:val="single" w:sz="4" w:space="0" w:color="auto"/>
            </w:tcBorders>
            <w:shd w:val="clear" w:color="000000" w:fill="EEECE1"/>
            <w:noWrap/>
            <w:vAlign w:val="bottom"/>
            <w:hideMark/>
          </w:tcPr>
          <w:p w14:paraId="157453B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ABB361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3CA3D7"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817AE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ST-170</w:t>
            </w:r>
          </w:p>
        </w:tc>
        <w:tc>
          <w:tcPr>
            <w:tcW w:w="7084" w:type="dxa"/>
            <w:tcBorders>
              <w:top w:val="nil"/>
              <w:left w:val="nil"/>
              <w:bottom w:val="single" w:sz="4" w:space="0" w:color="auto"/>
              <w:right w:val="single" w:sz="4" w:space="0" w:color="auto"/>
            </w:tcBorders>
            <w:shd w:val="clear" w:color="auto" w:fill="auto"/>
            <w:vAlign w:val="center"/>
            <w:hideMark/>
          </w:tcPr>
          <w:p w14:paraId="4F8C03FC" w14:textId="77777777" w:rsidR="009162B1" w:rsidRPr="009162B1" w:rsidRDefault="009162B1" w:rsidP="009162B1">
            <w:pPr>
              <w:rPr>
                <w:rFonts w:ascii="Tahoma" w:hAnsi="Tahoma" w:cs="Tahoma"/>
                <w:color w:val="000000"/>
              </w:rPr>
            </w:pPr>
            <w:r w:rsidRPr="009162B1">
              <w:rPr>
                <w:rFonts w:ascii="Tahoma" w:hAnsi="Tahoma" w:cs="Tahoma"/>
                <w:color w:val="000000"/>
              </w:rPr>
              <w:t>Wartość dotychczasowych umorzeń</w:t>
            </w:r>
          </w:p>
        </w:tc>
        <w:tc>
          <w:tcPr>
            <w:tcW w:w="698" w:type="dxa"/>
            <w:tcBorders>
              <w:top w:val="nil"/>
              <w:left w:val="nil"/>
              <w:bottom w:val="single" w:sz="4" w:space="0" w:color="auto"/>
              <w:right w:val="single" w:sz="4" w:space="0" w:color="auto"/>
            </w:tcBorders>
            <w:shd w:val="clear" w:color="000000" w:fill="EEECE1"/>
            <w:noWrap/>
            <w:vAlign w:val="bottom"/>
            <w:hideMark/>
          </w:tcPr>
          <w:p w14:paraId="4981B9B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0BE22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6177C1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66657E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ST-171</w:t>
            </w:r>
          </w:p>
        </w:tc>
        <w:tc>
          <w:tcPr>
            <w:tcW w:w="7084" w:type="dxa"/>
            <w:tcBorders>
              <w:top w:val="nil"/>
              <w:left w:val="nil"/>
              <w:bottom w:val="single" w:sz="4" w:space="0" w:color="auto"/>
              <w:right w:val="single" w:sz="4" w:space="0" w:color="auto"/>
            </w:tcBorders>
            <w:shd w:val="clear" w:color="auto" w:fill="auto"/>
            <w:vAlign w:val="center"/>
            <w:hideMark/>
          </w:tcPr>
          <w:p w14:paraId="2F4823B9" w14:textId="77777777" w:rsidR="009162B1" w:rsidRPr="009162B1" w:rsidRDefault="009162B1" w:rsidP="009162B1">
            <w:pPr>
              <w:rPr>
                <w:rFonts w:ascii="Tahoma" w:hAnsi="Tahoma" w:cs="Tahoma"/>
                <w:color w:val="000000"/>
              </w:rPr>
            </w:pPr>
            <w:r w:rsidRPr="009162B1">
              <w:rPr>
                <w:rFonts w:ascii="Tahoma" w:hAnsi="Tahoma" w:cs="Tahoma"/>
                <w:color w:val="000000"/>
              </w:rPr>
              <w:t>Data rozpoczęcia i zakończenia amortyzacji</w:t>
            </w:r>
          </w:p>
        </w:tc>
        <w:tc>
          <w:tcPr>
            <w:tcW w:w="698" w:type="dxa"/>
            <w:tcBorders>
              <w:top w:val="nil"/>
              <w:left w:val="nil"/>
              <w:bottom w:val="single" w:sz="4" w:space="0" w:color="auto"/>
              <w:right w:val="single" w:sz="4" w:space="0" w:color="auto"/>
            </w:tcBorders>
            <w:shd w:val="clear" w:color="000000" w:fill="EEECE1"/>
            <w:noWrap/>
            <w:vAlign w:val="bottom"/>
            <w:hideMark/>
          </w:tcPr>
          <w:p w14:paraId="7D8F370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A3E60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D9E394A"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DFF7A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ST-172</w:t>
            </w:r>
          </w:p>
        </w:tc>
        <w:tc>
          <w:tcPr>
            <w:tcW w:w="7084" w:type="dxa"/>
            <w:tcBorders>
              <w:top w:val="nil"/>
              <w:left w:val="nil"/>
              <w:bottom w:val="single" w:sz="4" w:space="0" w:color="auto"/>
              <w:right w:val="single" w:sz="4" w:space="0" w:color="auto"/>
            </w:tcBorders>
            <w:shd w:val="clear" w:color="auto" w:fill="auto"/>
            <w:vAlign w:val="center"/>
            <w:hideMark/>
          </w:tcPr>
          <w:p w14:paraId="1D07C6A5" w14:textId="77777777" w:rsidR="009162B1" w:rsidRPr="009162B1" w:rsidRDefault="009162B1" w:rsidP="009162B1">
            <w:pPr>
              <w:rPr>
                <w:rFonts w:ascii="Tahoma" w:hAnsi="Tahoma" w:cs="Tahoma"/>
                <w:color w:val="000000"/>
              </w:rPr>
            </w:pPr>
            <w:r w:rsidRPr="009162B1">
              <w:rPr>
                <w:rFonts w:ascii="Tahoma" w:hAnsi="Tahoma" w:cs="Tahoma"/>
                <w:color w:val="000000"/>
              </w:rPr>
              <w:t>Definiowane przez użytkownika okresy amortyzacji</w:t>
            </w:r>
          </w:p>
        </w:tc>
        <w:tc>
          <w:tcPr>
            <w:tcW w:w="698" w:type="dxa"/>
            <w:tcBorders>
              <w:top w:val="nil"/>
              <w:left w:val="nil"/>
              <w:bottom w:val="single" w:sz="4" w:space="0" w:color="auto"/>
              <w:right w:val="single" w:sz="4" w:space="0" w:color="auto"/>
            </w:tcBorders>
            <w:shd w:val="clear" w:color="000000" w:fill="EEECE1"/>
            <w:noWrap/>
            <w:vAlign w:val="bottom"/>
            <w:hideMark/>
          </w:tcPr>
          <w:p w14:paraId="4E5C59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7ECAC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E0D5E0"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A08B8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ST-173</w:t>
            </w:r>
          </w:p>
        </w:tc>
        <w:tc>
          <w:tcPr>
            <w:tcW w:w="7084" w:type="dxa"/>
            <w:tcBorders>
              <w:top w:val="nil"/>
              <w:left w:val="nil"/>
              <w:bottom w:val="single" w:sz="4" w:space="0" w:color="auto"/>
              <w:right w:val="single" w:sz="4" w:space="0" w:color="auto"/>
            </w:tcBorders>
            <w:shd w:val="clear" w:color="auto" w:fill="auto"/>
            <w:vAlign w:val="center"/>
            <w:hideMark/>
          </w:tcPr>
          <w:p w14:paraId="5B907BEF"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Automatyczne obliczenie wysokości amortyzacji na końcu okresu z zaokrągleniem </w:t>
            </w:r>
          </w:p>
        </w:tc>
        <w:tc>
          <w:tcPr>
            <w:tcW w:w="698" w:type="dxa"/>
            <w:tcBorders>
              <w:top w:val="nil"/>
              <w:left w:val="nil"/>
              <w:bottom w:val="single" w:sz="4" w:space="0" w:color="auto"/>
              <w:right w:val="single" w:sz="4" w:space="0" w:color="auto"/>
            </w:tcBorders>
            <w:shd w:val="clear" w:color="000000" w:fill="EEECE1"/>
            <w:noWrap/>
            <w:vAlign w:val="bottom"/>
            <w:hideMark/>
          </w:tcPr>
          <w:p w14:paraId="50EF6B1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BED624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A82616F"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879CB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ST-174</w:t>
            </w:r>
          </w:p>
        </w:tc>
        <w:tc>
          <w:tcPr>
            <w:tcW w:w="7084" w:type="dxa"/>
            <w:tcBorders>
              <w:top w:val="nil"/>
              <w:left w:val="nil"/>
              <w:bottom w:val="single" w:sz="4" w:space="0" w:color="auto"/>
              <w:right w:val="single" w:sz="4" w:space="0" w:color="auto"/>
            </w:tcBorders>
            <w:shd w:val="clear" w:color="auto" w:fill="auto"/>
            <w:vAlign w:val="center"/>
            <w:hideMark/>
          </w:tcPr>
          <w:p w14:paraId="0373ED78" w14:textId="77777777" w:rsidR="009162B1" w:rsidRPr="009162B1" w:rsidRDefault="009162B1" w:rsidP="009162B1">
            <w:pPr>
              <w:rPr>
                <w:rFonts w:ascii="Tahoma" w:hAnsi="Tahoma" w:cs="Tahoma"/>
                <w:color w:val="000000"/>
              </w:rPr>
            </w:pPr>
            <w:r w:rsidRPr="009162B1">
              <w:rPr>
                <w:rFonts w:ascii="Tahoma" w:hAnsi="Tahoma" w:cs="Tahoma"/>
                <w:color w:val="000000"/>
              </w:rPr>
              <w:t>Automatyczne wyksięgowanie nieumorzonej wartości środka trwałego w przypadku jego sprzedaży, likwidacji, przekazania</w:t>
            </w:r>
          </w:p>
        </w:tc>
        <w:tc>
          <w:tcPr>
            <w:tcW w:w="698" w:type="dxa"/>
            <w:tcBorders>
              <w:top w:val="nil"/>
              <w:left w:val="nil"/>
              <w:bottom w:val="single" w:sz="4" w:space="0" w:color="auto"/>
              <w:right w:val="single" w:sz="4" w:space="0" w:color="auto"/>
            </w:tcBorders>
            <w:shd w:val="clear" w:color="000000" w:fill="EEECE1"/>
            <w:noWrap/>
            <w:vAlign w:val="bottom"/>
            <w:hideMark/>
          </w:tcPr>
          <w:p w14:paraId="1169B49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1F41CDD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7152774"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6E0BF3C" w14:textId="77777777" w:rsidR="009162B1" w:rsidRPr="009162B1" w:rsidRDefault="009162B1" w:rsidP="009162B1">
            <w:pPr>
              <w:rPr>
                <w:rFonts w:ascii="Tahoma" w:hAnsi="Tahoma" w:cs="Tahoma"/>
                <w:b/>
                <w:bCs/>
              </w:rPr>
            </w:pPr>
            <w:r w:rsidRPr="009162B1">
              <w:rPr>
                <w:rFonts w:ascii="Tahoma" w:hAnsi="Tahoma" w:cs="Tahoma"/>
                <w:b/>
                <w:bCs/>
              </w:rPr>
              <w:t>GENEROWANE DOKUMENTY</w:t>
            </w:r>
          </w:p>
        </w:tc>
      </w:tr>
      <w:tr w:rsidR="009162B1" w:rsidRPr="009162B1" w14:paraId="1B6F84E1"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19771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12" w:type="dxa"/>
            <w:gridSpan w:val="3"/>
            <w:tcBorders>
              <w:top w:val="single" w:sz="4" w:space="0" w:color="auto"/>
              <w:left w:val="nil"/>
              <w:bottom w:val="single" w:sz="4" w:space="0" w:color="auto"/>
              <w:right w:val="single" w:sz="4" w:space="0" w:color="auto"/>
            </w:tcBorders>
            <w:shd w:val="clear" w:color="auto" w:fill="auto"/>
            <w:vAlign w:val="center"/>
            <w:hideMark/>
          </w:tcPr>
          <w:p w14:paraId="19FD09D9"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Możliwość wygenerowania raportu wg stopnia umorzenia:</w:t>
            </w:r>
          </w:p>
        </w:tc>
      </w:tr>
      <w:tr w:rsidR="009162B1" w:rsidRPr="009162B1" w14:paraId="6EA360B0"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04964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ST-175</w:t>
            </w:r>
          </w:p>
        </w:tc>
        <w:tc>
          <w:tcPr>
            <w:tcW w:w="7084" w:type="dxa"/>
            <w:tcBorders>
              <w:top w:val="nil"/>
              <w:left w:val="nil"/>
              <w:bottom w:val="single" w:sz="4" w:space="0" w:color="auto"/>
              <w:right w:val="single" w:sz="4" w:space="0" w:color="auto"/>
            </w:tcBorders>
            <w:shd w:val="clear" w:color="auto" w:fill="auto"/>
            <w:vAlign w:val="center"/>
            <w:hideMark/>
          </w:tcPr>
          <w:p w14:paraId="3A9A09DC" w14:textId="77777777" w:rsidR="009162B1" w:rsidRPr="009162B1" w:rsidRDefault="009162B1" w:rsidP="009162B1">
            <w:pPr>
              <w:ind w:firstLineChars="300" w:firstLine="600"/>
              <w:rPr>
                <w:rFonts w:ascii="Tahoma" w:hAnsi="Tahoma" w:cs="Tahoma"/>
              </w:rPr>
            </w:pPr>
            <w:r w:rsidRPr="009162B1">
              <w:rPr>
                <w:rFonts w:ascii="Tahoma" w:hAnsi="Tahoma" w:cs="Tahoma"/>
              </w:rPr>
              <w:t>środki umarzane</w:t>
            </w:r>
          </w:p>
        </w:tc>
        <w:tc>
          <w:tcPr>
            <w:tcW w:w="698" w:type="dxa"/>
            <w:tcBorders>
              <w:top w:val="nil"/>
              <w:left w:val="nil"/>
              <w:bottom w:val="single" w:sz="4" w:space="0" w:color="auto"/>
              <w:right w:val="single" w:sz="4" w:space="0" w:color="auto"/>
            </w:tcBorders>
            <w:shd w:val="clear" w:color="000000" w:fill="EEECE1"/>
            <w:noWrap/>
            <w:vAlign w:val="bottom"/>
            <w:hideMark/>
          </w:tcPr>
          <w:p w14:paraId="42790A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8995D7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F182B15"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CC144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ST-176</w:t>
            </w:r>
          </w:p>
        </w:tc>
        <w:tc>
          <w:tcPr>
            <w:tcW w:w="7084" w:type="dxa"/>
            <w:tcBorders>
              <w:top w:val="nil"/>
              <w:left w:val="nil"/>
              <w:bottom w:val="single" w:sz="4" w:space="0" w:color="auto"/>
              <w:right w:val="single" w:sz="4" w:space="0" w:color="auto"/>
            </w:tcBorders>
            <w:shd w:val="clear" w:color="auto" w:fill="auto"/>
            <w:vAlign w:val="center"/>
            <w:hideMark/>
          </w:tcPr>
          <w:p w14:paraId="6D700F44" w14:textId="77777777" w:rsidR="009162B1" w:rsidRPr="009162B1" w:rsidRDefault="009162B1" w:rsidP="009162B1">
            <w:pPr>
              <w:ind w:firstLineChars="300" w:firstLine="600"/>
              <w:rPr>
                <w:rFonts w:ascii="Tahoma" w:hAnsi="Tahoma" w:cs="Tahoma"/>
              </w:rPr>
            </w:pPr>
            <w:r w:rsidRPr="009162B1">
              <w:rPr>
                <w:rFonts w:ascii="Tahoma" w:hAnsi="Tahoma" w:cs="Tahoma"/>
              </w:rPr>
              <w:t>środki całkowicie umorzone</w:t>
            </w:r>
          </w:p>
        </w:tc>
        <w:tc>
          <w:tcPr>
            <w:tcW w:w="698" w:type="dxa"/>
            <w:tcBorders>
              <w:top w:val="nil"/>
              <w:left w:val="nil"/>
              <w:bottom w:val="single" w:sz="4" w:space="0" w:color="auto"/>
              <w:right w:val="single" w:sz="4" w:space="0" w:color="auto"/>
            </w:tcBorders>
            <w:shd w:val="clear" w:color="000000" w:fill="EEECE1"/>
            <w:noWrap/>
            <w:vAlign w:val="bottom"/>
            <w:hideMark/>
          </w:tcPr>
          <w:p w14:paraId="7F06A46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CDEEC3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541F02" w14:textId="77777777" w:rsidTr="00007DFD">
        <w:trPr>
          <w:trHeight w:val="264"/>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D39943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ST-177</w:t>
            </w:r>
          </w:p>
        </w:tc>
        <w:tc>
          <w:tcPr>
            <w:tcW w:w="7084" w:type="dxa"/>
            <w:tcBorders>
              <w:top w:val="nil"/>
              <w:left w:val="nil"/>
              <w:bottom w:val="single" w:sz="4" w:space="0" w:color="auto"/>
              <w:right w:val="single" w:sz="4" w:space="0" w:color="auto"/>
            </w:tcBorders>
            <w:shd w:val="clear" w:color="auto" w:fill="auto"/>
            <w:vAlign w:val="center"/>
            <w:hideMark/>
          </w:tcPr>
          <w:p w14:paraId="54F764FB" w14:textId="77777777" w:rsidR="009162B1" w:rsidRPr="009162B1" w:rsidRDefault="009162B1" w:rsidP="009162B1">
            <w:pPr>
              <w:rPr>
                <w:rFonts w:ascii="Tahoma" w:hAnsi="Tahoma" w:cs="Tahoma"/>
                <w:color w:val="000000"/>
              </w:rPr>
            </w:pPr>
            <w:r w:rsidRPr="009162B1">
              <w:rPr>
                <w:rFonts w:ascii="Tahoma" w:hAnsi="Tahoma" w:cs="Tahoma"/>
                <w:color w:val="000000"/>
              </w:rPr>
              <w:t>Raport planu amortyzacji za dowolny uwzględniający stawki amortyzacji</w:t>
            </w:r>
          </w:p>
        </w:tc>
        <w:tc>
          <w:tcPr>
            <w:tcW w:w="698" w:type="dxa"/>
            <w:tcBorders>
              <w:top w:val="nil"/>
              <w:left w:val="nil"/>
              <w:bottom w:val="single" w:sz="4" w:space="0" w:color="auto"/>
              <w:right w:val="single" w:sz="4" w:space="0" w:color="auto"/>
            </w:tcBorders>
            <w:shd w:val="clear" w:color="000000" w:fill="EEECE1"/>
            <w:noWrap/>
            <w:vAlign w:val="bottom"/>
            <w:hideMark/>
          </w:tcPr>
          <w:p w14:paraId="31E9E62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52F080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B900C6E"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E364C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ST-178</w:t>
            </w:r>
          </w:p>
        </w:tc>
        <w:tc>
          <w:tcPr>
            <w:tcW w:w="7084" w:type="dxa"/>
            <w:tcBorders>
              <w:top w:val="nil"/>
              <w:left w:val="nil"/>
              <w:bottom w:val="single" w:sz="4" w:space="0" w:color="auto"/>
              <w:right w:val="single" w:sz="4" w:space="0" w:color="auto"/>
            </w:tcBorders>
            <w:shd w:val="clear" w:color="auto" w:fill="auto"/>
            <w:vAlign w:val="center"/>
            <w:hideMark/>
          </w:tcPr>
          <w:p w14:paraId="4415E40B" w14:textId="77777777" w:rsidR="009162B1" w:rsidRPr="009162B1" w:rsidRDefault="009162B1" w:rsidP="009162B1">
            <w:pPr>
              <w:rPr>
                <w:rFonts w:ascii="Tahoma" w:hAnsi="Tahoma" w:cs="Tahoma"/>
                <w:color w:val="000000"/>
              </w:rPr>
            </w:pPr>
            <w:r w:rsidRPr="009162B1">
              <w:rPr>
                <w:rFonts w:ascii="Tahoma" w:hAnsi="Tahoma" w:cs="Tahoma"/>
                <w:color w:val="000000"/>
              </w:rPr>
              <w:t>Wydruki tabel amortyzacyjnych wraz z informacjami zawartymi w karcie środka trwałego za wskazany okres</w:t>
            </w:r>
          </w:p>
        </w:tc>
        <w:tc>
          <w:tcPr>
            <w:tcW w:w="698" w:type="dxa"/>
            <w:tcBorders>
              <w:top w:val="nil"/>
              <w:left w:val="nil"/>
              <w:bottom w:val="single" w:sz="4" w:space="0" w:color="auto"/>
              <w:right w:val="single" w:sz="4" w:space="0" w:color="auto"/>
            </w:tcBorders>
            <w:shd w:val="clear" w:color="000000" w:fill="EEECE1"/>
            <w:noWrap/>
            <w:vAlign w:val="bottom"/>
            <w:hideMark/>
          </w:tcPr>
          <w:p w14:paraId="16DA579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15EC3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C7DE1D"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039B8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ST-179</w:t>
            </w:r>
          </w:p>
        </w:tc>
        <w:tc>
          <w:tcPr>
            <w:tcW w:w="7084" w:type="dxa"/>
            <w:tcBorders>
              <w:top w:val="nil"/>
              <w:left w:val="nil"/>
              <w:bottom w:val="single" w:sz="4" w:space="0" w:color="auto"/>
              <w:right w:val="single" w:sz="4" w:space="0" w:color="auto"/>
            </w:tcBorders>
            <w:shd w:val="clear" w:color="auto" w:fill="auto"/>
            <w:vAlign w:val="center"/>
            <w:hideMark/>
          </w:tcPr>
          <w:p w14:paraId="6177EADB" w14:textId="77777777" w:rsidR="009162B1" w:rsidRPr="009162B1" w:rsidRDefault="009162B1" w:rsidP="009162B1">
            <w:pPr>
              <w:rPr>
                <w:rFonts w:ascii="Tahoma" w:hAnsi="Tahoma" w:cs="Tahoma"/>
                <w:color w:val="000000"/>
              </w:rPr>
            </w:pPr>
            <w:r w:rsidRPr="009162B1">
              <w:rPr>
                <w:rFonts w:ascii="Tahoma" w:hAnsi="Tahoma" w:cs="Tahoma"/>
                <w:color w:val="000000"/>
              </w:rPr>
              <w:t>Wartość amortyzacji w poszczególnych grupach za miesiąc, rok</w:t>
            </w:r>
          </w:p>
        </w:tc>
        <w:tc>
          <w:tcPr>
            <w:tcW w:w="698" w:type="dxa"/>
            <w:tcBorders>
              <w:top w:val="nil"/>
              <w:left w:val="nil"/>
              <w:bottom w:val="single" w:sz="4" w:space="0" w:color="auto"/>
              <w:right w:val="single" w:sz="4" w:space="0" w:color="auto"/>
            </w:tcBorders>
            <w:shd w:val="clear" w:color="000000" w:fill="EEECE1"/>
            <w:noWrap/>
            <w:vAlign w:val="bottom"/>
            <w:hideMark/>
          </w:tcPr>
          <w:p w14:paraId="5079CB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B7E9FD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D89BDE1"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5A0F0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ST-180</w:t>
            </w:r>
          </w:p>
        </w:tc>
        <w:tc>
          <w:tcPr>
            <w:tcW w:w="7084" w:type="dxa"/>
            <w:tcBorders>
              <w:top w:val="nil"/>
              <w:left w:val="nil"/>
              <w:bottom w:val="single" w:sz="4" w:space="0" w:color="auto"/>
              <w:right w:val="single" w:sz="4" w:space="0" w:color="auto"/>
            </w:tcBorders>
            <w:shd w:val="clear" w:color="auto" w:fill="auto"/>
            <w:vAlign w:val="center"/>
            <w:hideMark/>
          </w:tcPr>
          <w:p w14:paraId="1A2603C2" w14:textId="77777777" w:rsidR="009162B1" w:rsidRPr="009162B1" w:rsidRDefault="009162B1" w:rsidP="009162B1">
            <w:pPr>
              <w:rPr>
                <w:rFonts w:ascii="Tahoma" w:hAnsi="Tahoma" w:cs="Tahoma"/>
                <w:color w:val="000000"/>
              </w:rPr>
            </w:pPr>
            <w:r w:rsidRPr="009162B1">
              <w:rPr>
                <w:rFonts w:ascii="Tahoma" w:hAnsi="Tahoma" w:cs="Tahoma"/>
                <w:color w:val="000000"/>
              </w:rPr>
              <w:t>Wartość i umorzenie środków trwałych/bilans otwarcia</w:t>
            </w:r>
          </w:p>
        </w:tc>
        <w:tc>
          <w:tcPr>
            <w:tcW w:w="698" w:type="dxa"/>
            <w:tcBorders>
              <w:top w:val="nil"/>
              <w:left w:val="nil"/>
              <w:bottom w:val="single" w:sz="4" w:space="0" w:color="auto"/>
              <w:right w:val="single" w:sz="4" w:space="0" w:color="auto"/>
            </w:tcBorders>
            <w:shd w:val="clear" w:color="000000" w:fill="EEECE1"/>
            <w:noWrap/>
            <w:vAlign w:val="bottom"/>
            <w:hideMark/>
          </w:tcPr>
          <w:p w14:paraId="3F6AE5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2F5DF7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27275D4" w14:textId="77777777" w:rsidTr="00007DFD">
        <w:trPr>
          <w:trHeight w:val="792"/>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84633B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ST-181</w:t>
            </w:r>
          </w:p>
        </w:tc>
        <w:tc>
          <w:tcPr>
            <w:tcW w:w="7084" w:type="dxa"/>
            <w:tcBorders>
              <w:top w:val="nil"/>
              <w:left w:val="nil"/>
              <w:bottom w:val="single" w:sz="4" w:space="0" w:color="auto"/>
              <w:right w:val="single" w:sz="4" w:space="0" w:color="auto"/>
            </w:tcBorders>
            <w:shd w:val="clear" w:color="auto" w:fill="auto"/>
            <w:vAlign w:val="center"/>
            <w:hideMark/>
          </w:tcPr>
          <w:p w14:paraId="5839B456" w14:textId="77777777" w:rsidR="009162B1" w:rsidRPr="009162B1" w:rsidRDefault="009162B1" w:rsidP="009162B1">
            <w:pPr>
              <w:rPr>
                <w:rFonts w:ascii="Tahoma" w:hAnsi="Tahoma" w:cs="Tahoma"/>
                <w:color w:val="000000"/>
              </w:rPr>
            </w:pPr>
            <w:r w:rsidRPr="009162B1">
              <w:rPr>
                <w:rFonts w:ascii="Tahoma" w:hAnsi="Tahoma" w:cs="Tahoma"/>
                <w:color w:val="000000"/>
              </w:rPr>
              <w:t>Tabela roczna (BO, zwiększenia, zmniejszenia, BZ) z uwzględnieniem ruchu środków trwałych z uwzględnieniem przesunięć między jednostkami oraz stawkami amortyzacyjnymi</w:t>
            </w:r>
          </w:p>
        </w:tc>
        <w:tc>
          <w:tcPr>
            <w:tcW w:w="698" w:type="dxa"/>
            <w:tcBorders>
              <w:top w:val="nil"/>
              <w:left w:val="nil"/>
              <w:bottom w:val="single" w:sz="4" w:space="0" w:color="auto"/>
              <w:right w:val="single" w:sz="4" w:space="0" w:color="auto"/>
            </w:tcBorders>
            <w:shd w:val="clear" w:color="000000" w:fill="EEECE1"/>
            <w:noWrap/>
            <w:vAlign w:val="bottom"/>
            <w:hideMark/>
          </w:tcPr>
          <w:p w14:paraId="38C8396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4502A4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3895E1"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C1F1B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ST-182</w:t>
            </w:r>
          </w:p>
        </w:tc>
        <w:tc>
          <w:tcPr>
            <w:tcW w:w="7084" w:type="dxa"/>
            <w:tcBorders>
              <w:top w:val="nil"/>
              <w:left w:val="nil"/>
              <w:bottom w:val="single" w:sz="4" w:space="0" w:color="auto"/>
              <w:right w:val="single" w:sz="4" w:space="0" w:color="auto"/>
            </w:tcBorders>
            <w:shd w:val="clear" w:color="auto" w:fill="auto"/>
            <w:vAlign w:val="center"/>
            <w:hideMark/>
          </w:tcPr>
          <w:p w14:paraId="105DEE83" w14:textId="77777777" w:rsidR="009162B1" w:rsidRPr="009162B1" w:rsidRDefault="009162B1" w:rsidP="009162B1">
            <w:pPr>
              <w:rPr>
                <w:rFonts w:ascii="Tahoma" w:hAnsi="Tahoma" w:cs="Tahoma"/>
                <w:color w:val="000000"/>
              </w:rPr>
            </w:pPr>
            <w:r w:rsidRPr="009162B1">
              <w:rPr>
                <w:rFonts w:ascii="Tahoma" w:hAnsi="Tahoma" w:cs="Tahoma"/>
                <w:color w:val="000000"/>
              </w:rPr>
              <w:t>Wartość, amortyzacja i umorzenie środków trwałych</w:t>
            </w:r>
          </w:p>
        </w:tc>
        <w:tc>
          <w:tcPr>
            <w:tcW w:w="698" w:type="dxa"/>
            <w:tcBorders>
              <w:top w:val="nil"/>
              <w:left w:val="nil"/>
              <w:bottom w:val="single" w:sz="4" w:space="0" w:color="auto"/>
              <w:right w:val="single" w:sz="4" w:space="0" w:color="auto"/>
            </w:tcBorders>
            <w:shd w:val="clear" w:color="000000" w:fill="EEECE1"/>
            <w:noWrap/>
            <w:vAlign w:val="bottom"/>
            <w:hideMark/>
          </w:tcPr>
          <w:p w14:paraId="7E93C5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618E5E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2F0CC30"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9DA8C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ST-183</w:t>
            </w:r>
          </w:p>
        </w:tc>
        <w:tc>
          <w:tcPr>
            <w:tcW w:w="7084" w:type="dxa"/>
            <w:tcBorders>
              <w:top w:val="nil"/>
              <w:left w:val="nil"/>
              <w:bottom w:val="single" w:sz="4" w:space="0" w:color="auto"/>
              <w:right w:val="single" w:sz="4" w:space="0" w:color="auto"/>
            </w:tcBorders>
            <w:shd w:val="clear" w:color="auto" w:fill="auto"/>
            <w:vAlign w:val="center"/>
            <w:hideMark/>
          </w:tcPr>
          <w:p w14:paraId="20560AC0" w14:textId="77777777" w:rsidR="009162B1" w:rsidRPr="009162B1" w:rsidRDefault="009162B1" w:rsidP="009162B1">
            <w:pPr>
              <w:rPr>
                <w:rFonts w:ascii="Tahoma" w:hAnsi="Tahoma" w:cs="Tahoma"/>
                <w:color w:val="000000"/>
              </w:rPr>
            </w:pPr>
            <w:r w:rsidRPr="009162B1">
              <w:rPr>
                <w:rFonts w:ascii="Tahoma" w:hAnsi="Tahoma" w:cs="Tahoma"/>
                <w:color w:val="000000"/>
              </w:rPr>
              <w:t>Wydruk środków trwałych/niskocennych po użytkowniku</w:t>
            </w:r>
          </w:p>
        </w:tc>
        <w:tc>
          <w:tcPr>
            <w:tcW w:w="698" w:type="dxa"/>
            <w:tcBorders>
              <w:top w:val="nil"/>
              <w:left w:val="nil"/>
              <w:bottom w:val="single" w:sz="4" w:space="0" w:color="auto"/>
              <w:right w:val="single" w:sz="4" w:space="0" w:color="auto"/>
            </w:tcBorders>
            <w:shd w:val="clear" w:color="000000" w:fill="EEECE1"/>
            <w:noWrap/>
            <w:vAlign w:val="bottom"/>
            <w:hideMark/>
          </w:tcPr>
          <w:p w14:paraId="1FE7244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168221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DD3ED0A"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AD5FC4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ST-184</w:t>
            </w:r>
          </w:p>
        </w:tc>
        <w:tc>
          <w:tcPr>
            <w:tcW w:w="7084" w:type="dxa"/>
            <w:tcBorders>
              <w:top w:val="nil"/>
              <w:left w:val="nil"/>
              <w:bottom w:val="single" w:sz="4" w:space="0" w:color="auto"/>
              <w:right w:val="single" w:sz="4" w:space="0" w:color="auto"/>
            </w:tcBorders>
            <w:shd w:val="clear" w:color="auto" w:fill="auto"/>
            <w:vAlign w:val="center"/>
            <w:hideMark/>
          </w:tcPr>
          <w:p w14:paraId="3E3BB633" w14:textId="77777777" w:rsidR="009162B1" w:rsidRPr="009162B1" w:rsidRDefault="009162B1" w:rsidP="009162B1">
            <w:pPr>
              <w:rPr>
                <w:rFonts w:ascii="Tahoma" w:hAnsi="Tahoma" w:cs="Tahoma"/>
                <w:color w:val="000000"/>
              </w:rPr>
            </w:pPr>
            <w:r w:rsidRPr="009162B1">
              <w:rPr>
                <w:rFonts w:ascii="Tahoma" w:hAnsi="Tahoma" w:cs="Tahoma"/>
                <w:color w:val="000000"/>
              </w:rPr>
              <w:t>Wydruk środków trwałych/niskocennych po pomieszczeniu</w:t>
            </w:r>
          </w:p>
        </w:tc>
        <w:tc>
          <w:tcPr>
            <w:tcW w:w="698" w:type="dxa"/>
            <w:tcBorders>
              <w:top w:val="nil"/>
              <w:left w:val="nil"/>
              <w:bottom w:val="single" w:sz="4" w:space="0" w:color="auto"/>
              <w:right w:val="single" w:sz="4" w:space="0" w:color="auto"/>
            </w:tcBorders>
            <w:shd w:val="clear" w:color="000000" w:fill="EEECE1"/>
            <w:noWrap/>
            <w:vAlign w:val="bottom"/>
            <w:hideMark/>
          </w:tcPr>
          <w:p w14:paraId="13C99D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8ABB1E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A624F6"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6396C7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ST-185</w:t>
            </w:r>
          </w:p>
        </w:tc>
        <w:tc>
          <w:tcPr>
            <w:tcW w:w="7084" w:type="dxa"/>
            <w:tcBorders>
              <w:top w:val="nil"/>
              <w:left w:val="nil"/>
              <w:bottom w:val="single" w:sz="4" w:space="0" w:color="auto"/>
              <w:right w:val="single" w:sz="4" w:space="0" w:color="auto"/>
            </w:tcBorders>
            <w:shd w:val="clear" w:color="auto" w:fill="auto"/>
            <w:vAlign w:val="center"/>
            <w:hideMark/>
          </w:tcPr>
          <w:p w14:paraId="540367F9" w14:textId="77777777" w:rsidR="009162B1" w:rsidRPr="009162B1" w:rsidRDefault="009162B1" w:rsidP="009162B1">
            <w:pPr>
              <w:rPr>
                <w:rFonts w:ascii="Tahoma" w:hAnsi="Tahoma" w:cs="Tahoma"/>
                <w:color w:val="000000"/>
              </w:rPr>
            </w:pPr>
            <w:r w:rsidRPr="009162B1">
              <w:rPr>
                <w:rFonts w:ascii="Tahoma" w:hAnsi="Tahoma" w:cs="Tahoma"/>
                <w:color w:val="000000"/>
              </w:rPr>
              <w:t>Możliwość wydrukowania środków trwałych/niskocennych – ogólny zakres np. dla danej jednostki organizacyjnej</w:t>
            </w:r>
          </w:p>
        </w:tc>
        <w:tc>
          <w:tcPr>
            <w:tcW w:w="698" w:type="dxa"/>
            <w:tcBorders>
              <w:top w:val="nil"/>
              <w:left w:val="nil"/>
              <w:bottom w:val="single" w:sz="4" w:space="0" w:color="auto"/>
              <w:right w:val="single" w:sz="4" w:space="0" w:color="auto"/>
            </w:tcBorders>
            <w:shd w:val="clear" w:color="000000" w:fill="EEECE1"/>
            <w:noWrap/>
            <w:vAlign w:val="bottom"/>
            <w:hideMark/>
          </w:tcPr>
          <w:p w14:paraId="21B8ABA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449CEFB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6662BBA"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7E4E28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ST-186</w:t>
            </w:r>
          </w:p>
        </w:tc>
        <w:tc>
          <w:tcPr>
            <w:tcW w:w="7084" w:type="dxa"/>
            <w:tcBorders>
              <w:top w:val="nil"/>
              <w:left w:val="nil"/>
              <w:bottom w:val="single" w:sz="4" w:space="0" w:color="auto"/>
              <w:right w:val="single" w:sz="4" w:space="0" w:color="auto"/>
            </w:tcBorders>
            <w:shd w:val="clear" w:color="auto" w:fill="auto"/>
            <w:vAlign w:val="center"/>
            <w:hideMark/>
          </w:tcPr>
          <w:p w14:paraId="12D279B5" w14:textId="77777777" w:rsidR="009162B1" w:rsidRPr="009162B1" w:rsidRDefault="009162B1" w:rsidP="009162B1">
            <w:pPr>
              <w:rPr>
                <w:rFonts w:ascii="Tahoma" w:hAnsi="Tahoma" w:cs="Tahoma"/>
                <w:color w:val="000000"/>
              </w:rPr>
            </w:pPr>
            <w:r w:rsidRPr="009162B1">
              <w:rPr>
                <w:rFonts w:ascii="Tahoma" w:hAnsi="Tahoma" w:cs="Tahoma"/>
                <w:color w:val="000000"/>
              </w:rPr>
              <w:t>Szczegółowy wydruk danych środka wraz z elementami</w:t>
            </w:r>
          </w:p>
        </w:tc>
        <w:tc>
          <w:tcPr>
            <w:tcW w:w="698" w:type="dxa"/>
            <w:tcBorders>
              <w:top w:val="nil"/>
              <w:left w:val="nil"/>
              <w:bottom w:val="single" w:sz="4" w:space="0" w:color="auto"/>
              <w:right w:val="single" w:sz="4" w:space="0" w:color="auto"/>
            </w:tcBorders>
            <w:shd w:val="clear" w:color="000000" w:fill="EEECE1"/>
            <w:noWrap/>
            <w:vAlign w:val="bottom"/>
            <w:hideMark/>
          </w:tcPr>
          <w:p w14:paraId="2F93DE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6CB0AB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896D6A"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8A848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ST-187</w:t>
            </w:r>
          </w:p>
        </w:tc>
        <w:tc>
          <w:tcPr>
            <w:tcW w:w="7084" w:type="dxa"/>
            <w:tcBorders>
              <w:top w:val="nil"/>
              <w:left w:val="nil"/>
              <w:bottom w:val="single" w:sz="4" w:space="0" w:color="auto"/>
              <w:right w:val="single" w:sz="4" w:space="0" w:color="auto"/>
            </w:tcBorders>
            <w:shd w:val="clear" w:color="auto" w:fill="auto"/>
            <w:vAlign w:val="center"/>
            <w:hideMark/>
          </w:tcPr>
          <w:p w14:paraId="4B046075" w14:textId="77777777" w:rsidR="009162B1" w:rsidRPr="009162B1" w:rsidRDefault="009162B1" w:rsidP="009162B1">
            <w:pPr>
              <w:rPr>
                <w:rFonts w:ascii="Tahoma" w:hAnsi="Tahoma" w:cs="Tahoma"/>
                <w:color w:val="000000"/>
              </w:rPr>
            </w:pPr>
            <w:r w:rsidRPr="009162B1">
              <w:rPr>
                <w:rFonts w:ascii="Tahoma" w:hAnsi="Tahoma" w:cs="Tahoma"/>
                <w:color w:val="000000"/>
              </w:rPr>
              <w:t>Wydruk kodów kreskowych (np. dla użytkownika, pomieszczenia) - arkusz A4 (nie na drukarce kodów kreskowych)</w:t>
            </w:r>
          </w:p>
        </w:tc>
        <w:tc>
          <w:tcPr>
            <w:tcW w:w="698" w:type="dxa"/>
            <w:tcBorders>
              <w:top w:val="nil"/>
              <w:left w:val="nil"/>
              <w:bottom w:val="single" w:sz="4" w:space="0" w:color="auto"/>
              <w:right w:val="single" w:sz="4" w:space="0" w:color="auto"/>
            </w:tcBorders>
            <w:shd w:val="clear" w:color="000000" w:fill="EEECE1"/>
            <w:noWrap/>
            <w:vAlign w:val="bottom"/>
            <w:hideMark/>
          </w:tcPr>
          <w:p w14:paraId="01F546D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39AB73E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04F128D"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0372A7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ST-188</w:t>
            </w:r>
          </w:p>
        </w:tc>
        <w:tc>
          <w:tcPr>
            <w:tcW w:w="7084" w:type="dxa"/>
            <w:tcBorders>
              <w:top w:val="nil"/>
              <w:left w:val="nil"/>
              <w:bottom w:val="single" w:sz="4" w:space="0" w:color="auto"/>
              <w:right w:val="single" w:sz="4" w:space="0" w:color="auto"/>
            </w:tcBorders>
            <w:shd w:val="clear" w:color="auto" w:fill="auto"/>
            <w:vAlign w:val="center"/>
            <w:hideMark/>
          </w:tcPr>
          <w:p w14:paraId="2F65D2FB" w14:textId="77777777" w:rsidR="009162B1" w:rsidRPr="009162B1" w:rsidRDefault="009162B1" w:rsidP="009162B1">
            <w:pPr>
              <w:rPr>
                <w:rFonts w:ascii="Tahoma" w:hAnsi="Tahoma" w:cs="Tahoma"/>
                <w:color w:val="000000"/>
              </w:rPr>
            </w:pPr>
            <w:r w:rsidRPr="009162B1">
              <w:rPr>
                <w:rFonts w:ascii="Tahoma" w:hAnsi="Tahoma" w:cs="Tahoma"/>
                <w:color w:val="000000"/>
              </w:rPr>
              <w:t>Wydruk kodów kreskowych na naklejkach służących do oklejania środków</w:t>
            </w:r>
          </w:p>
        </w:tc>
        <w:tc>
          <w:tcPr>
            <w:tcW w:w="698" w:type="dxa"/>
            <w:tcBorders>
              <w:top w:val="nil"/>
              <w:left w:val="nil"/>
              <w:bottom w:val="single" w:sz="4" w:space="0" w:color="auto"/>
              <w:right w:val="single" w:sz="4" w:space="0" w:color="auto"/>
            </w:tcBorders>
            <w:shd w:val="clear" w:color="000000" w:fill="EEECE1"/>
            <w:noWrap/>
            <w:vAlign w:val="bottom"/>
            <w:hideMark/>
          </w:tcPr>
          <w:p w14:paraId="705BB6C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0980768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95F4A59"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4875C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ST-189</w:t>
            </w:r>
          </w:p>
        </w:tc>
        <w:tc>
          <w:tcPr>
            <w:tcW w:w="7084" w:type="dxa"/>
            <w:tcBorders>
              <w:top w:val="nil"/>
              <w:left w:val="nil"/>
              <w:bottom w:val="single" w:sz="4" w:space="0" w:color="auto"/>
              <w:right w:val="single" w:sz="4" w:space="0" w:color="auto"/>
            </w:tcBorders>
            <w:shd w:val="clear" w:color="auto" w:fill="auto"/>
            <w:vAlign w:val="center"/>
            <w:hideMark/>
          </w:tcPr>
          <w:p w14:paraId="2806ADAD" w14:textId="77777777" w:rsidR="009162B1" w:rsidRPr="009162B1" w:rsidRDefault="009162B1" w:rsidP="009162B1">
            <w:pPr>
              <w:rPr>
                <w:rFonts w:ascii="Tahoma" w:hAnsi="Tahoma" w:cs="Tahoma"/>
                <w:color w:val="000000"/>
              </w:rPr>
            </w:pPr>
            <w:r w:rsidRPr="009162B1">
              <w:rPr>
                <w:rFonts w:ascii="Tahoma" w:hAnsi="Tahoma" w:cs="Tahoma"/>
                <w:color w:val="000000"/>
              </w:rPr>
              <w:t>Wydruk środków trwałych/niskocennych wszystkich zakupionych w danym okresie, zakresie dat</w:t>
            </w:r>
          </w:p>
        </w:tc>
        <w:tc>
          <w:tcPr>
            <w:tcW w:w="698" w:type="dxa"/>
            <w:tcBorders>
              <w:top w:val="nil"/>
              <w:left w:val="nil"/>
              <w:bottom w:val="single" w:sz="4" w:space="0" w:color="auto"/>
              <w:right w:val="single" w:sz="4" w:space="0" w:color="auto"/>
            </w:tcBorders>
            <w:shd w:val="clear" w:color="000000" w:fill="EEECE1"/>
            <w:noWrap/>
            <w:vAlign w:val="bottom"/>
            <w:hideMark/>
          </w:tcPr>
          <w:p w14:paraId="23418AE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47BB86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EA65B04"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17B411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ST-190</w:t>
            </w:r>
          </w:p>
        </w:tc>
        <w:tc>
          <w:tcPr>
            <w:tcW w:w="7084" w:type="dxa"/>
            <w:tcBorders>
              <w:top w:val="nil"/>
              <w:left w:val="nil"/>
              <w:bottom w:val="single" w:sz="4" w:space="0" w:color="auto"/>
              <w:right w:val="single" w:sz="4" w:space="0" w:color="auto"/>
            </w:tcBorders>
            <w:shd w:val="clear" w:color="auto" w:fill="auto"/>
            <w:vAlign w:val="center"/>
            <w:hideMark/>
          </w:tcPr>
          <w:p w14:paraId="721E742C" w14:textId="77777777" w:rsidR="009162B1" w:rsidRPr="009162B1" w:rsidRDefault="009162B1" w:rsidP="009162B1">
            <w:pPr>
              <w:rPr>
                <w:rFonts w:ascii="Tahoma" w:hAnsi="Tahoma" w:cs="Tahoma"/>
                <w:color w:val="000000"/>
              </w:rPr>
            </w:pPr>
            <w:r w:rsidRPr="009162B1">
              <w:rPr>
                <w:rFonts w:ascii="Tahoma" w:hAnsi="Tahoma" w:cs="Tahoma"/>
                <w:color w:val="000000"/>
              </w:rPr>
              <w:t>Wydruk dokumentów wystawionych w systemie ze wszystkich lat, z wyborem zakresu dat</w:t>
            </w:r>
          </w:p>
        </w:tc>
        <w:tc>
          <w:tcPr>
            <w:tcW w:w="698" w:type="dxa"/>
            <w:tcBorders>
              <w:top w:val="nil"/>
              <w:left w:val="nil"/>
              <w:bottom w:val="single" w:sz="4" w:space="0" w:color="auto"/>
              <w:right w:val="single" w:sz="4" w:space="0" w:color="auto"/>
            </w:tcBorders>
            <w:shd w:val="clear" w:color="000000" w:fill="EEECE1"/>
            <w:noWrap/>
            <w:vAlign w:val="bottom"/>
            <w:hideMark/>
          </w:tcPr>
          <w:p w14:paraId="155BA5D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77F6B5B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C5EE26A"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5EFE760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ST-191</w:t>
            </w:r>
          </w:p>
        </w:tc>
        <w:tc>
          <w:tcPr>
            <w:tcW w:w="7084" w:type="dxa"/>
            <w:tcBorders>
              <w:top w:val="nil"/>
              <w:left w:val="nil"/>
              <w:bottom w:val="single" w:sz="4" w:space="0" w:color="auto"/>
              <w:right w:val="single" w:sz="4" w:space="0" w:color="auto"/>
            </w:tcBorders>
            <w:shd w:val="clear" w:color="auto" w:fill="auto"/>
            <w:vAlign w:val="center"/>
            <w:hideMark/>
          </w:tcPr>
          <w:p w14:paraId="6301DE20" w14:textId="77777777" w:rsidR="009162B1" w:rsidRPr="009162B1" w:rsidRDefault="009162B1" w:rsidP="009162B1">
            <w:pPr>
              <w:rPr>
                <w:rFonts w:ascii="Tahoma" w:hAnsi="Tahoma" w:cs="Tahoma"/>
                <w:color w:val="000000"/>
              </w:rPr>
            </w:pPr>
            <w:r w:rsidRPr="009162B1">
              <w:rPr>
                <w:rFonts w:ascii="Tahoma" w:hAnsi="Tahoma" w:cs="Tahoma"/>
                <w:color w:val="000000"/>
              </w:rPr>
              <w:t>Wydruk dokumentów wystawionych w systemie do danego środka ze wszystkich lat (wybór zakresu dat)</w:t>
            </w:r>
          </w:p>
        </w:tc>
        <w:tc>
          <w:tcPr>
            <w:tcW w:w="698" w:type="dxa"/>
            <w:tcBorders>
              <w:top w:val="nil"/>
              <w:left w:val="nil"/>
              <w:bottom w:val="single" w:sz="4" w:space="0" w:color="auto"/>
              <w:right w:val="single" w:sz="4" w:space="0" w:color="auto"/>
            </w:tcBorders>
            <w:shd w:val="clear" w:color="000000" w:fill="EEECE1"/>
            <w:noWrap/>
            <w:vAlign w:val="bottom"/>
            <w:hideMark/>
          </w:tcPr>
          <w:p w14:paraId="59B362B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1DDFDC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B0E739"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F20CBC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ST-192</w:t>
            </w:r>
          </w:p>
        </w:tc>
        <w:tc>
          <w:tcPr>
            <w:tcW w:w="7084" w:type="dxa"/>
            <w:tcBorders>
              <w:top w:val="nil"/>
              <w:left w:val="nil"/>
              <w:bottom w:val="single" w:sz="4" w:space="0" w:color="auto"/>
              <w:right w:val="single" w:sz="4" w:space="0" w:color="auto"/>
            </w:tcBorders>
            <w:shd w:val="clear" w:color="auto" w:fill="auto"/>
            <w:vAlign w:val="center"/>
            <w:hideMark/>
          </w:tcPr>
          <w:p w14:paraId="5836983D" w14:textId="77777777" w:rsidR="009162B1" w:rsidRPr="009162B1" w:rsidRDefault="009162B1" w:rsidP="009162B1">
            <w:pPr>
              <w:rPr>
                <w:rFonts w:ascii="Tahoma" w:hAnsi="Tahoma" w:cs="Tahoma"/>
                <w:color w:val="000000"/>
              </w:rPr>
            </w:pPr>
            <w:r w:rsidRPr="009162B1">
              <w:rPr>
                <w:rFonts w:ascii="Tahoma" w:hAnsi="Tahoma" w:cs="Tahoma"/>
                <w:color w:val="000000"/>
              </w:rPr>
              <w:t>Wydruk środków trwałych/niskocennych skreślonych z ewidencji – wszystkich ogólnie oraz z podziałem na lata</w:t>
            </w:r>
          </w:p>
        </w:tc>
        <w:tc>
          <w:tcPr>
            <w:tcW w:w="698" w:type="dxa"/>
            <w:tcBorders>
              <w:top w:val="nil"/>
              <w:left w:val="nil"/>
              <w:bottom w:val="single" w:sz="4" w:space="0" w:color="auto"/>
              <w:right w:val="single" w:sz="4" w:space="0" w:color="auto"/>
            </w:tcBorders>
            <w:shd w:val="clear" w:color="000000" w:fill="EEECE1"/>
            <w:noWrap/>
            <w:vAlign w:val="bottom"/>
            <w:hideMark/>
          </w:tcPr>
          <w:p w14:paraId="417B3B3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2F9CA6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FEE419" w14:textId="77777777" w:rsidTr="00007DFD">
        <w:trPr>
          <w:trHeight w:val="528"/>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8A337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ST-193</w:t>
            </w:r>
          </w:p>
        </w:tc>
        <w:tc>
          <w:tcPr>
            <w:tcW w:w="7084" w:type="dxa"/>
            <w:tcBorders>
              <w:top w:val="nil"/>
              <w:left w:val="nil"/>
              <w:bottom w:val="single" w:sz="4" w:space="0" w:color="auto"/>
              <w:right w:val="single" w:sz="4" w:space="0" w:color="auto"/>
            </w:tcBorders>
            <w:shd w:val="clear" w:color="auto" w:fill="auto"/>
            <w:vAlign w:val="center"/>
            <w:hideMark/>
          </w:tcPr>
          <w:p w14:paraId="38A04887" w14:textId="77777777" w:rsidR="009162B1" w:rsidRPr="009162B1" w:rsidRDefault="009162B1" w:rsidP="009162B1">
            <w:pPr>
              <w:rPr>
                <w:rFonts w:ascii="Tahoma" w:hAnsi="Tahoma" w:cs="Tahoma"/>
                <w:color w:val="000000"/>
              </w:rPr>
            </w:pPr>
            <w:r w:rsidRPr="009162B1">
              <w:rPr>
                <w:rFonts w:ascii="Tahoma" w:hAnsi="Tahoma" w:cs="Tahoma"/>
                <w:color w:val="000000"/>
              </w:rPr>
              <w:t>Wydruk środków trwałych/niskocennych wszystkich po części nazwy np. Zestaw komputerowy, notebook, drukarka itp.</w:t>
            </w:r>
          </w:p>
        </w:tc>
        <w:tc>
          <w:tcPr>
            <w:tcW w:w="698" w:type="dxa"/>
            <w:tcBorders>
              <w:top w:val="nil"/>
              <w:left w:val="nil"/>
              <w:bottom w:val="single" w:sz="4" w:space="0" w:color="auto"/>
              <w:right w:val="single" w:sz="4" w:space="0" w:color="auto"/>
            </w:tcBorders>
            <w:shd w:val="clear" w:color="000000" w:fill="EEECE1"/>
            <w:noWrap/>
            <w:vAlign w:val="bottom"/>
            <w:hideMark/>
          </w:tcPr>
          <w:p w14:paraId="780B3E7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6267D90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0D2873" w14:textId="77777777" w:rsidTr="00007DFD">
        <w:trPr>
          <w:trHeight w:val="300"/>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0181702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ST-194</w:t>
            </w:r>
          </w:p>
        </w:tc>
        <w:tc>
          <w:tcPr>
            <w:tcW w:w="7084" w:type="dxa"/>
            <w:tcBorders>
              <w:top w:val="nil"/>
              <w:left w:val="nil"/>
              <w:bottom w:val="single" w:sz="4" w:space="0" w:color="auto"/>
              <w:right w:val="single" w:sz="4" w:space="0" w:color="auto"/>
            </w:tcBorders>
            <w:shd w:val="clear" w:color="auto" w:fill="auto"/>
            <w:vAlign w:val="center"/>
            <w:hideMark/>
          </w:tcPr>
          <w:p w14:paraId="5DB805D8" w14:textId="77777777" w:rsidR="009162B1" w:rsidRPr="009162B1" w:rsidRDefault="009162B1" w:rsidP="009162B1">
            <w:pPr>
              <w:rPr>
                <w:rFonts w:ascii="Tahoma" w:hAnsi="Tahoma" w:cs="Tahoma"/>
                <w:color w:val="000000"/>
              </w:rPr>
            </w:pPr>
            <w:r w:rsidRPr="009162B1">
              <w:rPr>
                <w:rFonts w:ascii="Tahoma" w:hAnsi="Tahoma" w:cs="Tahoma"/>
                <w:color w:val="000000"/>
              </w:rPr>
              <w:t>Możliwość przeniesienia określonego/określonych środków do Excel (raport)</w:t>
            </w:r>
          </w:p>
        </w:tc>
        <w:tc>
          <w:tcPr>
            <w:tcW w:w="698" w:type="dxa"/>
            <w:tcBorders>
              <w:top w:val="nil"/>
              <w:left w:val="nil"/>
              <w:bottom w:val="single" w:sz="4" w:space="0" w:color="auto"/>
              <w:right w:val="single" w:sz="4" w:space="0" w:color="auto"/>
            </w:tcBorders>
            <w:shd w:val="clear" w:color="000000" w:fill="EEECE1"/>
            <w:noWrap/>
            <w:vAlign w:val="bottom"/>
            <w:hideMark/>
          </w:tcPr>
          <w:p w14:paraId="77C5177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730" w:type="dxa"/>
            <w:tcBorders>
              <w:top w:val="nil"/>
              <w:left w:val="nil"/>
              <w:bottom w:val="single" w:sz="4" w:space="0" w:color="auto"/>
              <w:right w:val="single" w:sz="4" w:space="0" w:color="auto"/>
            </w:tcBorders>
            <w:shd w:val="clear" w:color="000000" w:fill="EEECE1"/>
            <w:noWrap/>
            <w:vAlign w:val="bottom"/>
            <w:hideMark/>
          </w:tcPr>
          <w:p w14:paraId="5F22406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bl>
    <w:p w14:paraId="53D5A1BD" w14:textId="77777777" w:rsidR="009162B1" w:rsidRPr="009162B1" w:rsidRDefault="009162B1" w:rsidP="009162B1">
      <w:pPr>
        <w:spacing w:after="160" w:line="259" w:lineRule="auto"/>
        <w:rPr>
          <w:rFonts w:ascii="Calibri" w:eastAsia="Calibri" w:hAnsi="Calibri"/>
          <w:sz w:val="22"/>
          <w:szCs w:val="22"/>
          <w:lang w:eastAsia="en-US"/>
        </w:rPr>
      </w:pPr>
    </w:p>
    <w:p w14:paraId="45AAA0F5" w14:textId="77777777" w:rsidR="009162B1" w:rsidRPr="009162B1" w:rsidRDefault="009162B1" w:rsidP="009162B1">
      <w:pPr>
        <w:spacing w:after="160" w:line="259" w:lineRule="auto"/>
        <w:rPr>
          <w:rFonts w:ascii="Calibri" w:eastAsia="Calibri" w:hAnsi="Calibri"/>
          <w:sz w:val="22"/>
          <w:szCs w:val="22"/>
          <w:lang w:eastAsia="en-US"/>
        </w:rPr>
      </w:pPr>
      <w:r w:rsidRPr="009162B1">
        <w:rPr>
          <w:rFonts w:ascii="Calibri" w:eastAsia="Calibri" w:hAnsi="Calibri"/>
          <w:sz w:val="22"/>
          <w:szCs w:val="22"/>
          <w:lang w:eastAsia="en-US"/>
        </w:rPr>
        <w:br w:type="page"/>
      </w:r>
    </w:p>
    <w:p w14:paraId="3DEDB3EA" w14:textId="77777777" w:rsidR="009162B1" w:rsidRPr="002049B9" w:rsidRDefault="009162B1" w:rsidP="002049B9">
      <w:pPr>
        <w:pStyle w:val="Naglowek2dlazalacznika"/>
      </w:pPr>
      <w:r w:rsidRPr="00EE51F9">
        <w:t>Bud</w:t>
      </w:r>
      <w:r w:rsidRPr="00287041">
        <w:rPr>
          <w:rFonts w:hint="eastAsia"/>
        </w:rPr>
        <w:t>ż</w:t>
      </w:r>
      <w:r w:rsidRPr="002049B9">
        <w:t>et</w:t>
      </w:r>
    </w:p>
    <w:tbl>
      <w:tblPr>
        <w:tblW w:w="9677" w:type="dxa"/>
        <w:tblCellMar>
          <w:left w:w="70" w:type="dxa"/>
          <w:right w:w="70" w:type="dxa"/>
        </w:tblCellMar>
        <w:tblLook w:val="04A0" w:firstRow="1" w:lastRow="0" w:firstColumn="1" w:lastColumn="0" w:noHBand="0" w:noVBand="1"/>
      </w:tblPr>
      <w:tblGrid>
        <w:gridCol w:w="1063"/>
        <w:gridCol w:w="7486"/>
        <w:gridCol w:w="541"/>
        <w:gridCol w:w="587"/>
      </w:tblGrid>
      <w:tr w:rsidR="009162B1" w:rsidRPr="009162B1" w14:paraId="4372D3FC" w14:textId="77777777" w:rsidTr="00007DFD">
        <w:trPr>
          <w:trHeight w:val="264"/>
          <w:tblHeader/>
        </w:trPr>
        <w:tc>
          <w:tcPr>
            <w:tcW w:w="9677"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631BFAD6" w14:textId="77777777" w:rsidR="009162B1" w:rsidRPr="009162B1" w:rsidRDefault="009162B1" w:rsidP="009162B1">
            <w:pPr>
              <w:jc w:val="center"/>
              <w:rPr>
                <w:rFonts w:ascii="Tahoma" w:hAnsi="Tahoma" w:cs="Tahoma"/>
                <w:b/>
                <w:bCs/>
                <w:color w:val="FFFFFF"/>
              </w:rPr>
            </w:pPr>
            <w:bookmarkStart w:id="30" w:name="RANGE!A1:D92"/>
            <w:r w:rsidRPr="009162B1">
              <w:rPr>
                <w:rFonts w:ascii="Tahoma" w:hAnsi="Tahoma" w:cs="Tahoma"/>
                <w:b/>
                <w:bCs/>
                <w:color w:val="FFFFFF"/>
              </w:rPr>
              <w:t>BUDŻET</w:t>
            </w:r>
            <w:bookmarkEnd w:id="30"/>
          </w:p>
        </w:tc>
      </w:tr>
      <w:tr w:rsidR="009162B1" w:rsidRPr="009162B1" w14:paraId="518508F9" w14:textId="77777777" w:rsidTr="00007DFD">
        <w:trPr>
          <w:trHeight w:val="312"/>
          <w:tblHeader/>
        </w:trPr>
        <w:tc>
          <w:tcPr>
            <w:tcW w:w="1063" w:type="dxa"/>
            <w:tcBorders>
              <w:top w:val="nil"/>
              <w:left w:val="single" w:sz="4" w:space="0" w:color="auto"/>
              <w:bottom w:val="single" w:sz="4" w:space="0" w:color="auto"/>
              <w:right w:val="single" w:sz="4" w:space="0" w:color="auto"/>
            </w:tcBorders>
            <w:shd w:val="clear" w:color="000000" w:fill="9BBB59"/>
            <w:noWrap/>
            <w:vAlign w:val="center"/>
            <w:hideMark/>
          </w:tcPr>
          <w:p w14:paraId="273B4822"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486" w:type="dxa"/>
            <w:tcBorders>
              <w:top w:val="nil"/>
              <w:left w:val="nil"/>
              <w:bottom w:val="single" w:sz="4" w:space="0" w:color="auto"/>
              <w:right w:val="single" w:sz="4" w:space="0" w:color="auto"/>
            </w:tcBorders>
            <w:shd w:val="clear" w:color="000000" w:fill="9BBB59"/>
            <w:noWrap/>
            <w:vAlign w:val="center"/>
            <w:hideMark/>
          </w:tcPr>
          <w:p w14:paraId="284B152C"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541" w:type="dxa"/>
            <w:tcBorders>
              <w:top w:val="nil"/>
              <w:left w:val="nil"/>
              <w:bottom w:val="single" w:sz="4" w:space="0" w:color="auto"/>
              <w:right w:val="single" w:sz="4" w:space="0" w:color="auto"/>
            </w:tcBorders>
            <w:shd w:val="clear" w:color="000000" w:fill="EEECE1"/>
            <w:noWrap/>
            <w:vAlign w:val="center"/>
            <w:hideMark/>
          </w:tcPr>
          <w:p w14:paraId="63780423"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587" w:type="dxa"/>
            <w:tcBorders>
              <w:top w:val="nil"/>
              <w:left w:val="nil"/>
              <w:bottom w:val="single" w:sz="4" w:space="0" w:color="auto"/>
              <w:right w:val="single" w:sz="4" w:space="0" w:color="auto"/>
            </w:tcBorders>
            <w:shd w:val="clear" w:color="000000" w:fill="EEECE1"/>
            <w:noWrap/>
            <w:vAlign w:val="center"/>
            <w:hideMark/>
          </w:tcPr>
          <w:p w14:paraId="0E4393AD"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1DA9ADA4" w14:textId="77777777" w:rsidTr="00007DFD">
        <w:trPr>
          <w:trHeight w:val="264"/>
        </w:trPr>
        <w:tc>
          <w:tcPr>
            <w:tcW w:w="9677"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B609FA" w14:textId="77777777" w:rsidR="009162B1" w:rsidRPr="009162B1" w:rsidRDefault="009162B1" w:rsidP="009162B1">
            <w:pPr>
              <w:rPr>
                <w:rFonts w:ascii="Tahoma" w:hAnsi="Tahoma" w:cs="Tahoma"/>
                <w:b/>
                <w:bCs/>
              </w:rPr>
            </w:pPr>
            <w:r w:rsidRPr="009162B1">
              <w:rPr>
                <w:rFonts w:ascii="Tahoma" w:hAnsi="Tahoma" w:cs="Tahoma"/>
                <w:b/>
                <w:bCs/>
              </w:rPr>
              <w:t>PLANOWANIE FINANSOWE</w:t>
            </w:r>
          </w:p>
        </w:tc>
      </w:tr>
      <w:tr w:rsidR="009162B1" w:rsidRPr="009162B1" w14:paraId="21971073" w14:textId="77777777" w:rsidTr="00007DFD">
        <w:trPr>
          <w:trHeight w:val="264"/>
        </w:trPr>
        <w:tc>
          <w:tcPr>
            <w:tcW w:w="9677"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1771CC3" w14:textId="77777777" w:rsidR="009162B1" w:rsidRPr="009162B1" w:rsidRDefault="009162B1" w:rsidP="009162B1">
            <w:pPr>
              <w:rPr>
                <w:rFonts w:ascii="Tahoma" w:hAnsi="Tahoma" w:cs="Tahoma"/>
              </w:rPr>
            </w:pPr>
            <w:r w:rsidRPr="009162B1">
              <w:rPr>
                <w:rFonts w:ascii="Tahoma" w:hAnsi="Tahoma" w:cs="Tahoma"/>
              </w:rPr>
              <w:t>WYMAGANIA OGÓLNE</w:t>
            </w:r>
          </w:p>
        </w:tc>
      </w:tr>
      <w:tr w:rsidR="009162B1" w:rsidRPr="009162B1" w14:paraId="523582D1"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3B5EDAAD" w14:textId="77777777" w:rsidR="009162B1" w:rsidRPr="009162B1" w:rsidRDefault="009162B1" w:rsidP="009162B1">
            <w:pPr>
              <w:jc w:val="center"/>
              <w:rPr>
                <w:rFonts w:ascii="Arial" w:hAnsi="Arial" w:cs="Arial"/>
              </w:rPr>
            </w:pPr>
            <w:r w:rsidRPr="009162B1">
              <w:rPr>
                <w:rFonts w:ascii="Arial" w:hAnsi="Arial" w:cs="Arial"/>
              </w:rPr>
              <w:t>BUD-001</w:t>
            </w:r>
          </w:p>
        </w:tc>
        <w:tc>
          <w:tcPr>
            <w:tcW w:w="7486" w:type="dxa"/>
            <w:tcBorders>
              <w:top w:val="nil"/>
              <w:left w:val="nil"/>
              <w:bottom w:val="single" w:sz="4" w:space="0" w:color="auto"/>
              <w:right w:val="single" w:sz="4" w:space="0" w:color="auto"/>
            </w:tcBorders>
            <w:shd w:val="clear" w:color="auto" w:fill="auto"/>
            <w:vAlign w:val="center"/>
            <w:hideMark/>
          </w:tcPr>
          <w:p w14:paraId="40F802F4" w14:textId="77777777" w:rsidR="009162B1" w:rsidRPr="009162B1" w:rsidRDefault="009162B1" w:rsidP="009162B1">
            <w:pPr>
              <w:rPr>
                <w:rFonts w:ascii="Arial" w:hAnsi="Arial" w:cs="Arial"/>
              </w:rPr>
            </w:pPr>
            <w:r w:rsidRPr="009162B1">
              <w:rPr>
                <w:rFonts w:ascii="Arial" w:hAnsi="Arial" w:cs="Arial"/>
              </w:rPr>
              <w:t>System musi umożliwiać planowanie finansowe w okresie rocznym i wieloletnim</w:t>
            </w:r>
          </w:p>
        </w:tc>
        <w:tc>
          <w:tcPr>
            <w:tcW w:w="541" w:type="dxa"/>
            <w:tcBorders>
              <w:top w:val="nil"/>
              <w:left w:val="nil"/>
              <w:bottom w:val="single" w:sz="4" w:space="0" w:color="auto"/>
              <w:right w:val="single" w:sz="4" w:space="0" w:color="auto"/>
            </w:tcBorders>
            <w:shd w:val="clear" w:color="000000" w:fill="EEECE1"/>
            <w:noWrap/>
            <w:vAlign w:val="bottom"/>
            <w:hideMark/>
          </w:tcPr>
          <w:p w14:paraId="059617E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A1F6A1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2B9A56A"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69E867EF" w14:textId="77777777" w:rsidR="009162B1" w:rsidRPr="009162B1" w:rsidRDefault="009162B1" w:rsidP="009162B1">
            <w:pPr>
              <w:jc w:val="center"/>
              <w:rPr>
                <w:rFonts w:ascii="Arial" w:hAnsi="Arial" w:cs="Arial"/>
              </w:rPr>
            </w:pPr>
            <w:r w:rsidRPr="009162B1">
              <w:rPr>
                <w:rFonts w:ascii="Arial" w:hAnsi="Arial" w:cs="Arial"/>
              </w:rPr>
              <w:t>BUD-002</w:t>
            </w:r>
          </w:p>
        </w:tc>
        <w:tc>
          <w:tcPr>
            <w:tcW w:w="7486" w:type="dxa"/>
            <w:tcBorders>
              <w:top w:val="nil"/>
              <w:left w:val="nil"/>
              <w:bottom w:val="single" w:sz="4" w:space="0" w:color="auto"/>
              <w:right w:val="single" w:sz="4" w:space="0" w:color="auto"/>
            </w:tcBorders>
            <w:shd w:val="clear" w:color="auto" w:fill="auto"/>
            <w:vAlign w:val="center"/>
            <w:hideMark/>
          </w:tcPr>
          <w:p w14:paraId="13E83E21" w14:textId="77777777" w:rsidR="009162B1" w:rsidRPr="009162B1" w:rsidRDefault="009162B1" w:rsidP="009162B1">
            <w:pPr>
              <w:rPr>
                <w:rFonts w:ascii="Arial" w:hAnsi="Arial" w:cs="Arial"/>
              </w:rPr>
            </w:pPr>
            <w:r w:rsidRPr="009162B1">
              <w:rPr>
                <w:rFonts w:ascii="Arial" w:hAnsi="Arial" w:cs="Arial"/>
              </w:rPr>
              <w:t>Tworzenie planu rzeczowego dla towarów na podstawie stanów bieżących, planu sprzedaży i zakupów, udostępnianie bez obowiązku zwrotu / zapłaty, likwidacji w formie utylizacji</w:t>
            </w:r>
          </w:p>
        </w:tc>
        <w:tc>
          <w:tcPr>
            <w:tcW w:w="541" w:type="dxa"/>
            <w:tcBorders>
              <w:top w:val="nil"/>
              <w:left w:val="nil"/>
              <w:bottom w:val="single" w:sz="4" w:space="0" w:color="auto"/>
              <w:right w:val="single" w:sz="4" w:space="0" w:color="auto"/>
            </w:tcBorders>
            <w:shd w:val="clear" w:color="000000" w:fill="EEECE1"/>
            <w:noWrap/>
            <w:vAlign w:val="bottom"/>
            <w:hideMark/>
          </w:tcPr>
          <w:p w14:paraId="4FA4269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7696E4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7568F2A"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370BAFBF" w14:textId="77777777" w:rsidR="009162B1" w:rsidRPr="009162B1" w:rsidRDefault="009162B1" w:rsidP="009162B1">
            <w:pPr>
              <w:jc w:val="center"/>
              <w:rPr>
                <w:rFonts w:ascii="Arial" w:hAnsi="Arial" w:cs="Arial"/>
              </w:rPr>
            </w:pPr>
            <w:r w:rsidRPr="009162B1">
              <w:rPr>
                <w:rFonts w:ascii="Arial" w:hAnsi="Arial" w:cs="Arial"/>
              </w:rPr>
              <w:t>BUD-003</w:t>
            </w:r>
          </w:p>
        </w:tc>
        <w:tc>
          <w:tcPr>
            <w:tcW w:w="7486" w:type="dxa"/>
            <w:tcBorders>
              <w:top w:val="nil"/>
              <w:left w:val="nil"/>
              <w:bottom w:val="single" w:sz="4" w:space="0" w:color="auto"/>
              <w:right w:val="single" w:sz="4" w:space="0" w:color="auto"/>
            </w:tcBorders>
            <w:shd w:val="clear" w:color="auto" w:fill="auto"/>
            <w:vAlign w:val="center"/>
            <w:hideMark/>
          </w:tcPr>
          <w:p w14:paraId="5661FCDD" w14:textId="77777777" w:rsidR="009162B1" w:rsidRPr="009162B1" w:rsidRDefault="009162B1" w:rsidP="009162B1">
            <w:pPr>
              <w:rPr>
                <w:rFonts w:ascii="Arial" w:hAnsi="Arial" w:cs="Arial"/>
              </w:rPr>
            </w:pPr>
            <w:r w:rsidRPr="009162B1">
              <w:rPr>
                <w:rFonts w:ascii="Arial" w:hAnsi="Arial" w:cs="Arial"/>
              </w:rPr>
              <w:t>Dane w systemie powinny być ujmowane miesięcznie i narastająco</w:t>
            </w:r>
          </w:p>
        </w:tc>
        <w:tc>
          <w:tcPr>
            <w:tcW w:w="541" w:type="dxa"/>
            <w:tcBorders>
              <w:top w:val="nil"/>
              <w:left w:val="nil"/>
              <w:bottom w:val="single" w:sz="4" w:space="0" w:color="auto"/>
              <w:right w:val="single" w:sz="4" w:space="0" w:color="auto"/>
            </w:tcBorders>
            <w:shd w:val="clear" w:color="000000" w:fill="EEECE1"/>
            <w:noWrap/>
            <w:vAlign w:val="bottom"/>
            <w:hideMark/>
          </w:tcPr>
          <w:p w14:paraId="082E994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7EBA2CD3"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66C37B7"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EBF297B" w14:textId="77777777" w:rsidR="009162B1" w:rsidRPr="009162B1" w:rsidRDefault="009162B1" w:rsidP="009162B1">
            <w:pPr>
              <w:jc w:val="center"/>
              <w:rPr>
                <w:rFonts w:ascii="Arial" w:hAnsi="Arial" w:cs="Arial"/>
              </w:rPr>
            </w:pPr>
            <w:r w:rsidRPr="009162B1">
              <w:rPr>
                <w:rFonts w:ascii="Arial" w:hAnsi="Arial" w:cs="Arial"/>
              </w:rPr>
              <w:t>BUD-004</w:t>
            </w:r>
          </w:p>
        </w:tc>
        <w:tc>
          <w:tcPr>
            <w:tcW w:w="7486" w:type="dxa"/>
            <w:tcBorders>
              <w:top w:val="nil"/>
              <w:left w:val="nil"/>
              <w:bottom w:val="single" w:sz="4" w:space="0" w:color="auto"/>
              <w:right w:val="single" w:sz="4" w:space="0" w:color="auto"/>
            </w:tcBorders>
            <w:shd w:val="clear" w:color="auto" w:fill="auto"/>
            <w:vAlign w:val="center"/>
            <w:hideMark/>
          </w:tcPr>
          <w:p w14:paraId="66A72AC0" w14:textId="77777777" w:rsidR="009162B1" w:rsidRPr="009162B1" w:rsidRDefault="009162B1" w:rsidP="009162B1">
            <w:pPr>
              <w:rPr>
                <w:rFonts w:ascii="Arial" w:hAnsi="Arial" w:cs="Arial"/>
              </w:rPr>
            </w:pPr>
            <w:r w:rsidRPr="009162B1">
              <w:rPr>
                <w:rFonts w:ascii="Arial" w:hAnsi="Arial" w:cs="Arial"/>
              </w:rPr>
              <w:t>Możliwość zdefiniowania słownika komórek i jednostek organizacyjnych wg struktury</w:t>
            </w:r>
          </w:p>
        </w:tc>
        <w:tc>
          <w:tcPr>
            <w:tcW w:w="541" w:type="dxa"/>
            <w:tcBorders>
              <w:top w:val="nil"/>
              <w:left w:val="nil"/>
              <w:bottom w:val="single" w:sz="4" w:space="0" w:color="auto"/>
              <w:right w:val="single" w:sz="4" w:space="0" w:color="auto"/>
            </w:tcBorders>
            <w:shd w:val="clear" w:color="000000" w:fill="EEECE1"/>
            <w:noWrap/>
            <w:vAlign w:val="bottom"/>
            <w:hideMark/>
          </w:tcPr>
          <w:p w14:paraId="361FE42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07FEB2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C5C2E34"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0A24272" w14:textId="77777777" w:rsidR="009162B1" w:rsidRPr="009162B1" w:rsidRDefault="009162B1" w:rsidP="009162B1">
            <w:pPr>
              <w:jc w:val="center"/>
              <w:rPr>
                <w:rFonts w:ascii="Arial" w:hAnsi="Arial" w:cs="Arial"/>
              </w:rPr>
            </w:pPr>
            <w:r w:rsidRPr="009162B1">
              <w:rPr>
                <w:rFonts w:ascii="Arial" w:hAnsi="Arial" w:cs="Arial"/>
              </w:rPr>
              <w:t>BUD-005</w:t>
            </w:r>
          </w:p>
        </w:tc>
        <w:tc>
          <w:tcPr>
            <w:tcW w:w="7486" w:type="dxa"/>
            <w:tcBorders>
              <w:top w:val="nil"/>
              <w:left w:val="nil"/>
              <w:bottom w:val="single" w:sz="4" w:space="0" w:color="auto"/>
              <w:right w:val="single" w:sz="4" w:space="0" w:color="auto"/>
            </w:tcBorders>
            <w:shd w:val="clear" w:color="000000" w:fill="FFFFFF"/>
            <w:vAlign w:val="center"/>
            <w:hideMark/>
          </w:tcPr>
          <w:p w14:paraId="2BDBE1FD" w14:textId="77777777" w:rsidR="009162B1" w:rsidRPr="009162B1" w:rsidRDefault="009162B1" w:rsidP="009162B1">
            <w:pPr>
              <w:rPr>
                <w:rFonts w:ascii="Arial" w:hAnsi="Arial" w:cs="Arial"/>
              </w:rPr>
            </w:pPr>
            <w:r w:rsidRPr="009162B1">
              <w:rPr>
                <w:rFonts w:ascii="Arial" w:hAnsi="Arial" w:cs="Arial"/>
              </w:rPr>
              <w:t>Możliwość zdefiniowania słowników przychodów i kosztów oraz wpływów i wydatków, dostępność poszczególnych  pozycji wyłączenie dla określonych komórek organizacyjnych (np. wydatki dedykowane dla konkretnej komórki)</w:t>
            </w:r>
          </w:p>
        </w:tc>
        <w:tc>
          <w:tcPr>
            <w:tcW w:w="541" w:type="dxa"/>
            <w:tcBorders>
              <w:top w:val="nil"/>
              <w:left w:val="nil"/>
              <w:bottom w:val="single" w:sz="4" w:space="0" w:color="auto"/>
              <w:right w:val="single" w:sz="4" w:space="0" w:color="auto"/>
            </w:tcBorders>
            <w:shd w:val="clear" w:color="000000" w:fill="EEECE1"/>
            <w:noWrap/>
            <w:vAlign w:val="bottom"/>
            <w:hideMark/>
          </w:tcPr>
          <w:p w14:paraId="2D7960D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4848E8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B8D3BFD"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76548F9" w14:textId="77777777" w:rsidR="009162B1" w:rsidRPr="009162B1" w:rsidRDefault="009162B1" w:rsidP="009162B1">
            <w:pPr>
              <w:jc w:val="center"/>
              <w:rPr>
                <w:rFonts w:ascii="Arial" w:hAnsi="Arial" w:cs="Arial"/>
              </w:rPr>
            </w:pPr>
            <w:r w:rsidRPr="009162B1">
              <w:rPr>
                <w:rFonts w:ascii="Arial" w:hAnsi="Arial" w:cs="Arial"/>
              </w:rPr>
              <w:t>BUD-006</w:t>
            </w:r>
          </w:p>
        </w:tc>
        <w:tc>
          <w:tcPr>
            <w:tcW w:w="7486" w:type="dxa"/>
            <w:tcBorders>
              <w:top w:val="nil"/>
              <w:left w:val="nil"/>
              <w:bottom w:val="single" w:sz="4" w:space="0" w:color="auto"/>
              <w:right w:val="single" w:sz="4" w:space="0" w:color="auto"/>
            </w:tcBorders>
            <w:shd w:val="clear" w:color="auto" w:fill="auto"/>
            <w:vAlign w:val="center"/>
            <w:hideMark/>
          </w:tcPr>
          <w:p w14:paraId="13AD4842" w14:textId="77777777" w:rsidR="009162B1" w:rsidRPr="009162B1" w:rsidRDefault="009162B1" w:rsidP="009162B1">
            <w:pPr>
              <w:rPr>
                <w:rFonts w:ascii="Arial" w:hAnsi="Arial" w:cs="Arial"/>
              </w:rPr>
            </w:pPr>
            <w:r w:rsidRPr="009162B1">
              <w:rPr>
                <w:rFonts w:ascii="Arial" w:hAnsi="Arial" w:cs="Arial"/>
              </w:rPr>
              <w:t>Możliwość definiowania własnego słownika klasyfikacji budżetowej zgodnie z aktualnym wykazem paragrafów</w:t>
            </w:r>
          </w:p>
        </w:tc>
        <w:tc>
          <w:tcPr>
            <w:tcW w:w="541" w:type="dxa"/>
            <w:tcBorders>
              <w:top w:val="nil"/>
              <w:left w:val="nil"/>
              <w:bottom w:val="single" w:sz="4" w:space="0" w:color="auto"/>
              <w:right w:val="single" w:sz="4" w:space="0" w:color="auto"/>
            </w:tcBorders>
            <w:shd w:val="clear" w:color="000000" w:fill="EEECE1"/>
            <w:noWrap/>
            <w:vAlign w:val="bottom"/>
            <w:hideMark/>
          </w:tcPr>
          <w:p w14:paraId="79B9D09C"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884D93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3ADA037"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443372D" w14:textId="77777777" w:rsidR="009162B1" w:rsidRPr="009162B1" w:rsidRDefault="009162B1" w:rsidP="009162B1">
            <w:pPr>
              <w:jc w:val="center"/>
              <w:rPr>
                <w:rFonts w:ascii="Arial" w:hAnsi="Arial" w:cs="Arial"/>
              </w:rPr>
            </w:pPr>
            <w:r w:rsidRPr="009162B1">
              <w:rPr>
                <w:rFonts w:ascii="Arial" w:hAnsi="Arial" w:cs="Arial"/>
              </w:rPr>
              <w:t>BUD-007</w:t>
            </w:r>
          </w:p>
        </w:tc>
        <w:tc>
          <w:tcPr>
            <w:tcW w:w="7486" w:type="dxa"/>
            <w:tcBorders>
              <w:top w:val="nil"/>
              <w:left w:val="nil"/>
              <w:bottom w:val="single" w:sz="4" w:space="0" w:color="auto"/>
              <w:right w:val="single" w:sz="4" w:space="0" w:color="auto"/>
            </w:tcBorders>
            <w:shd w:val="clear" w:color="auto" w:fill="auto"/>
            <w:vAlign w:val="center"/>
            <w:hideMark/>
          </w:tcPr>
          <w:p w14:paraId="21A859CB" w14:textId="77777777" w:rsidR="009162B1" w:rsidRPr="009162B1" w:rsidRDefault="009162B1" w:rsidP="009162B1">
            <w:pPr>
              <w:rPr>
                <w:rFonts w:ascii="Arial" w:hAnsi="Arial" w:cs="Arial"/>
              </w:rPr>
            </w:pPr>
            <w:r w:rsidRPr="009162B1">
              <w:rPr>
                <w:rFonts w:ascii="Arial" w:hAnsi="Arial" w:cs="Arial"/>
              </w:rPr>
              <w:t>Możliwość definiowania własnych słowników klasyfikacji w układzie zadaniowym: funkcje, zadania, podzadania i działania</w:t>
            </w:r>
          </w:p>
        </w:tc>
        <w:tc>
          <w:tcPr>
            <w:tcW w:w="541" w:type="dxa"/>
            <w:tcBorders>
              <w:top w:val="nil"/>
              <w:left w:val="nil"/>
              <w:bottom w:val="single" w:sz="4" w:space="0" w:color="auto"/>
              <w:right w:val="single" w:sz="4" w:space="0" w:color="auto"/>
            </w:tcBorders>
            <w:shd w:val="clear" w:color="000000" w:fill="EEECE1"/>
            <w:noWrap/>
            <w:vAlign w:val="bottom"/>
            <w:hideMark/>
          </w:tcPr>
          <w:p w14:paraId="52898D2C"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1F9B55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F822A77"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6E85C3D" w14:textId="77777777" w:rsidR="009162B1" w:rsidRPr="009162B1" w:rsidRDefault="009162B1" w:rsidP="009162B1">
            <w:pPr>
              <w:jc w:val="center"/>
              <w:rPr>
                <w:rFonts w:ascii="Arial" w:hAnsi="Arial" w:cs="Arial"/>
              </w:rPr>
            </w:pPr>
            <w:r w:rsidRPr="009162B1">
              <w:rPr>
                <w:rFonts w:ascii="Arial" w:hAnsi="Arial" w:cs="Arial"/>
              </w:rPr>
              <w:t>BUD-008</w:t>
            </w:r>
          </w:p>
        </w:tc>
        <w:tc>
          <w:tcPr>
            <w:tcW w:w="7486" w:type="dxa"/>
            <w:tcBorders>
              <w:top w:val="nil"/>
              <w:left w:val="nil"/>
              <w:bottom w:val="single" w:sz="4" w:space="0" w:color="auto"/>
              <w:right w:val="single" w:sz="4" w:space="0" w:color="auto"/>
            </w:tcBorders>
            <w:shd w:val="clear" w:color="auto" w:fill="auto"/>
            <w:vAlign w:val="center"/>
            <w:hideMark/>
          </w:tcPr>
          <w:p w14:paraId="6B275D1C" w14:textId="77777777" w:rsidR="009162B1" w:rsidRPr="009162B1" w:rsidRDefault="009162B1" w:rsidP="009162B1">
            <w:pPr>
              <w:rPr>
                <w:rFonts w:ascii="Arial" w:hAnsi="Arial" w:cs="Arial"/>
              </w:rPr>
            </w:pPr>
            <w:r w:rsidRPr="009162B1">
              <w:rPr>
                <w:rFonts w:ascii="Arial" w:hAnsi="Arial" w:cs="Arial"/>
              </w:rPr>
              <w:t>Możliwość definiowania słownika źródeł finansowania</w:t>
            </w:r>
          </w:p>
        </w:tc>
        <w:tc>
          <w:tcPr>
            <w:tcW w:w="541" w:type="dxa"/>
            <w:tcBorders>
              <w:top w:val="nil"/>
              <w:left w:val="nil"/>
              <w:bottom w:val="single" w:sz="4" w:space="0" w:color="auto"/>
              <w:right w:val="single" w:sz="4" w:space="0" w:color="auto"/>
            </w:tcBorders>
            <w:shd w:val="clear" w:color="000000" w:fill="EEECE1"/>
            <w:noWrap/>
            <w:vAlign w:val="bottom"/>
            <w:hideMark/>
          </w:tcPr>
          <w:p w14:paraId="602BE9E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FB9A1D5"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5066962"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FA3F904" w14:textId="77777777" w:rsidR="009162B1" w:rsidRPr="009162B1" w:rsidRDefault="009162B1" w:rsidP="009162B1">
            <w:pPr>
              <w:jc w:val="center"/>
              <w:rPr>
                <w:rFonts w:ascii="Arial" w:hAnsi="Arial" w:cs="Arial"/>
              </w:rPr>
            </w:pPr>
            <w:r w:rsidRPr="009162B1">
              <w:rPr>
                <w:rFonts w:ascii="Arial" w:hAnsi="Arial" w:cs="Arial"/>
              </w:rPr>
              <w:t>BUD-009</w:t>
            </w:r>
          </w:p>
        </w:tc>
        <w:tc>
          <w:tcPr>
            <w:tcW w:w="7486" w:type="dxa"/>
            <w:tcBorders>
              <w:top w:val="nil"/>
              <w:left w:val="nil"/>
              <w:bottom w:val="single" w:sz="4" w:space="0" w:color="auto"/>
              <w:right w:val="single" w:sz="4" w:space="0" w:color="auto"/>
            </w:tcBorders>
            <w:shd w:val="clear" w:color="000000" w:fill="FFFFFF"/>
            <w:vAlign w:val="center"/>
            <w:hideMark/>
          </w:tcPr>
          <w:p w14:paraId="7094C380" w14:textId="77777777" w:rsidR="009162B1" w:rsidRPr="009162B1" w:rsidRDefault="009162B1" w:rsidP="009162B1">
            <w:pPr>
              <w:rPr>
                <w:rFonts w:ascii="Arial" w:hAnsi="Arial" w:cs="Arial"/>
              </w:rPr>
            </w:pPr>
            <w:r w:rsidRPr="009162B1">
              <w:rPr>
                <w:rFonts w:ascii="Arial" w:hAnsi="Arial" w:cs="Arial"/>
              </w:rPr>
              <w:t>Możliwość przeglądu danych słownikowych z wykorzystaniem funkcji drążenia danych (drill down)</w:t>
            </w:r>
          </w:p>
        </w:tc>
        <w:tc>
          <w:tcPr>
            <w:tcW w:w="541" w:type="dxa"/>
            <w:tcBorders>
              <w:top w:val="nil"/>
              <w:left w:val="nil"/>
              <w:bottom w:val="single" w:sz="4" w:space="0" w:color="auto"/>
              <w:right w:val="single" w:sz="4" w:space="0" w:color="auto"/>
            </w:tcBorders>
            <w:shd w:val="clear" w:color="000000" w:fill="EEECE1"/>
            <w:noWrap/>
            <w:vAlign w:val="bottom"/>
            <w:hideMark/>
          </w:tcPr>
          <w:p w14:paraId="161CF66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7026368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4ECD3C1"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620578CA" w14:textId="77777777" w:rsidR="009162B1" w:rsidRPr="009162B1" w:rsidRDefault="009162B1" w:rsidP="009162B1">
            <w:pPr>
              <w:jc w:val="center"/>
              <w:rPr>
                <w:rFonts w:ascii="Arial" w:hAnsi="Arial" w:cs="Arial"/>
              </w:rPr>
            </w:pPr>
            <w:r w:rsidRPr="009162B1">
              <w:rPr>
                <w:rFonts w:ascii="Arial" w:hAnsi="Arial" w:cs="Arial"/>
              </w:rPr>
              <w:t>BUD-010</w:t>
            </w:r>
          </w:p>
        </w:tc>
        <w:tc>
          <w:tcPr>
            <w:tcW w:w="7486" w:type="dxa"/>
            <w:tcBorders>
              <w:top w:val="nil"/>
              <w:left w:val="nil"/>
              <w:bottom w:val="single" w:sz="4" w:space="0" w:color="auto"/>
              <w:right w:val="single" w:sz="4" w:space="0" w:color="auto"/>
            </w:tcBorders>
            <w:shd w:val="clear" w:color="auto" w:fill="auto"/>
            <w:vAlign w:val="center"/>
            <w:hideMark/>
          </w:tcPr>
          <w:p w14:paraId="06F7D353" w14:textId="77777777" w:rsidR="009162B1" w:rsidRPr="009162B1" w:rsidRDefault="009162B1" w:rsidP="009162B1">
            <w:pPr>
              <w:rPr>
                <w:rFonts w:ascii="Arial" w:hAnsi="Arial" w:cs="Arial"/>
              </w:rPr>
            </w:pPr>
            <w:r w:rsidRPr="009162B1">
              <w:rPr>
                <w:rFonts w:ascii="Arial" w:hAnsi="Arial" w:cs="Arial"/>
              </w:rPr>
              <w:t>Automatyczne generowanie sprawozdań budżetowych (obowiązujących ustawowo dla ARM) oraz ich przekazywanie zgodnie z obowiązującymi przepisami prawa</w:t>
            </w:r>
          </w:p>
        </w:tc>
        <w:tc>
          <w:tcPr>
            <w:tcW w:w="541" w:type="dxa"/>
            <w:tcBorders>
              <w:top w:val="nil"/>
              <w:left w:val="nil"/>
              <w:bottom w:val="single" w:sz="4" w:space="0" w:color="auto"/>
              <w:right w:val="single" w:sz="4" w:space="0" w:color="auto"/>
            </w:tcBorders>
            <w:shd w:val="clear" w:color="000000" w:fill="EEECE1"/>
            <w:noWrap/>
            <w:vAlign w:val="bottom"/>
            <w:hideMark/>
          </w:tcPr>
          <w:p w14:paraId="6C72C6E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A449AA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AC872B0" w14:textId="77777777" w:rsidTr="00007DFD">
        <w:trPr>
          <w:trHeight w:val="264"/>
        </w:trPr>
        <w:tc>
          <w:tcPr>
            <w:tcW w:w="9677"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C844E9C" w14:textId="77777777" w:rsidR="009162B1" w:rsidRPr="009162B1" w:rsidRDefault="009162B1" w:rsidP="009162B1">
            <w:pPr>
              <w:rPr>
                <w:rFonts w:ascii="Tahoma" w:hAnsi="Tahoma" w:cs="Tahoma"/>
                <w:b/>
                <w:bCs/>
              </w:rPr>
            </w:pPr>
            <w:r w:rsidRPr="009162B1">
              <w:rPr>
                <w:rFonts w:ascii="Tahoma" w:hAnsi="Tahoma" w:cs="Tahoma"/>
                <w:b/>
                <w:bCs/>
              </w:rPr>
              <w:t>TWORZENIE PLANU</w:t>
            </w:r>
          </w:p>
        </w:tc>
      </w:tr>
      <w:tr w:rsidR="009162B1" w:rsidRPr="009162B1" w14:paraId="5037ED85"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6E4B6BD" w14:textId="77777777" w:rsidR="009162B1" w:rsidRPr="009162B1" w:rsidRDefault="009162B1" w:rsidP="009162B1">
            <w:pPr>
              <w:jc w:val="center"/>
              <w:rPr>
                <w:rFonts w:ascii="Arial" w:hAnsi="Arial" w:cs="Arial"/>
              </w:rPr>
            </w:pPr>
            <w:r w:rsidRPr="009162B1">
              <w:rPr>
                <w:rFonts w:ascii="Arial" w:hAnsi="Arial" w:cs="Arial"/>
              </w:rPr>
              <w:t>BUD-011</w:t>
            </w:r>
          </w:p>
        </w:tc>
        <w:tc>
          <w:tcPr>
            <w:tcW w:w="7486" w:type="dxa"/>
            <w:tcBorders>
              <w:top w:val="nil"/>
              <w:left w:val="nil"/>
              <w:bottom w:val="single" w:sz="4" w:space="0" w:color="auto"/>
              <w:right w:val="single" w:sz="4" w:space="0" w:color="auto"/>
            </w:tcBorders>
            <w:shd w:val="clear" w:color="auto" w:fill="auto"/>
            <w:vAlign w:val="center"/>
            <w:hideMark/>
          </w:tcPr>
          <w:p w14:paraId="0F431A40" w14:textId="77777777" w:rsidR="009162B1" w:rsidRPr="009162B1" w:rsidRDefault="009162B1" w:rsidP="009162B1">
            <w:pPr>
              <w:rPr>
                <w:rFonts w:ascii="Arial" w:hAnsi="Arial" w:cs="Arial"/>
              </w:rPr>
            </w:pPr>
            <w:r w:rsidRPr="009162B1">
              <w:rPr>
                <w:rFonts w:ascii="Arial" w:hAnsi="Arial" w:cs="Arial"/>
              </w:rPr>
              <w:t>Możliwość utworzenia projektu planu finansowego i planu finansowego według źródła finansowania (roczne i wieloletnie)</w:t>
            </w:r>
          </w:p>
        </w:tc>
        <w:tc>
          <w:tcPr>
            <w:tcW w:w="541" w:type="dxa"/>
            <w:tcBorders>
              <w:top w:val="nil"/>
              <w:left w:val="nil"/>
              <w:bottom w:val="single" w:sz="4" w:space="0" w:color="auto"/>
              <w:right w:val="single" w:sz="4" w:space="0" w:color="auto"/>
            </w:tcBorders>
            <w:shd w:val="clear" w:color="000000" w:fill="EEECE1"/>
            <w:noWrap/>
            <w:vAlign w:val="bottom"/>
            <w:hideMark/>
          </w:tcPr>
          <w:p w14:paraId="1C52B57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C0829C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B0968FE"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C9FD791" w14:textId="77777777" w:rsidR="009162B1" w:rsidRPr="009162B1" w:rsidRDefault="009162B1" w:rsidP="009162B1">
            <w:pPr>
              <w:jc w:val="center"/>
              <w:rPr>
                <w:rFonts w:ascii="Arial" w:hAnsi="Arial" w:cs="Arial"/>
              </w:rPr>
            </w:pPr>
            <w:r w:rsidRPr="009162B1">
              <w:rPr>
                <w:rFonts w:ascii="Arial" w:hAnsi="Arial" w:cs="Arial"/>
              </w:rPr>
              <w:t>BUD-012</w:t>
            </w:r>
          </w:p>
        </w:tc>
        <w:tc>
          <w:tcPr>
            <w:tcW w:w="7486" w:type="dxa"/>
            <w:tcBorders>
              <w:top w:val="nil"/>
              <w:left w:val="nil"/>
              <w:bottom w:val="single" w:sz="4" w:space="0" w:color="auto"/>
              <w:right w:val="single" w:sz="4" w:space="0" w:color="auto"/>
            </w:tcBorders>
            <w:shd w:val="clear" w:color="auto" w:fill="auto"/>
            <w:vAlign w:val="center"/>
            <w:hideMark/>
          </w:tcPr>
          <w:p w14:paraId="6B1D9DC1" w14:textId="77777777" w:rsidR="009162B1" w:rsidRPr="009162B1" w:rsidRDefault="009162B1" w:rsidP="009162B1">
            <w:pPr>
              <w:rPr>
                <w:rFonts w:ascii="Arial" w:hAnsi="Arial" w:cs="Arial"/>
              </w:rPr>
            </w:pPr>
            <w:r w:rsidRPr="009162B1">
              <w:rPr>
                <w:rFonts w:ascii="Arial" w:hAnsi="Arial" w:cs="Arial"/>
              </w:rPr>
              <w:t>Możliwość utworzenia projektu i  planu finansowego zgodnie z planem kont</w:t>
            </w:r>
          </w:p>
        </w:tc>
        <w:tc>
          <w:tcPr>
            <w:tcW w:w="541" w:type="dxa"/>
            <w:tcBorders>
              <w:top w:val="nil"/>
              <w:left w:val="nil"/>
              <w:bottom w:val="single" w:sz="4" w:space="0" w:color="auto"/>
              <w:right w:val="single" w:sz="4" w:space="0" w:color="auto"/>
            </w:tcBorders>
            <w:shd w:val="clear" w:color="000000" w:fill="EEECE1"/>
            <w:noWrap/>
            <w:vAlign w:val="bottom"/>
            <w:hideMark/>
          </w:tcPr>
          <w:p w14:paraId="6A39EB4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B03C78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911D8B6"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630DBCE6" w14:textId="77777777" w:rsidR="009162B1" w:rsidRPr="009162B1" w:rsidRDefault="009162B1" w:rsidP="009162B1">
            <w:pPr>
              <w:jc w:val="center"/>
              <w:rPr>
                <w:rFonts w:ascii="Arial" w:hAnsi="Arial" w:cs="Arial"/>
              </w:rPr>
            </w:pPr>
            <w:r w:rsidRPr="009162B1">
              <w:rPr>
                <w:rFonts w:ascii="Arial" w:hAnsi="Arial" w:cs="Arial"/>
              </w:rPr>
              <w:t>BUD-013</w:t>
            </w:r>
          </w:p>
        </w:tc>
        <w:tc>
          <w:tcPr>
            <w:tcW w:w="7486" w:type="dxa"/>
            <w:tcBorders>
              <w:top w:val="nil"/>
              <w:left w:val="nil"/>
              <w:bottom w:val="single" w:sz="4" w:space="0" w:color="auto"/>
              <w:right w:val="single" w:sz="4" w:space="0" w:color="auto"/>
            </w:tcBorders>
            <w:shd w:val="clear" w:color="auto" w:fill="auto"/>
            <w:vAlign w:val="center"/>
            <w:hideMark/>
          </w:tcPr>
          <w:p w14:paraId="2114C1A9" w14:textId="77777777" w:rsidR="009162B1" w:rsidRPr="009162B1" w:rsidRDefault="009162B1" w:rsidP="009162B1">
            <w:pPr>
              <w:rPr>
                <w:rFonts w:ascii="Arial" w:hAnsi="Arial" w:cs="Arial"/>
              </w:rPr>
            </w:pPr>
            <w:r w:rsidRPr="009162B1">
              <w:rPr>
                <w:rFonts w:ascii="Arial" w:hAnsi="Arial" w:cs="Arial"/>
              </w:rPr>
              <w:t xml:space="preserve">Możliwość utworzenia projektu i planu finansowego w układzie zadaniowym z podziałem na funkcje, zadania, podzadania, działania </w:t>
            </w:r>
          </w:p>
        </w:tc>
        <w:tc>
          <w:tcPr>
            <w:tcW w:w="541" w:type="dxa"/>
            <w:tcBorders>
              <w:top w:val="nil"/>
              <w:left w:val="nil"/>
              <w:bottom w:val="single" w:sz="4" w:space="0" w:color="auto"/>
              <w:right w:val="single" w:sz="4" w:space="0" w:color="auto"/>
            </w:tcBorders>
            <w:shd w:val="clear" w:color="000000" w:fill="EEECE1"/>
            <w:noWrap/>
            <w:vAlign w:val="bottom"/>
            <w:hideMark/>
          </w:tcPr>
          <w:p w14:paraId="34563EC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BB2E54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38E6F18"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CB39FC0" w14:textId="77777777" w:rsidR="009162B1" w:rsidRPr="009162B1" w:rsidRDefault="009162B1" w:rsidP="009162B1">
            <w:pPr>
              <w:jc w:val="center"/>
              <w:rPr>
                <w:rFonts w:ascii="Arial" w:hAnsi="Arial" w:cs="Arial"/>
              </w:rPr>
            </w:pPr>
            <w:r w:rsidRPr="009162B1">
              <w:rPr>
                <w:rFonts w:ascii="Arial" w:hAnsi="Arial" w:cs="Arial"/>
              </w:rPr>
              <w:t>BUD-014</w:t>
            </w:r>
          </w:p>
        </w:tc>
        <w:tc>
          <w:tcPr>
            <w:tcW w:w="7486" w:type="dxa"/>
            <w:tcBorders>
              <w:top w:val="nil"/>
              <w:left w:val="nil"/>
              <w:bottom w:val="single" w:sz="4" w:space="0" w:color="auto"/>
              <w:right w:val="single" w:sz="4" w:space="0" w:color="auto"/>
            </w:tcBorders>
            <w:shd w:val="clear" w:color="auto" w:fill="auto"/>
            <w:vAlign w:val="center"/>
            <w:hideMark/>
          </w:tcPr>
          <w:p w14:paraId="2204563A" w14:textId="77777777" w:rsidR="009162B1" w:rsidRPr="009162B1" w:rsidRDefault="009162B1" w:rsidP="009162B1">
            <w:pPr>
              <w:rPr>
                <w:rFonts w:ascii="Arial" w:hAnsi="Arial" w:cs="Arial"/>
              </w:rPr>
            </w:pPr>
            <w:r w:rsidRPr="009162B1">
              <w:rPr>
                <w:rFonts w:ascii="Arial" w:hAnsi="Arial" w:cs="Arial"/>
              </w:rPr>
              <w:t>Tworzenie szablonów projektów i planów finansowych</w:t>
            </w:r>
          </w:p>
        </w:tc>
        <w:tc>
          <w:tcPr>
            <w:tcW w:w="541" w:type="dxa"/>
            <w:tcBorders>
              <w:top w:val="nil"/>
              <w:left w:val="nil"/>
              <w:bottom w:val="single" w:sz="4" w:space="0" w:color="auto"/>
              <w:right w:val="single" w:sz="4" w:space="0" w:color="auto"/>
            </w:tcBorders>
            <w:shd w:val="clear" w:color="000000" w:fill="EEECE1"/>
            <w:noWrap/>
            <w:vAlign w:val="bottom"/>
            <w:hideMark/>
          </w:tcPr>
          <w:p w14:paraId="1B6CC1D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3656307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19B10BF"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2A48BD18" w14:textId="77777777" w:rsidR="009162B1" w:rsidRPr="009162B1" w:rsidRDefault="009162B1" w:rsidP="009162B1">
            <w:pPr>
              <w:jc w:val="center"/>
              <w:rPr>
                <w:rFonts w:ascii="Arial" w:hAnsi="Arial" w:cs="Arial"/>
              </w:rPr>
            </w:pPr>
            <w:r w:rsidRPr="009162B1">
              <w:rPr>
                <w:rFonts w:ascii="Arial" w:hAnsi="Arial" w:cs="Arial"/>
              </w:rPr>
              <w:t>BUD-015</w:t>
            </w:r>
          </w:p>
        </w:tc>
        <w:tc>
          <w:tcPr>
            <w:tcW w:w="7486" w:type="dxa"/>
            <w:tcBorders>
              <w:top w:val="nil"/>
              <w:left w:val="nil"/>
              <w:bottom w:val="single" w:sz="4" w:space="0" w:color="auto"/>
              <w:right w:val="single" w:sz="4" w:space="0" w:color="auto"/>
            </w:tcBorders>
            <w:shd w:val="clear" w:color="auto" w:fill="auto"/>
            <w:vAlign w:val="center"/>
            <w:hideMark/>
          </w:tcPr>
          <w:p w14:paraId="438AFF3C" w14:textId="77777777" w:rsidR="009162B1" w:rsidRPr="009162B1" w:rsidRDefault="009162B1" w:rsidP="009162B1">
            <w:pPr>
              <w:rPr>
                <w:rFonts w:ascii="Arial" w:hAnsi="Arial" w:cs="Arial"/>
              </w:rPr>
            </w:pPr>
            <w:r w:rsidRPr="009162B1">
              <w:rPr>
                <w:rFonts w:ascii="Arial" w:hAnsi="Arial" w:cs="Arial"/>
              </w:rPr>
              <w:t xml:space="preserve">Tworzenie projektu i planu finansowego metodą oddolną </w:t>
            </w:r>
          </w:p>
        </w:tc>
        <w:tc>
          <w:tcPr>
            <w:tcW w:w="541" w:type="dxa"/>
            <w:tcBorders>
              <w:top w:val="nil"/>
              <w:left w:val="nil"/>
              <w:bottom w:val="single" w:sz="4" w:space="0" w:color="auto"/>
              <w:right w:val="single" w:sz="4" w:space="0" w:color="auto"/>
            </w:tcBorders>
            <w:shd w:val="clear" w:color="000000" w:fill="EEECE1"/>
            <w:noWrap/>
            <w:vAlign w:val="bottom"/>
            <w:hideMark/>
          </w:tcPr>
          <w:p w14:paraId="466E7F8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181E687C"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45371C8"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4DE55F7" w14:textId="77777777" w:rsidR="009162B1" w:rsidRPr="009162B1" w:rsidRDefault="009162B1" w:rsidP="009162B1">
            <w:pPr>
              <w:jc w:val="center"/>
              <w:rPr>
                <w:rFonts w:ascii="Arial" w:hAnsi="Arial" w:cs="Arial"/>
              </w:rPr>
            </w:pPr>
            <w:r w:rsidRPr="009162B1">
              <w:rPr>
                <w:rFonts w:ascii="Arial" w:hAnsi="Arial" w:cs="Arial"/>
              </w:rPr>
              <w:t>BUD-016</w:t>
            </w:r>
          </w:p>
        </w:tc>
        <w:tc>
          <w:tcPr>
            <w:tcW w:w="7486" w:type="dxa"/>
            <w:tcBorders>
              <w:top w:val="nil"/>
              <w:left w:val="nil"/>
              <w:bottom w:val="single" w:sz="4" w:space="0" w:color="auto"/>
              <w:right w:val="single" w:sz="4" w:space="0" w:color="auto"/>
            </w:tcBorders>
            <w:shd w:val="clear" w:color="auto" w:fill="auto"/>
            <w:vAlign w:val="center"/>
            <w:hideMark/>
          </w:tcPr>
          <w:p w14:paraId="3094B1C2" w14:textId="77777777" w:rsidR="009162B1" w:rsidRPr="009162B1" w:rsidRDefault="009162B1" w:rsidP="009162B1">
            <w:pPr>
              <w:rPr>
                <w:rFonts w:ascii="Arial" w:hAnsi="Arial" w:cs="Arial"/>
              </w:rPr>
            </w:pPr>
            <w:r w:rsidRPr="009162B1">
              <w:rPr>
                <w:rFonts w:ascii="Arial" w:hAnsi="Arial" w:cs="Arial"/>
              </w:rPr>
              <w:t>Możliwość tworzenia projektów i planów finansowych poszczególnych komórek i jednostek organizacyjnych</w:t>
            </w:r>
          </w:p>
        </w:tc>
        <w:tc>
          <w:tcPr>
            <w:tcW w:w="541" w:type="dxa"/>
            <w:tcBorders>
              <w:top w:val="nil"/>
              <w:left w:val="nil"/>
              <w:bottom w:val="single" w:sz="4" w:space="0" w:color="auto"/>
              <w:right w:val="single" w:sz="4" w:space="0" w:color="auto"/>
            </w:tcBorders>
            <w:shd w:val="clear" w:color="000000" w:fill="EEECE1"/>
            <w:noWrap/>
            <w:vAlign w:val="bottom"/>
            <w:hideMark/>
          </w:tcPr>
          <w:p w14:paraId="53742ED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B353C3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73E35FD"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040C5CD" w14:textId="77777777" w:rsidR="009162B1" w:rsidRPr="009162B1" w:rsidRDefault="009162B1" w:rsidP="009162B1">
            <w:pPr>
              <w:jc w:val="center"/>
              <w:rPr>
                <w:rFonts w:ascii="Arial" w:hAnsi="Arial" w:cs="Arial"/>
              </w:rPr>
            </w:pPr>
            <w:r w:rsidRPr="009162B1">
              <w:rPr>
                <w:rFonts w:ascii="Arial" w:hAnsi="Arial" w:cs="Arial"/>
              </w:rPr>
              <w:t>BUD-017</w:t>
            </w:r>
          </w:p>
        </w:tc>
        <w:tc>
          <w:tcPr>
            <w:tcW w:w="7486" w:type="dxa"/>
            <w:tcBorders>
              <w:top w:val="nil"/>
              <w:left w:val="nil"/>
              <w:bottom w:val="single" w:sz="4" w:space="0" w:color="auto"/>
              <w:right w:val="single" w:sz="4" w:space="0" w:color="auto"/>
            </w:tcBorders>
            <w:shd w:val="clear" w:color="auto" w:fill="auto"/>
            <w:vAlign w:val="center"/>
            <w:hideMark/>
          </w:tcPr>
          <w:p w14:paraId="4FF0E92B" w14:textId="77777777" w:rsidR="009162B1" w:rsidRPr="009162B1" w:rsidRDefault="009162B1" w:rsidP="009162B1">
            <w:pPr>
              <w:rPr>
                <w:rFonts w:ascii="Arial" w:hAnsi="Arial" w:cs="Arial"/>
              </w:rPr>
            </w:pPr>
            <w:r w:rsidRPr="009162B1">
              <w:rPr>
                <w:rFonts w:ascii="Arial" w:hAnsi="Arial" w:cs="Arial"/>
              </w:rPr>
              <w:t>Wieloetapowe zatwierdzenie, blokowanie, korygowanie lub odrzucenie projektu i planu finansowego komórki i jednostki organizacyjnej po jego zatwierdzeniu przez uprawnionego pracownika</w:t>
            </w:r>
          </w:p>
        </w:tc>
        <w:tc>
          <w:tcPr>
            <w:tcW w:w="541" w:type="dxa"/>
            <w:tcBorders>
              <w:top w:val="nil"/>
              <w:left w:val="nil"/>
              <w:bottom w:val="single" w:sz="4" w:space="0" w:color="auto"/>
              <w:right w:val="single" w:sz="4" w:space="0" w:color="auto"/>
            </w:tcBorders>
            <w:shd w:val="clear" w:color="000000" w:fill="EEECE1"/>
            <w:noWrap/>
            <w:vAlign w:val="bottom"/>
            <w:hideMark/>
          </w:tcPr>
          <w:p w14:paraId="682DEA1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47A69EB"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7450448"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8A9E7AE" w14:textId="77777777" w:rsidR="009162B1" w:rsidRPr="009162B1" w:rsidRDefault="009162B1" w:rsidP="009162B1">
            <w:pPr>
              <w:jc w:val="center"/>
              <w:rPr>
                <w:rFonts w:ascii="Arial" w:hAnsi="Arial" w:cs="Arial"/>
              </w:rPr>
            </w:pPr>
            <w:r w:rsidRPr="009162B1">
              <w:rPr>
                <w:rFonts w:ascii="Arial" w:hAnsi="Arial" w:cs="Arial"/>
              </w:rPr>
              <w:t>BUD-018</w:t>
            </w:r>
          </w:p>
        </w:tc>
        <w:tc>
          <w:tcPr>
            <w:tcW w:w="7486" w:type="dxa"/>
            <w:tcBorders>
              <w:top w:val="nil"/>
              <w:left w:val="nil"/>
              <w:bottom w:val="single" w:sz="4" w:space="0" w:color="auto"/>
              <w:right w:val="single" w:sz="4" w:space="0" w:color="auto"/>
            </w:tcBorders>
            <w:shd w:val="clear" w:color="auto" w:fill="auto"/>
            <w:vAlign w:val="center"/>
            <w:hideMark/>
          </w:tcPr>
          <w:p w14:paraId="4929BD9A" w14:textId="77777777" w:rsidR="009162B1" w:rsidRPr="009162B1" w:rsidRDefault="009162B1" w:rsidP="009162B1">
            <w:pPr>
              <w:rPr>
                <w:rFonts w:ascii="Arial" w:hAnsi="Arial" w:cs="Arial"/>
              </w:rPr>
            </w:pPr>
            <w:r w:rsidRPr="009162B1">
              <w:rPr>
                <w:rFonts w:ascii="Arial" w:hAnsi="Arial" w:cs="Arial"/>
              </w:rPr>
              <w:t>Możliwość odblokowania projektu i planu finansowego komórki i jednostki organizacyjnej przez uprawnionego użytkownika w celu dodawania kolejnych pozycji korygujących</w:t>
            </w:r>
          </w:p>
        </w:tc>
        <w:tc>
          <w:tcPr>
            <w:tcW w:w="541" w:type="dxa"/>
            <w:tcBorders>
              <w:top w:val="nil"/>
              <w:left w:val="nil"/>
              <w:bottom w:val="single" w:sz="4" w:space="0" w:color="auto"/>
              <w:right w:val="single" w:sz="4" w:space="0" w:color="auto"/>
            </w:tcBorders>
            <w:shd w:val="clear" w:color="000000" w:fill="EEECE1"/>
            <w:noWrap/>
            <w:vAlign w:val="bottom"/>
            <w:hideMark/>
          </w:tcPr>
          <w:p w14:paraId="615B8A0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FCBC4A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712BDF7"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DC1F30E" w14:textId="77777777" w:rsidR="009162B1" w:rsidRPr="009162B1" w:rsidRDefault="009162B1" w:rsidP="009162B1">
            <w:pPr>
              <w:jc w:val="center"/>
              <w:rPr>
                <w:rFonts w:ascii="Arial" w:hAnsi="Arial" w:cs="Arial"/>
              </w:rPr>
            </w:pPr>
            <w:r w:rsidRPr="009162B1">
              <w:rPr>
                <w:rFonts w:ascii="Arial" w:hAnsi="Arial" w:cs="Arial"/>
              </w:rPr>
              <w:t>BUD-019</w:t>
            </w:r>
          </w:p>
        </w:tc>
        <w:tc>
          <w:tcPr>
            <w:tcW w:w="7486" w:type="dxa"/>
            <w:tcBorders>
              <w:top w:val="nil"/>
              <w:left w:val="nil"/>
              <w:bottom w:val="single" w:sz="4" w:space="0" w:color="auto"/>
              <w:right w:val="single" w:sz="4" w:space="0" w:color="auto"/>
            </w:tcBorders>
            <w:shd w:val="clear" w:color="auto" w:fill="auto"/>
            <w:vAlign w:val="center"/>
            <w:hideMark/>
          </w:tcPr>
          <w:p w14:paraId="24964311" w14:textId="77777777" w:rsidR="009162B1" w:rsidRPr="009162B1" w:rsidRDefault="009162B1" w:rsidP="009162B1">
            <w:pPr>
              <w:rPr>
                <w:rFonts w:ascii="Arial" w:hAnsi="Arial" w:cs="Arial"/>
              </w:rPr>
            </w:pPr>
            <w:r w:rsidRPr="009162B1">
              <w:rPr>
                <w:rFonts w:ascii="Arial" w:hAnsi="Arial" w:cs="Arial"/>
              </w:rPr>
              <w:t>Możliwość zestawienia ze sobą dwóch wskazanych wersji projektów planów finansowych</w:t>
            </w:r>
          </w:p>
        </w:tc>
        <w:tc>
          <w:tcPr>
            <w:tcW w:w="541" w:type="dxa"/>
            <w:tcBorders>
              <w:top w:val="nil"/>
              <w:left w:val="nil"/>
              <w:bottom w:val="single" w:sz="4" w:space="0" w:color="auto"/>
              <w:right w:val="single" w:sz="4" w:space="0" w:color="auto"/>
            </w:tcBorders>
            <w:shd w:val="clear" w:color="000000" w:fill="EEECE1"/>
            <w:noWrap/>
            <w:vAlign w:val="bottom"/>
            <w:hideMark/>
          </w:tcPr>
          <w:p w14:paraId="3397BAF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5EED779D"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40FADD0"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50E9735" w14:textId="77777777" w:rsidR="009162B1" w:rsidRPr="009162B1" w:rsidRDefault="009162B1" w:rsidP="009162B1">
            <w:pPr>
              <w:jc w:val="center"/>
              <w:rPr>
                <w:rFonts w:ascii="Arial" w:hAnsi="Arial" w:cs="Arial"/>
              </w:rPr>
            </w:pPr>
            <w:r w:rsidRPr="009162B1">
              <w:rPr>
                <w:rFonts w:ascii="Arial" w:hAnsi="Arial" w:cs="Arial"/>
              </w:rPr>
              <w:t>BUD-020</w:t>
            </w:r>
          </w:p>
        </w:tc>
        <w:tc>
          <w:tcPr>
            <w:tcW w:w="7486" w:type="dxa"/>
            <w:tcBorders>
              <w:top w:val="nil"/>
              <w:left w:val="nil"/>
              <w:bottom w:val="single" w:sz="4" w:space="0" w:color="auto"/>
              <w:right w:val="single" w:sz="4" w:space="0" w:color="auto"/>
            </w:tcBorders>
            <w:shd w:val="clear" w:color="auto" w:fill="auto"/>
            <w:vAlign w:val="center"/>
            <w:hideMark/>
          </w:tcPr>
          <w:p w14:paraId="1BCB8401" w14:textId="77777777" w:rsidR="009162B1" w:rsidRPr="009162B1" w:rsidRDefault="009162B1" w:rsidP="009162B1">
            <w:pPr>
              <w:rPr>
                <w:rFonts w:ascii="Arial" w:hAnsi="Arial" w:cs="Arial"/>
              </w:rPr>
            </w:pPr>
            <w:r w:rsidRPr="009162B1">
              <w:rPr>
                <w:rFonts w:ascii="Arial" w:hAnsi="Arial" w:cs="Arial"/>
              </w:rPr>
              <w:t>Możliwość rejestracji kolejnych wersji planu finansowego</w:t>
            </w:r>
          </w:p>
        </w:tc>
        <w:tc>
          <w:tcPr>
            <w:tcW w:w="541" w:type="dxa"/>
            <w:tcBorders>
              <w:top w:val="nil"/>
              <w:left w:val="nil"/>
              <w:bottom w:val="single" w:sz="4" w:space="0" w:color="auto"/>
              <w:right w:val="single" w:sz="4" w:space="0" w:color="auto"/>
            </w:tcBorders>
            <w:shd w:val="clear" w:color="000000" w:fill="EEECE1"/>
            <w:noWrap/>
            <w:vAlign w:val="bottom"/>
            <w:hideMark/>
          </w:tcPr>
          <w:p w14:paraId="6993D33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71B7977"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683CB41"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88BC767" w14:textId="77777777" w:rsidR="009162B1" w:rsidRPr="009162B1" w:rsidRDefault="009162B1" w:rsidP="009162B1">
            <w:pPr>
              <w:jc w:val="center"/>
              <w:rPr>
                <w:rFonts w:ascii="Arial" w:hAnsi="Arial" w:cs="Arial"/>
              </w:rPr>
            </w:pPr>
            <w:r w:rsidRPr="009162B1">
              <w:rPr>
                <w:rFonts w:ascii="Arial" w:hAnsi="Arial" w:cs="Arial"/>
              </w:rPr>
              <w:t>BUD-021</w:t>
            </w:r>
          </w:p>
        </w:tc>
        <w:tc>
          <w:tcPr>
            <w:tcW w:w="7486" w:type="dxa"/>
            <w:tcBorders>
              <w:top w:val="nil"/>
              <w:left w:val="nil"/>
              <w:bottom w:val="single" w:sz="4" w:space="0" w:color="auto"/>
              <w:right w:val="single" w:sz="4" w:space="0" w:color="auto"/>
            </w:tcBorders>
            <w:shd w:val="clear" w:color="auto" w:fill="auto"/>
            <w:vAlign w:val="center"/>
            <w:hideMark/>
          </w:tcPr>
          <w:p w14:paraId="756D6ECA" w14:textId="77777777" w:rsidR="009162B1" w:rsidRPr="009162B1" w:rsidRDefault="009162B1" w:rsidP="009162B1">
            <w:pPr>
              <w:rPr>
                <w:rFonts w:ascii="Arial" w:hAnsi="Arial" w:cs="Arial"/>
              </w:rPr>
            </w:pPr>
            <w:r w:rsidRPr="009162B1">
              <w:rPr>
                <w:rFonts w:ascii="Arial" w:hAnsi="Arial" w:cs="Arial"/>
              </w:rPr>
              <w:t>Możliwość oznaczenia obowiązującego planu finansowego</w:t>
            </w:r>
          </w:p>
        </w:tc>
        <w:tc>
          <w:tcPr>
            <w:tcW w:w="541" w:type="dxa"/>
            <w:tcBorders>
              <w:top w:val="nil"/>
              <w:left w:val="nil"/>
              <w:bottom w:val="single" w:sz="4" w:space="0" w:color="auto"/>
              <w:right w:val="single" w:sz="4" w:space="0" w:color="auto"/>
            </w:tcBorders>
            <w:shd w:val="clear" w:color="000000" w:fill="EEECE1"/>
            <w:noWrap/>
            <w:vAlign w:val="bottom"/>
            <w:hideMark/>
          </w:tcPr>
          <w:p w14:paraId="02403A5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7509DD8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03A7CFB"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9192CF1" w14:textId="77777777" w:rsidR="009162B1" w:rsidRPr="009162B1" w:rsidRDefault="009162B1" w:rsidP="009162B1">
            <w:pPr>
              <w:jc w:val="center"/>
              <w:rPr>
                <w:rFonts w:ascii="Arial" w:hAnsi="Arial" w:cs="Arial"/>
              </w:rPr>
            </w:pPr>
            <w:r w:rsidRPr="009162B1">
              <w:rPr>
                <w:rFonts w:ascii="Arial" w:hAnsi="Arial" w:cs="Arial"/>
              </w:rPr>
              <w:t>BUD-022</w:t>
            </w:r>
          </w:p>
        </w:tc>
        <w:tc>
          <w:tcPr>
            <w:tcW w:w="7486" w:type="dxa"/>
            <w:tcBorders>
              <w:top w:val="nil"/>
              <w:left w:val="nil"/>
              <w:bottom w:val="single" w:sz="4" w:space="0" w:color="auto"/>
              <w:right w:val="single" w:sz="4" w:space="0" w:color="auto"/>
            </w:tcBorders>
            <w:shd w:val="clear" w:color="auto" w:fill="auto"/>
            <w:vAlign w:val="center"/>
            <w:hideMark/>
          </w:tcPr>
          <w:p w14:paraId="35DDF976" w14:textId="77777777" w:rsidR="009162B1" w:rsidRPr="009162B1" w:rsidRDefault="009162B1" w:rsidP="009162B1">
            <w:pPr>
              <w:rPr>
                <w:rFonts w:ascii="Arial" w:hAnsi="Arial" w:cs="Arial"/>
              </w:rPr>
            </w:pPr>
            <w:r w:rsidRPr="009162B1">
              <w:rPr>
                <w:rFonts w:ascii="Arial" w:hAnsi="Arial" w:cs="Arial"/>
              </w:rPr>
              <w:t xml:space="preserve">Sumowanie projektów planów i planów poszczególnych komórek do okresowego planu całościowego </w:t>
            </w:r>
          </w:p>
        </w:tc>
        <w:tc>
          <w:tcPr>
            <w:tcW w:w="541" w:type="dxa"/>
            <w:tcBorders>
              <w:top w:val="nil"/>
              <w:left w:val="nil"/>
              <w:bottom w:val="single" w:sz="4" w:space="0" w:color="auto"/>
              <w:right w:val="single" w:sz="4" w:space="0" w:color="auto"/>
            </w:tcBorders>
            <w:shd w:val="clear" w:color="000000" w:fill="EEECE1"/>
            <w:noWrap/>
            <w:vAlign w:val="bottom"/>
            <w:hideMark/>
          </w:tcPr>
          <w:p w14:paraId="1FB7EA8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DACFB8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9C9A32F"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ED9644C" w14:textId="77777777" w:rsidR="009162B1" w:rsidRPr="009162B1" w:rsidRDefault="009162B1" w:rsidP="009162B1">
            <w:pPr>
              <w:jc w:val="center"/>
              <w:rPr>
                <w:rFonts w:ascii="Arial" w:hAnsi="Arial" w:cs="Arial"/>
              </w:rPr>
            </w:pPr>
            <w:r w:rsidRPr="009162B1">
              <w:rPr>
                <w:rFonts w:ascii="Arial" w:hAnsi="Arial" w:cs="Arial"/>
              </w:rPr>
              <w:t>BUD-023</w:t>
            </w:r>
          </w:p>
        </w:tc>
        <w:tc>
          <w:tcPr>
            <w:tcW w:w="7486" w:type="dxa"/>
            <w:tcBorders>
              <w:top w:val="nil"/>
              <w:left w:val="nil"/>
              <w:bottom w:val="single" w:sz="4" w:space="0" w:color="auto"/>
              <w:right w:val="single" w:sz="4" w:space="0" w:color="auto"/>
            </w:tcBorders>
            <w:shd w:val="clear" w:color="auto" w:fill="auto"/>
            <w:vAlign w:val="center"/>
            <w:hideMark/>
          </w:tcPr>
          <w:p w14:paraId="74E9C3DF" w14:textId="77777777" w:rsidR="009162B1" w:rsidRPr="009162B1" w:rsidRDefault="009162B1" w:rsidP="009162B1">
            <w:pPr>
              <w:rPr>
                <w:rFonts w:ascii="Arial" w:hAnsi="Arial" w:cs="Arial"/>
              </w:rPr>
            </w:pPr>
            <w:r w:rsidRPr="009162B1">
              <w:rPr>
                <w:rFonts w:ascii="Arial" w:hAnsi="Arial" w:cs="Arial"/>
              </w:rPr>
              <w:t>Możliwość tworzenia decyzji budżetowych do planu finansowego</w:t>
            </w:r>
          </w:p>
        </w:tc>
        <w:tc>
          <w:tcPr>
            <w:tcW w:w="541" w:type="dxa"/>
            <w:tcBorders>
              <w:top w:val="nil"/>
              <w:left w:val="nil"/>
              <w:bottom w:val="single" w:sz="4" w:space="0" w:color="auto"/>
              <w:right w:val="single" w:sz="4" w:space="0" w:color="auto"/>
            </w:tcBorders>
            <w:shd w:val="clear" w:color="000000" w:fill="EEECE1"/>
            <w:noWrap/>
            <w:vAlign w:val="bottom"/>
            <w:hideMark/>
          </w:tcPr>
          <w:p w14:paraId="470C436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3C8307A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CF023D8"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785EBD0" w14:textId="77777777" w:rsidR="009162B1" w:rsidRPr="009162B1" w:rsidRDefault="009162B1" w:rsidP="009162B1">
            <w:pPr>
              <w:jc w:val="center"/>
              <w:rPr>
                <w:rFonts w:ascii="Arial" w:hAnsi="Arial" w:cs="Arial"/>
              </w:rPr>
            </w:pPr>
            <w:r w:rsidRPr="009162B1">
              <w:rPr>
                <w:rFonts w:ascii="Arial" w:hAnsi="Arial" w:cs="Arial"/>
              </w:rPr>
              <w:t>BUD-024</w:t>
            </w:r>
          </w:p>
        </w:tc>
        <w:tc>
          <w:tcPr>
            <w:tcW w:w="7486" w:type="dxa"/>
            <w:tcBorders>
              <w:top w:val="nil"/>
              <w:left w:val="nil"/>
              <w:bottom w:val="single" w:sz="4" w:space="0" w:color="auto"/>
              <w:right w:val="single" w:sz="4" w:space="0" w:color="auto"/>
            </w:tcBorders>
            <w:shd w:val="clear" w:color="auto" w:fill="auto"/>
            <w:vAlign w:val="center"/>
            <w:hideMark/>
          </w:tcPr>
          <w:p w14:paraId="07B444B6" w14:textId="77777777" w:rsidR="009162B1" w:rsidRPr="009162B1" w:rsidRDefault="009162B1" w:rsidP="009162B1">
            <w:pPr>
              <w:rPr>
                <w:rFonts w:ascii="Arial" w:hAnsi="Arial" w:cs="Arial"/>
                <w:color w:val="000000"/>
              </w:rPr>
            </w:pPr>
            <w:r w:rsidRPr="009162B1">
              <w:rPr>
                <w:rFonts w:ascii="Arial" w:hAnsi="Arial" w:cs="Arial"/>
                <w:color w:val="000000"/>
              </w:rPr>
              <w:t>Możliwość zaksięgowania planu finansowego jednostki i decyzji budżetowych w układzie tradycyjnym i zadaniowym na kontach budżetowych</w:t>
            </w:r>
          </w:p>
        </w:tc>
        <w:tc>
          <w:tcPr>
            <w:tcW w:w="541" w:type="dxa"/>
            <w:tcBorders>
              <w:top w:val="nil"/>
              <w:left w:val="nil"/>
              <w:bottom w:val="single" w:sz="4" w:space="0" w:color="auto"/>
              <w:right w:val="single" w:sz="4" w:space="0" w:color="auto"/>
            </w:tcBorders>
            <w:shd w:val="clear" w:color="000000" w:fill="EEECE1"/>
            <w:noWrap/>
            <w:vAlign w:val="bottom"/>
            <w:hideMark/>
          </w:tcPr>
          <w:p w14:paraId="29BCABCC"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61774F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8CA869D"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39BDAB3" w14:textId="77777777" w:rsidR="009162B1" w:rsidRPr="009162B1" w:rsidRDefault="009162B1" w:rsidP="009162B1">
            <w:pPr>
              <w:jc w:val="center"/>
              <w:rPr>
                <w:rFonts w:ascii="Arial" w:hAnsi="Arial" w:cs="Arial"/>
              </w:rPr>
            </w:pPr>
            <w:r w:rsidRPr="009162B1">
              <w:rPr>
                <w:rFonts w:ascii="Arial" w:hAnsi="Arial" w:cs="Arial"/>
              </w:rPr>
              <w:t>BUD-025</w:t>
            </w:r>
          </w:p>
        </w:tc>
        <w:tc>
          <w:tcPr>
            <w:tcW w:w="7486" w:type="dxa"/>
            <w:tcBorders>
              <w:top w:val="nil"/>
              <w:left w:val="nil"/>
              <w:bottom w:val="single" w:sz="4" w:space="0" w:color="auto"/>
              <w:right w:val="single" w:sz="4" w:space="0" w:color="auto"/>
            </w:tcBorders>
            <w:shd w:val="clear" w:color="auto" w:fill="auto"/>
            <w:vAlign w:val="center"/>
            <w:hideMark/>
          </w:tcPr>
          <w:p w14:paraId="3D21FEF0" w14:textId="77777777" w:rsidR="009162B1" w:rsidRPr="009162B1" w:rsidRDefault="009162B1" w:rsidP="009162B1">
            <w:pPr>
              <w:rPr>
                <w:rFonts w:ascii="Arial" w:hAnsi="Arial" w:cs="Arial"/>
                <w:color w:val="000000"/>
              </w:rPr>
            </w:pPr>
            <w:r w:rsidRPr="009162B1">
              <w:rPr>
                <w:rFonts w:ascii="Arial" w:hAnsi="Arial" w:cs="Arial"/>
                <w:color w:val="000000"/>
              </w:rPr>
              <w:t>Możliwość wczytywania planu finansowego  oraz eksport danych z Systemu do systemu TREZOR</w:t>
            </w:r>
          </w:p>
        </w:tc>
        <w:tc>
          <w:tcPr>
            <w:tcW w:w="541" w:type="dxa"/>
            <w:tcBorders>
              <w:top w:val="nil"/>
              <w:left w:val="nil"/>
              <w:bottom w:val="single" w:sz="4" w:space="0" w:color="auto"/>
              <w:right w:val="single" w:sz="4" w:space="0" w:color="auto"/>
            </w:tcBorders>
            <w:shd w:val="clear" w:color="000000" w:fill="EEECE1"/>
            <w:noWrap/>
            <w:vAlign w:val="bottom"/>
            <w:hideMark/>
          </w:tcPr>
          <w:p w14:paraId="5C3E050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5254584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7F11C6F"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C9AF612" w14:textId="77777777" w:rsidR="009162B1" w:rsidRPr="009162B1" w:rsidRDefault="009162B1" w:rsidP="009162B1">
            <w:pPr>
              <w:jc w:val="center"/>
              <w:rPr>
                <w:rFonts w:ascii="Arial" w:hAnsi="Arial" w:cs="Arial"/>
              </w:rPr>
            </w:pPr>
            <w:r w:rsidRPr="009162B1">
              <w:rPr>
                <w:rFonts w:ascii="Arial" w:hAnsi="Arial" w:cs="Arial"/>
              </w:rPr>
              <w:t>BUD-026</w:t>
            </w:r>
          </w:p>
        </w:tc>
        <w:tc>
          <w:tcPr>
            <w:tcW w:w="7486" w:type="dxa"/>
            <w:tcBorders>
              <w:top w:val="nil"/>
              <w:left w:val="nil"/>
              <w:bottom w:val="single" w:sz="4" w:space="0" w:color="auto"/>
              <w:right w:val="single" w:sz="4" w:space="0" w:color="auto"/>
            </w:tcBorders>
            <w:shd w:val="clear" w:color="auto" w:fill="auto"/>
            <w:vAlign w:val="center"/>
            <w:hideMark/>
          </w:tcPr>
          <w:p w14:paraId="3FDF03DB" w14:textId="77777777" w:rsidR="009162B1" w:rsidRPr="009162B1" w:rsidRDefault="009162B1" w:rsidP="009162B1">
            <w:pPr>
              <w:rPr>
                <w:rFonts w:ascii="Arial" w:hAnsi="Arial" w:cs="Arial"/>
              </w:rPr>
            </w:pPr>
            <w:r w:rsidRPr="009162B1">
              <w:rPr>
                <w:rFonts w:ascii="Arial" w:hAnsi="Arial" w:cs="Arial"/>
              </w:rPr>
              <w:t>Możliwość rozszerzenia zakresu planu finansowego w ciągu roku budżetowego (m.in. dodanie paragrafu klasyfikacji budżetowej)</w:t>
            </w:r>
          </w:p>
        </w:tc>
        <w:tc>
          <w:tcPr>
            <w:tcW w:w="541" w:type="dxa"/>
            <w:tcBorders>
              <w:top w:val="nil"/>
              <w:left w:val="nil"/>
              <w:bottom w:val="single" w:sz="4" w:space="0" w:color="auto"/>
              <w:right w:val="single" w:sz="4" w:space="0" w:color="auto"/>
            </w:tcBorders>
            <w:shd w:val="clear" w:color="000000" w:fill="EEECE1"/>
            <w:noWrap/>
            <w:vAlign w:val="bottom"/>
            <w:hideMark/>
          </w:tcPr>
          <w:p w14:paraId="69A3B0F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7C7D2DC"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EFAF03D"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7DCB859" w14:textId="77777777" w:rsidR="009162B1" w:rsidRPr="009162B1" w:rsidRDefault="009162B1" w:rsidP="009162B1">
            <w:pPr>
              <w:jc w:val="center"/>
              <w:rPr>
                <w:rFonts w:ascii="Arial" w:hAnsi="Arial" w:cs="Arial"/>
              </w:rPr>
            </w:pPr>
            <w:r w:rsidRPr="009162B1">
              <w:rPr>
                <w:rFonts w:ascii="Arial" w:hAnsi="Arial" w:cs="Arial"/>
              </w:rPr>
              <w:t> </w:t>
            </w:r>
          </w:p>
        </w:tc>
        <w:tc>
          <w:tcPr>
            <w:tcW w:w="861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9908FF" w14:textId="77777777" w:rsidR="009162B1" w:rsidRPr="009162B1" w:rsidRDefault="009162B1" w:rsidP="009162B1">
            <w:pPr>
              <w:rPr>
                <w:rFonts w:ascii="Arial" w:hAnsi="Arial" w:cs="Arial"/>
                <w:b/>
                <w:bCs/>
              </w:rPr>
            </w:pPr>
            <w:r w:rsidRPr="009162B1">
              <w:rPr>
                <w:rFonts w:ascii="Arial" w:hAnsi="Arial" w:cs="Arial"/>
                <w:b/>
                <w:bCs/>
              </w:rPr>
              <w:t>Przeglądanie kartoteki projektu i planu według następujących kryteriów:</w:t>
            </w:r>
          </w:p>
        </w:tc>
      </w:tr>
      <w:tr w:rsidR="009162B1" w:rsidRPr="009162B1" w14:paraId="4B28D63E"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BDF0038" w14:textId="77777777" w:rsidR="009162B1" w:rsidRPr="009162B1" w:rsidRDefault="009162B1" w:rsidP="009162B1">
            <w:pPr>
              <w:jc w:val="center"/>
              <w:rPr>
                <w:rFonts w:ascii="Arial" w:hAnsi="Arial" w:cs="Arial"/>
              </w:rPr>
            </w:pPr>
            <w:r w:rsidRPr="009162B1">
              <w:rPr>
                <w:rFonts w:ascii="Arial" w:hAnsi="Arial" w:cs="Arial"/>
              </w:rPr>
              <w:t>BUD-027</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14:paraId="451836B1" w14:textId="77777777" w:rsidR="009162B1" w:rsidRPr="009162B1" w:rsidRDefault="009162B1" w:rsidP="009162B1">
            <w:pPr>
              <w:ind w:firstLineChars="300" w:firstLine="600"/>
              <w:rPr>
                <w:rFonts w:ascii="Arial" w:hAnsi="Arial" w:cs="Arial"/>
              </w:rPr>
            </w:pPr>
            <w:r w:rsidRPr="009162B1">
              <w:rPr>
                <w:rFonts w:ascii="Arial" w:hAnsi="Arial" w:cs="Arial"/>
              </w:rPr>
              <w:t>komórka</w:t>
            </w:r>
            <w:r w:rsidRPr="009162B1">
              <w:rPr>
                <w:rFonts w:ascii="Arial" w:hAnsi="Arial" w:cs="Arial"/>
                <w:strike/>
                <w:u w:val="single"/>
              </w:rPr>
              <w:t>,</w:t>
            </w:r>
            <w:r w:rsidRPr="009162B1">
              <w:rPr>
                <w:rFonts w:ascii="Arial" w:hAnsi="Arial" w:cs="Arial"/>
              </w:rPr>
              <w:t xml:space="preserve"> jednostka organizacyjna </w:t>
            </w:r>
          </w:p>
        </w:tc>
        <w:tc>
          <w:tcPr>
            <w:tcW w:w="541" w:type="dxa"/>
            <w:tcBorders>
              <w:top w:val="single" w:sz="4" w:space="0" w:color="auto"/>
              <w:left w:val="nil"/>
              <w:bottom w:val="single" w:sz="4" w:space="0" w:color="auto"/>
              <w:right w:val="single" w:sz="4" w:space="0" w:color="auto"/>
            </w:tcBorders>
            <w:shd w:val="clear" w:color="000000" w:fill="EEECE1"/>
            <w:noWrap/>
            <w:vAlign w:val="bottom"/>
            <w:hideMark/>
          </w:tcPr>
          <w:p w14:paraId="4CF6EFA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bottom"/>
            <w:hideMark/>
          </w:tcPr>
          <w:p w14:paraId="3855B5B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E5B97FA"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8AFDB2B" w14:textId="77777777" w:rsidR="009162B1" w:rsidRPr="009162B1" w:rsidRDefault="009162B1" w:rsidP="009162B1">
            <w:pPr>
              <w:jc w:val="center"/>
              <w:rPr>
                <w:rFonts w:ascii="Arial" w:hAnsi="Arial" w:cs="Arial"/>
              </w:rPr>
            </w:pPr>
            <w:r w:rsidRPr="009162B1">
              <w:rPr>
                <w:rFonts w:ascii="Arial" w:hAnsi="Arial" w:cs="Arial"/>
              </w:rPr>
              <w:t>BUD-028</w:t>
            </w:r>
          </w:p>
        </w:tc>
        <w:tc>
          <w:tcPr>
            <w:tcW w:w="7486" w:type="dxa"/>
            <w:tcBorders>
              <w:top w:val="nil"/>
              <w:left w:val="nil"/>
              <w:bottom w:val="single" w:sz="4" w:space="0" w:color="auto"/>
              <w:right w:val="single" w:sz="4" w:space="0" w:color="auto"/>
            </w:tcBorders>
            <w:shd w:val="clear" w:color="auto" w:fill="auto"/>
            <w:vAlign w:val="center"/>
            <w:hideMark/>
          </w:tcPr>
          <w:p w14:paraId="0D77E7E0" w14:textId="77777777" w:rsidR="009162B1" w:rsidRPr="009162B1" w:rsidRDefault="009162B1" w:rsidP="009162B1">
            <w:pPr>
              <w:ind w:firstLineChars="300" w:firstLine="600"/>
              <w:rPr>
                <w:rFonts w:ascii="Arial" w:hAnsi="Arial" w:cs="Arial"/>
              </w:rPr>
            </w:pPr>
            <w:r w:rsidRPr="009162B1">
              <w:rPr>
                <w:rFonts w:ascii="Arial" w:hAnsi="Arial" w:cs="Arial"/>
              </w:rPr>
              <w:t>klasyfikacja budżetowa</w:t>
            </w:r>
          </w:p>
        </w:tc>
        <w:tc>
          <w:tcPr>
            <w:tcW w:w="541" w:type="dxa"/>
            <w:tcBorders>
              <w:top w:val="nil"/>
              <w:left w:val="nil"/>
              <w:bottom w:val="single" w:sz="4" w:space="0" w:color="auto"/>
              <w:right w:val="single" w:sz="4" w:space="0" w:color="auto"/>
            </w:tcBorders>
            <w:shd w:val="clear" w:color="000000" w:fill="EEECE1"/>
            <w:noWrap/>
            <w:vAlign w:val="bottom"/>
            <w:hideMark/>
          </w:tcPr>
          <w:p w14:paraId="4C073B8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C83FBB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2DE8008"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AE25A7E" w14:textId="77777777" w:rsidR="009162B1" w:rsidRPr="009162B1" w:rsidRDefault="009162B1" w:rsidP="009162B1">
            <w:pPr>
              <w:jc w:val="center"/>
              <w:rPr>
                <w:rFonts w:ascii="Arial" w:hAnsi="Arial" w:cs="Arial"/>
              </w:rPr>
            </w:pPr>
            <w:r w:rsidRPr="009162B1">
              <w:rPr>
                <w:rFonts w:ascii="Arial" w:hAnsi="Arial" w:cs="Arial"/>
              </w:rPr>
              <w:t>BUD-029</w:t>
            </w:r>
          </w:p>
        </w:tc>
        <w:tc>
          <w:tcPr>
            <w:tcW w:w="7486" w:type="dxa"/>
            <w:tcBorders>
              <w:top w:val="nil"/>
              <w:left w:val="nil"/>
              <w:bottom w:val="single" w:sz="4" w:space="0" w:color="auto"/>
              <w:right w:val="single" w:sz="4" w:space="0" w:color="auto"/>
            </w:tcBorders>
            <w:shd w:val="clear" w:color="auto" w:fill="auto"/>
            <w:vAlign w:val="center"/>
            <w:hideMark/>
          </w:tcPr>
          <w:p w14:paraId="78B6533C" w14:textId="77777777" w:rsidR="009162B1" w:rsidRPr="009162B1" w:rsidRDefault="009162B1" w:rsidP="009162B1">
            <w:pPr>
              <w:ind w:firstLineChars="300" w:firstLine="600"/>
              <w:rPr>
                <w:rFonts w:ascii="Arial" w:hAnsi="Arial" w:cs="Arial"/>
              </w:rPr>
            </w:pPr>
            <w:r w:rsidRPr="009162B1">
              <w:rPr>
                <w:rFonts w:ascii="Arial" w:hAnsi="Arial" w:cs="Arial"/>
              </w:rPr>
              <w:t>układ zadaniowy</w:t>
            </w:r>
          </w:p>
        </w:tc>
        <w:tc>
          <w:tcPr>
            <w:tcW w:w="541" w:type="dxa"/>
            <w:tcBorders>
              <w:top w:val="nil"/>
              <w:left w:val="nil"/>
              <w:bottom w:val="single" w:sz="4" w:space="0" w:color="auto"/>
              <w:right w:val="single" w:sz="4" w:space="0" w:color="auto"/>
            </w:tcBorders>
            <w:shd w:val="clear" w:color="000000" w:fill="EEECE1"/>
            <w:noWrap/>
            <w:vAlign w:val="bottom"/>
            <w:hideMark/>
          </w:tcPr>
          <w:p w14:paraId="05A41F3C"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44EECC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A479381"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CE2A8C6" w14:textId="77777777" w:rsidR="009162B1" w:rsidRPr="009162B1" w:rsidRDefault="009162B1" w:rsidP="009162B1">
            <w:pPr>
              <w:jc w:val="center"/>
              <w:rPr>
                <w:rFonts w:ascii="Arial" w:hAnsi="Arial" w:cs="Arial"/>
              </w:rPr>
            </w:pPr>
            <w:r w:rsidRPr="009162B1">
              <w:rPr>
                <w:rFonts w:ascii="Arial" w:hAnsi="Arial" w:cs="Arial"/>
              </w:rPr>
              <w:t>BUD-030</w:t>
            </w:r>
          </w:p>
        </w:tc>
        <w:tc>
          <w:tcPr>
            <w:tcW w:w="7486" w:type="dxa"/>
            <w:tcBorders>
              <w:top w:val="nil"/>
              <w:left w:val="nil"/>
              <w:bottom w:val="single" w:sz="4" w:space="0" w:color="auto"/>
              <w:right w:val="single" w:sz="4" w:space="0" w:color="auto"/>
            </w:tcBorders>
            <w:shd w:val="clear" w:color="auto" w:fill="auto"/>
            <w:vAlign w:val="center"/>
            <w:hideMark/>
          </w:tcPr>
          <w:p w14:paraId="6E715CB0" w14:textId="77777777" w:rsidR="009162B1" w:rsidRPr="009162B1" w:rsidRDefault="009162B1" w:rsidP="009162B1">
            <w:pPr>
              <w:ind w:firstLineChars="300" w:firstLine="600"/>
              <w:rPr>
                <w:rFonts w:ascii="Arial" w:hAnsi="Arial" w:cs="Arial"/>
              </w:rPr>
            </w:pPr>
            <w:r w:rsidRPr="009162B1">
              <w:rPr>
                <w:rFonts w:ascii="Arial" w:hAnsi="Arial" w:cs="Arial"/>
              </w:rPr>
              <w:t>rodzaj źródła finansowania</w:t>
            </w:r>
          </w:p>
        </w:tc>
        <w:tc>
          <w:tcPr>
            <w:tcW w:w="541" w:type="dxa"/>
            <w:tcBorders>
              <w:top w:val="nil"/>
              <w:left w:val="nil"/>
              <w:bottom w:val="single" w:sz="4" w:space="0" w:color="auto"/>
              <w:right w:val="single" w:sz="4" w:space="0" w:color="auto"/>
            </w:tcBorders>
            <w:shd w:val="clear" w:color="000000" w:fill="EEECE1"/>
            <w:noWrap/>
            <w:vAlign w:val="bottom"/>
            <w:hideMark/>
          </w:tcPr>
          <w:p w14:paraId="0DFDC4F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5B795F3D"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CF4F00B"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6F2AEBB" w14:textId="77777777" w:rsidR="009162B1" w:rsidRPr="009162B1" w:rsidRDefault="009162B1" w:rsidP="009162B1">
            <w:pPr>
              <w:jc w:val="center"/>
              <w:rPr>
                <w:rFonts w:ascii="Arial" w:hAnsi="Arial" w:cs="Arial"/>
              </w:rPr>
            </w:pPr>
            <w:r w:rsidRPr="009162B1">
              <w:rPr>
                <w:rFonts w:ascii="Arial" w:hAnsi="Arial" w:cs="Arial"/>
              </w:rPr>
              <w:t>BUD-031</w:t>
            </w:r>
          </w:p>
        </w:tc>
        <w:tc>
          <w:tcPr>
            <w:tcW w:w="7486" w:type="dxa"/>
            <w:tcBorders>
              <w:top w:val="nil"/>
              <w:left w:val="nil"/>
              <w:bottom w:val="single" w:sz="4" w:space="0" w:color="auto"/>
              <w:right w:val="single" w:sz="4" w:space="0" w:color="auto"/>
            </w:tcBorders>
            <w:shd w:val="clear" w:color="auto" w:fill="auto"/>
            <w:vAlign w:val="center"/>
            <w:hideMark/>
          </w:tcPr>
          <w:p w14:paraId="272600DF" w14:textId="77777777" w:rsidR="009162B1" w:rsidRPr="009162B1" w:rsidRDefault="009162B1" w:rsidP="009162B1">
            <w:pPr>
              <w:ind w:firstLineChars="300" w:firstLine="600"/>
              <w:rPr>
                <w:rFonts w:ascii="Arial" w:hAnsi="Arial" w:cs="Arial"/>
              </w:rPr>
            </w:pPr>
            <w:r w:rsidRPr="009162B1">
              <w:rPr>
                <w:rFonts w:ascii="Arial" w:hAnsi="Arial" w:cs="Arial"/>
              </w:rPr>
              <w:t xml:space="preserve">konta </w:t>
            </w:r>
            <w:r w:rsidR="00EA324D" w:rsidRPr="009162B1">
              <w:rPr>
                <w:rFonts w:ascii="Arial" w:hAnsi="Arial" w:cs="Arial"/>
              </w:rPr>
              <w:t>budżetowe</w:t>
            </w:r>
          </w:p>
        </w:tc>
        <w:tc>
          <w:tcPr>
            <w:tcW w:w="541" w:type="dxa"/>
            <w:tcBorders>
              <w:top w:val="nil"/>
              <w:left w:val="nil"/>
              <w:bottom w:val="single" w:sz="4" w:space="0" w:color="auto"/>
              <w:right w:val="single" w:sz="4" w:space="0" w:color="auto"/>
            </w:tcBorders>
            <w:shd w:val="clear" w:color="000000" w:fill="EEECE1"/>
            <w:noWrap/>
            <w:vAlign w:val="bottom"/>
            <w:hideMark/>
          </w:tcPr>
          <w:p w14:paraId="77FC22A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1ECB6BD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B1AFDA2"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BA9C723" w14:textId="77777777" w:rsidR="009162B1" w:rsidRPr="009162B1" w:rsidRDefault="009162B1" w:rsidP="009162B1">
            <w:pPr>
              <w:jc w:val="center"/>
              <w:rPr>
                <w:rFonts w:ascii="Arial" w:hAnsi="Arial" w:cs="Arial"/>
              </w:rPr>
            </w:pPr>
            <w:r w:rsidRPr="009162B1">
              <w:rPr>
                <w:rFonts w:ascii="Arial" w:hAnsi="Arial" w:cs="Arial"/>
              </w:rPr>
              <w:t> </w:t>
            </w:r>
          </w:p>
        </w:tc>
        <w:tc>
          <w:tcPr>
            <w:tcW w:w="861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B496E59" w14:textId="77777777" w:rsidR="009162B1" w:rsidRPr="009162B1" w:rsidRDefault="009162B1" w:rsidP="009162B1">
            <w:pPr>
              <w:rPr>
                <w:rFonts w:ascii="Arial" w:hAnsi="Arial" w:cs="Arial"/>
                <w:b/>
                <w:bCs/>
              </w:rPr>
            </w:pPr>
            <w:r w:rsidRPr="009162B1">
              <w:rPr>
                <w:rFonts w:ascii="Arial" w:hAnsi="Arial" w:cs="Arial"/>
                <w:b/>
                <w:bCs/>
              </w:rPr>
              <w:t>Kartoteka planów finansowych powinna zawierać dane na koniec miesiąca obrachunkowego w układzie:</w:t>
            </w:r>
          </w:p>
        </w:tc>
      </w:tr>
      <w:tr w:rsidR="009162B1" w:rsidRPr="009162B1" w14:paraId="169F878F"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5811DA0" w14:textId="77777777" w:rsidR="009162B1" w:rsidRPr="009162B1" w:rsidRDefault="009162B1" w:rsidP="009162B1">
            <w:pPr>
              <w:jc w:val="center"/>
              <w:rPr>
                <w:rFonts w:ascii="Arial" w:hAnsi="Arial" w:cs="Arial"/>
              </w:rPr>
            </w:pPr>
            <w:r w:rsidRPr="009162B1">
              <w:rPr>
                <w:rFonts w:ascii="Arial" w:hAnsi="Arial" w:cs="Arial"/>
              </w:rPr>
              <w:t>BUD-032</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14:paraId="455A3AA6" w14:textId="77777777" w:rsidR="009162B1" w:rsidRPr="009162B1" w:rsidRDefault="009162B1" w:rsidP="009162B1">
            <w:pPr>
              <w:ind w:firstLineChars="300" w:firstLine="600"/>
              <w:rPr>
                <w:rFonts w:ascii="Arial" w:hAnsi="Arial" w:cs="Arial"/>
              </w:rPr>
            </w:pPr>
            <w:r w:rsidRPr="009162B1">
              <w:rPr>
                <w:rFonts w:ascii="Arial" w:hAnsi="Arial" w:cs="Arial"/>
              </w:rPr>
              <w:t>plan wg ustawy budżetowej</w:t>
            </w:r>
          </w:p>
        </w:tc>
        <w:tc>
          <w:tcPr>
            <w:tcW w:w="541" w:type="dxa"/>
            <w:tcBorders>
              <w:top w:val="single" w:sz="4" w:space="0" w:color="auto"/>
              <w:left w:val="nil"/>
              <w:bottom w:val="single" w:sz="4" w:space="0" w:color="auto"/>
              <w:right w:val="single" w:sz="4" w:space="0" w:color="auto"/>
            </w:tcBorders>
            <w:shd w:val="clear" w:color="000000" w:fill="EEECE1"/>
            <w:noWrap/>
            <w:vAlign w:val="bottom"/>
            <w:hideMark/>
          </w:tcPr>
          <w:p w14:paraId="3188BCA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bottom"/>
            <w:hideMark/>
          </w:tcPr>
          <w:p w14:paraId="65B973E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0B35092"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120465B" w14:textId="77777777" w:rsidR="009162B1" w:rsidRPr="009162B1" w:rsidRDefault="009162B1" w:rsidP="009162B1">
            <w:pPr>
              <w:jc w:val="center"/>
              <w:rPr>
                <w:rFonts w:ascii="Arial" w:hAnsi="Arial" w:cs="Arial"/>
              </w:rPr>
            </w:pPr>
            <w:r w:rsidRPr="009162B1">
              <w:rPr>
                <w:rFonts w:ascii="Arial" w:hAnsi="Arial" w:cs="Arial"/>
              </w:rPr>
              <w:t>BUD-033</w:t>
            </w:r>
          </w:p>
        </w:tc>
        <w:tc>
          <w:tcPr>
            <w:tcW w:w="7486" w:type="dxa"/>
            <w:tcBorders>
              <w:top w:val="nil"/>
              <w:left w:val="nil"/>
              <w:bottom w:val="single" w:sz="4" w:space="0" w:color="auto"/>
              <w:right w:val="single" w:sz="4" w:space="0" w:color="auto"/>
            </w:tcBorders>
            <w:shd w:val="clear" w:color="auto" w:fill="auto"/>
            <w:vAlign w:val="center"/>
            <w:hideMark/>
          </w:tcPr>
          <w:p w14:paraId="4E37B686" w14:textId="77777777" w:rsidR="009162B1" w:rsidRPr="009162B1" w:rsidRDefault="009162B1" w:rsidP="009162B1">
            <w:pPr>
              <w:ind w:firstLineChars="300" w:firstLine="600"/>
              <w:rPr>
                <w:rFonts w:ascii="Arial" w:hAnsi="Arial" w:cs="Arial"/>
              </w:rPr>
            </w:pPr>
            <w:r w:rsidRPr="009162B1">
              <w:rPr>
                <w:rFonts w:ascii="Arial" w:hAnsi="Arial" w:cs="Arial"/>
              </w:rPr>
              <w:t>wartość decyzji budżetowych</w:t>
            </w:r>
          </w:p>
        </w:tc>
        <w:tc>
          <w:tcPr>
            <w:tcW w:w="541" w:type="dxa"/>
            <w:tcBorders>
              <w:top w:val="nil"/>
              <w:left w:val="nil"/>
              <w:bottom w:val="single" w:sz="4" w:space="0" w:color="auto"/>
              <w:right w:val="single" w:sz="4" w:space="0" w:color="auto"/>
            </w:tcBorders>
            <w:shd w:val="clear" w:color="000000" w:fill="EEECE1"/>
            <w:noWrap/>
            <w:vAlign w:val="bottom"/>
            <w:hideMark/>
          </w:tcPr>
          <w:p w14:paraId="4A6205A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D7EB35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E69424C"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2A26D8D1" w14:textId="77777777" w:rsidR="009162B1" w:rsidRPr="009162B1" w:rsidRDefault="009162B1" w:rsidP="009162B1">
            <w:pPr>
              <w:jc w:val="center"/>
              <w:rPr>
                <w:rFonts w:ascii="Arial" w:hAnsi="Arial" w:cs="Arial"/>
              </w:rPr>
            </w:pPr>
            <w:r w:rsidRPr="009162B1">
              <w:rPr>
                <w:rFonts w:ascii="Arial" w:hAnsi="Arial" w:cs="Arial"/>
              </w:rPr>
              <w:t>BUD-034</w:t>
            </w:r>
          </w:p>
        </w:tc>
        <w:tc>
          <w:tcPr>
            <w:tcW w:w="7486" w:type="dxa"/>
            <w:tcBorders>
              <w:top w:val="nil"/>
              <w:left w:val="nil"/>
              <w:bottom w:val="single" w:sz="4" w:space="0" w:color="auto"/>
              <w:right w:val="single" w:sz="4" w:space="0" w:color="auto"/>
            </w:tcBorders>
            <w:shd w:val="clear" w:color="auto" w:fill="auto"/>
            <w:vAlign w:val="center"/>
            <w:hideMark/>
          </w:tcPr>
          <w:p w14:paraId="2F58936F" w14:textId="77777777" w:rsidR="009162B1" w:rsidRPr="009162B1" w:rsidRDefault="009162B1" w:rsidP="009162B1">
            <w:pPr>
              <w:ind w:firstLineChars="300" w:firstLine="600"/>
              <w:rPr>
                <w:rFonts w:ascii="Arial" w:hAnsi="Arial" w:cs="Arial"/>
              </w:rPr>
            </w:pPr>
            <w:r w:rsidRPr="009162B1">
              <w:rPr>
                <w:rFonts w:ascii="Arial" w:hAnsi="Arial" w:cs="Arial"/>
              </w:rPr>
              <w:t>plan po zmianach</w:t>
            </w:r>
          </w:p>
        </w:tc>
        <w:tc>
          <w:tcPr>
            <w:tcW w:w="541" w:type="dxa"/>
            <w:tcBorders>
              <w:top w:val="nil"/>
              <w:left w:val="nil"/>
              <w:bottom w:val="single" w:sz="4" w:space="0" w:color="auto"/>
              <w:right w:val="single" w:sz="4" w:space="0" w:color="auto"/>
            </w:tcBorders>
            <w:shd w:val="clear" w:color="000000" w:fill="EEECE1"/>
            <w:noWrap/>
            <w:vAlign w:val="bottom"/>
            <w:hideMark/>
          </w:tcPr>
          <w:p w14:paraId="741CC41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E9AA99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365B5AC"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7215726" w14:textId="77777777" w:rsidR="009162B1" w:rsidRPr="009162B1" w:rsidRDefault="009162B1" w:rsidP="009162B1">
            <w:pPr>
              <w:jc w:val="center"/>
              <w:rPr>
                <w:rFonts w:ascii="Arial" w:hAnsi="Arial" w:cs="Arial"/>
              </w:rPr>
            </w:pPr>
            <w:r w:rsidRPr="009162B1">
              <w:rPr>
                <w:rFonts w:ascii="Arial" w:hAnsi="Arial" w:cs="Arial"/>
              </w:rPr>
              <w:t>BUD-035</w:t>
            </w:r>
          </w:p>
        </w:tc>
        <w:tc>
          <w:tcPr>
            <w:tcW w:w="7486" w:type="dxa"/>
            <w:tcBorders>
              <w:top w:val="nil"/>
              <w:left w:val="nil"/>
              <w:bottom w:val="single" w:sz="4" w:space="0" w:color="auto"/>
              <w:right w:val="single" w:sz="4" w:space="0" w:color="auto"/>
            </w:tcBorders>
            <w:shd w:val="clear" w:color="auto" w:fill="auto"/>
            <w:vAlign w:val="bottom"/>
            <w:hideMark/>
          </w:tcPr>
          <w:p w14:paraId="2518F1BF" w14:textId="77777777" w:rsidR="009162B1" w:rsidRPr="009162B1" w:rsidRDefault="009162B1" w:rsidP="009162B1">
            <w:pPr>
              <w:rPr>
                <w:rFonts w:ascii="Arial" w:hAnsi="Arial" w:cs="Arial"/>
                <w:color w:val="000000"/>
              </w:rPr>
            </w:pPr>
            <w:r w:rsidRPr="009162B1">
              <w:rPr>
                <w:rFonts w:ascii="Arial" w:hAnsi="Arial" w:cs="Arial"/>
                <w:color w:val="000000"/>
              </w:rPr>
              <w:t>Możliwość przygotowania ścieżek obiegu szablonów planu finansowego umożliwiającego automatyzację procedury akceptacji planu</w:t>
            </w:r>
          </w:p>
        </w:tc>
        <w:tc>
          <w:tcPr>
            <w:tcW w:w="541" w:type="dxa"/>
            <w:tcBorders>
              <w:top w:val="nil"/>
              <w:left w:val="nil"/>
              <w:bottom w:val="single" w:sz="4" w:space="0" w:color="auto"/>
              <w:right w:val="single" w:sz="4" w:space="0" w:color="auto"/>
            </w:tcBorders>
            <w:shd w:val="clear" w:color="000000" w:fill="EEECE1"/>
            <w:noWrap/>
            <w:vAlign w:val="bottom"/>
            <w:hideMark/>
          </w:tcPr>
          <w:p w14:paraId="48FEF4E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7806AE9D"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2E43BAA"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FF74C0B" w14:textId="77777777" w:rsidR="009162B1" w:rsidRPr="009162B1" w:rsidRDefault="009162B1" w:rsidP="009162B1">
            <w:pPr>
              <w:jc w:val="center"/>
              <w:rPr>
                <w:rFonts w:ascii="Arial" w:hAnsi="Arial" w:cs="Arial"/>
              </w:rPr>
            </w:pPr>
            <w:r w:rsidRPr="009162B1">
              <w:rPr>
                <w:rFonts w:ascii="Arial" w:hAnsi="Arial" w:cs="Arial"/>
              </w:rPr>
              <w:t>BUD-036</w:t>
            </w:r>
          </w:p>
        </w:tc>
        <w:tc>
          <w:tcPr>
            <w:tcW w:w="7486" w:type="dxa"/>
            <w:tcBorders>
              <w:top w:val="nil"/>
              <w:left w:val="nil"/>
              <w:bottom w:val="single" w:sz="4" w:space="0" w:color="auto"/>
              <w:right w:val="single" w:sz="4" w:space="0" w:color="auto"/>
            </w:tcBorders>
            <w:shd w:val="clear" w:color="auto" w:fill="auto"/>
            <w:vAlign w:val="bottom"/>
            <w:hideMark/>
          </w:tcPr>
          <w:p w14:paraId="2D2D238E" w14:textId="77777777" w:rsidR="009162B1" w:rsidRPr="009162B1" w:rsidRDefault="009162B1" w:rsidP="009162B1">
            <w:pPr>
              <w:rPr>
                <w:rFonts w:ascii="Arial" w:hAnsi="Arial" w:cs="Arial"/>
                <w:color w:val="000000"/>
              </w:rPr>
            </w:pPr>
            <w:r w:rsidRPr="009162B1">
              <w:rPr>
                <w:rFonts w:ascii="Arial" w:hAnsi="Arial" w:cs="Arial"/>
                <w:color w:val="000000"/>
              </w:rPr>
              <w:t>Możliwość raportowania projektów planów i planów jednostkowo dla poszczególnych komórek i jednostek organizacyjnych wprowadzających dane oraz zbiorczo ze wszystkich komórek</w:t>
            </w:r>
          </w:p>
        </w:tc>
        <w:tc>
          <w:tcPr>
            <w:tcW w:w="541" w:type="dxa"/>
            <w:tcBorders>
              <w:top w:val="nil"/>
              <w:left w:val="nil"/>
              <w:bottom w:val="single" w:sz="4" w:space="0" w:color="auto"/>
              <w:right w:val="single" w:sz="4" w:space="0" w:color="auto"/>
            </w:tcBorders>
            <w:shd w:val="clear" w:color="000000" w:fill="EEECE1"/>
            <w:noWrap/>
            <w:vAlign w:val="bottom"/>
            <w:hideMark/>
          </w:tcPr>
          <w:p w14:paraId="37B9C51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CCB00A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24D228E"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8D1C97D" w14:textId="77777777" w:rsidR="009162B1" w:rsidRPr="009162B1" w:rsidRDefault="009162B1" w:rsidP="009162B1">
            <w:pPr>
              <w:jc w:val="center"/>
              <w:rPr>
                <w:rFonts w:ascii="Arial" w:hAnsi="Arial" w:cs="Arial"/>
              </w:rPr>
            </w:pPr>
            <w:r w:rsidRPr="009162B1">
              <w:rPr>
                <w:rFonts w:ascii="Arial" w:hAnsi="Arial" w:cs="Arial"/>
              </w:rPr>
              <w:t>BUD-037</w:t>
            </w:r>
          </w:p>
        </w:tc>
        <w:tc>
          <w:tcPr>
            <w:tcW w:w="7486" w:type="dxa"/>
            <w:tcBorders>
              <w:top w:val="nil"/>
              <w:left w:val="nil"/>
              <w:bottom w:val="single" w:sz="4" w:space="0" w:color="auto"/>
              <w:right w:val="single" w:sz="4" w:space="0" w:color="auto"/>
            </w:tcBorders>
            <w:shd w:val="clear" w:color="auto" w:fill="auto"/>
            <w:vAlign w:val="center"/>
            <w:hideMark/>
          </w:tcPr>
          <w:p w14:paraId="332BAD5B" w14:textId="77777777" w:rsidR="009162B1" w:rsidRPr="009162B1" w:rsidRDefault="009162B1" w:rsidP="009162B1">
            <w:pPr>
              <w:rPr>
                <w:rFonts w:ascii="Arial" w:hAnsi="Arial" w:cs="Arial"/>
                <w:color w:val="000000"/>
              </w:rPr>
            </w:pPr>
            <w:r w:rsidRPr="009162B1">
              <w:rPr>
                <w:rFonts w:ascii="Arial" w:hAnsi="Arial" w:cs="Arial"/>
                <w:color w:val="000000"/>
              </w:rPr>
              <w:t>Możliwość określenia statusu danej zasady kontroli budżetowej (aktywna lub nieaktywna)</w:t>
            </w:r>
          </w:p>
        </w:tc>
        <w:tc>
          <w:tcPr>
            <w:tcW w:w="541" w:type="dxa"/>
            <w:tcBorders>
              <w:top w:val="nil"/>
              <w:left w:val="nil"/>
              <w:bottom w:val="single" w:sz="4" w:space="0" w:color="auto"/>
              <w:right w:val="single" w:sz="4" w:space="0" w:color="auto"/>
            </w:tcBorders>
            <w:shd w:val="clear" w:color="000000" w:fill="EEECE1"/>
            <w:noWrap/>
            <w:vAlign w:val="bottom"/>
            <w:hideMark/>
          </w:tcPr>
          <w:p w14:paraId="2DA659F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1D5633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9AEF6E1"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433840A" w14:textId="77777777" w:rsidR="009162B1" w:rsidRPr="009162B1" w:rsidRDefault="009162B1" w:rsidP="009162B1">
            <w:pPr>
              <w:jc w:val="center"/>
              <w:rPr>
                <w:rFonts w:ascii="Arial" w:hAnsi="Arial" w:cs="Arial"/>
              </w:rPr>
            </w:pPr>
            <w:r w:rsidRPr="009162B1">
              <w:rPr>
                <w:rFonts w:ascii="Arial" w:hAnsi="Arial" w:cs="Arial"/>
              </w:rPr>
              <w:t>BUD-038</w:t>
            </w:r>
          </w:p>
        </w:tc>
        <w:tc>
          <w:tcPr>
            <w:tcW w:w="7486" w:type="dxa"/>
            <w:tcBorders>
              <w:top w:val="nil"/>
              <w:left w:val="nil"/>
              <w:bottom w:val="single" w:sz="4" w:space="0" w:color="auto"/>
              <w:right w:val="single" w:sz="4" w:space="0" w:color="auto"/>
            </w:tcBorders>
            <w:shd w:val="clear" w:color="auto" w:fill="auto"/>
            <w:vAlign w:val="center"/>
            <w:hideMark/>
          </w:tcPr>
          <w:p w14:paraId="775D6765" w14:textId="77777777" w:rsidR="009162B1" w:rsidRPr="009162B1" w:rsidRDefault="009162B1" w:rsidP="009162B1">
            <w:pPr>
              <w:rPr>
                <w:rFonts w:ascii="Arial" w:hAnsi="Arial" w:cs="Arial"/>
                <w:color w:val="000000"/>
              </w:rPr>
            </w:pPr>
            <w:r w:rsidRPr="009162B1">
              <w:rPr>
                <w:rFonts w:ascii="Arial" w:hAnsi="Arial" w:cs="Arial"/>
                <w:color w:val="000000"/>
              </w:rPr>
              <w:t>Możliwość raportowania jednostkowo dla poszczególnych komórek i jednostek organizacyjnych wprowadzających dane oraz zbiorczo ze wszystkich komórek</w:t>
            </w:r>
          </w:p>
        </w:tc>
        <w:tc>
          <w:tcPr>
            <w:tcW w:w="541" w:type="dxa"/>
            <w:tcBorders>
              <w:top w:val="nil"/>
              <w:left w:val="nil"/>
              <w:bottom w:val="single" w:sz="4" w:space="0" w:color="auto"/>
              <w:right w:val="single" w:sz="4" w:space="0" w:color="auto"/>
            </w:tcBorders>
            <w:shd w:val="clear" w:color="000000" w:fill="EEECE1"/>
            <w:noWrap/>
            <w:vAlign w:val="bottom"/>
            <w:hideMark/>
          </w:tcPr>
          <w:p w14:paraId="55547FF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5BDB3F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626E8EE"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8420D40" w14:textId="77777777" w:rsidR="009162B1" w:rsidRPr="009162B1" w:rsidRDefault="009162B1" w:rsidP="009162B1">
            <w:pPr>
              <w:jc w:val="center"/>
              <w:rPr>
                <w:rFonts w:ascii="Arial" w:hAnsi="Arial" w:cs="Arial"/>
              </w:rPr>
            </w:pPr>
            <w:r w:rsidRPr="009162B1">
              <w:rPr>
                <w:rFonts w:ascii="Arial" w:hAnsi="Arial" w:cs="Arial"/>
              </w:rPr>
              <w:t>BUD-039</w:t>
            </w:r>
          </w:p>
        </w:tc>
        <w:tc>
          <w:tcPr>
            <w:tcW w:w="7486" w:type="dxa"/>
            <w:tcBorders>
              <w:top w:val="nil"/>
              <w:left w:val="nil"/>
              <w:bottom w:val="single" w:sz="4" w:space="0" w:color="auto"/>
              <w:right w:val="single" w:sz="4" w:space="0" w:color="auto"/>
            </w:tcBorders>
            <w:shd w:val="clear" w:color="auto" w:fill="auto"/>
            <w:vAlign w:val="center"/>
            <w:hideMark/>
          </w:tcPr>
          <w:p w14:paraId="29031F4D" w14:textId="77777777" w:rsidR="009162B1" w:rsidRPr="009162B1" w:rsidRDefault="009162B1" w:rsidP="009162B1">
            <w:pPr>
              <w:rPr>
                <w:rFonts w:ascii="Arial" w:hAnsi="Arial" w:cs="Arial"/>
              </w:rPr>
            </w:pPr>
            <w:r w:rsidRPr="009162B1">
              <w:rPr>
                <w:rFonts w:ascii="Arial" w:hAnsi="Arial" w:cs="Arial"/>
              </w:rPr>
              <w:t>Prowadzenie historii zmian planu finansowego z możliwością przeglądania decyzji budżetowych</w:t>
            </w:r>
          </w:p>
        </w:tc>
        <w:tc>
          <w:tcPr>
            <w:tcW w:w="541" w:type="dxa"/>
            <w:tcBorders>
              <w:top w:val="nil"/>
              <w:left w:val="nil"/>
              <w:bottom w:val="single" w:sz="4" w:space="0" w:color="auto"/>
              <w:right w:val="single" w:sz="4" w:space="0" w:color="auto"/>
            </w:tcBorders>
            <w:shd w:val="clear" w:color="000000" w:fill="EEECE1"/>
            <w:noWrap/>
            <w:vAlign w:val="bottom"/>
            <w:hideMark/>
          </w:tcPr>
          <w:p w14:paraId="77D498A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31F103A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F9597A9" w14:textId="77777777" w:rsidTr="00007DFD">
        <w:trPr>
          <w:trHeight w:val="264"/>
        </w:trPr>
        <w:tc>
          <w:tcPr>
            <w:tcW w:w="9677"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DC2A736" w14:textId="77777777" w:rsidR="009162B1" w:rsidRPr="009162B1" w:rsidRDefault="009162B1" w:rsidP="009162B1">
            <w:pPr>
              <w:rPr>
                <w:rFonts w:ascii="Tahoma" w:hAnsi="Tahoma" w:cs="Tahoma"/>
                <w:b/>
                <w:bCs/>
              </w:rPr>
            </w:pPr>
            <w:r w:rsidRPr="009162B1">
              <w:rPr>
                <w:rFonts w:ascii="Tahoma" w:hAnsi="Tahoma" w:cs="Tahoma"/>
                <w:b/>
                <w:bCs/>
              </w:rPr>
              <w:t xml:space="preserve">REJESTR UMÓW </w:t>
            </w:r>
          </w:p>
        </w:tc>
      </w:tr>
      <w:tr w:rsidR="009162B1" w:rsidRPr="009162B1" w14:paraId="5CB8FF4F"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38E80E74" w14:textId="77777777" w:rsidR="009162B1" w:rsidRPr="009162B1" w:rsidRDefault="009162B1" w:rsidP="009162B1">
            <w:pPr>
              <w:jc w:val="center"/>
              <w:rPr>
                <w:rFonts w:ascii="Arial" w:hAnsi="Arial" w:cs="Arial"/>
              </w:rPr>
            </w:pPr>
            <w:r w:rsidRPr="009162B1">
              <w:rPr>
                <w:rFonts w:ascii="Arial" w:hAnsi="Arial" w:cs="Arial"/>
              </w:rPr>
              <w:t>BUD-040</w:t>
            </w:r>
          </w:p>
        </w:tc>
        <w:tc>
          <w:tcPr>
            <w:tcW w:w="7486" w:type="dxa"/>
            <w:tcBorders>
              <w:top w:val="nil"/>
              <w:left w:val="nil"/>
              <w:bottom w:val="single" w:sz="4" w:space="0" w:color="auto"/>
              <w:right w:val="single" w:sz="4" w:space="0" w:color="auto"/>
            </w:tcBorders>
            <w:shd w:val="clear" w:color="auto" w:fill="auto"/>
            <w:vAlign w:val="center"/>
            <w:hideMark/>
          </w:tcPr>
          <w:p w14:paraId="397F4CBC" w14:textId="77777777" w:rsidR="009162B1" w:rsidRPr="009162B1" w:rsidRDefault="009162B1" w:rsidP="009162B1">
            <w:pPr>
              <w:rPr>
                <w:rFonts w:ascii="Arial" w:hAnsi="Arial" w:cs="Arial"/>
              </w:rPr>
            </w:pPr>
            <w:r w:rsidRPr="009162B1">
              <w:rPr>
                <w:rFonts w:ascii="Arial" w:hAnsi="Arial" w:cs="Arial"/>
              </w:rPr>
              <w:t>Możliwość prowadzenia centralnego rejestru zawartych umów</w:t>
            </w:r>
          </w:p>
        </w:tc>
        <w:tc>
          <w:tcPr>
            <w:tcW w:w="541" w:type="dxa"/>
            <w:tcBorders>
              <w:top w:val="nil"/>
              <w:left w:val="nil"/>
              <w:bottom w:val="single" w:sz="4" w:space="0" w:color="auto"/>
              <w:right w:val="single" w:sz="4" w:space="0" w:color="auto"/>
            </w:tcBorders>
            <w:shd w:val="clear" w:color="000000" w:fill="EEECE1"/>
            <w:noWrap/>
            <w:vAlign w:val="bottom"/>
            <w:hideMark/>
          </w:tcPr>
          <w:p w14:paraId="63AFA4E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456459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F986EF2"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02755C9" w14:textId="77777777" w:rsidR="009162B1" w:rsidRPr="009162B1" w:rsidRDefault="009162B1" w:rsidP="009162B1">
            <w:pPr>
              <w:jc w:val="center"/>
              <w:rPr>
                <w:rFonts w:ascii="Arial" w:hAnsi="Arial" w:cs="Arial"/>
              </w:rPr>
            </w:pPr>
            <w:r w:rsidRPr="009162B1">
              <w:rPr>
                <w:rFonts w:ascii="Arial" w:hAnsi="Arial" w:cs="Arial"/>
              </w:rPr>
              <w:t> </w:t>
            </w:r>
          </w:p>
        </w:tc>
        <w:tc>
          <w:tcPr>
            <w:tcW w:w="861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12E2ED" w14:textId="77777777" w:rsidR="009162B1" w:rsidRPr="009162B1" w:rsidRDefault="009162B1" w:rsidP="009162B1">
            <w:pPr>
              <w:rPr>
                <w:rFonts w:ascii="Arial" w:hAnsi="Arial" w:cs="Arial"/>
                <w:b/>
                <w:bCs/>
              </w:rPr>
            </w:pPr>
            <w:r w:rsidRPr="009162B1">
              <w:rPr>
                <w:rFonts w:ascii="Arial" w:hAnsi="Arial" w:cs="Arial"/>
                <w:b/>
                <w:bCs/>
              </w:rPr>
              <w:t>Rejestr umów powinien zapewnić  wprowadzenie i edycję następujących danych:</w:t>
            </w:r>
          </w:p>
        </w:tc>
      </w:tr>
      <w:tr w:rsidR="009162B1" w:rsidRPr="009162B1" w14:paraId="6AC7E17E"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5E51362" w14:textId="77777777" w:rsidR="009162B1" w:rsidRPr="009162B1" w:rsidRDefault="009162B1" w:rsidP="009162B1">
            <w:pPr>
              <w:jc w:val="center"/>
              <w:rPr>
                <w:rFonts w:ascii="Arial" w:hAnsi="Arial" w:cs="Arial"/>
              </w:rPr>
            </w:pPr>
            <w:r w:rsidRPr="009162B1">
              <w:rPr>
                <w:rFonts w:ascii="Arial" w:hAnsi="Arial" w:cs="Arial"/>
              </w:rPr>
              <w:t>BUD-041</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14:paraId="4025456F" w14:textId="77777777" w:rsidR="009162B1" w:rsidRPr="009162B1" w:rsidRDefault="009162B1" w:rsidP="009162B1">
            <w:pPr>
              <w:ind w:firstLineChars="300" w:firstLine="600"/>
              <w:rPr>
                <w:rFonts w:ascii="Arial" w:hAnsi="Arial" w:cs="Arial"/>
              </w:rPr>
            </w:pPr>
            <w:r w:rsidRPr="009162B1">
              <w:rPr>
                <w:rFonts w:ascii="Arial" w:hAnsi="Arial" w:cs="Arial"/>
              </w:rPr>
              <w:t>numer nadany przez system wg zdefiniowanego szablonu</w:t>
            </w:r>
          </w:p>
        </w:tc>
        <w:tc>
          <w:tcPr>
            <w:tcW w:w="541" w:type="dxa"/>
            <w:tcBorders>
              <w:top w:val="single" w:sz="4" w:space="0" w:color="auto"/>
              <w:left w:val="nil"/>
              <w:bottom w:val="single" w:sz="4" w:space="0" w:color="auto"/>
              <w:right w:val="single" w:sz="4" w:space="0" w:color="auto"/>
            </w:tcBorders>
            <w:shd w:val="clear" w:color="000000" w:fill="EEECE1"/>
            <w:noWrap/>
            <w:vAlign w:val="bottom"/>
            <w:hideMark/>
          </w:tcPr>
          <w:p w14:paraId="70E57AF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single" w:sz="4" w:space="0" w:color="auto"/>
              <w:left w:val="nil"/>
              <w:bottom w:val="single" w:sz="4" w:space="0" w:color="auto"/>
              <w:right w:val="single" w:sz="4" w:space="0" w:color="auto"/>
            </w:tcBorders>
            <w:shd w:val="clear" w:color="000000" w:fill="EEECE1"/>
            <w:noWrap/>
            <w:vAlign w:val="bottom"/>
            <w:hideMark/>
          </w:tcPr>
          <w:p w14:paraId="2EAAD55B"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1783697"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1228C06" w14:textId="77777777" w:rsidR="009162B1" w:rsidRPr="009162B1" w:rsidRDefault="009162B1" w:rsidP="009162B1">
            <w:pPr>
              <w:jc w:val="center"/>
              <w:rPr>
                <w:rFonts w:ascii="Arial" w:hAnsi="Arial" w:cs="Arial"/>
              </w:rPr>
            </w:pPr>
            <w:r w:rsidRPr="009162B1">
              <w:rPr>
                <w:rFonts w:ascii="Arial" w:hAnsi="Arial" w:cs="Arial"/>
              </w:rPr>
              <w:t>BUD-042</w:t>
            </w:r>
          </w:p>
        </w:tc>
        <w:tc>
          <w:tcPr>
            <w:tcW w:w="7486" w:type="dxa"/>
            <w:tcBorders>
              <w:top w:val="nil"/>
              <w:left w:val="nil"/>
              <w:bottom w:val="single" w:sz="4" w:space="0" w:color="auto"/>
              <w:right w:val="single" w:sz="4" w:space="0" w:color="auto"/>
            </w:tcBorders>
            <w:shd w:val="clear" w:color="auto" w:fill="auto"/>
            <w:vAlign w:val="center"/>
            <w:hideMark/>
          </w:tcPr>
          <w:p w14:paraId="75626F5C" w14:textId="77777777" w:rsidR="009162B1" w:rsidRPr="009162B1" w:rsidRDefault="009162B1" w:rsidP="009162B1">
            <w:pPr>
              <w:ind w:firstLineChars="300" w:firstLine="600"/>
              <w:rPr>
                <w:rFonts w:ascii="Arial" w:hAnsi="Arial" w:cs="Arial"/>
              </w:rPr>
            </w:pPr>
            <w:r w:rsidRPr="009162B1">
              <w:rPr>
                <w:rFonts w:ascii="Arial" w:hAnsi="Arial" w:cs="Arial"/>
              </w:rPr>
              <w:t>numer umowy (komórki merytorycznej lub kontrahenta)</w:t>
            </w:r>
          </w:p>
        </w:tc>
        <w:tc>
          <w:tcPr>
            <w:tcW w:w="541" w:type="dxa"/>
            <w:tcBorders>
              <w:top w:val="nil"/>
              <w:left w:val="nil"/>
              <w:bottom w:val="single" w:sz="4" w:space="0" w:color="auto"/>
              <w:right w:val="single" w:sz="4" w:space="0" w:color="auto"/>
            </w:tcBorders>
            <w:shd w:val="clear" w:color="000000" w:fill="EEECE1"/>
            <w:noWrap/>
            <w:vAlign w:val="bottom"/>
            <w:hideMark/>
          </w:tcPr>
          <w:p w14:paraId="5C570A9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123D371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B529C60"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BD31DA5" w14:textId="77777777" w:rsidR="009162B1" w:rsidRPr="009162B1" w:rsidRDefault="009162B1" w:rsidP="009162B1">
            <w:pPr>
              <w:jc w:val="center"/>
              <w:rPr>
                <w:rFonts w:ascii="Arial" w:hAnsi="Arial" w:cs="Arial"/>
              </w:rPr>
            </w:pPr>
            <w:r w:rsidRPr="009162B1">
              <w:rPr>
                <w:rFonts w:ascii="Arial" w:hAnsi="Arial" w:cs="Arial"/>
              </w:rPr>
              <w:t>BUD-043</w:t>
            </w:r>
          </w:p>
        </w:tc>
        <w:tc>
          <w:tcPr>
            <w:tcW w:w="7486" w:type="dxa"/>
            <w:tcBorders>
              <w:top w:val="nil"/>
              <w:left w:val="nil"/>
              <w:bottom w:val="single" w:sz="4" w:space="0" w:color="auto"/>
              <w:right w:val="single" w:sz="4" w:space="0" w:color="auto"/>
            </w:tcBorders>
            <w:shd w:val="clear" w:color="auto" w:fill="auto"/>
            <w:vAlign w:val="center"/>
            <w:hideMark/>
          </w:tcPr>
          <w:p w14:paraId="3D24EDCD" w14:textId="77777777" w:rsidR="009162B1" w:rsidRPr="009162B1" w:rsidRDefault="009162B1" w:rsidP="009162B1">
            <w:pPr>
              <w:ind w:firstLineChars="300" w:firstLine="600"/>
              <w:rPr>
                <w:rFonts w:ascii="Arial" w:hAnsi="Arial" w:cs="Arial"/>
              </w:rPr>
            </w:pPr>
            <w:r w:rsidRPr="009162B1">
              <w:rPr>
                <w:rFonts w:ascii="Arial" w:hAnsi="Arial" w:cs="Arial"/>
              </w:rPr>
              <w:t>data umowy</w:t>
            </w:r>
          </w:p>
        </w:tc>
        <w:tc>
          <w:tcPr>
            <w:tcW w:w="541" w:type="dxa"/>
            <w:tcBorders>
              <w:top w:val="nil"/>
              <w:left w:val="nil"/>
              <w:bottom w:val="single" w:sz="4" w:space="0" w:color="auto"/>
              <w:right w:val="single" w:sz="4" w:space="0" w:color="auto"/>
            </w:tcBorders>
            <w:shd w:val="clear" w:color="000000" w:fill="EEECE1"/>
            <w:noWrap/>
            <w:vAlign w:val="bottom"/>
            <w:hideMark/>
          </w:tcPr>
          <w:p w14:paraId="4CC3A76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8FA7477"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EF234DC"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B45C99E" w14:textId="77777777" w:rsidR="009162B1" w:rsidRPr="009162B1" w:rsidRDefault="009162B1" w:rsidP="009162B1">
            <w:pPr>
              <w:jc w:val="center"/>
              <w:rPr>
                <w:rFonts w:ascii="Arial" w:hAnsi="Arial" w:cs="Arial"/>
              </w:rPr>
            </w:pPr>
            <w:r w:rsidRPr="009162B1">
              <w:rPr>
                <w:rFonts w:ascii="Arial" w:hAnsi="Arial" w:cs="Arial"/>
              </w:rPr>
              <w:t>BUD-044</w:t>
            </w:r>
          </w:p>
        </w:tc>
        <w:tc>
          <w:tcPr>
            <w:tcW w:w="7486" w:type="dxa"/>
            <w:tcBorders>
              <w:top w:val="nil"/>
              <w:left w:val="nil"/>
              <w:bottom w:val="single" w:sz="4" w:space="0" w:color="auto"/>
              <w:right w:val="single" w:sz="4" w:space="0" w:color="auto"/>
            </w:tcBorders>
            <w:shd w:val="clear" w:color="auto" w:fill="auto"/>
            <w:vAlign w:val="center"/>
            <w:hideMark/>
          </w:tcPr>
          <w:p w14:paraId="3F549BD3" w14:textId="77777777" w:rsidR="009162B1" w:rsidRPr="009162B1" w:rsidRDefault="009162B1" w:rsidP="009162B1">
            <w:pPr>
              <w:ind w:firstLineChars="300" w:firstLine="600"/>
              <w:rPr>
                <w:rFonts w:ascii="Arial" w:hAnsi="Arial" w:cs="Arial"/>
              </w:rPr>
            </w:pPr>
            <w:r w:rsidRPr="009162B1">
              <w:rPr>
                <w:rFonts w:ascii="Arial" w:hAnsi="Arial" w:cs="Arial"/>
              </w:rPr>
              <w:t>nazwa kontrahenta - podmiot, z którym została zawarta umowa</w:t>
            </w:r>
          </w:p>
        </w:tc>
        <w:tc>
          <w:tcPr>
            <w:tcW w:w="541" w:type="dxa"/>
            <w:tcBorders>
              <w:top w:val="nil"/>
              <w:left w:val="nil"/>
              <w:bottom w:val="single" w:sz="4" w:space="0" w:color="auto"/>
              <w:right w:val="single" w:sz="4" w:space="0" w:color="auto"/>
            </w:tcBorders>
            <w:shd w:val="clear" w:color="000000" w:fill="EEECE1"/>
            <w:noWrap/>
            <w:vAlign w:val="bottom"/>
            <w:hideMark/>
          </w:tcPr>
          <w:p w14:paraId="2BEAB70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67B9AE5"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349D1A8"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CE2A474" w14:textId="77777777" w:rsidR="009162B1" w:rsidRPr="009162B1" w:rsidRDefault="009162B1" w:rsidP="009162B1">
            <w:pPr>
              <w:jc w:val="center"/>
              <w:rPr>
                <w:rFonts w:ascii="Arial" w:hAnsi="Arial" w:cs="Arial"/>
              </w:rPr>
            </w:pPr>
            <w:r w:rsidRPr="009162B1">
              <w:rPr>
                <w:rFonts w:ascii="Arial" w:hAnsi="Arial" w:cs="Arial"/>
              </w:rPr>
              <w:t>BUD-045</w:t>
            </w:r>
          </w:p>
        </w:tc>
        <w:tc>
          <w:tcPr>
            <w:tcW w:w="7486" w:type="dxa"/>
            <w:tcBorders>
              <w:top w:val="nil"/>
              <w:left w:val="nil"/>
              <w:bottom w:val="single" w:sz="4" w:space="0" w:color="auto"/>
              <w:right w:val="single" w:sz="4" w:space="0" w:color="auto"/>
            </w:tcBorders>
            <w:shd w:val="clear" w:color="auto" w:fill="auto"/>
            <w:vAlign w:val="center"/>
            <w:hideMark/>
          </w:tcPr>
          <w:p w14:paraId="3DCBC963" w14:textId="77777777" w:rsidR="009162B1" w:rsidRPr="009162B1" w:rsidRDefault="009162B1" w:rsidP="009162B1">
            <w:pPr>
              <w:ind w:firstLineChars="300" w:firstLine="600"/>
              <w:rPr>
                <w:rFonts w:ascii="Arial" w:hAnsi="Arial" w:cs="Arial"/>
              </w:rPr>
            </w:pPr>
            <w:r w:rsidRPr="009162B1">
              <w:rPr>
                <w:rFonts w:ascii="Arial" w:hAnsi="Arial" w:cs="Arial"/>
              </w:rPr>
              <w:t>wartość umowy wraz z podziałem na rok bieżący oraz kolejne lata, jeżeli umowa została zawarta na dłuższy okres czasu niż rok bieżący</w:t>
            </w:r>
          </w:p>
        </w:tc>
        <w:tc>
          <w:tcPr>
            <w:tcW w:w="541" w:type="dxa"/>
            <w:tcBorders>
              <w:top w:val="nil"/>
              <w:left w:val="nil"/>
              <w:bottom w:val="single" w:sz="4" w:space="0" w:color="auto"/>
              <w:right w:val="single" w:sz="4" w:space="0" w:color="auto"/>
            </w:tcBorders>
            <w:shd w:val="clear" w:color="000000" w:fill="EEECE1"/>
            <w:noWrap/>
            <w:vAlign w:val="bottom"/>
            <w:hideMark/>
          </w:tcPr>
          <w:p w14:paraId="4DF9AD3C"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7E77C19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60B3AF2"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1FD0F25" w14:textId="77777777" w:rsidR="009162B1" w:rsidRPr="009162B1" w:rsidRDefault="009162B1" w:rsidP="009162B1">
            <w:pPr>
              <w:jc w:val="center"/>
              <w:rPr>
                <w:rFonts w:ascii="Arial" w:hAnsi="Arial" w:cs="Arial"/>
              </w:rPr>
            </w:pPr>
            <w:r w:rsidRPr="009162B1">
              <w:rPr>
                <w:rFonts w:ascii="Arial" w:hAnsi="Arial" w:cs="Arial"/>
              </w:rPr>
              <w:t>BUD-046</w:t>
            </w:r>
          </w:p>
        </w:tc>
        <w:tc>
          <w:tcPr>
            <w:tcW w:w="7486" w:type="dxa"/>
            <w:tcBorders>
              <w:top w:val="nil"/>
              <w:left w:val="nil"/>
              <w:bottom w:val="single" w:sz="4" w:space="0" w:color="auto"/>
              <w:right w:val="single" w:sz="4" w:space="0" w:color="auto"/>
            </w:tcBorders>
            <w:shd w:val="clear" w:color="auto" w:fill="auto"/>
            <w:vAlign w:val="center"/>
            <w:hideMark/>
          </w:tcPr>
          <w:p w14:paraId="743AD49B" w14:textId="77777777" w:rsidR="009162B1" w:rsidRPr="009162B1" w:rsidRDefault="009162B1" w:rsidP="009162B1">
            <w:pPr>
              <w:ind w:firstLineChars="300" w:firstLine="600"/>
              <w:rPr>
                <w:rFonts w:ascii="Arial" w:hAnsi="Arial" w:cs="Arial"/>
              </w:rPr>
            </w:pPr>
            <w:r w:rsidRPr="009162B1">
              <w:rPr>
                <w:rFonts w:ascii="Arial" w:hAnsi="Arial" w:cs="Arial"/>
              </w:rPr>
              <w:t>przewidywany termin wykonania umowy</w:t>
            </w:r>
          </w:p>
        </w:tc>
        <w:tc>
          <w:tcPr>
            <w:tcW w:w="541" w:type="dxa"/>
            <w:tcBorders>
              <w:top w:val="nil"/>
              <w:left w:val="nil"/>
              <w:bottom w:val="single" w:sz="4" w:space="0" w:color="auto"/>
              <w:right w:val="single" w:sz="4" w:space="0" w:color="auto"/>
            </w:tcBorders>
            <w:shd w:val="clear" w:color="000000" w:fill="EEECE1"/>
            <w:noWrap/>
            <w:vAlign w:val="bottom"/>
            <w:hideMark/>
          </w:tcPr>
          <w:p w14:paraId="0FFB3A2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33F340D7"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7DE4DC4"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7E10A4A" w14:textId="77777777" w:rsidR="009162B1" w:rsidRPr="009162B1" w:rsidRDefault="009162B1" w:rsidP="009162B1">
            <w:pPr>
              <w:jc w:val="center"/>
              <w:rPr>
                <w:rFonts w:ascii="Arial" w:hAnsi="Arial" w:cs="Arial"/>
              </w:rPr>
            </w:pPr>
            <w:r w:rsidRPr="009162B1">
              <w:rPr>
                <w:rFonts w:ascii="Arial" w:hAnsi="Arial" w:cs="Arial"/>
              </w:rPr>
              <w:t>BUD-047</w:t>
            </w:r>
          </w:p>
        </w:tc>
        <w:tc>
          <w:tcPr>
            <w:tcW w:w="7486" w:type="dxa"/>
            <w:tcBorders>
              <w:top w:val="nil"/>
              <w:left w:val="nil"/>
              <w:bottom w:val="single" w:sz="4" w:space="0" w:color="auto"/>
              <w:right w:val="single" w:sz="4" w:space="0" w:color="auto"/>
            </w:tcBorders>
            <w:shd w:val="clear" w:color="auto" w:fill="auto"/>
            <w:noWrap/>
            <w:vAlign w:val="bottom"/>
            <w:hideMark/>
          </w:tcPr>
          <w:p w14:paraId="1F549173" w14:textId="77777777" w:rsidR="009162B1" w:rsidRPr="009162B1" w:rsidRDefault="009162B1" w:rsidP="009162B1">
            <w:pPr>
              <w:ind w:firstLineChars="300" w:firstLine="600"/>
              <w:rPr>
                <w:rFonts w:ascii="Arial" w:hAnsi="Arial" w:cs="Arial"/>
              </w:rPr>
            </w:pPr>
            <w:r w:rsidRPr="009162B1">
              <w:rPr>
                <w:rFonts w:ascii="Arial" w:hAnsi="Arial" w:cs="Arial"/>
              </w:rPr>
              <w:t>terminy realizacji poszczególnych etapów umowy</w:t>
            </w:r>
          </w:p>
        </w:tc>
        <w:tc>
          <w:tcPr>
            <w:tcW w:w="541" w:type="dxa"/>
            <w:tcBorders>
              <w:top w:val="nil"/>
              <w:left w:val="nil"/>
              <w:bottom w:val="single" w:sz="4" w:space="0" w:color="auto"/>
              <w:right w:val="single" w:sz="4" w:space="0" w:color="auto"/>
            </w:tcBorders>
            <w:shd w:val="clear" w:color="000000" w:fill="EEECE1"/>
            <w:noWrap/>
            <w:vAlign w:val="bottom"/>
            <w:hideMark/>
          </w:tcPr>
          <w:p w14:paraId="0A5CB71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1E84CFD"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92CE049"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65A3976" w14:textId="77777777" w:rsidR="009162B1" w:rsidRPr="009162B1" w:rsidRDefault="009162B1" w:rsidP="009162B1">
            <w:pPr>
              <w:jc w:val="center"/>
              <w:rPr>
                <w:rFonts w:ascii="Arial" w:hAnsi="Arial" w:cs="Arial"/>
              </w:rPr>
            </w:pPr>
            <w:r w:rsidRPr="009162B1">
              <w:rPr>
                <w:rFonts w:ascii="Arial" w:hAnsi="Arial" w:cs="Arial"/>
              </w:rPr>
              <w:t>BUD-048</w:t>
            </w:r>
          </w:p>
        </w:tc>
        <w:tc>
          <w:tcPr>
            <w:tcW w:w="7486" w:type="dxa"/>
            <w:tcBorders>
              <w:top w:val="nil"/>
              <w:left w:val="nil"/>
              <w:bottom w:val="single" w:sz="4" w:space="0" w:color="auto"/>
              <w:right w:val="single" w:sz="4" w:space="0" w:color="auto"/>
            </w:tcBorders>
            <w:shd w:val="clear" w:color="auto" w:fill="auto"/>
            <w:vAlign w:val="center"/>
            <w:hideMark/>
          </w:tcPr>
          <w:p w14:paraId="5E5B34DD" w14:textId="77777777" w:rsidR="009162B1" w:rsidRPr="009162B1" w:rsidRDefault="009162B1" w:rsidP="009162B1">
            <w:pPr>
              <w:ind w:firstLineChars="300" w:firstLine="600"/>
              <w:rPr>
                <w:rFonts w:ascii="Arial" w:hAnsi="Arial" w:cs="Arial"/>
              </w:rPr>
            </w:pPr>
            <w:r w:rsidRPr="009162B1">
              <w:rPr>
                <w:rFonts w:ascii="Arial" w:hAnsi="Arial" w:cs="Arial"/>
              </w:rPr>
              <w:t>kategorie umowy</w:t>
            </w:r>
          </w:p>
        </w:tc>
        <w:tc>
          <w:tcPr>
            <w:tcW w:w="541" w:type="dxa"/>
            <w:tcBorders>
              <w:top w:val="nil"/>
              <w:left w:val="nil"/>
              <w:bottom w:val="single" w:sz="4" w:space="0" w:color="auto"/>
              <w:right w:val="single" w:sz="4" w:space="0" w:color="auto"/>
            </w:tcBorders>
            <w:shd w:val="clear" w:color="000000" w:fill="EEECE1"/>
            <w:noWrap/>
            <w:vAlign w:val="bottom"/>
            <w:hideMark/>
          </w:tcPr>
          <w:p w14:paraId="6C07E9A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69CD1E5"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DFEA205"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9A51CCC" w14:textId="77777777" w:rsidR="009162B1" w:rsidRPr="009162B1" w:rsidRDefault="009162B1" w:rsidP="009162B1">
            <w:pPr>
              <w:jc w:val="center"/>
              <w:rPr>
                <w:rFonts w:ascii="Arial" w:hAnsi="Arial" w:cs="Arial"/>
              </w:rPr>
            </w:pPr>
            <w:r w:rsidRPr="009162B1">
              <w:rPr>
                <w:rFonts w:ascii="Arial" w:hAnsi="Arial" w:cs="Arial"/>
              </w:rPr>
              <w:t>BUD-049</w:t>
            </w:r>
          </w:p>
        </w:tc>
        <w:tc>
          <w:tcPr>
            <w:tcW w:w="7486" w:type="dxa"/>
            <w:tcBorders>
              <w:top w:val="nil"/>
              <w:left w:val="nil"/>
              <w:bottom w:val="single" w:sz="4" w:space="0" w:color="auto"/>
              <w:right w:val="single" w:sz="4" w:space="0" w:color="auto"/>
            </w:tcBorders>
            <w:shd w:val="clear" w:color="auto" w:fill="auto"/>
            <w:vAlign w:val="center"/>
            <w:hideMark/>
          </w:tcPr>
          <w:p w14:paraId="2E4E9481" w14:textId="77777777" w:rsidR="009162B1" w:rsidRPr="009162B1" w:rsidRDefault="009162B1" w:rsidP="009162B1">
            <w:pPr>
              <w:ind w:firstLineChars="300" w:firstLine="600"/>
              <w:rPr>
                <w:rFonts w:ascii="Arial" w:hAnsi="Arial" w:cs="Arial"/>
              </w:rPr>
            </w:pPr>
            <w:r w:rsidRPr="009162B1">
              <w:rPr>
                <w:rFonts w:ascii="Arial" w:hAnsi="Arial" w:cs="Arial"/>
              </w:rPr>
              <w:t>grupy umowy</w:t>
            </w:r>
          </w:p>
        </w:tc>
        <w:tc>
          <w:tcPr>
            <w:tcW w:w="541" w:type="dxa"/>
            <w:tcBorders>
              <w:top w:val="nil"/>
              <w:left w:val="nil"/>
              <w:bottom w:val="single" w:sz="4" w:space="0" w:color="auto"/>
              <w:right w:val="single" w:sz="4" w:space="0" w:color="auto"/>
            </w:tcBorders>
            <w:shd w:val="clear" w:color="000000" w:fill="EEECE1"/>
            <w:noWrap/>
            <w:vAlign w:val="bottom"/>
            <w:hideMark/>
          </w:tcPr>
          <w:p w14:paraId="17A3DCE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45E3AB3"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D79F16B"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C9A6E1D" w14:textId="77777777" w:rsidR="009162B1" w:rsidRPr="009162B1" w:rsidRDefault="009162B1" w:rsidP="009162B1">
            <w:pPr>
              <w:jc w:val="center"/>
              <w:rPr>
                <w:rFonts w:ascii="Arial" w:hAnsi="Arial" w:cs="Arial"/>
              </w:rPr>
            </w:pPr>
            <w:r w:rsidRPr="009162B1">
              <w:rPr>
                <w:rFonts w:ascii="Arial" w:hAnsi="Arial" w:cs="Arial"/>
              </w:rPr>
              <w:t>BUD-050</w:t>
            </w:r>
          </w:p>
        </w:tc>
        <w:tc>
          <w:tcPr>
            <w:tcW w:w="7486" w:type="dxa"/>
            <w:tcBorders>
              <w:top w:val="nil"/>
              <w:left w:val="nil"/>
              <w:bottom w:val="single" w:sz="4" w:space="0" w:color="auto"/>
              <w:right w:val="single" w:sz="4" w:space="0" w:color="auto"/>
            </w:tcBorders>
            <w:shd w:val="clear" w:color="auto" w:fill="auto"/>
            <w:vAlign w:val="center"/>
            <w:hideMark/>
          </w:tcPr>
          <w:p w14:paraId="6B7F0F45" w14:textId="77777777" w:rsidR="009162B1" w:rsidRPr="009162B1" w:rsidRDefault="009162B1" w:rsidP="009162B1">
            <w:pPr>
              <w:ind w:firstLineChars="300" w:firstLine="600"/>
              <w:rPr>
                <w:rFonts w:ascii="Arial" w:hAnsi="Arial" w:cs="Arial"/>
              </w:rPr>
            </w:pPr>
            <w:r w:rsidRPr="009162B1">
              <w:rPr>
                <w:rFonts w:ascii="Arial" w:hAnsi="Arial" w:cs="Arial"/>
              </w:rPr>
              <w:t>krótki opis</w:t>
            </w:r>
          </w:p>
        </w:tc>
        <w:tc>
          <w:tcPr>
            <w:tcW w:w="541" w:type="dxa"/>
            <w:tcBorders>
              <w:top w:val="nil"/>
              <w:left w:val="nil"/>
              <w:bottom w:val="single" w:sz="4" w:space="0" w:color="auto"/>
              <w:right w:val="single" w:sz="4" w:space="0" w:color="auto"/>
            </w:tcBorders>
            <w:shd w:val="clear" w:color="000000" w:fill="EEECE1"/>
            <w:noWrap/>
            <w:vAlign w:val="bottom"/>
            <w:hideMark/>
          </w:tcPr>
          <w:p w14:paraId="0479C7E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EF58EF3"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5F832D5"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A2F7A5B" w14:textId="77777777" w:rsidR="009162B1" w:rsidRPr="009162B1" w:rsidRDefault="009162B1" w:rsidP="009162B1">
            <w:pPr>
              <w:jc w:val="center"/>
              <w:rPr>
                <w:rFonts w:ascii="Arial" w:hAnsi="Arial" w:cs="Arial"/>
              </w:rPr>
            </w:pPr>
            <w:r w:rsidRPr="009162B1">
              <w:rPr>
                <w:rFonts w:ascii="Arial" w:hAnsi="Arial" w:cs="Arial"/>
              </w:rPr>
              <w:t>BUD-051</w:t>
            </w:r>
          </w:p>
        </w:tc>
        <w:tc>
          <w:tcPr>
            <w:tcW w:w="7486" w:type="dxa"/>
            <w:tcBorders>
              <w:top w:val="nil"/>
              <w:left w:val="nil"/>
              <w:bottom w:val="single" w:sz="4" w:space="0" w:color="auto"/>
              <w:right w:val="single" w:sz="4" w:space="0" w:color="auto"/>
            </w:tcBorders>
            <w:shd w:val="clear" w:color="auto" w:fill="auto"/>
            <w:vAlign w:val="center"/>
            <w:hideMark/>
          </w:tcPr>
          <w:p w14:paraId="5A75986C" w14:textId="77777777" w:rsidR="009162B1" w:rsidRPr="009162B1" w:rsidRDefault="009162B1" w:rsidP="009162B1">
            <w:pPr>
              <w:ind w:firstLineChars="300" w:firstLine="600"/>
              <w:rPr>
                <w:rFonts w:ascii="Arial" w:hAnsi="Arial" w:cs="Arial"/>
              </w:rPr>
            </w:pPr>
            <w:r w:rsidRPr="009162B1">
              <w:rPr>
                <w:rFonts w:ascii="Arial" w:hAnsi="Arial" w:cs="Arial"/>
              </w:rPr>
              <w:t>tryb zamówienia publicznego</w:t>
            </w:r>
          </w:p>
        </w:tc>
        <w:tc>
          <w:tcPr>
            <w:tcW w:w="541" w:type="dxa"/>
            <w:tcBorders>
              <w:top w:val="nil"/>
              <w:left w:val="nil"/>
              <w:bottom w:val="single" w:sz="4" w:space="0" w:color="auto"/>
              <w:right w:val="single" w:sz="4" w:space="0" w:color="auto"/>
            </w:tcBorders>
            <w:shd w:val="clear" w:color="000000" w:fill="EEECE1"/>
            <w:noWrap/>
            <w:vAlign w:val="bottom"/>
            <w:hideMark/>
          </w:tcPr>
          <w:p w14:paraId="6C655D3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7B716F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FEC4BC1"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6DC2E4F3" w14:textId="77777777" w:rsidR="009162B1" w:rsidRPr="009162B1" w:rsidRDefault="009162B1" w:rsidP="009162B1">
            <w:pPr>
              <w:jc w:val="center"/>
              <w:rPr>
                <w:rFonts w:ascii="Arial" w:hAnsi="Arial" w:cs="Arial"/>
              </w:rPr>
            </w:pPr>
            <w:r w:rsidRPr="009162B1">
              <w:rPr>
                <w:rFonts w:ascii="Arial" w:hAnsi="Arial" w:cs="Arial"/>
              </w:rPr>
              <w:t>BUD-052</w:t>
            </w:r>
          </w:p>
        </w:tc>
        <w:tc>
          <w:tcPr>
            <w:tcW w:w="7486" w:type="dxa"/>
            <w:tcBorders>
              <w:top w:val="nil"/>
              <w:left w:val="nil"/>
              <w:bottom w:val="single" w:sz="4" w:space="0" w:color="auto"/>
              <w:right w:val="single" w:sz="4" w:space="0" w:color="auto"/>
            </w:tcBorders>
            <w:shd w:val="clear" w:color="auto" w:fill="auto"/>
            <w:vAlign w:val="center"/>
            <w:hideMark/>
          </w:tcPr>
          <w:p w14:paraId="68D63ABB" w14:textId="77777777" w:rsidR="009162B1" w:rsidRPr="009162B1" w:rsidRDefault="009162B1" w:rsidP="009162B1">
            <w:pPr>
              <w:ind w:firstLineChars="300" w:firstLine="600"/>
              <w:rPr>
                <w:rFonts w:ascii="Arial" w:hAnsi="Arial" w:cs="Arial"/>
              </w:rPr>
            </w:pPr>
            <w:r w:rsidRPr="009162B1">
              <w:rPr>
                <w:rFonts w:ascii="Arial" w:hAnsi="Arial" w:cs="Arial"/>
              </w:rPr>
              <w:t>klasyfikacja budżetowa</w:t>
            </w:r>
          </w:p>
        </w:tc>
        <w:tc>
          <w:tcPr>
            <w:tcW w:w="541" w:type="dxa"/>
            <w:tcBorders>
              <w:top w:val="nil"/>
              <w:left w:val="nil"/>
              <w:bottom w:val="single" w:sz="4" w:space="0" w:color="auto"/>
              <w:right w:val="single" w:sz="4" w:space="0" w:color="auto"/>
            </w:tcBorders>
            <w:shd w:val="clear" w:color="000000" w:fill="EEECE1"/>
            <w:noWrap/>
            <w:vAlign w:val="bottom"/>
            <w:hideMark/>
          </w:tcPr>
          <w:p w14:paraId="7D980CE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D339BC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82DA2D0"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37230DDF" w14:textId="77777777" w:rsidR="009162B1" w:rsidRPr="009162B1" w:rsidRDefault="009162B1" w:rsidP="009162B1">
            <w:pPr>
              <w:jc w:val="center"/>
              <w:rPr>
                <w:rFonts w:ascii="Arial" w:hAnsi="Arial" w:cs="Arial"/>
              </w:rPr>
            </w:pPr>
            <w:r w:rsidRPr="009162B1">
              <w:rPr>
                <w:rFonts w:ascii="Arial" w:hAnsi="Arial" w:cs="Arial"/>
              </w:rPr>
              <w:t>BUD-053</w:t>
            </w:r>
          </w:p>
        </w:tc>
        <w:tc>
          <w:tcPr>
            <w:tcW w:w="7486" w:type="dxa"/>
            <w:tcBorders>
              <w:top w:val="nil"/>
              <w:left w:val="nil"/>
              <w:bottom w:val="single" w:sz="4" w:space="0" w:color="auto"/>
              <w:right w:val="single" w:sz="4" w:space="0" w:color="auto"/>
            </w:tcBorders>
            <w:shd w:val="clear" w:color="auto" w:fill="auto"/>
            <w:vAlign w:val="center"/>
            <w:hideMark/>
          </w:tcPr>
          <w:p w14:paraId="56D7E6EC" w14:textId="77777777" w:rsidR="009162B1" w:rsidRPr="009162B1" w:rsidRDefault="009162B1" w:rsidP="009162B1">
            <w:pPr>
              <w:ind w:firstLineChars="300" w:firstLine="600"/>
              <w:rPr>
                <w:rFonts w:ascii="Arial" w:hAnsi="Arial" w:cs="Arial"/>
                <w:color w:val="000000"/>
              </w:rPr>
            </w:pPr>
            <w:r w:rsidRPr="009162B1">
              <w:rPr>
                <w:rFonts w:ascii="Arial" w:hAnsi="Arial" w:cs="Arial"/>
                <w:color w:val="000000"/>
              </w:rPr>
              <w:t>status - stopień realizacji</w:t>
            </w:r>
          </w:p>
        </w:tc>
        <w:tc>
          <w:tcPr>
            <w:tcW w:w="541" w:type="dxa"/>
            <w:tcBorders>
              <w:top w:val="nil"/>
              <w:left w:val="nil"/>
              <w:bottom w:val="single" w:sz="4" w:space="0" w:color="auto"/>
              <w:right w:val="single" w:sz="4" w:space="0" w:color="auto"/>
            </w:tcBorders>
            <w:shd w:val="clear" w:color="000000" w:fill="EEECE1"/>
            <w:noWrap/>
            <w:vAlign w:val="bottom"/>
            <w:hideMark/>
          </w:tcPr>
          <w:p w14:paraId="33C2CD7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53503C7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1D0AC64"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9CBD4C4" w14:textId="77777777" w:rsidR="009162B1" w:rsidRPr="009162B1" w:rsidRDefault="009162B1" w:rsidP="009162B1">
            <w:pPr>
              <w:jc w:val="center"/>
              <w:rPr>
                <w:rFonts w:ascii="Arial" w:hAnsi="Arial" w:cs="Arial"/>
              </w:rPr>
            </w:pPr>
            <w:r w:rsidRPr="009162B1">
              <w:rPr>
                <w:rFonts w:ascii="Arial" w:hAnsi="Arial" w:cs="Arial"/>
              </w:rPr>
              <w:t>BUD-054</w:t>
            </w:r>
          </w:p>
        </w:tc>
        <w:tc>
          <w:tcPr>
            <w:tcW w:w="7486" w:type="dxa"/>
            <w:tcBorders>
              <w:top w:val="nil"/>
              <w:left w:val="nil"/>
              <w:bottom w:val="single" w:sz="4" w:space="0" w:color="auto"/>
              <w:right w:val="single" w:sz="4" w:space="0" w:color="auto"/>
            </w:tcBorders>
            <w:shd w:val="clear" w:color="auto" w:fill="auto"/>
            <w:vAlign w:val="center"/>
            <w:hideMark/>
          </w:tcPr>
          <w:p w14:paraId="3BAE1674" w14:textId="77777777" w:rsidR="009162B1" w:rsidRPr="009162B1" w:rsidRDefault="009162B1" w:rsidP="009162B1">
            <w:pPr>
              <w:ind w:firstLineChars="300" w:firstLine="600"/>
              <w:rPr>
                <w:rFonts w:ascii="Arial" w:hAnsi="Arial" w:cs="Arial"/>
                <w:color w:val="000000"/>
              </w:rPr>
            </w:pPr>
            <w:r w:rsidRPr="009162B1">
              <w:rPr>
                <w:rFonts w:ascii="Arial" w:hAnsi="Arial" w:cs="Arial"/>
                <w:color w:val="000000"/>
              </w:rPr>
              <w:t>uwagi</w:t>
            </w:r>
          </w:p>
        </w:tc>
        <w:tc>
          <w:tcPr>
            <w:tcW w:w="541" w:type="dxa"/>
            <w:tcBorders>
              <w:top w:val="nil"/>
              <w:left w:val="nil"/>
              <w:bottom w:val="single" w:sz="4" w:space="0" w:color="auto"/>
              <w:right w:val="single" w:sz="4" w:space="0" w:color="auto"/>
            </w:tcBorders>
            <w:shd w:val="clear" w:color="000000" w:fill="EEECE1"/>
            <w:noWrap/>
            <w:vAlign w:val="bottom"/>
            <w:hideMark/>
          </w:tcPr>
          <w:p w14:paraId="20A0434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3F4193D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511268A"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D724EA5" w14:textId="77777777" w:rsidR="009162B1" w:rsidRPr="009162B1" w:rsidRDefault="009162B1" w:rsidP="009162B1">
            <w:pPr>
              <w:jc w:val="center"/>
              <w:rPr>
                <w:rFonts w:ascii="Arial" w:hAnsi="Arial" w:cs="Arial"/>
              </w:rPr>
            </w:pPr>
            <w:r w:rsidRPr="009162B1">
              <w:rPr>
                <w:rFonts w:ascii="Arial" w:hAnsi="Arial" w:cs="Arial"/>
              </w:rPr>
              <w:t>BUD-055</w:t>
            </w:r>
          </w:p>
        </w:tc>
        <w:tc>
          <w:tcPr>
            <w:tcW w:w="7486" w:type="dxa"/>
            <w:tcBorders>
              <w:top w:val="nil"/>
              <w:left w:val="nil"/>
              <w:bottom w:val="single" w:sz="4" w:space="0" w:color="auto"/>
              <w:right w:val="single" w:sz="4" w:space="0" w:color="auto"/>
            </w:tcBorders>
            <w:shd w:val="clear" w:color="auto" w:fill="auto"/>
            <w:vAlign w:val="center"/>
            <w:hideMark/>
          </w:tcPr>
          <w:p w14:paraId="353FF35F" w14:textId="77777777" w:rsidR="009162B1" w:rsidRPr="009162B1" w:rsidRDefault="009162B1" w:rsidP="009162B1">
            <w:pPr>
              <w:ind w:firstLineChars="300" w:firstLine="600"/>
              <w:rPr>
                <w:rFonts w:ascii="Arial" w:hAnsi="Arial" w:cs="Arial"/>
                <w:color w:val="000000"/>
              </w:rPr>
            </w:pPr>
            <w:r w:rsidRPr="009162B1">
              <w:rPr>
                <w:rFonts w:ascii="Arial" w:hAnsi="Arial" w:cs="Arial"/>
                <w:color w:val="000000"/>
              </w:rPr>
              <w:t>typ zabezpieczenia umowy (np. wpis hipoteki)</w:t>
            </w:r>
          </w:p>
        </w:tc>
        <w:tc>
          <w:tcPr>
            <w:tcW w:w="541" w:type="dxa"/>
            <w:tcBorders>
              <w:top w:val="nil"/>
              <w:left w:val="nil"/>
              <w:bottom w:val="single" w:sz="4" w:space="0" w:color="auto"/>
              <w:right w:val="single" w:sz="4" w:space="0" w:color="auto"/>
            </w:tcBorders>
            <w:shd w:val="clear" w:color="000000" w:fill="EEECE1"/>
            <w:noWrap/>
            <w:vAlign w:val="bottom"/>
            <w:hideMark/>
          </w:tcPr>
          <w:p w14:paraId="71685EC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C08B4E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C251E20"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E003214" w14:textId="77777777" w:rsidR="009162B1" w:rsidRPr="009162B1" w:rsidRDefault="009162B1" w:rsidP="009162B1">
            <w:pPr>
              <w:jc w:val="center"/>
              <w:rPr>
                <w:rFonts w:ascii="Arial" w:hAnsi="Arial" w:cs="Arial"/>
              </w:rPr>
            </w:pPr>
            <w:r w:rsidRPr="009162B1">
              <w:rPr>
                <w:rFonts w:ascii="Arial" w:hAnsi="Arial" w:cs="Arial"/>
              </w:rPr>
              <w:t>BUD-056</w:t>
            </w:r>
          </w:p>
        </w:tc>
        <w:tc>
          <w:tcPr>
            <w:tcW w:w="7486" w:type="dxa"/>
            <w:tcBorders>
              <w:top w:val="nil"/>
              <w:left w:val="nil"/>
              <w:bottom w:val="single" w:sz="4" w:space="0" w:color="auto"/>
              <w:right w:val="single" w:sz="4" w:space="0" w:color="auto"/>
            </w:tcBorders>
            <w:shd w:val="clear" w:color="auto" w:fill="auto"/>
            <w:vAlign w:val="center"/>
            <w:hideMark/>
          </w:tcPr>
          <w:p w14:paraId="688E2113" w14:textId="77777777" w:rsidR="009162B1" w:rsidRPr="009162B1" w:rsidRDefault="009162B1" w:rsidP="009162B1">
            <w:pPr>
              <w:ind w:firstLineChars="300" w:firstLine="600"/>
              <w:rPr>
                <w:rFonts w:ascii="Arial" w:hAnsi="Arial" w:cs="Arial"/>
              </w:rPr>
            </w:pPr>
            <w:r w:rsidRPr="009162B1">
              <w:rPr>
                <w:rFonts w:ascii="Arial" w:hAnsi="Arial" w:cs="Arial"/>
              </w:rPr>
              <w:t>komórka merytoryczna odpowiedzialna za realizację umowy</w:t>
            </w:r>
          </w:p>
        </w:tc>
        <w:tc>
          <w:tcPr>
            <w:tcW w:w="541" w:type="dxa"/>
            <w:tcBorders>
              <w:top w:val="nil"/>
              <w:left w:val="nil"/>
              <w:bottom w:val="single" w:sz="4" w:space="0" w:color="auto"/>
              <w:right w:val="single" w:sz="4" w:space="0" w:color="auto"/>
            </w:tcBorders>
            <w:shd w:val="clear" w:color="000000" w:fill="EEECE1"/>
            <w:noWrap/>
            <w:vAlign w:val="bottom"/>
            <w:hideMark/>
          </w:tcPr>
          <w:p w14:paraId="2F97C0D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BCD4035"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E3413FB"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701889D" w14:textId="77777777" w:rsidR="009162B1" w:rsidRPr="009162B1" w:rsidRDefault="009162B1" w:rsidP="009162B1">
            <w:pPr>
              <w:jc w:val="center"/>
              <w:rPr>
                <w:rFonts w:ascii="Arial" w:hAnsi="Arial" w:cs="Arial"/>
              </w:rPr>
            </w:pPr>
            <w:r w:rsidRPr="009162B1">
              <w:rPr>
                <w:rFonts w:ascii="Arial" w:hAnsi="Arial" w:cs="Arial"/>
              </w:rPr>
              <w:t>BUD-057</w:t>
            </w:r>
          </w:p>
        </w:tc>
        <w:tc>
          <w:tcPr>
            <w:tcW w:w="7486" w:type="dxa"/>
            <w:tcBorders>
              <w:top w:val="nil"/>
              <w:left w:val="nil"/>
              <w:bottom w:val="single" w:sz="4" w:space="0" w:color="auto"/>
              <w:right w:val="single" w:sz="4" w:space="0" w:color="auto"/>
            </w:tcBorders>
            <w:shd w:val="clear" w:color="auto" w:fill="auto"/>
            <w:vAlign w:val="center"/>
            <w:hideMark/>
          </w:tcPr>
          <w:p w14:paraId="10E2EAD2" w14:textId="77777777" w:rsidR="009162B1" w:rsidRPr="009162B1" w:rsidRDefault="009162B1" w:rsidP="009162B1">
            <w:pPr>
              <w:rPr>
                <w:rFonts w:ascii="Arial" w:hAnsi="Arial" w:cs="Arial"/>
                <w:color w:val="000000"/>
              </w:rPr>
            </w:pPr>
            <w:r w:rsidRPr="009162B1">
              <w:rPr>
                <w:rFonts w:ascii="Arial" w:hAnsi="Arial" w:cs="Arial"/>
                <w:color w:val="000000"/>
              </w:rPr>
              <w:t>Rejestracja umowy bez daty zawarcia z możliwością jej późniejszego uzupełnienia</w:t>
            </w:r>
          </w:p>
        </w:tc>
        <w:tc>
          <w:tcPr>
            <w:tcW w:w="541" w:type="dxa"/>
            <w:tcBorders>
              <w:top w:val="nil"/>
              <w:left w:val="nil"/>
              <w:bottom w:val="single" w:sz="4" w:space="0" w:color="auto"/>
              <w:right w:val="single" w:sz="4" w:space="0" w:color="auto"/>
            </w:tcBorders>
            <w:shd w:val="clear" w:color="000000" w:fill="EEECE1"/>
            <w:noWrap/>
            <w:vAlign w:val="bottom"/>
            <w:hideMark/>
          </w:tcPr>
          <w:p w14:paraId="6C57307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7EB053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7808B49"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6EEF4777" w14:textId="77777777" w:rsidR="009162B1" w:rsidRPr="009162B1" w:rsidRDefault="009162B1" w:rsidP="009162B1">
            <w:pPr>
              <w:jc w:val="center"/>
              <w:rPr>
                <w:rFonts w:ascii="Arial" w:hAnsi="Arial" w:cs="Arial"/>
              </w:rPr>
            </w:pPr>
            <w:r w:rsidRPr="009162B1">
              <w:rPr>
                <w:rFonts w:ascii="Arial" w:hAnsi="Arial" w:cs="Arial"/>
              </w:rPr>
              <w:t>BUD-058</w:t>
            </w:r>
          </w:p>
        </w:tc>
        <w:tc>
          <w:tcPr>
            <w:tcW w:w="7486" w:type="dxa"/>
            <w:tcBorders>
              <w:top w:val="nil"/>
              <w:left w:val="nil"/>
              <w:bottom w:val="single" w:sz="4" w:space="0" w:color="auto"/>
              <w:right w:val="single" w:sz="4" w:space="0" w:color="auto"/>
            </w:tcBorders>
            <w:shd w:val="clear" w:color="auto" w:fill="auto"/>
            <w:vAlign w:val="center"/>
            <w:hideMark/>
          </w:tcPr>
          <w:p w14:paraId="6C95A4C7" w14:textId="77777777" w:rsidR="009162B1" w:rsidRPr="009162B1" w:rsidRDefault="009162B1" w:rsidP="009162B1">
            <w:pPr>
              <w:rPr>
                <w:rFonts w:ascii="Arial" w:hAnsi="Arial" w:cs="Arial"/>
                <w:color w:val="000000"/>
              </w:rPr>
            </w:pPr>
            <w:r w:rsidRPr="009162B1">
              <w:rPr>
                <w:rFonts w:ascii="Arial" w:hAnsi="Arial" w:cs="Arial"/>
                <w:color w:val="000000"/>
              </w:rPr>
              <w:t>Możliwość rejestracji umowy bez kwoty (np. media, sukcesywne dostawy)</w:t>
            </w:r>
          </w:p>
        </w:tc>
        <w:tc>
          <w:tcPr>
            <w:tcW w:w="541" w:type="dxa"/>
            <w:tcBorders>
              <w:top w:val="nil"/>
              <w:left w:val="nil"/>
              <w:bottom w:val="single" w:sz="4" w:space="0" w:color="auto"/>
              <w:right w:val="single" w:sz="4" w:space="0" w:color="auto"/>
            </w:tcBorders>
            <w:shd w:val="clear" w:color="000000" w:fill="EEECE1"/>
            <w:noWrap/>
            <w:vAlign w:val="bottom"/>
            <w:hideMark/>
          </w:tcPr>
          <w:p w14:paraId="43DF4C9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88954A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D9BDF86"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96C77D1" w14:textId="77777777" w:rsidR="009162B1" w:rsidRPr="009162B1" w:rsidRDefault="009162B1" w:rsidP="009162B1">
            <w:pPr>
              <w:jc w:val="center"/>
              <w:rPr>
                <w:rFonts w:ascii="Arial" w:hAnsi="Arial" w:cs="Arial"/>
              </w:rPr>
            </w:pPr>
            <w:r w:rsidRPr="009162B1">
              <w:rPr>
                <w:rFonts w:ascii="Arial" w:hAnsi="Arial" w:cs="Arial"/>
              </w:rPr>
              <w:t>BUD-059</w:t>
            </w:r>
          </w:p>
        </w:tc>
        <w:tc>
          <w:tcPr>
            <w:tcW w:w="7486" w:type="dxa"/>
            <w:tcBorders>
              <w:top w:val="nil"/>
              <w:left w:val="nil"/>
              <w:bottom w:val="single" w:sz="4" w:space="0" w:color="auto"/>
              <w:right w:val="single" w:sz="4" w:space="0" w:color="auto"/>
            </w:tcBorders>
            <w:shd w:val="clear" w:color="auto" w:fill="auto"/>
            <w:vAlign w:val="center"/>
            <w:hideMark/>
          </w:tcPr>
          <w:p w14:paraId="713D4FFC" w14:textId="77777777" w:rsidR="009162B1" w:rsidRPr="009162B1" w:rsidRDefault="009162B1" w:rsidP="009162B1">
            <w:pPr>
              <w:rPr>
                <w:rFonts w:ascii="Arial" w:hAnsi="Arial" w:cs="Arial"/>
              </w:rPr>
            </w:pPr>
            <w:r w:rsidRPr="009162B1">
              <w:rPr>
                <w:rFonts w:ascii="Arial" w:hAnsi="Arial" w:cs="Arial"/>
              </w:rPr>
              <w:t>Kontrola dostępności środków w planie finansowym podczas rejestrowania umowy</w:t>
            </w:r>
          </w:p>
        </w:tc>
        <w:tc>
          <w:tcPr>
            <w:tcW w:w="541" w:type="dxa"/>
            <w:tcBorders>
              <w:top w:val="nil"/>
              <w:left w:val="nil"/>
              <w:bottom w:val="single" w:sz="4" w:space="0" w:color="auto"/>
              <w:right w:val="single" w:sz="4" w:space="0" w:color="auto"/>
            </w:tcBorders>
            <w:shd w:val="clear" w:color="000000" w:fill="EEECE1"/>
            <w:noWrap/>
            <w:vAlign w:val="bottom"/>
            <w:hideMark/>
          </w:tcPr>
          <w:p w14:paraId="5832663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087322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5A6B3A9"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FDB2452" w14:textId="77777777" w:rsidR="009162B1" w:rsidRPr="009162B1" w:rsidRDefault="009162B1" w:rsidP="009162B1">
            <w:pPr>
              <w:jc w:val="center"/>
              <w:rPr>
                <w:rFonts w:ascii="Arial" w:hAnsi="Arial" w:cs="Arial"/>
              </w:rPr>
            </w:pPr>
            <w:r w:rsidRPr="009162B1">
              <w:rPr>
                <w:rFonts w:ascii="Arial" w:hAnsi="Arial" w:cs="Arial"/>
              </w:rPr>
              <w:t>BUD-060</w:t>
            </w:r>
          </w:p>
        </w:tc>
        <w:tc>
          <w:tcPr>
            <w:tcW w:w="7486" w:type="dxa"/>
            <w:tcBorders>
              <w:top w:val="nil"/>
              <w:left w:val="nil"/>
              <w:bottom w:val="single" w:sz="4" w:space="0" w:color="auto"/>
              <w:right w:val="single" w:sz="4" w:space="0" w:color="auto"/>
            </w:tcBorders>
            <w:shd w:val="clear" w:color="auto" w:fill="auto"/>
            <w:vAlign w:val="center"/>
            <w:hideMark/>
          </w:tcPr>
          <w:p w14:paraId="750D3561" w14:textId="77777777" w:rsidR="009162B1" w:rsidRPr="009162B1" w:rsidRDefault="009162B1" w:rsidP="009162B1">
            <w:pPr>
              <w:rPr>
                <w:rFonts w:ascii="Arial" w:hAnsi="Arial" w:cs="Arial"/>
              </w:rPr>
            </w:pPr>
            <w:r w:rsidRPr="009162B1">
              <w:rPr>
                <w:rFonts w:ascii="Arial" w:hAnsi="Arial" w:cs="Arial"/>
              </w:rPr>
              <w:t>Możliwość wprowadzenia aneksów do umowy pozwalających na zmianę danych zawartych w ewidencji</w:t>
            </w:r>
          </w:p>
        </w:tc>
        <w:tc>
          <w:tcPr>
            <w:tcW w:w="541" w:type="dxa"/>
            <w:tcBorders>
              <w:top w:val="nil"/>
              <w:left w:val="nil"/>
              <w:bottom w:val="single" w:sz="4" w:space="0" w:color="auto"/>
              <w:right w:val="single" w:sz="4" w:space="0" w:color="auto"/>
            </w:tcBorders>
            <w:shd w:val="clear" w:color="000000" w:fill="EEECE1"/>
            <w:noWrap/>
            <w:vAlign w:val="bottom"/>
            <w:hideMark/>
          </w:tcPr>
          <w:p w14:paraId="16C5B10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3925AE9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0ACFAF3"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7474312" w14:textId="77777777" w:rsidR="009162B1" w:rsidRPr="009162B1" w:rsidRDefault="009162B1" w:rsidP="009162B1">
            <w:pPr>
              <w:jc w:val="center"/>
              <w:rPr>
                <w:rFonts w:ascii="Arial" w:hAnsi="Arial" w:cs="Arial"/>
              </w:rPr>
            </w:pPr>
            <w:r w:rsidRPr="009162B1">
              <w:rPr>
                <w:rFonts w:ascii="Arial" w:hAnsi="Arial" w:cs="Arial"/>
              </w:rPr>
              <w:t>BUD-061</w:t>
            </w:r>
          </w:p>
        </w:tc>
        <w:tc>
          <w:tcPr>
            <w:tcW w:w="7486" w:type="dxa"/>
            <w:tcBorders>
              <w:top w:val="nil"/>
              <w:left w:val="nil"/>
              <w:bottom w:val="single" w:sz="4" w:space="0" w:color="auto"/>
              <w:right w:val="single" w:sz="4" w:space="0" w:color="auto"/>
            </w:tcBorders>
            <w:shd w:val="clear" w:color="auto" w:fill="auto"/>
            <w:vAlign w:val="center"/>
            <w:hideMark/>
          </w:tcPr>
          <w:p w14:paraId="23E4D9F0" w14:textId="77777777" w:rsidR="009162B1" w:rsidRPr="009162B1" w:rsidRDefault="009162B1" w:rsidP="009162B1">
            <w:pPr>
              <w:rPr>
                <w:rFonts w:ascii="Arial" w:hAnsi="Arial" w:cs="Arial"/>
              </w:rPr>
            </w:pPr>
            <w:r w:rsidRPr="009162B1">
              <w:rPr>
                <w:rFonts w:ascii="Arial" w:hAnsi="Arial" w:cs="Arial"/>
              </w:rPr>
              <w:t>Wyszukiwanie umów z centralnego rejestru po danych zawartych w ewidencji</w:t>
            </w:r>
          </w:p>
        </w:tc>
        <w:tc>
          <w:tcPr>
            <w:tcW w:w="541" w:type="dxa"/>
            <w:tcBorders>
              <w:top w:val="nil"/>
              <w:left w:val="nil"/>
              <w:bottom w:val="single" w:sz="4" w:space="0" w:color="auto"/>
              <w:right w:val="single" w:sz="4" w:space="0" w:color="auto"/>
            </w:tcBorders>
            <w:shd w:val="clear" w:color="000000" w:fill="EEECE1"/>
            <w:noWrap/>
            <w:vAlign w:val="bottom"/>
            <w:hideMark/>
          </w:tcPr>
          <w:p w14:paraId="1D89A23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42092C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9D6C398" w14:textId="77777777" w:rsidTr="00007DFD">
        <w:trPr>
          <w:trHeight w:val="264"/>
        </w:trPr>
        <w:tc>
          <w:tcPr>
            <w:tcW w:w="9677"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723F765" w14:textId="77777777" w:rsidR="009162B1" w:rsidRPr="009162B1" w:rsidRDefault="009162B1" w:rsidP="009162B1">
            <w:pPr>
              <w:rPr>
                <w:rFonts w:ascii="Tahoma" w:hAnsi="Tahoma" w:cs="Tahoma"/>
                <w:b/>
                <w:bCs/>
              </w:rPr>
            </w:pPr>
            <w:r w:rsidRPr="009162B1">
              <w:rPr>
                <w:rFonts w:ascii="Tahoma" w:hAnsi="Tahoma" w:cs="Tahoma"/>
                <w:b/>
                <w:bCs/>
              </w:rPr>
              <w:t>ZAANGAŻOWANIE ŚRODKÓW</w:t>
            </w:r>
          </w:p>
        </w:tc>
      </w:tr>
      <w:tr w:rsidR="009162B1" w:rsidRPr="009162B1" w14:paraId="4338A5C7"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F1A7941" w14:textId="77777777" w:rsidR="009162B1" w:rsidRPr="009162B1" w:rsidRDefault="009162B1" w:rsidP="009162B1">
            <w:pPr>
              <w:jc w:val="center"/>
              <w:rPr>
                <w:rFonts w:ascii="Arial" w:hAnsi="Arial" w:cs="Arial"/>
              </w:rPr>
            </w:pPr>
            <w:r w:rsidRPr="009162B1">
              <w:rPr>
                <w:rFonts w:ascii="Arial" w:hAnsi="Arial" w:cs="Arial"/>
              </w:rPr>
              <w:t>BUD-062</w:t>
            </w:r>
          </w:p>
        </w:tc>
        <w:tc>
          <w:tcPr>
            <w:tcW w:w="7486" w:type="dxa"/>
            <w:tcBorders>
              <w:top w:val="nil"/>
              <w:left w:val="nil"/>
              <w:bottom w:val="single" w:sz="4" w:space="0" w:color="auto"/>
              <w:right w:val="single" w:sz="4" w:space="0" w:color="auto"/>
            </w:tcBorders>
            <w:shd w:val="clear" w:color="auto" w:fill="auto"/>
            <w:vAlign w:val="center"/>
            <w:hideMark/>
          </w:tcPr>
          <w:p w14:paraId="35AAA70E" w14:textId="77777777" w:rsidR="009162B1" w:rsidRPr="009162B1" w:rsidRDefault="009162B1" w:rsidP="009162B1">
            <w:pPr>
              <w:rPr>
                <w:rFonts w:ascii="Arial" w:hAnsi="Arial" w:cs="Arial"/>
              </w:rPr>
            </w:pPr>
            <w:r w:rsidRPr="009162B1">
              <w:rPr>
                <w:rFonts w:ascii="Arial" w:hAnsi="Arial" w:cs="Arial"/>
              </w:rPr>
              <w:t>System musi zapewnić możliwość ewidencjonowania zaangażowania środków na rok bieżący i na lata następne</w:t>
            </w:r>
          </w:p>
        </w:tc>
        <w:tc>
          <w:tcPr>
            <w:tcW w:w="541" w:type="dxa"/>
            <w:tcBorders>
              <w:top w:val="nil"/>
              <w:left w:val="nil"/>
              <w:bottom w:val="single" w:sz="4" w:space="0" w:color="auto"/>
              <w:right w:val="single" w:sz="4" w:space="0" w:color="auto"/>
            </w:tcBorders>
            <w:shd w:val="clear" w:color="000000" w:fill="EEECE1"/>
            <w:noWrap/>
            <w:vAlign w:val="bottom"/>
            <w:hideMark/>
          </w:tcPr>
          <w:p w14:paraId="6ED7820D"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5CA50EE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327ED28"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6F3CAD8A" w14:textId="77777777" w:rsidR="009162B1" w:rsidRPr="009162B1" w:rsidRDefault="009162B1" w:rsidP="009162B1">
            <w:pPr>
              <w:jc w:val="center"/>
              <w:rPr>
                <w:rFonts w:ascii="Arial" w:hAnsi="Arial" w:cs="Arial"/>
              </w:rPr>
            </w:pPr>
            <w:r w:rsidRPr="009162B1">
              <w:rPr>
                <w:rFonts w:ascii="Arial" w:hAnsi="Arial" w:cs="Arial"/>
              </w:rPr>
              <w:t>BUD-063</w:t>
            </w:r>
          </w:p>
        </w:tc>
        <w:tc>
          <w:tcPr>
            <w:tcW w:w="7486" w:type="dxa"/>
            <w:tcBorders>
              <w:top w:val="nil"/>
              <w:left w:val="nil"/>
              <w:bottom w:val="single" w:sz="4" w:space="0" w:color="auto"/>
              <w:right w:val="single" w:sz="4" w:space="0" w:color="auto"/>
            </w:tcBorders>
            <w:shd w:val="clear" w:color="auto" w:fill="auto"/>
            <w:vAlign w:val="center"/>
            <w:hideMark/>
          </w:tcPr>
          <w:p w14:paraId="05DA76B4" w14:textId="77777777" w:rsidR="009162B1" w:rsidRPr="009162B1" w:rsidRDefault="009162B1" w:rsidP="009162B1">
            <w:pPr>
              <w:rPr>
                <w:rFonts w:ascii="Arial" w:hAnsi="Arial" w:cs="Arial"/>
                <w:color w:val="000000"/>
              </w:rPr>
            </w:pPr>
            <w:r w:rsidRPr="009162B1">
              <w:rPr>
                <w:rFonts w:ascii="Arial" w:hAnsi="Arial" w:cs="Arial"/>
                <w:color w:val="000000"/>
              </w:rPr>
              <w:t>System musi zapewniać automatyczną korektę kwoty zaangażowania środków, w przypadku, gdy kwota umowy, zlecenie jest inna niż kwota na fakturze</w:t>
            </w:r>
          </w:p>
        </w:tc>
        <w:tc>
          <w:tcPr>
            <w:tcW w:w="541" w:type="dxa"/>
            <w:tcBorders>
              <w:top w:val="nil"/>
              <w:left w:val="nil"/>
              <w:bottom w:val="single" w:sz="4" w:space="0" w:color="auto"/>
              <w:right w:val="single" w:sz="4" w:space="0" w:color="auto"/>
            </w:tcBorders>
            <w:shd w:val="clear" w:color="000000" w:fill="EEECE1"/>
            <w:noWrap/>
            <w:vAlign w:val="bottom"/>
            <w:hideMark/>
          </w:tcPr>
          <w:p w14:paraId="29089CB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A70598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010D751"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3DC1F232" w14:textId="77777777" w:rsidR="009162B1" w:rsidRPr="009162B1" w:rsidRDefault="009162B1" w:rsidP="009162B1">
            <w:pPr>
              <w:jc w:val="center"/>
              <w:rPr>
                <w:rFonts w:ascii="Arial" w:hAnsi="Arial" w:cs="Arial"/>
              </w:rPr>
            </w:pPr>
            <w:r w:rsidRPr="009162B1">
              <w:rPr>
                <w:rFonts w:ascii="Arial" w:hAnsi="Arial" w:cs="Arial"/>
              </w:rPr>
              <w:t>BUD-064</w:t>
            </w:r>
          </w:p>
        </w:tc>
        <w:tc>
          <w:tcPr>
            <w:tcW w:w="7486" w:type="dxa"/>
            <w:tcBorders>
              <w:top w:val="nil"/>
              <w:left w:val="nil"/>
              <w:bottom w:val="single" w:sz="4" w:space="0" w:color="auto"/>
              <w:right w:val="single" w:sz="4" w:space="0" w:color="auto"/>
            </w:tcBorders>
            <w:shd w:val="clear" w:color="auto" w:fill="auto"/>
            <w:vAlign w:val="center"/>
            <w:hideMark/>
          </w:tcPr>
          <w:p w14:paraId="547539C3" w14:textId="77777777" w:rsidR="009162B1" w:rsidRPr="009162B1" w:rsidRDefault="009162B1" w:rsidP="009162B1">
            <w:pPr>
              <w:rPr>
                <w:rFonts w:ascii="Arial" w:hAnsi="Arial" w:cs="Arial"/>
                <w:color w:val="000000"/>
              </w:rPr>
            </w:pPr>
            <w:r w:rsidRPr="009162B1">
              <w:rPr>
                <w:rFonts w:ascii="Arial" w:hAnsi="Arial" w:cs="Arial"/>
                <w:color w:val="000000"/>
              </w:rPr>
              <w:t>W przypadku osiągnięcia predefiniowanego przez użytkownika limitu zaangażowania system musi automatycznie generować alert o przekroczeniu założonego limitu</w:t>
            </w:r>
          </w:p>
        </w:tc>
        <w:tc>
          <w:tcPr>
            <w:tcW w:w="541" w:type="dxa"/>
            <w:tcBorders>
              <w:top w:val="nil"/>
              <w:left w:val="nil"/>
              <w:bottom w:val="single" w:sz="4" w:space="0" w:color="auto"/>
              <w:right w:val="single" w:sz="4" w:space="0" w:color="auto"/>
            </w:tcBorders>
            <w:shd w:val="clear" w:color="000000" w:fill="EEECE1"/>
            <w:noWrap/>
            <w:vAlign w:val="bottom"/>
            <w:hideMark/>
          </w:tcPr>
          <w:p w14:paraId="3035C04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191D9CB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4E8614C"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1210DED" w14:textId="77777777" w:rsidR="009162B1" w:rsidRPr="009162B1" w:rsidRDefault="009162B1" w:rsidP="009162B1">
            <w:pPr>
              <w:jc w:val="center"/>
              <w:rPr>
                <w:rFonts w:ascii="Arial" w:hAnsi="Arial" w:cs="Arial"/>
              </w:rPr>
            </w:pPr>
            <w:r w:rsidRPr="009162B1">
              <w:rPr>
                <w:rFonts w:ascii="Arial" w:hAnsi="Arial" w:cs="Arial"/>
              </w:rPr>
              <w:t>BUD-065</w:t>
            </w:r>
          </w:p>
        </w:tc>
        <w:tc>
          <w:tcPr>
            <w:tcW w:w="7486" w:type="dxa"/>
            <w:tcBorders>
              <w:top w:val="nil"/>
              <w:left w:val="nil"/>
              <w:bottom w:val="single" w:sz="4" w:space="0" w:color="auto"/>
              <w:right w:val="single" w:sz="4" w:space="0" w:color="auto"/>
            </w:tcBorders>
            <w:shd w:val="clear" w:color="auto" w:fill="auto"/>
            <w:vAlign w:val="center"/>
            <w:hideMark/>
          </w:tcPr>
          <w:p w14:paraId="2C200C39" w14:textId="77777777" w:rsidR="009162B1" w:rsidRPr="009162B1" w:rsidRDefault="009162B1" w:rsidP="009162B1">
            <w:pPr>
              <w:rPr>
                <w:rFonts w:ascii="Arial" w:hAnsi="Arial" w:cs="Arial"/>
              </w:rPr>
            </w:pPr>
            <w:r w:rsidRPr="009162B1">
              <w:rPr>
                <w:rFonts w:ascii="Arial" w:hAnsi="Arial" w:cs="Arial"/>
              </w:rPr>
              <w:t>System musi umożliwiać prognozowanie wydatków planu finansowego do końca roku obrachunkowego z uwzględnieniem klucza wskazanego przez użytkownika (np. przy zastosowaniu wskaźników dynamiki lub struktury z lat ubiegłych)</w:t>
            </w:r>
          </w:p>
        </w:tc>
        <w:tc>
          <w:tcPr>
            <w:tcW w:w="541" w:type="dxa"/>
            <w:tcBorders>
              <w:top w:val="nil"/>
              <w:left w:val="nil"/>
              <w:bottom w:val="single" w:sz="4" w:space="0" w:color="auto"/>
              <w:right w:val="single" w:sz="4" w:space="0" w:color="auto"/>
            </w:tcBorders>
            <w:shd w:val="clear" w:color="000000" w:fill="EEECE1"/>
            <w:noWrap/>
            <w:vAlign w:val="bottom"/>
            <w:hideMark/>
          </w:tcPr>
          <w:p w14:paraId="6481B95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5FB098F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DEA1192" w14:textId="77777777" w:rsidTr="00007DFD">
        <w:trPr>
          <w:trHeight w:val="264"/>
        </w:trPr>
        <w:tc>
          <w:tcPr>
            <w:tcW w:w="9677"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1E94ADF" w14:textId="77777777" w:rsidR="009162B1" w:rsidRPr="009162B1" w:rsidRDefault="009162B1" w:rsidP="009162B1">
            <w:pPr>
              <w:rPr>
                <w:rFonts w:ascii="Tahoma" w:hAnsi="Tahoma" w:cs="Tahoma"/>
                <w:b/>
                <w:bCs/>
              </w:rPr>
            </w:pPr>
            <w:r w:rsidRPr="009162B1">
              <w:rPr>
                <w:rFonts w:ascii="Tahoma" w:hAnsi="Tahoma" w:cs="Tahoma"/>
                <w:b/>
                <w:bCs/>
              </w:rPr>
              <w:t>WYDATKI BUDŻETOWE</w:t>
            </w:r>
          </w:p>
        </w:tc>
      </w:tr>
      <w:tr w:rsidR="009162B1" w:rsidRPr="009162B1" w14:paraId="22AA354A"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7B0EF98" w14:textId="77777777" w:rsidR="009162B1" w:rsidRPr="009162B1" w:rsidRDefault="009162B1" w:rsidP="009162B1">
            <w:pPr>
              <w:jc w:val="center"/>
              <w:rPr>
                <w:rFonts w:ascii="Arial" w:hAnsi="Arial" w:cs="Arial"/>
              </w:rPr>
            </w:pPr>
            <w:r w:rsidRPr="009162B1">
              <w:rPr>
                <w:rFonts w:ascii="Arial" w:hAnsi="Arial" w:cs="Arial"/>
              </w:rPr>
              <w:t>BUD-066</w:t>
            </w:r>
          </w:p>
        </w:tc>
        <w:tc>
          <w:tcPr>
            <w:tcW w:w="7486" w:type="dxa"/>
            <w:tcBorders>
              <w:top w:val="nil"/>
              <w:left w:val="nil"/>
              <w:bottom w:val="single" w:sz="4" w:space="0" w:color="auto"/>
              <w:right w:val="single" w:sz="4" w:space="0" w:color="auto"/>
            </w:tcBorders>
            <w:shd w:val="clear" w:color="auto" w:fill="auto"/>
            <w:vAlign w:val="center"/>
            <w:hideMark/>
          </w:tcPr>
          <w:p w14:paraId="59E48717" w14:textId="77777777" w:rsidR="009162B1" w:rsidRPr="009162B1" w:rsidRDefault="009162B1" w:rsidP="009162B1">
            <w:pPr>
              <w:rPr>
                <w:rFonts w:ascii="Arial" w:hAnsi="Arial" w:cs="Arial"/>
              </w:rPr>
            </w:pPr>
            <w:r w:rsidRPr="009162B1">
              <w:rPr>
                <w:rFonts w:ascii="Arial" w:hAnsi="Arial" w:cs="Arial"/>
              </w:rPr>
              <w:t>Analiza wykonania planu finansowego i rzeczowego Agencji wg paragrafów klasyfikacji budżetowej w zakresie zaangażowania kosztów i wydatków</w:t>
            </w:r>
          </w:p>
        </w:tc>
        <w:tc>
          <w:tcPr>
            <w:tcW w:w="541" w:type="dxa"/>
            <w:tcBorders>
              <w:top w:val="nil"/>
              <w:left w:val="nil"/>
              <w:bottom w:val="single" w:sz="4" w:space="0" w:color="auto"/>
              <w:right w:val="single" w:sz="4" w:space="0" w:color="auto"/>
            </w:tcBorders>
            <w:shd w:val="clear" w:color="000000" w:fill="EEECE1"/>
            <w:noWrap/>
            <w:vAlign w:val="bottom"/>
            <w:hideMark/>
          </w:tcPr>
          <w:p w14:paraId="2F1F5459"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5FF3AFC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85D8152"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6CB17DE" w14:textId="77777777" w:rsidR="009162B1" w:rsidRPr="009162B1" w:rsidRDefault="009162B1" w:rsidP="009162B1">
            <w:pPr>
              <w:jc w:val="center"/>
              <w:rPr>
                <w:rFonts w:ascii="Arial" w:hAnsi="Arial" w:cs="Arial"/>
              </w:rPr>
            </w:pPr>
            <w:r w:rsidRPr="009162B1">
              <w:rPr>
                <w:rFonts w:ascii="Arial" w:hAnsi="Arial" w:cs="Arial"/>
              </w:rPr>
              <w:t>BUD-067</w:t>
            </w:r>
          </w:p>
        </w:tc>
        <w:tc>
          <w:tcPr>
            <w:tcW w:w="7486" w:type="dxa"/>
            <w:tcBorders>
              <w:top w:val="nil"/>
              <w:left w:val="nil"/>
              <w:bottom w:val="single" w:sz="4" w:space="0" w:color="auto"/>
              <w:right w:val="single" w:sz="4" w:space="0" w:color="auto"/>
            </w:tcBorders>
            <w:shd w:val="clear" w:color="auto" w:fill="auto"/>
            <w:vAlign w:val="center"/>
            <w:hideMark/>
          </w:tcPr>
          <w:p w14:paraId="685FA47F" w14:textId="77777777" w:rsidR="009162B1" w:rsidRPr="009162B1" w:rsidRDefault="009162B1" w:rsidP="009162B1">
            <w:pPr>
              <w:rPr>
                <w:rFonts w:ascii="Arial" w:hAnsi="Arial" w:cs="Arial"/>
              </w:rPr>
            </w:pPr>
            <w:r w:rsidRPr="009162B1">
              <w:rPr>
                <w:rFonts w:ascii="Arial" w:hAnsi="Arial" w:cs="Arial"/>
              </w:rPr>
              <w:t>Analiza wykonania planu finansowego i rzeczowego poszczególnych komórek merytorycznych wg paragrafów klasyfikacji budżetowej w zakresie zaangażowania i wydatków</w:t>
            </w:r>
          </w:p>
        </w:tc>
        <w:tc>
          <w:tcPr>
            <w:tcW w:w="541" w:type="dxa"/>
            <w:tcBorders>
              <w:top w:val="nil"/>
              <w:left w:val="nil"/>
              <w:bottom w:val="single" w:sz="4" w:space="0" w:color="auto"/>
              <w:right w:val="single" w:sz="4" w:space="0" w:color="auto"/>
            </w:tcBorders>
            <w:shd w:val="clear" w:color="000000" w:fill="EEECE1"/>
            <w:noWrap/>
            <w:vAlign w:val="bottom"/>
            <w:hideMark/>
          </w:tcPr>
          <w:p w14:paraId="383677ED"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1CA3862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B6790E9"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4636FEC1" w14:textId="77777777" w:rsidR="009162B1" w:rsidRPr="009162B1" w:rsidRDefault="009162B1" w:rsidP="009162B1">
            <w:pPr>
              <w:jc w:val="center"/>
              <w:rPr>
                <w:rFonts w:ascii="Arial" w:hAnsi="Arial" w:cs="Arial"/>
              </w:rPr>
            </w:pPr>
            <w:r w:rsidRPr="009162B1">
              <w:rPr>
                <w:rFonts w:ascii="Arial" w:hAnsi="Arial" w:cs="Arial"/>
              </w:rPr>
              <w:t>BUD-068</w:t>
            </w:r>
          </w:p>
        </w:tc>
        <w:tc>
          <w:tcPr>
            <w:tcW w:w="7486" w:type="dxa"/>
            <w:tcBorders>
              <w:top w:val="nil"/>
              <w:left w:val="nil"/>
              <w:bottom w:val="single" w:sz="4" w:space="0" w:color="auto"/>
              <w:right w:val="single" w:sz="4" w:space="0" w:color="auto"/>
            </w:tcBorders>
            <w:shd w:val="clear" w:color="auto" w:fill="auto"/>
            <w:vAlign w:val="center"/>
            <w:hideMark/>
          </w:tcPr>
          <w:p w14:paraId="46D81565" w14:textId="77777777" w:rsidR="009162B1" w:rsidRPr="009162B1" w:rsidRDefault="009162B1" w:rsidP="009162B1">
            <w:pPr>
              <w:rPr>
                <w:rFonts w:ascii="Arial" w:hAnsi="Arial" w:cs="Arial"/>
              </w:rPr>
            </w:pPr>
            <w:r w:rsidRPr="009162B1">
              <w:rPr>
                <w:rFonts w:ascii="Arial" w:hAnsi="Arial" w:cs="Arial"/>
              </w:rPr>
              <w:t xml:space="preserve">Analiza wykonania planu finansowego w układzie zadaniowym </w:t>
            </w:r>
          </w:p>
        </w:tc>
        <w:tc>
          <w:tcPr>
            <w:tcW w:w="541" w:type="dxa"/>
            <w:tcBorders>
              <w:top w:val="nil"/>
              <w:left w:val="nil"/>
              <w:bottom w:val="single" w:sz="4" w:space="0" w:color="auto"/>
              <w:right w:val="single" w:sz="4" w:space="0" w:color="auto"/>
            </w:tcBorders>
            <w:shd w:val="clear" w:color="000000" w:fill="EEECE1"/>
            <w:noWrap/>
            <w:vAlign w:val="bottom"/>
            <w:hideMark/>
          </w:tcPr>
          <w:p w14:paraId="6AB9910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BFD31AC"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661AC3B"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F2F3D8A" w14:textId="77777777" w:rsidR="009162B1" w:rsidRPr="009162B1" w:rsidRDefault="009162B1" w:rsidP="009162B1">
            <w:pPr>
              <w:jc w:val="center"/>
              <w:rPr>
                <w:rFonts w:ascii="Arial" w:hAnsi="Arial" w:cs="Arial"/>
              </w:rPr>
            </w:pPr>
            <w:r w:rsidRPr="009162B1">
              <w:rPr>
                <w:rFonts w:ascii="Arial" w:hAnsi="Arial" w:cs="Arial"/>
              </w:rPr>
              <w:t>BUD-069</w:t>
            </w:r>
          </w:p>
        </w:tc>
        <w:tc>
          <w:tcPr>
            <w:tcW w:w="7486" w:type="dxa"/>
            <w:tcBorders>
              <w:top w:val="nil"/>
              <w:left w:val="nil"/>
              <w:bottom w:val="single" w:sz="4" w:space="0" w:color="auto"/>
              <w:right w:val="single" w:sz="4" w:space="0" w:color="auto"/>
            </w:tcBorders>
            <w:shd w:val="clear" w:color="auto" w:fill="auto"/>
            <w:vAlign w:val="center"/>
            <w:hideMark/>
          </w:tcPr>
          <w:p w14:paraId="5258E3EC" w14:textId="77777777" w:rsidR="009162B1" w:rsidRPr="009162B1" w:rsidRDefault="009162B1" w:rsidP="009162B1">
            <w:pPr>
              <w:rPr>
                <w:rFonts w:ascii="Arial" w:hAnsi="Arial" w:cs="Arial"/>
              </w:rPr>
            </w:pPr>
            <w:r w:rsidRPr="009162B1">
              <w:rPr>
                <w:rFonts w:ascii="Arial" w:hAnsi="Arial" w:cs="Arial"/>
              </w:rPr>
              <w:t>Kontrola stanu realizacji planu finansowego na każdym poziomie rejestracji i zatwierdzania dokumentów</w:t>
            </w:r>
          </w:p>
        </w:tc>
        <w:tc>
          <w:tcPr>
            <w:tcW w:w="541" w:type="dxa"/>
            <w:tcBorders>
              <w:top w:val="nil"/>
              <w:left w:val="nil"/>
              <w:bottom w:val="single" w:sz="4" w:space="0" w:color="auto"/>
              <w:right w:val="single" w:sz="4" w:space="0" w:color="auto"/>
            </w:tcBorders>
            <w:shd w:val="clear" w:color="000000" w:fill="EEECE1"/>
            <w:noWrap/>
            <w:vAlign w:val="bottom"/>
            <w:hideMark/>
          </w:tcPr>
          <w:p w14:paraId="372CBA4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9F27AE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C873C78"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C195C1B" w14:textId="77777777" w:rsidR="009162B1" w:rsidRPr="009162B1" w:rsidRDefault="009162B1" w:rsidP="009162B1">
            <w:pPr>
              <w:jc w:val="center"/>
              <w:rPr>
                <w:rFonts w:ascii="Arial" w:hAnsi="Arial" w:cs="Arial"/>
              </w:rPr>
            </w:pPr>
            <w:r w:rsidRPr="009162B1">
              <w:rPr>
                <w:rFonts w:ascii="Arial" w:hAnsi="Arial" w:cs="Arial"/>
              </w:rPr>
              <w:t>BUD-070</w:t>
            </w:r>
          </w:p>
        </w:tc>
        <w:tc>
          <w:tcPr>
            <w:tcW w:w="7486" w:type="dxa"/>
            <w:tcBorders>
              <w:top w:val="nil"/>
              <w:left w:val="nil"/>
              <w:bottom w:val="single" w:sz="4" w:space="0" w:color="auto"/>
              <w:right w:val="single" w:sz="4" w:space="0" w:color="auto"/>
            </w:tcBorders>
            <w:shd w:val="clear" w:color="000000" w:fill="FFFFFF"/>
            <w:vAlign w:val="center"/>
            <w:hideMark/>
          </w:tcPr>
          <w:p w14:paraId="13EF3747" w14:textId="77777777" w:rsidR="009162B1" w:rsidRPr="009162B1" w:rsidRDefault="009162B1" w:rsidP="009162B1">
            <w:pPr>
              <w:rPr>
                <w:rFonts w:ascii="Arial" w:hAnsi="Arial" w:cs="Arial"/>
              </w:rPr>
            </w:pPr>
            <w:r w:rsidRPr="009162B1">
              <w:rPr>
                <w:rFonts w:ascii="Arial" w:hAnsi="Arial" w:cs="Arial"/>
              </w:rPr>
              <w:t>System powinien umożliwiać łączenie wniosków o wydatkowanie, dokumentów księgowych z umowami/zleceniami/ZP zarejestrowanymi w kartotece umów/zleceń/ZP</w:t>
            </w:r>
          </w:p>
        </w:tc>
        <w:tc>
          <w:tcPr>
            <w:tcW w:w="541" w:type="dxa"/>
            <w:tcBorders>
              <w:top w:val="nil"/>
              <w:left w:val="nil"/>
              <w:bottom w:val="single" w:sz="4" w:space="0" w:color="auto"/>
              <w:right w:val="single" w:sz="4" w:space="0" w:color="auto"/>
            </w:tcBorders>
            <w:shd w:val="clear" w:color="000000" w:fill="EEECE1"/>
            <w:noWrap/>
            <w:vAlign w:val="bottom"/>
            <w:hideMark/>
          </w:tcPr>
          <w:p w14:paraId="5B284C7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340B9CB3"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16B34FC" w14:textId="77777777" w:rsidTr="00007DFD">
        <w:trPr>
          <w:trHeight w:val="79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2B279F56" w14:textId="77777777" w:rsidR="009162B1" w:rsidRPr="009162B1" w:rsidRDefault="009162B1" w:rsidP="009162B1">
            <w:pPr>
              <w:jc w:val="center"/>
              <w:rPr>
                <w:rFonts w:ascii="Arial" w:hAnsi="Arial" w:cs="Arial"/>
              </w:rPr>
            </w:pPr>
            <w:r w:rsidRPr="009162B1">
              <w:rPr>
                <w:rFonts w:ascii="Arial" w:hAnsi="Arial" w:cs="Arial"/>
              </w:rPr>
              <w:t>BUD-071</w:t>
            </w:r>
          </w:p>
        </w:tc>
        <w:tc>
          <w:tcPr>
            <w:tcW w:w="7486" w:type="dxa"/>
            <w:tcBorders>
              <w:top w:val="nil"/>
              <w:left w:val="nil"/>
              <w:bottom w:val="single" w:sz="4" w:space="0" w:color="auto"/>
              <w:right w:val="single" w:sz="4" w:space="0" w:color="auto"/>
            </w:tcBorders>
            <w:shd w:val="clear" w:color="000000" w:fill="FFFFFF"/>
            <w:vAlign w:val="center"/>
            <w:hideMark/>
          </w:tcPr>
          <w:p w14:paraId="2A18749E" w14:textId="77777777" w:rsidR="009162B1" w:rsidRPr="009162B1" w:rsidRDefault="009162B1" w:rsidP="009162B1">
            <w:pPr>
              <w:rPr>
                <w:rFonts w:ascii="Arial" w:hAnsi="Arial" w:cs="Arial"/>
              </w:rPr>
            </w:pPr>
            <w:r w:rsidRPr="009162B1">
              <w:rPr>
                <w:rFonts w:ascii="Arial" w:hAnsi="Arial" w:cs="Arial"/>
              </w:rPr>
              <w:t>System musi zapewnić możliwość automatycznego i ręcznego łączenia wniosków o wydatkowanie/umów/zleceń i ZP z płatnościami, w tym z płatnościami częściowymi</w:t>
            </w:r>
          </w:p>
        </w:tc>
        <w:tc>
          <w:tcPr>
            <w:tcW w:w="541" w:type="dxa"/>
            <w:tcBorders>
              <w:top w:val="nil"/>
              <w:left w:val="nil"/>
              <w:bottom w:val="single" w:sz="4" w:space="0" w:color="auto"/>
              <w:right w:val="single" w:sz="4" w:space="0" w:color="auto"/>
            </w:tcBorders>
            <w:shd w:val="clear" w:color="000000" w:fill="EEECE1"/>
            <w:noWrap/>
            <w:vAlign w:val="bottom"/>
            <w:hideMark/>
          </w:tcPr>
          <w:p w14:paraId="073EAB1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0A36551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64CB291" w14:textId="77777777" w:rsidTr="00007DFD">
        <w:trPr>
          <w:trHeight w:val="1056"/>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68DC9B62" w14:textId="77777777" w:rsidR="009162B1" w:rsidRPr="009162B1" w:rsidRDefault="009162B1" w:rsidP="009162B1">
            <w:pPr>
              <w:jc w:val="center"/>
              <w:rPr>
                <w:rFonts w:ascii="Arial" w:hAnsi="Arial" w:cs="Arial"/>
              </w:rPr>
            </w:pPr>
            <w:r w:rsidRPr="009162B1">
              <w:rPr>
                <w:rFonts w:ascii="Arial" w:hAnsi="Arial" w:cs="Arial"/>
              </w:rPr>
              <w:t>BUD-072</w:t>
            </w:r>
          </w:p>
        </w:tc>
        <w:tc>
          <w:tcPr>
            <w:tcW w:w="7486" w:type="dxa"/>
            <w:tcBorders>
              <w:top w:val="nil"/>
              <w:left w:val="nil"/>
              <w:bottom w:val="single" w:sz="4" w:space="0" w:color="auto"/>
              <w:right w:val="single" w:sz="4" w:space="0" w:color="auto"/>
            </w:tcBorders>
            <w:shd w:val="clear" w:color="000000" w:fill="FFFFFF"/>
            <w:vAlign w:val="center"/>
            <w:hideMark/>
          </w:tcPr>
          <w:p w14:paraId="7241F7C2" w14:textId="77777777" w:rsidR="009162B1" w:rsidRPr="009162B1" w:rsidRDefault="009162B1" w:rsidP="009162B1">
            <w:pPr>
              <w:rPr>
                <w:rFonts w:ascii="Arial" w:hAnsi="Arial" w:cs="Arial"/>
              </w:rPr>
            </w:pPr>
            <w:r w:rsidRPr="009162B1">
              <w:rPr>
                <w:rFonts w:ascii="Arial" w:hAnsi="Arial" w:cs="Arial"/>
              </w:rPr>
              <w:t xml:space="preserve">System musi zapewniać porównywanie kwot faktur zakupu i innych dokumentów źródłowych z kwotą z wniosków o wydatkowanie/zlecenia/ZP/umowy i automatycznego blokowania do zapłaty faktury, jeżeli kwota tej faktury powoduje łączne przekroczenie kwoty umowy/ZP/zlecenia </w:t>
            </w:r>
          </w:p>
        </w:tc>
        <w:tc>
          <w:tcPr>
            <w:tcW w:w="541" w:type="dxa"/>
            <w:tcBorders>
              <w:top w:val="nil"/>
              <w:left w:val="nil"/>
              <w:bottom w:val="single" w:sz="4" w:space="0" w:color="auto"/>
              <w:right w:val="single" w:sz="4" w:space="0" w:color="auto"/>
            </w:tcBorders>
            <w:shd w:val="clear" w:color="000000" w:fill="EEECE1"/>
            <w:noWrap/>
            <w:vAlign w:val="bottom"/>
            <w:hideMark/>
          </w:tcPr>
          <w:p w14:paraId="67CAC2A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89AD0E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E0B72FD"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176B2232" w14:textId="77777777" w:rsidR="009162B1" w:rsidRPr="009162B1" w:rsidRDefault="009162B1" w:rsidP="009162B1">
            <w:pPr>
              <w:jc w:val="center"/>
              <w:rPr>
                <w:rFonts w:ascii="Arial" w:hAnsi="Arial" w:cs="Arial"/>
              </w:rPr>
            </w:pPr>
            <w:r w:rsidRPr="009162B1">
              <w:rPr>
                <w:rFonts w:ascii="Arial" w:hAnsi="Arial" w:cs="Arial"/>
              </w:rPr>
              <w:t>BUD-073</w:t>
            </w:r>
          </w:p>
        </w:tc>
        <w:tc>
          <w:tcPr>
            <w:tcW w:w="7486" w:type="dxa"/>
            <w:tcBorders>
              <w:top w:val="nil"/>
              <w:left w:val="nil"/>
              <w:bottom w:val="single" w:sz="4" w:space="0" w:color="auto"/>
              <w:right w:val="single" w:sz="4" w:space="0" w:color="auto"/>
            </w:tcBorders>
            <w:shd w:val="clear" w:color="auto" w:fill="auto"/>
            <w:vAlign w:val="center"/>
            <w:hideMark/>
          </w:tcPr>
          <w:p w14:paraId="040B9084" w14:textId="77777777" w:rsidR="009162B1" w:rsidRPr="009162B1" w:rsidRDefault="009162B1" w:rsidP="009162B1">
            <w:pPr>
              <w:rPr>
                <w:rFonts w:ascii="Arial" w:hAnsi="Arial" w:cs="Arial"/>
              </w:rPr>
            </w:pPr>
            <w:r w:rsidRPr="009162B1">
              <w:rPr>
                <w:rFonts w:ascii="Arial" w:hAnsi="Arial" w:cs="Arial"/>
              </w:rPr>
              <w:t>Możliwość zaangażowania środków w momencie wprowadzania faktury lub innego dokumentu</w:t>
            </w:r>
          </w:p>
        </w:tc>
        <w:tc>
          <w:tcPr>
            <w:tcW w:w="541" w:type="dxa"/>
            <w:tcBorders>
              <w:top w:val="nil"/>
              <w:left w:val="nil"/>
              <w:bottom w:val="single" w:sz="4" w:space="0" w:color="auto"/>
              <w:right w:val="single" w:sz="4" w:space="0" w:color="auto"/>
            </w:tcBorders>
            <w:shd w:val="clear" w:color="000000" w:fill="EEECE1"/>
            <w:noWrap/>
            <w:vAlign w:val="bottom"/>
            <w:hideMark/>
          </w:tcPr>
          <w:p w14:paraId="4AB3BBD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C3A278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60A88A0" w14:textId="77777777" w:rsidTr="00007DFD">
        <w:trPr>
          <w:trHeight w:val="264"/>
        </w:trPr>
        <w:tc>
          <w:tcPr>
            <w:tcW w:w="9677"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846FAA5" w14:textId="77777777" w:rsidR="009162B1" w:rsidRPr="009162B1" w:rsidRDefault="009162B1" w:rsidP="009162B1">
            <w:pPr>
              <w:rPr>
                <w:rFonts w:ascii="Tahoma" w:hAnsi="Tahoma" w:cs="Tahoma"/>
                <w:b/>
                <w:bCs/>
              </w:rPr>
            </w:pPr>
            <w:r w:rsidRPr="009162B1">
              <w:rPr>
                <w:rFonts w:ascii="Tahoma" w:hAnsi="Tahoma" w:cs="Tahoma"/>
                <w:b/>
                <w:bCs/>
              </w:rPr>
              <w:t>GENEROWANE WYDRUKI</w:t>
            </w:r>
          </w:p>
        </w:tc>
      </w:tr>
      <w:tr w:rsidR="009162B1" w:rsidRPr="009162B1" w14:paraId="0F6A96A9" w14:textId="77777777" w:rsidTr="00007DFD">
        <w:trPr>
          <w:trHeight w:val="264"/>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D281F31" w14:textId="77777777" w:rsidR="009162B1" w:rsidRPr="009162B1" w:rsidRDefault="009162B1" w:rsidP="009162B1">
            <w:pPr>
              <w:jc w:val="center"/>
              <w:rPr>
                <w:rFonts w:ascii="Arial" w:hAnsi="Arial" w:cs="Arial"/>
              </w:rPr>
            </w:pPr>
            <w:r w:rsidRPr="009162B1">
              <w:rPr>
                <w:rFonts w:ascii="Arial" w:hAnsi="Arial" w:cs="Arial"/>
              </w:rPr>
              <w:t>BUD-074</w:t>
            </w:r>
          </w:p>
        </w:tc>
        <w:tc>
          <w:tcPr>
            <w:tcW w:w="7486" w:type="dxa"/>
            <w:tcBorders>
              <w:top w:val="nil"/>
              <w:left w:val="nil"/>
              <w:bottom w:val="single" w:sz="4" w:space="0" w:color="auto"/>
              <w:right w:val="single" w:sz="4" w:space="0" w:color="auto"/>
            </w:tcBorders>
            <w:shd w:val="clear" w:color="auto" w:fill="auto"/>
            <w:vAlign w:val="center"/>
            <w:hideMark/>
          </w:tcPr>
          <w:p w14:paraId="67417610" w14:textId="77777777" w:rsidR="009162B1" w:rsidRPr="009162B1" w:rsidRDefault="009162B1" w:rsidP="009162B1">
            <w:pPr>
              <w:rPr>
                <w:rFonts w:ascii="Arial" w:hAnsi="Arial" w:cs="Arial"/>
                <w:color w:val="000000"/>
              </w:rPr>
            </w:pPr>
            <w:r w:rsidRPr="009162B1">
              <w:rPr>
                <w:rFonts w:ascii="Arial" w:hAnsi="Arial" w:cs="Arial"/>
                <w:color w:val="000000"/>
              </w:rPr>
              <w:t>Wydruk sprawozdań budżetowych zgodnie z  przepisami prawa</w:t>
            </w:r>
          </w:p>
        </w:tc>
        <w:tc>
          <w:tcPr>
            <w:tcW w:w="541" w:type="dxa"/>
            <w:tcBorders>
              <w:top w:val="nil"/>
              <w:left w:val="nil"/>
              <w:bottom w:val="single" w:sz="4" w:space="0" w:color="auto"/>
              <w:right w:val="single" w:sz="4" w:space="0" w:color="auto"/>
            </w:tcBorders>
            <w:shd w:val="clear" w:color="000000" w:fill="EEECE1"/>
            <w:noWrap/>
            <w:vAlign w:val="bottom"/>
            <w:hideMark/>
          </w:tcPr>
          <w:p w14:paraId="555B26C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4EC119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0888DB9"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0722809A" w14:textId="77777777" w:rsidR="009162B1" w:rsidRPr="009162B1" w:rsidRDefault="009162B1" w:rsidP="009162B1">
            <w:pPr>
              <w:jc w:val="center"/>
              <w:rPr>
                <w:rFonts w:ascii="Arial" w:hAnsi="Arial" w:cs="Arial"/>
              </w:rPr>
            </w:pPr>
            <w:r w:rsidRPr="009162B1">
              <w:rPr>
                <w:rFonts w:ascii="Arial" w:hAnsi="Arial" w:cs="Arial"/>
              </w:rPr>
              <w:t>BUD-075</w:t>
            </w:r>
          </w:p>
        </w:tc>
        <w:tc>
          <w:tcPr>
            <w:tcW w:w="7486" w:type="dxa"/>
            <w:tcBorders>
              <w:top w:val="nil"/>
              <w:left w:val="nil"/>
              <w:bottom w:val="single" w:sz="4" w:space="0" w:color="auto"/>
              <w:right w:val="single" w:sz="4" w:space="0" w:color="auto"/>
            </w:tcBorders>
            <w:shd w:val="clear" w:color="auto" w:fill="auto"/>
            <w:vAlign w:val="center"/>
            <w:hideMark/>
          </w:tcPr>
          <w:p w14:paraId="51AC580E" w14:textId="77777777" w:rsidR="009162B1" w:rsidRPr="009162B1" w:rsidRDefault="009162B1" w:rsidP="009162B1">
            <w:pPr>
              <w:rPr>
                <w:rFonts w:ascii="Arial" w:hAnsi="Arial" w:cs="Arial"/>
                <w:color w:val="000000"/>
              </w:rPr>
            </w:pPr>
            <w:r w:rsidRPr="009162B1">
              <w:rPr>
                <w:rFonts w:ascii="Arial" w:hAnsi="Arial" w:cs="Arial"/>
                <w:color w:val="000000"/>
              </w:rPr>
              <w:t>Wydruk projektu planu finansowego, planu finansowego i decyzji budżetowych w układzie tradycyjnym i zadaniowym zgodnie ze  obowiązującym wzorem</w:t>
            </w:r>
          </w:p>
        </w:tc>
        <w:tc>
          <w:tcPr>
            <w:tcW w:w="541" w:type="dxa"/>
            <w:tcBorders>
              <w:top w:val="nil"/>
              <w:left w:val="nil"/>
              <w:bottom w:val="single" w:sz="4" w:space="0" w:color="auto"/>
              <w:right w:val="single" w:sz="4" w:space="0" w:color="auto"/>
            </w:tcBorders>
            <w:shd w:val="clear" w:color="000000" w:fill="EEECE1"/>
            <w:noWrap/>
            <w:vAlign w:val="bottom"/>
            <w:hideMark/>
          </w:tcPr>
          <w:p w14:paraId="5BBAEF3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2D77306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0C21677"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21B1D5CA" w14:textId="77777777" w:rsidR="009162B1" w:rsidRPr="009162B1" w:rsidRDefault="009162B1" w:rsidP="009162B1">
            <w:pPr>
              <w:jc w:val="center"/>
              <w:rPr>
                <w:rFonts w:ascii="Arial" w:hAnsi="Arial" w:cs="Arial"/>
              </w:rPr>
            </w:pPr>
            <w:r w:rsidRPr="009162B1">
              <w:rPr>
                <w:rFonts w:ascii="Arial" w:hAnsi="Arial" w:cs="Arial"/>
              </w:rPr>
              <w:t>BUD-076</w:t>
            </w:r>
          </w:p>
        </w:tc>
        <w:tc>
          <w:tcPr>
            <w:tcW w:w="7486" w:type="dxa"/>
            <w:tcBorders>
              <w:top w:val="nil"/>
              <w:left w:val="nil"/>
              <w:bottom w:val="single" w:sz="4" w:space="0" w:color="auto"/>
              <w:right w:val="single" w:sz="4" w:space="0" w:color="auto"/>
            </w:tcBorders>
            <w:shd w:val="clear" w:color="auto" w:fill="auto"/>
            <w:vAlign w:val="center"/>
            <w:hideMark/>
          </w:tcPr>
          <w:p w14:paraId="3E636938" w14:textId="77777777" w:rsidR="009162B1" w:rsidRPr="009162B1" w:rsidRDefault="009162B1" w:rsidP="009162B1">
            <w:pPr>
              <w:rPr>
                <w:rFonts w:ascii="Arial" w:hAnsi="Arial" w:cs="Arial"/>
                <w:color w:val="000000"/>
              </w:rPr>
            </w:pPr>
            <w:r w:rsidRPr="009162B1">
              <w:rPr>
                <w:rFonts w:ascii="Arial" w:hAnsi="Arial" w:cs="Arial"/>
                <w:color w:val="000000"/>
              </w:rPr>
              <w:t>Wydruk rejestru umów w dowolnej konfiguracji danych zawartych w tym rejestrze</w:t>
            </w:r>
          </w:p>
        </w:tc>
        <w:tc>
          <w:tcPr>
            <w:tcW w:w="541" w:type="dxa"/>
            <w:tcBorders>
              <w:top w:val="nil"/>
              <w:left w:val="nil"/>
              <w:bottom w:val="single" w:sz="4" w:space="0" w:color="auto"/>
              <w:right w:val="single" w:sz="4" w:space="0" w:color="auto"/>
            </w:tcBorders>
            <w:shd w:val="clear" w:color="000000" w:fill="EEECE1"/>
            <w:noWrap/>
            <w:vAlign w:val="bottom"/>
            <w:hideMark/>
          </w:tcPr>
          <w:p w14:paraId="06C8641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50B4523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23DAC14" w14:textId="77777777" w:rsidTr="00007DFD">
        <w:trPr>
          <w:trHeight w:val="2112"/>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20E4A5F4" w14:textId="77777777" w:rsidR="009162B1" w:rsidRPr="009162B1" w:rsidRDefault="009162B1" w:rsidP="009162B1">
            <w:pPr>
              <w:jc w:val="center"/>
              <w:rPr>
                <w:rFonts w:ascii="Arial" w:hAnsi="Arial" w:cs="Arial"/>
              </w:rPr>
            </w:pPr>
            <w:r w:rsidRPr="009162B1">
              <w:rPr>
                <w:rFonts w:ascii="Arial" w:hAnsi="Arial" w:cs="Arial"/>
              </w:rPr>
              <w:t>BUD-077</w:t>
            </w:r>
          </w:p>
        </w:tc>
        <w:tc>
          <w:tcPr>
            <w:tcW w:w="7486" w:type="dxa"/>
            <w:tcBorders>
              <w:top w:val="nil"/>
              <w:left w:val="nil"/>
              <w:bottom w:val="single" w:sz="4" w:space="0" w:color="auto"/>
              <w:right w:val="single" w:sz="4" w:space="0" w:color="auto"/>
            </w:tcBorders>
            <w:shd w:val="clear" w:color="auto" w:fill="auto"/>
            <w:vAlign w:val="center"/>
            <w:hideMark/>
          </w:tcPr>
          <w:p w14:paraId="7EBF497E" w14:textId="77777777" w:rsidR="009162B1" w:rsidRPr="009162B1" w:rsidRDefault="009162B1" w:rsidP="009162B1">
            <w:pPr>
              <w:rPr>
                <w:rFonts w:ascii="Arial" w:hAnsi="Arial" w:cs="Arial"/>
                <w:color w:val="000000"/>
              </w:rPr>
            </w:pPr>
            <w:r w:rsidRPr="009162B1">
              <w:rPr>
                <w:rFonts w:ascii="Arial" w:hAnsi="Arial" w:cs="Arial"/>
                <w:color w:val="000000"/>
              </w:rPr>
              <w:t>System powinien umożliwiać generowanie raportów dotyczących wykonania planu finansowego wg paragrafów klasyfikacji budżetowej w zakresie zaangażowania wpływów i wydatków:</w:t>
            </w:r>
            <w:r w:rsidRPr="009162B1">
              <w:rPr>
                <w:rFonts w:ascii="Arial" w:hAnsi="Arial" w:cs="Arial"/>
                <w:color w:val="000000"/>
              </w:rPr>
              <w:br/>
              <w:t>1) na dany dzień</w:t>
            </w:r>
            <w:r w:rsidRPr="009162B1">
              <w:rPr>
                <w:rFonts w:ascii="Arial" w:hAnsi="Arial" w:cs="Arial"/>
                <w:color w:val="000000"/>
              </w:rPr>
              <w:br/>
              <w:t xml:space="preserve">2) za wybrane okresy, </w:t>
            </w:r>
            <w:r w:rsidRPr="009162B1">
              <w:rPr>
                <w:rFonts w:ascii="Arial" w:hAnsi="Arial" w:cs="Arial"/>
                <w:color w:val="000000"/>
              </w:rPr>
              <w:br/>
              <w:t>3) w ujęciu zbiorczym i dla poszczególnych komórek i jednostek organizacyjnych,</w:t>
            </w:r>
            <w:r w:rsidRPr="009162B1">
              <w:rPr>
                <w:rFonts w:ascii="Arial" w:hAnsi="Arial" w:cs="Arial"/>
                <w:color w:val="000000"/>
              </w:rPr>
              <w:br/>
              <w:t>4) przy dowolnej konfiguracji danych</w:t>
            </w:r>
          </w:p>
        </w:tc>
        <w:tc>
          <w:tcPr>
            <w:tcW w:w="541" w:type="dxa"/>
            <w:tcBorders>
              <w:top w:val="nil"/>
              <w:left w:val="nil"/>
              <w:bottom w:val="single" w:sz="4" w:space="0" w:color="auto"/>
              <w:right w:val="single" w:sz="4" w:space="0" w:color="auto"/>
            </w:tcBorders>
            <w:shd w:val="clear" w:color="000000" w:fill="EEECE1"/>
            <w:noWrap/>
            <w:vAlign w:val="bottom"/>
            <w:hideMark/>
          </w:tcPr>
          <w:p w14:paraId="0B736E6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65EE9D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B68259C" w14:textId="77777777" w:rsidTr="00007DFD">
        <w:trPr>
          <w:trHeight w:val="1320"/>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72FF6656" w14:textId="77777777" w:rsidR="009162B1" w:rsidRPr="009162B1" w:rsidRDefault="009162B1" w:rsidP="009162B1">
            <w:pPr>
              <w:jc w:val="center"/>
              <w:rPr>
                <w:rFonts w:ascii="Arial" w:hAnsi="Arial" w:cs="Arial"/>
              </w:rPr>
            </w:pPr>
            <w:r w:rsidRPr="009162B1">
              <w:rPr>
                <w:rFonts w:ascii="Arial" w:hAnsi="Arial" w:cs="Arial"/>
              </w:rPr>
              <w:t>BUD-078</w:t>
            </w:r>
          </w:p>
        </w:tc>
        <w:tc>
          <w:tcPr>
            <w:tcW w:w="7486" w:type="dxa"/>
            <w:tcBorders>
              <w:top w:val="nil"/>
              <w:left w:val="nil"/>
              <w:bottom w:val="single" w:sz="4" w:space="0" w:color="auto"/>
              <w:right w:val="single" w:sz="4" w:space="0" w:color="auto"/>
            </w:tcBorders>
            <w:shd w:val="clear" w:color="auto" w:fill="auto"/>
            <w:vAlign w:val="center"/>
            <w:hideMark/>
          </w:tcPr>
          <w:p w14:paraId="4B05E0BC" w14:textId="77777777" w:rsidR="009162B1" w:rsidRPr="009162B1" w:rsidRDefault="009162B1" w:rsidP="009162B1">
            <w:pPr>
              <w:rPr>
                <w:rFonts w:ascii="Arial" w:hAnsi="Arial" w:cs="Arial"/>
              </w:rPr>
            </w:pPr>
            <w:r w:rsidRPr="009162B1">
              <w:rPr>
                <w:rFonts w:ascii="Arial" w:hAnsi="Arial" w:cs="Arial"/>
              </w:rPr>
              <w:t>System powinien umożliwiać generowanie raportów dotyczących wykonania planu finansowego w układzie zadaniowym</w:t>
            </w:r>
            <w:r w:rsidR="00EA324D">
              <w:rPr>
                <w:rFonts w:ascii="Arial" w:hAnsi="Arial" w:cs="Arial"/>
              </w:rPr>
              <w:t xml:space="preserve"> </w:t>
            </w:r>
            <w:r w:rsidRPr="009162B1">
              <w:rPr>
                <w:rFonts w:ascii="Arial" w:hAnsi="Arial" w:cs="Arial"/>
              </w:rPr>
              <w:t>w zakresie wpływów i wydatków:</w:t>
            </w:r>
            <w:r w:rsidRPr="009162B1">
              <w:rPr>
                <w:rFonts w:ascii="Arial" w:hAnsi="Arial" w:cs="Arial"/>
              </w:rPr>
              <w:br/>
              <w:t>1) na dany dzień</w:t>
            </w:r>
            <w:r w:rsidRPr="009162B1">
              <w:rPr>
                <w:rFonts w:ascii="Arial" w:hAnsi="Arial" w:cs="Arial"/>
              </w:rPr>
              <w:br/>
              <w:t xml:space="preserve">2) za wybrane okresy, </w:t>
            </w:r>
            <w:r w:rsidRPr="009162B1">
              <w:rPr>
                <w:rFonts w:ascii="Arial" w:hAnsi="Arial" w:cs="Arial"/>
              </w:rPr>
              <w:br/>
              <w:t>3) w ujęciu zbiorczym</w:t>
            </w:r>
          </w:p>
        </w:tc>
        <w:tc>
          <w:tcPr>
            <w:tcW w:w="541" w:type="dxa"/>
            <w:tcBorders>
              <w:top w:val="nil"/>
              <w:left w:val="nil"/>
              <w:bottom w:val="single" w:sz="4" w:space="0" w:color="auto"/>
              <w:right w:val="single" w:sz="4" w:space="0" w:color="auto"/>
            </w:tcBorders>
            <w:shd w:val="clear" w:color="000000" w:fill="EEECE1"/>
            <w:noWrap/>
            <w:vAlign w:val="bottom"/>
            <w:hideMark/>
          </w:tcPr>
          <w:p w14:paraId="3B8B70ED"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6F780BC3"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B96CB5B" w14:textId="77777777" w:rsidTr="00007DFD">
        <w:trPr>
          <w:trHeight w:val="264"/>
        </w:trPr>
        <w:tc>
          <w:tcPr>
            <w:tcW w:w="9677"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577AF8F" w14:textId="77777777" w:rsidR="009162B1" w:rsidRPr="009162B1" w:rsidRDefault="009162B1" w:rsidP="009162B1">
            <w:pPr>
              <w:rPr>
                <w:rFonts w:ascii="Tahoma" w:hAnsi="Tahoma" w:cs="Tahoma"/>
                <w:b/>
                <w:bCs/>
              </w:rPr>
            </w:pPr>
            <w:r w:rsidRPr="009162B1">
              <w:rPr>
                <w:rFonts w:ascii="Tahoma" w:hAnsi="Tahoma" w:cs="Tahoma"/>
                <w:b/>
                <w:bCs/>
              </w:rPr>
              <w:t>ANALIZY</w:t>
            </w:r>
          </w:p>
        </w:tc>
      </w:tr>
      <w:tr w:rsidR="009162B1" w:rsidRPr="009162B1" w14:paraId="3DB30349" w14:textId="77777777" w:rsidTr="00007DFD">
        <w:trPr>
          <w:trHeight w:val="528"/>
        </w:trPr>
        <w:tc>
          <w:tcPr>
            <w:tcW w:w="1063" w:type="dxa"/>
            <w:tcBorders>
              <w:top w:val="nil"/>
              <w:left w:val="single" w:sz="4" w:space="0" w:color="auto"/>
              <w:bottom w:val="single" w:sz="4" w:space="0" w:color="auto"/>
              <w:right w:val="single" w:sz="4" w:space="0" w:color="auto"/>
            </w:tcBorders>
            <w:shd w:val="clear" w:color="auto" w:fill="auto"/>
            <w:vAlign w:val="center"/>
            <w:hideMark/>
          </w:tcPr>
          <w:p w14:paraId="530423B2" w14:textId="77777777" w:rsidR="009162B1" w:rsidRPr="009162B1" w:rsidRDefault="009162B1" w:rsidP="009162B1">
            <w:pPr>
              <w:jc w:val="center"/>
              <w:rPr>
                <w:rFonts w:ascii="Arial" w:hAnsi="Arial" w:cs="Arial"/>
              </w:rPr>
            </w:pPr>
            <w:r w:rsidRPr="009162B1">
              <w:rPr>
                <w:rFonts w:ascii="Arial" w:hAnsi="Arial" w:cs="Arial"/>
              </w:rPr>
              <w:t>BUD-079</w:t>
            </w:r>
          </w:p>
        </w:tc>
        <w:tc>
          <w:tcPr>
            <w:tcW w:w="7486" w:type="dxa"/>
            <w:tcBorders>
              <w:top w:val="nil"/>
              <w:left w:val="nil"/>
              <w:bottom w:val="single" w:sz="4" w:space="0" w:color="auto"/>
              <w:right w:val="single" w:sz="4" w:space="0" w:color="auto"/>
            </w:tcBorders>
            <w:shd w:val="clear" w:color="auto" w:fill="auto"/>
            <w:vAlign w:val="center"/>
            <w:hideMark/>
          </w:tcPr>
          <w:p w14:paraId="60DA41FF" w14:textId="77777777" w:rsidR="009162B1" w:rsidRPr="009162B1" w:rsidRDefault="009162B1" w:rsidP="009162B1">
            <w:pPr>
              <w:rPr>
                <w:rFonts w:ascii="Arial" w:hAnsi="Arial" w:cs="Arial"/>
                <w:color w:val="000000"/>
              </w:rPr>
            </w:pPr>
            <w:r w:rsidRPr="009162B1">
              <w:rPr>
                <w:rFonts w:ascii="Arial" w:hAnsi="Arial" w:cs="Arial"/>
                <w:color w:val="000000"/>
              </w:rPr>
              <w:t>Analizy typu what-if (np. wpływ zmian kursów walutowych na przychody ze sprzedaży, wpływ zmian cen na wynik finansowy)</w:t>
            </w:r>
          </w:p>
        </w:tc>
        <w:tc>
          <w:tcPr>
            <w:tcW w:w="541" w:type="dxa"/>
            <w:tcBorders>
              <w:top w:val="nil"/>
              <w:left w:val="nil"/>
              <w:bottom w:val="single" w:sz="4" w:space="0" w:color="auto"/>
              <w:right w:val="single" w:sz="4" w:space="0" w:color="auto"/>
            </w:tcBorders>
            <w:shd w:val="clear" w:color="000000" w:fill="EEECE1"/>
            <w:noWrap/>
            <w:vAlign w:val="bottom"/>
            <w:hideMark/>
          </w:tcPr>
          <w:p w14:paraId="3022C7C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587" w:type="dxa"/>
            <w:tcBorders>
              <w:top w:val="nil"/>
              <w:left w:val="nil"/>
              <w:bottom w:val="single" w:sz="4" w:space="0" w:color="auto"/>
              <w:right w:val="single" w:sz="4" w:space="0" w:color="auto"/>
            </w:tcBorders>
            <w:shd w:val="clear" w:color="000000" w:fill="EEECE1"/>
            <w:noWrap/>
            <w:vAlign w:val="bottom"/>
            <w:hideMark/>
          </w:tcPr>
          <w:p w14:paraId="4156E599" w14:textId="77777777" w:rsidR="009162B1" w:rsidRPr="009162B1" w:rsidRDefault="009162B1" w:rsidP="009162B1">
            <w:pPr>
              <w:rPr>
                <w:rFonts w:ascii="Arial" w:hAnsi="Arial" w:cs="Arial"/>
                <w:color w:val="000000"/>
              </w:rPr>
            </w:pPr>
            <w:r w:rsidRPr="009162B1">
              <w:rPr>
                <w:rFonts w:ascii="Arial" w:hAnsi="Arial" w:cs="Arial"/>
                <w:color w:val="000000"/>
              </w:rPr>
              <w:t> </w:t>
            </w:r>
          </w:p>
        </w:tc>
      </w:tr>
    </w:tbl>
    <w:p w14:paraId="1791E628" w14:textId="77777777" w:rsidR="009162B1" w:rsidRPr="009162B1" w:rsidRDefault="009162B1" w:rsidP="009162B1">
      <w:pPr>
        <w:spacing w:after="160" w:line="259" w:lineRule="auto"/>
        <w:rPr>
          <w:rFonts w:ascii="Calibri" w:eastAsia="Calibri" w:hAnsi="Calibri"/>
          <w:sz w:val="22"/>
          <w:szCs w:val="22"/>
          <w:lang w:eastAsia="en-US"/>
        </w:rPr>
      </w:pPr>
      <w:r w:rsidRPr="009162B1">
        <w:rPr>
          <w:rFonts w:ascii="Calibri" w:eastAsia="Calibri" w:hAnsi="Calibri"/>
          <w:sz w:val="22"/>
          <w:szCs w:val="22"/>
          <w:lang w:eastAsia="en-US"/>
        </w:rPr>
        <w:br w:type="page"/>
      </w:r>
    </w:p>
    <w:p w14:paraId="53374FD1" w14:textId="77777777" w:rsidR="009162B1" w:rsidRPr="00287041" w:rsidRDefault="009162B1" w:rsidP="002049B9">
      <w:pPr>
        <w:pStyle w:val="Naglowek2dlazalacznika"/>
      </w:pPr>
      <w:r w:rsidRPr="00EE51F9">
        <w:t>Kadry</w:t>
      </w:r>
    </w:p>
    <w:tbl>
      <w:tblPr>
        <w:tblW w:w="9762" w:type="dxa"/>
        <w:tblCellMar>
          <w:left w:w="70" w:type="dxa"/>
          <w:right w:w="70" w:type="dxa"/>
        </w:tblCellMar>
        <w:tblLook w:val="04A0" w:firstRow="1" w:lastRow="0" w:firstColumn="1" w:lastColumn="0" w:noHBand="0" w:noVBand="1"/>
      </w:tblPr>
      <w:tblGrid>
        <w:gridCol w:w="1016"/>
        <w:gridCol w:w="7618"/>
        <w:gridCol w:w="541"/>
        <w:gridCol w:w="587"/>
      </w:tblGrid>
      <w:tr w:rsidR="009162B1" w:rsidRPr="009162B1" w14:paraId="25FE8F60" w14:textId="77777777" w:rsidTr="00007DFD">
        <w:trPr>
          <w:trHeight w:val="300"/>
          <w:tblHeader/>
        </w:trPr>
        <w:tc>
          <w:tcPr>
            <w:tcW w:w="9762"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0BFDE31D" w14:textId="77777777" w:rsidR="009162B1" w:rsidRPr="009162B1" w:rsidRDefault="009162B1" w:rsidP="009162B1">
            <w:pPr>
              <w:jc w:val="center"/>
              <w:rPr>
                <w:rFonts w:ascii="Tahoma" w:hAnsi="Tahoma" w:cs="Tahoma"/>
                <w:b/>
                <w:bCs/>
                <w:color w:val="FFFFFF"/>
              </w:rPr>
            </w:pPr>
            <w:bookmarkStart w:id="31" w:name="RANGE!A1:D290"/>
            <w:r w:rsidRPr="009162B1">
              <w:rPr>
                <w:rFonts w:ascii="Tahoma" w:hAnsi="Tahoma" w:cs="Tahoma"/>
                <w:b/>
                <w:bCs/>
                <w:color w:val="FFFFFF"/>
              </w:rPr>
              <w:t>KADRY</w:t>
            </w:r>
            <w:bookmarkEnd w:id="31"/>
          </w:p>
        </w:tc>
      </w:tr>
      <w:tr w:rsidR="009162B1" w:rsidRPr="009162B1" w14:paraId="6B277237" w14:textId="77777777" w:rsidTr="00007DFD">
        <w:trPr>
          <w:trHeight w:val="300"/>
          <w:tblHeader/>
        </w:trPr>
        <w:tc>
          <w:tcPr>
            <w:tcW w:w="1016" w:type="dxa"/>
            <w:tcBorders>
              <w:top w:val="nil"/>
              <w:left w:val="single" w:sz="4" w:space="0" w:color="auto"/>
              <w:bottom w:val="single" w:sz="4" w:space="0" w:color="auto"/>
              <w:right w:val="single" w:sz="4" w:space="0" w:color="auto"/>
            </w:tcBorders>
            <w:shd w:val="clear" w:color="000000" w:fill="9BBB59"/>
            <w:noWrap/>
            <w:vAlign w:val="center"/>
            <w:hideMark/>
          </w:tcPr>
          <w:p w14:paraId="31CF266D"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618" w:type="dxa"/>
            <w:tcBorders>
              <w:top w:val="nil"/>
              <w:left w:val="nil"/>
              <w:bottom w:val="single" w:sz="4" w:space="0" w:color="auto"/>
              <w:right w:val="single" w:sz="4" w:space="0" w:color="auto"/>
            </w:tcBorders>
            <w:shd w:val="clear" w:color="000000" w:fill="9BBB59"/>
            <w:noWrap/>
            <w:vAlign w:val="center"/>
            <w:hideMark/>
          </w:tcPr>
          <w:p w14:paraId="7301E130"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541" w:type="dxa"/>
            <w:tcBorders>
              <w:top w:val="nil"/>
              <w:left w:val="nil"/>
              <w:bottom w:val="single" w:sz="4" w:space="0" w:color="auto"/>
              <w:right w:val="single" w:sz="4" w:space="0" w:color="auto"/>
            </w:tcBorders>
            <w:shd w:val="clear" w:color="000000" w:fill="EEECE1"/>
            <w:noWrap/>
            <w:vAlign w:val="center"/>
            <w:hideMark/>
          </w:tcPr>
          <w:p w14:paraId="2A28D41E"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587" w:type="dxa"/>
            <w:tcBorders>
              <w:top w:val="nil"/>
              <w:left w:val="nil"/>
              <w:bottom w:val="single" w:sz="4" w:space="0" w:color="auto"/>
              <w:right w:val="single" w:sz="4" w:space="0" w:color="auto"/>
            </w:tcBorders>
            <w:shd w:val="clear" w:color="000000" w:fill="EEECE1"/>
            <w:noWrap/>
            <w:vAlign w:val="center"/>
            <w:hideMark/>
          </w:tcPr>
          <w:p w14:paraId="7B5E491A"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63259E3D"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5586EA" w14:textId="77777777" w:rsidR="009162B1" w:rsidRPr="009162B1" w:rsidRDefault="009162B1" w:rsidP="009162B1">
            <w:pPr>
              <w:rPr>
                <w:rFonts w:ascii="Tahoma" w:hAnsi="Tahoma" w:cs="Tahoma"/>
                <w:b/>
                <w:bCs/>
              </w:rPr>
            </w:pPr>
            <w:r w:rsidRPr="009162B1">
              <w:rPr>
                <w:rFonts w:ascii="Tahoma" w:hAnsi="Tahoma" w:cs="Tahoma"/>
                <w:b/>
                <w:bCs/>
              </w:rPr>
              <w:t>DANE KADROWE</w:t>
            </w:r>
          </w:p>
        </w:tc>
      </w:tr>
      <w:tr w:rsidR="009162B1" w:rsidRPr="009162B1" w14:paraId="39A44E70"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53485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auto"/>
              <w:left w:val="nil"/>
              <w:bottom w:val="single" w:sz="4" w:space="0" w:color="808080"/>
              <w:right w:val="single" w:sz="4" w:space="0" w:color="808080"/>
            </w:tcBorders>
            <w:shd w:val="clear" w:color="auto" w:fill="auto"/>
            <w:vAlign w:val="bottom"/>
            <w:hideMark/>
          </w:tcPr>
          <w:p w14:paraId="3AE68C62"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Centralna baza danych pracowników zawierająca:</w:t>
            </w:r>
          </w:p>
        </w:tc>
      </w:tr>
      <w:tr w:rsidR="009162B1" w:rsidRPr="009162B1" w14:paraId="22C5722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F61F96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KAD-001</w:t>
            </w:r>
          </w:p>
        </w:tc>
        <w:tc>
          <w:tcPr>
            <w:tcW w:w="7618" w:type="dxa"/>
            <w:tcBorders>
              <w:top w:val="nil"/>
              <w:left w:val="nil"/>
              <w:bottom w:val="single" w:sz="4" w:space="0" w:color="808080"/>
              <w:right w:val="single" w:sz="4" w:space="0" w:color="808080"/>
            </w:tcBorders>
            <w:shd w:val="clear" w:color="auto" w:fill="auto"/>
            <w:vAlign w:val="center"/>
            <w:hideMark/>
          </w:tcPr>
          <w:p w14:paraId="1CAAA32A" w14:textId="77777777" w:rsidR="009162B1" w:rsidRPr="009162B1" w:rsidRDefault="009162B1" w:rsidP="009162B1">
            <w:pPr>
              <w:rPr>
                <w:rFonts w:ascii="Tahoma" w:hAnsi="Tahoma" w:cs="Tahoma"/>
              </w:rPr>
            </w:pPr>
            <w:r w:rsidRPr="009162B1">
              <w:rPr>
                <w:rFonts w:ascii="Tahoma" w:hAnsi="Tahoma" w:cs="Tahoma"/>
              </w:rPr>
              <w:t>rodzaj zatrudnienia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594250B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01F106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FEC62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BB7F14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KAD-002</w:t>
            </w:r>
          </w:p>
        </w:tc>
        <w:tc>
          <w:tcPr>
            <w:tcW w:w="7618" w:type="dxa"/>
            <w:tcBorders>
              <w:top w:val="nil"/>
              <w:left w:val="nil"/>
              <w:bottom w:val="single" w:sz="4" w:space="0" w:color="808080"/>
              <w:right w:val="single" w:sz="4" w:space="0" w:color="808080"/>
            </w:tcBorders>
            <w:shd w:val="clear" w:color="auto" w:fill="auto"/>
            <w:vAlign w:val="center"/>
            <w:hideMark/>
          </w:tcPr>
          <w:p w14:paraId="2AAFAE06" w14:textId="77777777" w:rsidR="009162B1" w:rsidRPr="009162B1" w:rsidRDefault="009162B1" w:rsidP="009162B1">
            <w:pPr>
              <w:rPr>
                <w:rFonts w:ascii="Tahoma" w:hAnsi="Tahoma" w:cs="Tahoma"/>
              </w:rPr>
            </w:pPr>
            <w:r w:rsidRPr="009162B1">
              <w:rPr>
                <w:rFonts w:ascii="Tahoma" w:hAnsi="Tahoma" w:cs="Tahoma"/>
              </w:rPr>
              <w:t xml:space="preserve">dane personalne pracownika </w:t>
            </w:r>
          </w:p>
        </w:tc>
        <w:tc>
          <w:tcPr>
            <w:tcW w:w="541" w:type="dxa"/>
            <w:tcBorders>
              <w:top w:val="nil"/>
              <w:left w:val="nil"/>
              <w:bottom w:val="single" w:sz="4" w:space="0" w:color="808080"/>
              <w:right w:val="single" w:sz="4" w:space="0" w:color="808080"/>
            </w:tcBorders>
            <w:shd w:val="clear" w:color="000000" w:fill="EEECE1"/>
            <w:noWrap/>
            <w:vAlign w:val="bottom"/>
            <w:hideMark/>
          </w:tcPr>
          <w:p w14:paraId="30B3DA5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ECD3F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F89860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30456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KAD-003</w:t>
            </w:r>
          </w:p>
        </w:tc>
        <w:tc>
          <w:tcPr>
            <w:tcW w:w="7618" w:type="dxa"/>
            <w:tcBorders>
              <w:top w:val="nil"/>
              <w:left w:val="nil"/>
              <w:bottom w:val="single" w:sz="4" w:space="0" w:color="808080"/>
              <w:right w:val="single" w:sz="4" w:space="0" w:color="808080"/>
            </w:tcBorders>
            <w:shd w:val="clear" w:color="auto" w:fill="auto"/>
            <w:vAlign w:val="center"/>
            <w:hideMark/>
          </w:tcPr>
          <w:p w14:paraId="7885BC9E" w14:textId="77777777" w:rsidR="009162B1" w:rsidRPr="009162B1" w:rsidRDefault="009162B1" w:rsidP="009162B1">
            <w:pPr>
              <w:rPr>
                <w:rFonts w:ascii="Tahoma" w:hAnsi="Tahoma" w:cs="Tahoma"/>
              </w:rPr>
            </w:pPr>
            <w:r w:rsidRPr="009162B1">
              <w:rPr>
                <w:rFonts w:ascii="Tahoma" w:hAnsi="Tahoma" w:cs="Tahoma"/>
              </w:rPr>
              <w:t>dane adresowe</w:t>
            </w:r>
          </w:p>
        </w:tc>
        <w:tc>
          <w:tcPr>
            <w:tcW w:w="541" w:type="dxa"/>
            <w:tcBorders>
              <w:top w:val="nil"/>
              <w:left w:val="nil"/>
              <w:bottom w:val="single" w:sz="4" w:space="0" w:color="808080"/>
              <w:right w:val="single" w:sz="4" w:space="0" w:color="808080"/>
            </w:tcBorders>
            <w:shd w:val="clear" w:color="000000" w:fill="EEECE1"/>
            <w:noWrap/>
            <w:vAlign w:val="bottom"/>
            <w:hideMark/>
          </w:tcPr>
          <w:p w14:paraId="3DA1F3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8FA25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5D260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9E8E4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KAD-004</w:t>
            </w:r>
          </w:p>
        </w:tc>
        <w:tc>
          <w:tcPr>
            <w:tcW w:w="7618" w:type="dxa"/>
            <w:tcBorders>
              <w:top w:val="nil"/>
              <w:left w:val="nil"/>
              <w:bottom w:val="single" w:sz="4" w:space="0" w:color="808080"/>
              <w:right w:val="single" w:sz="4" w:space="0" w:color="808080"/>
            </w:tcBorders>
            <w:shd w:val="clear" w:color="auto" w:fill="auto"/>
            <w:vAlign w:val="center"/>
            <w:hideMark/>
          </w:tcPr>
          <w:p w14:paraId="568201F8" w14:textId="77777777" w:rsidR="009162B1" w:rsidRPr="009162B1" w:rsidRDefault="009162B1" w:rsidP="009162B1">
            <w:pPr>
              <w:rPr>
                <w:rFonts w:ascii="Tahoma" w:hAnsi="Tahoma" w:cs="Tahoma"/>
              </w:rPr>
            </w:pPr>
            <w:r w:rsidRPr="009162B1">
              <w:rPr>
                <w:rFonts w:ascii="Tahoma" w:hAnsi="Tahoma" w:cs="Tahoma"/>
              </w:rPr>
              <w:t>dane do ubezpieczeń</w:t>
            </w:r>
          </w:p>
        </w:tc>
        <w:tc>
          <w:tcPr>
            <w:tcW w:w="541" w:type="dxa"/>
            <w:tcBorders>
              <w:top w:val="nil"/>
              <w:left w:val="nil"/>
              <w:bottom w:val="single" w:sz="4" w:space="0" w:color="808080"/>
              <w:right w:val="single" w:sz="4" w:space="0" w:color="808080"/>
            </w:tcBorders>
            <w:shd w:val="clear" w:color="000000" w:fill="EEECE1"/>
            <w:noWrap/>
            <w:vAlign w:val="bottom"/>
            <w:hideMark/>
          </w:tcPr>
          <w:p w14:paraId="54925DD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E27A7C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EDC100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A87FFF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KAD-005</w:t>
            </w:r>
          </w:p>
        </w:tc>
        <w:tc>
          <w:tcPr>
            <w:tcW w:w="7618" w:type="dxa"/>
            <w:tcBorders>
              <w:top w:val="nil"/>
              <w:left w:val="nil"/>
              <w:bottom w:val="single" w:sz="4" w:space="0" w:color="808080"/>
              <w:right w:val="single" w:sz="4" w:space="0" w:color="808080"/>
            </w:tcBorders>
            <w:shd w:val="clear" w:color="auto" w:fill="auto"/>
            <w:vAlign w:val="center"/>
            <w:hideMark/>
          </w:tcPr>
          <w:p w14:paraId="7E731CB0" w14:textId="77777777" w:rsidR="009162B1" w:rsidRPr="009162B1" w:rsidRDefault="009162B1" w:rsidP="009162B1">
            <w:pPr>
              <w:rPr>
                <w:rFonts w:ascii="Tahoma" w:hAnsi="Tahoma" w:cs="Tahoma"/>
              </w:rPr>
            </w:pPr>
            <w:r w:rsidRPr="009162B1">
              <w:rPr>
                <w:rFonts w:ascii="Tahoma" w:hAnsi="Tahoma" w:cs="Tahoma"/>
              </w:rPr>
              <w:t>informacje o członkach rodziny</w:t>
            </w:r>
          </w:p>
        </w:tc>
        <w:tc>
          <w:tcPr>
            <w:tcW w:w="541" w:type="dxa"/>
            <w:tcBorders>
              <w:top w:val="nil"/>
              <w:left w:val="nil"/>
              <w:bottom w:val="single" w:sz="4" w:space="0" w:color="808080"/>
              <w:right w:val="single" w:sz="4" w:space="0" w:color="808080"/>
            </w:tcBorders>
            <w:shd w:val="clear" w:color="000000" w:fill="EEECE1"/>
            <w:noWrap/>
            <w:vAlign w:val="bottom"/>
            <w:hideMark/>
          </w:tcPr>
          <w:p w14:paraId="21207F1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6B8E95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47FFE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B5FFE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KAD-006</w:t>
            </w:r>
          </w:p>
        </w:tc>
        <w:tc>
          <w:tcPr>
            <w:tcW w:w="7618" w:type="dxa"/>
            <w:tcBorders>
              <w:top w:val="nil"/>
              <w:left w:val="nil"/>
              <w:bottom w:val="single" w:sz="4" w:space="0" w:color="808080"/>
              <w:right w:val="single" w:sz="4" w:space="0" w:color="808080"/>
            </w:tcBorders>
            <w:shd w:val="clear" w:color="auto" w:fill="auto"/>
            <w:vAlign w:val="center"/>
            <w:hideMark/>
          </w:tcPr>
          <w:p w14:paraId="3CC32216" w14:textId="77777777" w:rsidR="009162B1" w:rsidRPr="009162B1" w:rsidRDefault="009162B1" w:rsidP="009162B1">
            <w:pPr>
              <w:rPr>
                <w:rFonts w:ascii="Tahoma" w:hAnsi="Tahoma" w:cs="Tahoma"/>
              </w:rPr>
            </w:pPr>
            <w:r w:rsidRPr="009162B1">
              <w:rPr>
                <w:rFonts w:ascii="Tahoma" w:hAnsi="Tahoma" w:cs="Tahoma"/>
              </w:rPr>
              <w:t>posiadane uprawnienia, data ważności uprawnienia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24FF7FF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8DD9FC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F98961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A30C33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KAD-007</w:t>
            </w:r>
          </w:p>
        </w:tc>
        <w:tc>
          <w:tcPr>
            <w:tcW w:w="7618" w:type="dxa"/>
            <w:tcBorders>
              <w:top w:val="nil"/>
              <w:left w:val="nil"/>
              <w:bottom w:val="single" w:sz="4" w:space="0" w:color="808080"/>
              <w:right w:val="single" w:sz="4" w:space="0" w:color="808080"/>
            </w:tcBorders>
            <w:shd w:val="clear" w:color="auto" w:fill="auto"/>
            <w:vAlign w:val="center"/>
            <w:hideMark/>
          </w:tcPr>
          <w:p w14:paraId="0BBEED34" w14:textId="77777777" w:rsidR="009162B1" w:rsidRPr="009162B1" w:rsidRDefault="009162B1" w:rsidP="009162B1">
            <w:pPr>
              <w:rPr>
                <w:rFonts w:ascii="Tahoma" w:hAnsi="Tahoma" w:cs="Tahoma"/>
              </w:rPr>
            </w:pPr>
            <w:r w:rsidRPr="009162B1">
              <w:rPr>
                <w:rFonts w:ascii="Tahoma" w:hAnsi="Tahoma" w:cs="Tahoma"/>
              </w:rPr>
              <w:t>legitymacja służbowa</w:t>
            </w:r>
          </w:p>
        </w:tc>
        <w:tc>
          <w:tcPr>
            <w:tcW w:w="541" w:type="dxa"/>
            <w:tcBorders>
              <w:top w:val="nil"/>
              <w:left w:val="nil"/>
              <w:bottom w:val="single" w:sz="4" w:space="0" w:color="808080"/>
              <w:right w:val="single" w:sz="4" w:space="0" w:color="808080"/>
            </w:tcBorders>
            <w:shd w:val="clear" w:color="000000" w:fill="EEECE1"/>
            <w:noWrap/>
            <w:vAlign w:val="bottom"/>
            <w:hideMark/>
          </w:tcPr>
          <w:p w14:paraId="369EA8E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FC2648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22A60B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BC2EFF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KAD-008</w:t>
            </w:r>
          </w:p>
        </w:tc>
        <w:tc>
          <w:tcPr>
            <w:tcW w:w="7618" w:type="dxa"/>
            <w:tcBorders>
              <w:top w:val="nil"/>
              <w:left w:val="nil"/>
              <w:bottom w:val="single" w:sz="4" w:space="0" w:color="808080"/>
              <w:right w:val="single" w:sz="4" w:space="0" w:color="808080"/>
            </w:tcBorders>
            <w:shd w:val="clear" w:color="auto" w:fill="auto"/>
            <w:vAlign w:val="center"/>
            <w:hideMark/>
          </w:tcPr>
          <w:p w14:paraId="007C70A9" w14:textId="77777777" w:rsidR="009162B1" w:rsidRPr="009162B1" w:rsidRDefault="009162B1" w:rsidP="009162B1">
            <w:pPr>
              <w:rPr>
                <w:rFonts w:ascii="Tahoma" w:hAnsi="Tahoma" w:cs="Tahoma"/>
              </w:rPr>
            </w:pPr>
            <w:r w:rsidRPr="009162B1">
              <w:rPr>
                <w:rFonts w:ascii="Tahoma" w:hAnsi="Tahoma" w:cs="Tahoma"/>
              </w:rPr>
              <w:t>adres mailowy służbowy</w:t>
            </w:r>
          </w:p>
        </w:tc>
        <w:tc>
          <w:tcPr>
            <w:tcW w:w="541" w:type="dxa"/>
            <w:tcBorders>
              <w:top w:val="nil"/>
              <w:left w:val="nil"/>
              <w:bottom w:val="single" w:sz="4" w:space="0" w:color="808080"/>
              <w:right w:val="single" w:sz="4" w:space="0" w:color="808080"/>
            </w:tcBorders>
            <w:shd w:val="clear" w:color="000000" w:fill="EEECE1"/>
            <w:noWrap/>
            <w:vAlign w:val="bottom"/>
            <w:hideMark/>
          </w:tcPr>
          <w:p w14:paraId="40FAB12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C6BE48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B99506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ECE02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KAD-009</w:t>
            </w:r>
          </w:p>
        </w:tc>
        <w:tc>
          <w:tcPr>
            <w:tcW w:w="7618" w:type="dxa"/>
            <w:tcBorders>
              <w:top w:val="nil"/>
              <w:left w:val="nil"/>
              <w:bottom w:val="single" w:sz="4" w:space="0" w:color="808080"/>
              <w:right w:val="single" w:sz="4" w:space="0" w:color="808080"/>
            </w:tcBorders>
            <w:shd w:val="clear" w:color="auto" w:fill="auto"/>
            <w:vAlign w:val="center"/>
            <w:hideMark/>
          </w:tcPr>
          <w:p w14:paraId="30526CBB" w14:textId="77777777" w:rsidR="009162B1" w:rsidRPr="009162B1" w:rsidRDefault="009162B1" w:rsidP="009162B1">
            <w:pPr>
              <w:rPr>
                <w:rFonts w:ascii="Tahoma" w:hAnsi="Tahoma" w:cs="Tahoma"/>
              </w:rPr>
            </w:pPr>
            <w:r w:rsidRPr="009162B1">
              <w:rPr>
                <w:rFonts w:ascii="Tahoma" w:hAnsi="Tahoma" w:cs="Tahoma"/>
              </w:rPr>
              <w:t>czy osoba uprawniona do dodatkowej wypłaty rocznej (13-tka)</w:t>
            </w:r>
          </w:p>
        </w:tc>
        <w:tc>
          <w:tcPr>
            <w:tcW w:w="541" w:type="dxa"/>
            <w:tcBorders>
              <w:top w:val="nil"/>
              <w:left w:val="nil"/>
              <w:bottom w:val="single" w:sz="4" w:space="0" w:color="808080"/>
              <w:right w:val="single" w:sz="4" w:space="0" w:color="808080"/>
            </w:tcBorders>
            <w:shd w:val="clear" w:color="000000" w:fill="EEECE1"/>
            <w:noWrap/>
            <w:vAlign w:val="bottom"/>
            <w:hideMark/>
          </w:tcPr>
          <w:p w14:paraId="6522025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4C1D8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2D8E1EB"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3AE41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KAD-010</w:t>
            </w:r>
          </w:p>
        </w:tc>
        <w:tc>
          <w:tcPr>
            <w:tcW w:w="7618" w:type="dxa"/>
            <w:tcBorders>
              <w:top w:val="nil"/>
              <w:left w:val="nil"/>
              <w:bottom w:val="single" w:sz="4" w:space="0" w:color="808080"/>
              <w:right w:val="single" w:sz="4" w:space="0" w:color="808080"/>
            </w:tcBorders>
            <w:shd w:val="clear" w:color="auto" w:fill="auto"/>
            <w:vAlign w:val="center"/>
            <w:hideMark/>
          </w:tcPr>
          <w:p w14:paraId="0F1C7356" w14:textId="77777777" w:rsidR="009162B1" w:rsidRPr="009162B1" w:rsidRDefault="009162B1" w:rsidP="009162B1">
            <w:pPr>
              <w:rPr>
                <w:rFonts w:ascii="Tahoma" w:hAnsi="Tahoma" w:cs="Tahoma"/>
                <w:color w:val="000000"/>
              </w:rPr>
            </w:pPr>
            <w:r w:rsidRPr="009162B1">
              <w:rPr>
                <w:rFonts w:ascii="Tahoma" w:hAnsi="Tahoma" w:cs="Tahoma"/>
                <w:color w:val="000000"/>
              </w:rPr>
              <w:t>Oświadczenia, upoważnienia, pełnomocnictwa</w:t>
            </w:r>
          </w:p>
        </w:tc>
        <w:tc>
          <w:tcPr>
            <w:tcW w:w="541" w:type="dxa"/>
            <w:tcBorders>
              <w:top w:val="nil"/>
              <w:left w:val="nil"/>
              <w:bottom w:val="single" w:sz="4" w:space="0" w:color="808080"/>
              <w:right w:val="single" w:sz="4" w:space="0" w:color="808080"/>
            </w:tcBorders>
            <w:shd w:val="clear" w:color="000000" w:fill="EEECE1"/>
            <w:noWrap/>
            <w:vAlign w:val="bottom"/>
            <w:hideMark/>
          </w:tcPr>
          <w:p w14:paraId="518159E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A62941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1A3841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55FD5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bottom"/>
            <w:hideMark/>
          </w:tcPr>
          <w:p w14:paraId="389BF219"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Informacje o zatrudnieniu aktualnym zawierające między innymi:</w:t>
            </w:r>
          </w:p>
        </w:tc>
      </w:tr>
      <w:tr w:rsidR="009162B1" w:rsidRPr="009162B1" w14:paraId="74ADA7FD"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91067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KAD-011</w:t>
            </w:r>
          </w:p>
        </w:tc>
        <w:tc>
          <w:tcPr>
            <w:tcW w:w="7618" w:type="dxa"/>
            <w:tcBorders>
              <w:top w:val="nil"/>
              <w:left w:val="nil"/>
              <w:bottom w:val="single" w:sz="4" w:space="0" w:color="808080"/>
              <w:right w:val="single" w:sz="4" w:space="0" w:color="808080"/>
            </w:tcBorders>
            <w:shd w:val="clear" w:color="auto" w:fill="auto"/>
            <w:vAlign w:val="center"/>
            <w:hideMark/>
          </w:tcPr>
          <w:p w14:paraId="5559326C" w14:textId="77777777" w:rsidR="009162B1" w:rsidRPr="009162B1" w:rsidRDefault="009162B1" w:rsidP="009162B1">
            <w:pPr>
              <w:rPr>
                <w:rFonts w:ascii="Tahoma" w:hAnsi="Tahoma" w:cs="Tahoma"/>
              </w:rPr>
            </w:pPr>
            <w:r w:rsidRPr="009162B1">
              <w:rPr>
                <w:rFonts w:ascii="Tahoma" w:hAnsi="Tahoma" w:cs="Tahoma"/>
              </w:rPr>
              <w:t>status zatrudnienia (zatrudniony, zwolniony)</w:t>
            </w:r>
          </w:p>
        </w:tc>
        <w:tc>
          <w:tcPr>
            <w:tcW w:w="541" w:type="dxa"/>
            <w:tcBorders>
              <w:top w:val="nil"/>
              <w:left w:val="nil"/>
              <w:bottom w:val="single" w:sz="4" w:space="0" w:color="808080"/>
              <w:right w:val="single" w:sz="4" w:space="0" w:color="808080"/>
            </w:tcBorders>
            <w:shd w:val="clear" w:color="000000" w:fill="EEECE1"/>
            <w:noWrap/>
            <w:vAlign w:val="bottom"/>
            <w:hideMark/>
          </w:tcPr>
          <w:p w14:paraId="59F02D7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E0C9B4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E3506B"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51293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KAD-012</w:t>
            </w:r>
          </w:p>
        </w:tc>
        <w:tc>
          <w:tcPr>
            <w:tcW w:w="7618" w:type="dxa"/>
            <w:tcBorders>
              <w:top w:val="nil"/>
              <w:left w:val="nil"/>
              <w:bottom w:val="single" w:sz="4" w:space="0" w:color="808080"/>
              <w:right w:val="single" w:sz="4" w:space="0" w:color="808080"/>
            </w:tcBorders>
            <w:shd w:val="clear" w:color="auto" w:fill="auto"/>
            <w:vAlign w:val="center"/>
            <w:hideMark/>
          </w:tcPr>
          <w:p w14:paraId="74C14D59" w14:textId="77777777" w:rsidR="009162B1" w:rsidRPr="009162B1" w:rsidRDefault="009162B1" w:rsidP="009162B1">
            <w:pPr>
              <w:rPr>
                <w:rFonts w:ascii="Tahoma" w:hAnsi="Tahoma" w:cs="Tahoma"/>
              </w:rPr>
            </w:pPr>
            <w:r w:rsidRPr="009162B1">
              <w:rPr>
                <w:rFonts w:ascii="Tahoma" w:hAnsi="Tahoma" w:cs="Tahoma"/>
              </w:rPr>
              <w:t>numer ewidencyjny pracownika</w:t>
            </w:r>
          </w:p>
        </w:tc>
        <w:tc>
          <w:tcPr>
            <w:tcW w:w="541" w:type="dxa"/>
            <w:tcBorders>
              <w:top w:val="nil"/>
              <w:left w:val="nil"/>
              <w:bottom w:val="single" w:sz="4" w:space="0" w:color="808080"/>
              <w:right w:val="single" w:sz="4" w:space="0" w:color="808080"/>
            </w:tcBorders>
            <w:shd w:val="clear" w:color="000000" w:fill="EEECE1"/>
            <w:noWrap/>
            <w:vAlign w:val="bottom"/>
            <w:hideMark/>
          </w:tcPr>
          <w:p w14:paraId="36C14B4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07133F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2A159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890C9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KAD-013</w:t>
            </w:r>
          </w:p>
        </w:tc>
        <w:tc>
          <w:tcPr>
            <w:tcW w:w="7618" w:type="dxa"/>
            <w:tcBorders>
              <w:top w:val="nil"/>
              <w:left w:val="nil"/>
              <w:bottom w:val="single" w:sz="4" w:space="0" w:color="808080"/>
              <w:right w:val="single" w:sz="4" w:space="0" w:color="808080"/>
            </w:tcBorders>
            <w:shd w:val="clear" w:color="auto" w:fill="auto"/>
            <w:vAlign w:val="center"/>
            <w:hideMark/>
          </w:tcPr>
          <w:p w14:paraId="358F08EC" w14:textId="77777777" w:rsidR="009162B1" w:rsidRPr="009162B1" w:rsidRDefault="009162B1" w:rsidP="009162B1">
            <w:pPr>
              <w:rPr>
                <w:rFonts w:ascii="Tahoma" w:hAnsi="Tahoma" w:cs="Tahoma"/>
              </w:rPr>
            </w:pPr>
            <w:r w:rsidRPr="009162B1">
              <w:rPr>
                <w:rFonts w:ascii="Tahoma" w:hAnsi="Tahoma" w:cs="Tahoma"/>
              </w:rPr>
              <w:t xml:space="preserve">jednostka organizacyjna </w:t>
            </w:r>
          </w:p>
        </w:tc>
        <w:tc>
          <w:tcPr>
            <w:tcW w:w="541" w:type="dxa"/>
            <w:tcBorders>
              <w:top w:val="nil"/>
              <w:left w:val="nil"/>
              <w:bottom w:val="single" w:sz="4" w:space="0" w:color="808080"/>
              <w:right w:val="single" w:sz="4" w:space="0" w:color="808080"/>
            </w:tcBorders>
            <w:shd w:val="clear" w:color="000000" w:fill="EEECE1"/>
            <w:noWrap/>
            <w:vAlign w:val="bottom"/>
            <w:hideMark/>
          </w:tcPr>
          <w:p w14:paraId="4B5612E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01FF5E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B5C3BC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A8ACD7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KAD-014</w:t>
            </w:r>
          </w:p>
        </w:tc>
        <w:tc>
          <w:tcPr>
            <w:tcW w:w="7618" w:type="dxa"/>
            <w:tcBorders>
              <w:top w:val="nil"/>
              <w:left w:val="nil"/>
              <w:bottom w:val="single" w:sz="4" w:space="0" w:color="808080"/>
              <w:right w:val="single" w:sz="4" w:space="0" w:color="808080"/>
            </w:tcBorders>
            <w:shd w:val="clear" w:color="auto" w:fill="auto"/>
            <w:vAlign w:val="center"/>
            <w:hideMark/>
          </w:tcPr>
          <w:p w14:paraId="19F9545B" w14:textId="77777777" w:rsidR="009162B1" w:rsidRPr="009162B1" w:rsidRDefault="009162B1" w:rsidP="009162B1">
            <w:pPr>
              <w:rPr>
                <w:rFonts w:ascii="Tahoma" w:hAnsi="Tahoma" w:cs="Tahoma"/>
              </w:rPr>
            </w:pPr>
            <w:r w:rsidRPr="009162B1">
              <w:rPr>
                <w:rFonts w:ascii="Tahoma" w:hAnsi="Tahoma" w:cs="Tahoma"/>
              </w:rPr>
              <w:t xml:space="preserve">jednostki podrzędne </w:t>
            </w:r>
          </w:p>
        </w:tc>
        <w:tc>
          <w:tcPr>
            <w:tcW w:w="541" w:type="dxa"/>
            <w:tcBorders>
              <w:top w:val="nil"/>
              <w:left w:val="nil"/>
              <w:bottom w:val="single" w:sz="4" w:space="0" w:color="808080"/>
              <w:right w:val="single" w:sz="4" w:space="0" w:color="808080"/>
            </w:tcBorders>
            <w:shd w:val="clear" w:color="000000" w:fill="EEECE1"/>
            <w:noWrap/>
            <w:vAlign w:val="bottom"/>
            <w:hideMark/>
          </w:tcPr>
          <w:p w14:paraId="0D25DFC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106C26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42CE99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C6E76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KAD-015</w:t>
            </w:r>
          </w:p>
        </w:tc>
        <w:tc>
          <w:tcPr>
            <w:tcW w:w="7618" w:type="dxa"/>
            <w:tcBorders>
              <w:top w:val="nil"/>
              <w:left w:val="nil"/>
              <w:bottom w:val="single" w:sz="4" w:space="0" w:color="808080"/>
              <w:right w:val="single" w:sz="4" w:space="0" w:color="808080"/>
            </w:tcBorders>
            <w:shd w:val="clear" w:color="auto" w:fill="auto"/>
            <w:vAlign w:val="center"/>
            <w:hideMark/>
          </w:tcPr>
          <w:p w14:paraId="54C3C6EA" w14:textId="77777777" w:rsidR="009162B1" w:rsidRPr="009162B1" w:rsidRDefault="009162B1" w:rsidP="009162B1">
            <w:pPr>
              <w:rPr>
                <w:rFonts w:ascii="Tahoma" w:hAnsi="Tahoma" w:cs="Tahoma"/>
              </w:rPr>
            </w:pPr>
            <w:r w:rsidRPr="009162B1">
              <w:rPr>
                <w:rFonts w:ascii="Tahoma" w:hAnsi="Tahoma" w:cs="Tahoma"/>
              </w:rPr>
              <w:t xml:space="preserve">data zatrudnienia </w:t>
            </w:r>
          </w:p>
        </w:tc>
        <w:tc>
          <w:tcPr>
            <w:tcW w:w="541" w:type="dxa"/>
            <w:tcBorders>
              <w:top w:val="nil"/>
              <w:left w:val="nil"/>
              <w:bottom w:val="single" w:sz="4" w:space="0" w:color="808080"/>
              <w:right w:val="single" w:sz="4" w:space="0" w:color="808080"/>
            </w:tcBorders>
            <w:shd w:val="clear" w:color="000000" w:fill="EEECE1"/>
            <w:noWrap/>
            <w:vAlign w:val="bottom"/>
            <w:hideMark/>
          </w:tcPr>
          <w:p w14:paraId="75B2D95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949ED9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DAEB9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A0911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KAD-016</w:t>
            </w:r>
          </w:p>
        </w:tc>
        <w:tc>
          <w:tcPr>
            <w:tcW w:w="7618" w:type="dxa"/>
            <w:tcBorders>
              <w:top w:val="nil"/>
              <w:left w:val="nil"/>
              <w:bottom w:val="single" w:sz="4" w:space="0" w:color="808080"/>
              <w:right w:val="single" w:sz="4" w:space="0" w:color="808080"/>
            </w:tcBorders>
            <w:shd w:val="clear" w:color="auto" w:fill="auto"/>
            <w:vAlign w:val="center"/>
            <w:hideMark/>
          </w:tcPr>
          <w:p w14:paraId="28E2F455" w14:textId="77777777" w:rsidR="009162B1" w:rsidRPr="009162B1" w:rsidRDefault="009162B1" w:rsidP="009162B1">
            <w:pPr>
              <w:rPr>
                <w:rFonts w:ascii="Tahoma" w:hAnsi="Tahoma" w:cs="Tahoma"/>
              </w:rPr>
            </w:pPr>
            <w:r w:rsidRPr="009162B1">
              <w:rPr>
                <w:rFonts w:ascii="Tahoma" w:hAnsi="Tahoma" w:cs="Tahoma"/>
              </w:rPr>
              <w:t>data zwolnienia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25C4367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3699DE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EAA45E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A8C45A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KAD-017</w:t>
            </w:r>
          </w:p>
        </w:tc>
        <w:tc>
          <w:tcPr>
            <w:tcW w:w="7618" w:type="dxa"/>
            <w:tcBorders>
              <w:top w:val="nil"/>
              <w:left w:val="nil"/>
              <w:bottom w:val="single" w:sz="4" w:space="0" w:color="808080"/>
              <w:right w:val="single" w:sz="4" w:space="0" w:color="808080"/>
            </w:tcBorders>
            <w:shd w:val="clear" w:color="auto" w:fill="auto"/>
            <w:vAlign w:val="center"/>
            <w:hideMark/>
          </w:tcPr>
          <w:p w14:paraId="625852E2" w14:textId="77777777" w:rsidR="009162B1" w:rsidRPr="009162B1" w:rsidRDefault="009162B1" w:rsidP="009162B1">
            <w:pPr>
              <w:rPr>
                <w:rFonts w:ascii="Tahoma" w:hAnsi="Tahoma" w:cs="Tahoma"/>
              </w:rPr>
            </w:pPr>
            <w:r w:rsidRPr="009162B1">
              <w:rPr>
                <w:rFonts w:ascii="Tahoma" w:hAnsi="Tahoma" w:cs="Tahoma"/>
              </w:rPr>
              <w:t>podstawa zwolnienia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71708BA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5AB7B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FBA052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547C7A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KAD-018</w:t>
            </w:r>
          </w:p>
        </w:tc>
        <w:tc>
          <w:tcPr>
            <w:tcW w:w="7618" w:type="dxa"/>
            <w:tcBorders>
              <w:top w:val="nil"/>
              <w:left w:val="nil"/>
              <w:bottom w:val="single" w:sz="4" w:space="0" w:color="808080"/>
              <w:right w:val="single" w:sz="4" w:space="0" w:color="808080"/>
            </w:tcBorders>
            <w:shd w:val="clear" w:color="auto" w:fill="auto"/>
            <w:vAlign w:val="center"/>
            <w:hideMark/>
          </w:tcPr>
          <w:p w14:paraId="2DC3B96C" w14:textId="77777777" w:rsidR="009162B1" w:rsidRPr="009162B1" w:rsidRDefault="009162B1" w:rsidP="009162B1">
            <w:pPr>
              <w:rPr>
                <w:rFonts w:ascii="Tahoma" w:hAnsi="Tahoma" w:cs="Tahoma"/>
              </w:rPr>
            </w:pPr>
            <w:r w:rsidRPr="009162B1">
              <w:rPr>
                <w:rFonts w:ascii="Tahoma" w:hAnsi="Tahoma" w:cs="Tahoma"/>
              </w:rPr>
              <w:t>stanowisko</w:t>
            </w:r>
          </w:p>
        </w:tc>
        <w:tc>
          <w:tcPr>
            <w:tcW w:w="541" w:type="dxa"/>
            <w:tcBorders>
              <w:top w:val="nil"/>
              <w:left w:val="nil"/>
              <w:bottom w:val="single" w:sz="4" w:space="0" w:color="808080"/>
              <w:right w:val="single" w:sz="4" w:space="0" w:color="808080"/>
            </w:tcBorders>
            <w:shd w:val="clear" w:color="000000" w:fill="EEECE1"/>
            <w:noWrap/>
            <w:vAlign w:val="bottom"/>
            <w:hideMark/>
          </w:tcPr>
          <w:p w14:paraId="48AD36F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8221CD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FFCF64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E6586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KAD-019</w:t>
            </w:r>
          </w:p>
        </w:tc>
        <w:tc>
          <w:tcPr>
            <w:tcW w:w="7618" w:type="dxa"/>
            <w:tcBorders>
              <w:top w:val="nil"/>
              <w:left w:val="nil"/>
              <w:bottom w:val="single" w:sz="4" w:space="0" w:color="808080"/>
              <w:right w:val="single" w:sz="4" w:space="0" w:color="808080"/>
            </w:tcBorders>
            <w:shd w:val="clear" w:color="auto" w:fill="auto"/>
            <w:vAlign w:val="center"/>
            <w:hideMark/>
          </w:tcPr>
          <w:p w14:paraId="47EDB528" w14:textId="77777777" w:rsidR="009162B1" w:rsidRPr="009162B1" w:rsidRDefault="009162B1" w:rsidP="009162B1">
            <w:pPr>
              <w:rPr>
                <w:rFonts w:ascii="Tahoma" w:hAnsi="Tahoma" w:cs="Tahoma"/>
              </w:rPr>
            </w:pPr>
            <w:r w:rsidRPr="009162B1">
              <w:rPr>
                <w:rFonts w:ascii="Tahoma" w:hAnsi="Tahoma" w:cs="Tahoma"/>
              </w:rPr>
              <w:t>kod stanowiska</w:t>
            </w:r>
          </w:p>
        </w:tc>
        <w:tc>
          <w:tcPr>
            <w:tcW w:w="541" w:type="dxa"/>
            <w:tcBorders>
              <w:top w:val="nil"/>
              <w:left w:val="nil"/>
              <w:bottom w:val="single" w:sz="4" w:space="0" w:color="808080"/>
              <w:right w:val="single" w:sz="4" w:space="0" w:color="808080"/>
            </w:tcBorders>
            <w:shd w:val="clear" w:color="000000" w:fill="EEECE1"/>
            <w:noWrap/>
            <w:vAlign w:val="bottom"/>
            <w:hideMark/>
          </w:tcPr>
          <w:p w14:paraId="054B8C7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E59396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6FE46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6808F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KAD-020</w:t>
            </w:r>
          </w:p>
        </w:tc>
        <w:tc>
          <w:tcPr>
            <w:tcW w:w="7618" w:type="dxa"/>
            <w:tcBorders>
              <w:top w:val="nil"/>
              <w:left w:val="nil"/>
              <w:bottom w:val="single" w:sz="4" w:space="0" w:color="808080"/>
              <w:right w:val="single" w:sz="4" w:space="0" w:color="808080"/>
            </w:tcBorders>
            <w:shd w:val="clear" w:color="auto" w:fill="auto"/>
            <w:vAlign w:val="center"/>
            <w:hideMark/>
          </w:tcPr>
          <w:p w14:paraId="2D110ACA" w14:textId="77777777" w:rsidR="009162B1" w:rsidRPr="009162B1" w:rsidRDefault="009162B1" w:rsidP="009162B1">
            <w:pPr>
              <w:rPr>
                <w:rFonts w:ascii="Tahoma" w:hAnsi="Tahoma" w:cs="Tahoma"/>
              </w:rPr>
            </w:pPr>
            <w:r w:rsidRPr="009162B1">
              <w:rPr>
                <w:rFonts w:ascii="Tahoma" w:hAnsi="Tahoma" w:cs="Tahoma"/>
              </w:rPr>
              <w:t>kod zawodu GUS</w:t>
            </w:r>
          </w:p>
        </w:tc>
        <w:tc>
          <w:tcPr>
            <w:tcW w:w="541" w:type="dxa"/>
            <w:tcBorders>
              <w:top w:val="nil"/>
              <w:left w:val="nil"/>
              <w:bottom w:val="single" w:sz="4" w:space="0" w:color="808080"/>
              <w:right w:val="single" w:sz="4" w:space="0" w:color="808080"/>
            </w:tcBorders>
            <w:shd w:val="clear" w:color="000000" w:fill="EEECE1"/>
            <w:noWrap/>
            <w:vAlign w:val="bottom"/>
            <w:hideMark/>
          </w:tcPr>
          <w:p w14:paraId="01D7C20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D3C17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0A1EB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09B12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KAD-021</w:t>
            </w:r>
          </w:p>
        </w:tc>
        <w:tc>
          <w:tcPr>
            <w:tcW w:w="7618" w:type="dxa"/>
            <w:tcBorders>
              <w:top w:val="nil"/>
              <w:left w:val="nil"/>
              <w:bottom w:val="single" w:sz="4" w:space="0" w:color="808080"/>
              <w:right w:val="single" w:sz="4" w:space="0" w:color="808080"/>
            </w:tcBorders>
            <w:shd w:val="clear" w:color="auto" w:fill="auto"/>
            <w:vAlign w:val="center"/>
            <w:hideMark/>
          </w:tcPr>
          <w:p w14:paraId="5832B696" w14:textId="77777777" w:rsidR="009162B1" w:rsidRPr="009162B1" w:rsidRDefault="009162B1" w:rsidP="009162B1">
            <w:pPr>
              <w:rPr>
                <w:rFonts w:ascii="Tahoma" w:hAnsi="Tahoma" w:cs="Tahoma"/>
              </w:rPr>
            </w:pPr>
            <w:r w:rsidRPr="009162B1">
              <w:rPr>
                <w:rFonts w:ascii="Tahoma" w:hAnsi="Tahoma" w:cs="Tahoma"/>
              </w:rPr>
              <w:t>czy osoba sprawuje funkcję kierowniczą</w:t>
            </w:r>
          </w:p>
        </w:tc>
        <w:tc>
          <w:tcPr>
            <w:tcW w:w="541" w:type="dxa"/>
            <w:tcBorders>
              <w:top w:val="nil"/>
              <w:left w:val="nil"/>
              <w:bottom w:val="single" w:sz="4" w:space="0" w:color="808080"/>
              <w:right w:val="single" w:sz="4" w:space="0" w:color="808080"/>
            </w:tcBorders>
            <w:shd w:val="clear" w:color="000000" w:fill="EEECE1"/>
            <w:noWrap/>
            <w:vAlign w:val="bottom"/>
            <w:hideMark/>
          </w:tcPr>
          <w:p w14:paraId="2C938F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3E8B23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6CCD7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C49C69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KAD-022</w:t>
            </w:r>
          </w:p>
        </w:tc>
        <w:tc>
          <w:tcPr>
            <w:tcW w:w="7618" w:type="dxa"/>
            <w:tcBorders>
              <w:top w:val="nil"/>
              <w:left w:val="nil"/>
              <w:bottom w:val="single" w:sz="4" w:space="0" w:color="808080"/>
              <w:right w:val="single" w:sz="4" w:space="0" w:color="808080"/>
            </w:tcBorders>
            <w:shd w:val="clear" w:color="auto" w:fill="auto"/>
            <w:vAlign w:val="center"/>
            <w:hideMark/>
          </w:tcPr>
          <w:p w14:paraId="3554AD2E" w14:textId="77777777" w:rsidR="009162B1" w:rsidRPr="009162B1" w:rsidRDefault="009162B1" w:rsidP="009162B1">
            <w:pPr>
              <w:rPr>
                <w:rFonts w:ascii="Tahoma" w:hAnsi="Tahoma" w:cs="Tahoma"/>
              </w:rPr>
            </w:pPr>
            <w:r w:rsidRPr="009162B1">
              <w:rPr>
                <w:rFonts w:ascii="Tahoma" w:hAnsi="Tahoma" w:cs="Tahoma"/>
              </w:rPr>
              <w:t>system czasu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0C849BC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657C6A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A983C1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912E4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KAD-023</w:t>
            </w:r>
          </w:p>
        </w:tc>
        <w:tc>
          <w:tcPr>
            <w:tcW w:w="7618" w:type="dxa"/>
            <w:tcBorders>
              <w:top w:val="nil"/>
              <w:left w:val="nil"/>
              <w:bottom w:val="single" w:sz="4" w:space="0" w:color="808080"/>
              <w:right w:val="single" w:sz="4" w:space="0" w:color="808080"/>
            </w:tcBorders>
            <w:shd w:val="clear" w:color="auto" w:fill="auto"/>
            <w:vAlign w:val="center"/>
            <w:hideMark/>
          </w:tcPr>
          <w:p w14:paraId="14DCE07B" w14:textId="77777777" w:rsidR="009162B1" w:rsidRPr="009162B1" w:rsidRDefault="009162B1" w:rsidP="009162B1">
            <w:pPr>
              <w:rPr>
                <w:rFonts w:ascii="Tahoma" w:hAnsi="Tahoma" w:cs="Tahoma"/>
              </w:rPr>
            </w:pPr>
            <w:r w:rsidRPr="009162B1">
              <w:rPr>
                <w:rFonts w:ascii="Tahoma" w:hAnsi="Tahoma" w:cs="Tahoma"/>
              </w:rPr>
              <w:t>grupa zawodowa (pracownik fizyczny/umysłowy)</w:t>
            </w:r>
          </w:p>
        </w:tc>
        <w:tc>
          <w:tcPr>
            <w:tcW w:w="541" w:type="dxa"/>
            <w:tcBorders>
              <w:top w:val="nil"/>
              <w:left w:val="nil"/>
              <w:bottom w:val="single" w:sz="4" w:space="0" w:color="808080"/>
              <w:right w:val="single" w:sz="4" w:space="0" w:color="808080"/>
            </w:tcBorders>
            <w:shd w:val="clear" w:color="000000" w:fill="EEECE1"/>
            <w:noWrap/>
            <w:vAlign w:val="bottom"/>
            <w:hideMark/>
          </w:tcPr>
          <w:p w14:paraId="789C7CC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66B39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B6E058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D45FF8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KAD-024</w:t>
            </w:r>
          </w:p>
        </w:tc>
        <w:tc>
          <w:tcPr>
            <w:tcW w:w="7618" w:type="dxa"/>
            <w:tcBorders>
              <w:top w:val="nil"/>
              <w:left w:val="nil"/>
              <w:bottom w:val="single" w:sz="4" w:space="0" w:color="808080"/>
              <w:right w:val="single" w:sz="4" w:space="0" w:color="808080"/>
            </w:tcBorders>
            <w:shd w:val="clear" w:color="auto" w:fill="auto"/>
            <w:vAlign w:val="center"/>
            <w:hideMark/>
          </w:tcPr>
          <w:p w14:paraId="41695289" w14:textId="77777777" w:rsidR="009162B1" w:rsidRPr="009162B1" w:rsidRDefault="009162B1" w:rsidP="009162B1">
            <w:pPr>
              <w:rPr>
                <w:rFonts w:ascii="Tahoma" w:hAnsi="Tahoma" w:cs="Tahoma"/>
              </w:rPr>
            </w:pPr>
            <w:r w:rsidRPr="009162B1">
              <w:rPr>
                <w:rFonts w:ascii="Tahoma" w:hAnsi="Tahoma" w:cs="Tahoma"/>
              </w:rPr>
              <w:t>typ umowy</w:t>
            </w:r>
          </w:p>
        </w:tc>
        <w:tc>
          <w:tcPr>
            <w:tcW w:w="541" w:type="dxa"/>
            <w:tcBorders>
              <w:top w:val="nil"/>
              <w:left w:val="nil"/>
              <w:bottom w:val="single" w:sz="4" w:space="0" w:color="808080"/>
              <w:right w:val="single" w:sz="4" w:space="0" w:color="808080"/>
            </w:tcBorders>
            <w:shd w:val="clear" w:color="000000" w:fill="EEECE1"/>
            <w:noWrap/>
            <w:vAlign w:val="bottom"/>
            <w:hideMark/>
          </w:tcPr>
          <w:p w14:paraId="00901FD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42285A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6E9C67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6D6D15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KAD-025</w:t>
            </w:r>
          </w:p>
        </w:tc>
        <w:tc>
          <w:tcPr>
            <w:tcW w:w="7618" w:type="dxa"/>
            <w:tcBorders>
              <w:top w:val="nil"/>
              <w:left w:val="nil"/>
              <w:bottom w:val="single" w:sz="4" w:space="0" w:color="808080"/>
              <w:right w:val="single" w:sz="4" w:space="0" w:color="808080"/>
            </w:tcBorders>
            <w:shd w:val="clear" w:color="auto" w:fill="auto"/>
            <w:vAlign w:val="center"/>
            <w:hideMark/>
          </w:tcPr>
          <w:p w14:paraId="6A28D445" w14:textId="77777777" w:rsidR="009162B1" w:rsidRPr="009162B1" w:rsidRDefault="009162B1" w:rsidP="009162B1">
            <w:pPr>
              <w:rPr>
                <w:rFonts w:ascii="Tahoma" w:hAnsi="Tahoma" w:cs="Tahoma"/>
              </w:rPr>
            </w:pPr>
            <w:r w:rsidRPr="009162B1">
              <w:rPr>
                <w:rFonts w:ascii="Tahoma" w:hAnsi="Tahoma" w:cs="Tahoma"/>
              </w:rPr>
              <w:t>czy osoba nabyła prawa emerytalne oraz w jakiej wysokości</w:t>
            </w:r>
          </w:p>
        </w:tc>
        <w:tc>
          <w:tcPr>
            <w:tcW w:w="541" w:type="dxa"/>
            <w:tcBorders>
              <w:top w:val="nil"/>
              <w:left w:val="nil"/>
              <w:bottom w:val="single" w:sz="4" w:space="0" w:color="808080"/>
              <w:right w:val="single" w:sz="4" w:space="0" w:color="808080"/>
            </w:tcBorders>
            <w:shd w:val="clear" w:color="000000" w:fill="EEECE1"/>
            <w:noWrap/>
            <w:vAlign w:val="bottom"/>
            <w:hideMark/>
          </w:tcPr>
          <w:p w14:paraId="3B645A4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3E8D96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10A2D1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16FD9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KAD-026</w:t>
            </w:r>
          </w:p>
        </w:tc>
        <w:tc>
          <w:tcPr>
            <w:tcW w:w="7618" w:type="dxa"/>
            <w:tcBorders>
              <w:top w:val="nil"/>
              <w:left w:val="nil"/>
              <w:bottom w:val="single" w:sz="4" w:space="0" w:color="808080"/>
              <w:right w:val="single" w:sz="4" w:space="0" w:color="808080"/>
            </w:tcBorders>
            <w:shd w:val="clear" w:color="auto" w:fill="auto"/>
            <w:vAlign w:val="center"/>
            <w:hideMark/>
          </w:tcPr>
          <w:p w14:paraId="2AF0A53C" w14:textId="77777777" w:rsidR="009162B1" w:rsidRPr="009162B1" w:rsidRDefault="009162B1" w:rsidP="009162B1">
            <w:pPr>
              <w:rPr>
                <w:rFonts w:ascii="Tahoma" w:hAnsi="Tahoma" w:cs="Tahoma"/>
              </w:rPr>
            </w:pPr>
            <w:r w:rsidRPr="009162B1">
              <w:rPr>
                <w:rFonts w:ascii="Tahoma" w:hAnsi="Tahoma" w:cs="Tahoma"/>
              </w:rPr>
              <w:t>miejsce powstawania kosztów</w:t>
            </w:r>
          </w:p>
        </w:tc>
        <w:tc>
          <w:tcPr>
            <w:tcW w:w="541" w:type="dxa"/>
            <w:tcBorders>
              <w:top w:val="nil"/>
              <w:left w:val="nil"/>
              <w:bottom w:val="single" w:sz="4" w:space="0" w:color="808080"/>
              <w:right w:val="single" w:sz="4" w:space="0" w:color="808080"/>
            </w:tcBorders>
            <w:shd w:val="clear" w:color="000000" w:fill="EEECE1"/>
            <w:noWrap/>
            <w:vAlign w:val="bottom"/>
            <w:hideMark/>
          </w:tcPr>
          <w:p w14:paraId="6CFFBA1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9933F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74E4B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E6FB77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KAD-027</w:t>
            </w:r>
          </w:p>
        </w:tc>
        <w:tc>
          <w:tcPr>
            <w:tcW w:w="7618" w:type="dxa"/>
            <w:tcBorders>
              <w:top w:val="nil"/>
              <w:left w:val="nil"/>
              <w:bottom w:val="single" w:sz="4" w:space="0" w:color="808080"/>
              <w:right w:val="single" w:sz="4" w:space="0" w:color="808080"/>
            </w:tcBorders>
            <w:shd w:val="clear" w:color="auto" w:fill="auto"/>
            <w:vAlign w:val="center"/>
            <w:hideMark/>
          </w:tcPr>
          <w:p w14:paraId="2EDD7B30" w14:textId="77777777" w:rsidR="009162B1" w:rsidRPr="009162B1" w:rsidRDefault="009162B1" w:rsidP="009162B1">
            <w:pPr>
              <w:rPr>
                <w:rFonts w:ascii="Tahoma" w:hAnsi="Tahoma" w:cs="Tahoma"/>
              </w:rPr>
            </w:pPr>
            <w:r w:rsidRPr="009162B1">
              <w:rPr>
                <w:rFonts w:ascii="Tahoma" w:hAnsi="Tahoma" w:cs="Tahoma"/>
              </w:rPr>
              <w:t>data ważności umowy</w:t>
            </w:r>
          </w:p>
        </w:tc>
        <w:tc>
          <w:tcPr>
            <w:tcW w:w="541" w:type="dxa"/>
            <w:tcBorders>
              <w:top w:val="nil"/>
              <w:left w:val="nil"/>
              <w:bottom w:val="single" w:sz="4" w:space="0" w:color="808080"/>
              <w:right w:val="single" w:sz="4" w:space="0" w:color="808080"/>
            </w:tcBorders>
            <w:shd w:val="clear" w:color="000000" w:fill="EEECE1"/>
            <w:noWrap/>
            <w:vAlign w:val="bottom"/>
            <w:hideMark/>
          </w:tcPr>
          <w:p w14:paraId="01CBB41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EC7723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1076C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3766D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KAD-028</w:t>
            </w:r>
          </w:p>
        </w:tc>
        <w:tc>
          <w:tcPr>
            <w:tcW w:w="7618" w:type="dxa"/>
            <w:tcBorders>
              <w:top w:val="nil"/>
              <w:left w:val="nil"/>
              <w:bottom w:val="single" w:sz="4" w:space="0" w:color="808080"/>
              <w:right w:val="single" w:sz="4" w:space="0" w:color="808080"/>
            </w:tcBorders>
            <w:shd w:val="clear" w:color="auto" w:fill="auto"/>
            <w:vAlign w:val="center"/>
            <w:hideMark/>
          </w:tcPr>
          <w:p w14:paraId="01497835" w14:textId="77777777" w:rsidR="009162B1" w:rsidRPr="009162B1" w:rsidRDefault="009162B1" w:rsidP="009162B1">
            <w:pPr>
              <w:rPr>
                <w:rFonts w:ascii="Tahoma" w:hAnsi="Tahoma" w:cs="Tahoma"/>
              </w:rPr>
            </w:pPr>
            <w:r w:rsidRPr="009162B1">
              <w:rPr>
                <w:rFonts w:ascii="Tahoma" w:hAnsi="Tahoma" w:cs="Tahoma"/>
              </w:rPr>
              <w:t>ostatnia data zmiany</w:t>
            </w:r>
          </w:p>
        </w:tc>
        <w:tc>
          <w:tcPr>
            <w:tcW w:w="541" w:type="dxa"/>
            <w:tcBorders>
              <w:top w:val="nil"/>
              <w:left w:val="nil"/>
              <w:bottom w:val="single" w:sz="4" w:space="0" w:color="808080"/>
              <w:right w:val="single" w:sz="4" w:space="0" w:color="808080"/>
            </w:tcBorders>
            <w:shd w:val="clear" w:color="000000" w:fill="EEECE1"/>
            <w:noWrap/>
            <w:vAlign w:val="bottom"/>
            <w:hideMark/>
          </w:tcPr>
          <w:p w14:paraId="7A9541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B0B1AD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1A0C2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6AA7D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KAD-029</w:t>
            </w:r>
          </w:p>
        </w:tc>
        <w:tc>
          <w:tcPr>
            <w:tcW w:w="7618" w:type="dxa"/>
            <w:tcBorders>
              <w:top w:val="nil"/>
              <w:left w:val="nil"/>
              <w:bottom w:val="single" w:sz="4" w:space="0" w:color="808080"/>
              <w:right w:val="single" w:sz="4" w:space="0" w:color="808080"/>
            </w:tcBorders>
            <w:shd w:val="clear" w:color="auto" w:fill="auto"/>
            <w:vAlign w:val="center"/>
            <w:hideMark/>
          </w:tcPr>
          <w:p w14:paraId="558F089E" w14:textId="77777777" w:rsidR="009162B1" w:rsidRPr="009162B1" w:rsidRDefault="009162B1" w:rsidP="009162B1">
            <w:pPr>
              <w:rPr>
                <w:rFonts w:ascii="Tahoma" w:hAnsi="Tahoma" w:cs="Tahoma"/>
              </w:rPr>
            </w:pPr>
            <w:r w:rsidRPr="009162B1">
              <w:rPr>
                <w:rFonts w:ascii="Tahoma" w:hAnsi="Tahoma" w:cs="Tahoma"/>
              </w:rPr>
              <w:t>rodzaj zmiany</w:t>
            </w:r>
          </w:p>
        </w:tc>
        <w:tc>
          <w:tcPr>
            <w:tcW w:w="541" w:type="dxa"/>
            <w:tcBorders>
              <w:top w:val="nil"/>
              <w:left w:val="nil"/>
              <w:bottom w:val="single" w:sz="4" w:space="0" w:color="808080"/>
              <w:right w:val="single" w:sz="4" w:space="0" w:color="808080"/>
            </w:tcBorders>
            <w:shd w:val="clear" w:color="000000" w:fill="EEECE1"/>
            <w:noWrap/>
            <w:vAlign w:val="bottom"/>
            <w:hideMark/>
          </w:tcPr>
          <w:p w14:paraId="6B4A86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5297F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DAE83F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6523F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KAD-030</w:t>
            </w:r>
          </w:p>
        </w:tc>
        <w:tc>
          <w:tcPr>
            <w:tcW w:w="7618" w:type="dxa"/>
            <w:tcBorders>
              <w:top w:val="nil"/>
              <w:left w:val="nil"/>
              <w:bottom w:val="single" w:sz="4" w:space="0" w:color="808080"/>
              <w:right w:val="single" w:sz="4" w:space="0" w:color="808080"/>
            </w:tcBorders>
            <w:shd w:val="clear" w:color="auto" w:fill="auto"/>
            <w:vAlign w:val="center"/>
            <w:hideMark/>
          </w:tcPr>
          <w:p w14:paraId="0C6BC45D" w14:textId="77777777" w:rsidR="009162B1" w:rsidRPr="009162B1" w:rsidRDefault="009162B1" w:rsidP="009162B1">
            <w:pPr>
              <w:rPr>
                <w:rFonts w:ascii="Tahoma" w:hAnsi="Tahoma" w:cs="Tahoma"/>
              </w:rPr>
            </w:pPr>
            <w:r w:rsidRPr="009162B1">
              <w:rPr>
                <w:rFonts w:ascii="Tahoma" w:hAnsi="Tahoma" w:cs="Tahoma"/>
              </w:rPr>
              <w:t>norma do godzin nadliczbowych</w:t>
            </w:r>
          </w:p>
        </w:tc>
        <w:tc>
          <w:tcPr>
            <w:tcW w:w="541" w:type="dxa"/>
            <w:tcBorders>
              <w:top w:val="nil"/>
              <w:left w:val="nil"/>
              <w:bottom w:val="single" w:sz="4" w:space="0" w:color="808080"/>
              <w:right w:val="single" w:sz="4" w:space="0" w:color="808080"/>
            </w:tcBorders>
            <w:shd w:val="clear" w:color="000000" w:fill="EEECE1"/>
            <w:noWrap/>
            <w:vAlign w:val="bottom"/>
            <w:hideMark/>
          </w:tcPr>
          <w:p w14:paraId="1D58E6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67D3D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606174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B0880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KAD-031</w:t>
            </w:r>
          </w:p>
        </w:tc>
        <w:tc>
          <w:tcPr>
            <w:tcW w:w="7618" w:type="dxa"/>
            <w:tcBorders>
              <w:top w:val="nil"/>
              <w:left w:val="nil"/>
              <w:bottom w:val="single" w:sz="4" w:space="0" w:color="808080"/>
              <w:right w:val="single" w:sz="4" w:space="0" w:color="808080"/>
            </w:tcBorders>
            <w:shd w:val="clear" w:color="auto" w:fill="auto"/>
            <w:vAlign w:val="center"/>
            <w:hideMark/>
          </w:tcPr>
          <w:p w14:paraId="40237CD5" w14:textId="77777777" w:rsidR="009162B1" w:rsidRPr="009162B1" w:rsidRDefault="009162B1" w:rsidP="009162B1">
            <w:pPr>
              <w:rPr>
                <w:rFonts w:ascii="Tahoma" w:hAnsi="Tahoma" w:cs="Tahoma"/>
              </w:rPr>
            </w:pPr>
            <w:r w:rsidRPr="009162B1">
              <w:rPr>
                <w:rFonts w:ascii="Tahoma" w:hAnsi="Tahoma" w:cs="Tahoma"/>
              </w:rPr>
              <w:t xml:space="preserve">wymiar etatu </w:t>
            </w:r>
          </w:p>
        </w:tc>
        <w:tc>
          <w:tcPr>
            <w:tcW w:w="541" w:type="dxa"/>
            <w:tcBorders>
              <w:top w:val="nil"/>
              <w:left w:val="nil"/>
              <w:bottom w:val="single" w:sz="4" w:space="0" w:color="808080"/>
              <w:right w:val="single" w:sz="4" w:space="0" w:color="808080"/>
            </w:tcBorders>
            <w:shd w:val="clear" w:color="000000" w:fill="EEECE1"/>
            <w:noWrap/>
            <w:vAlign w:val="bottom"/>
            <w:hideMark/>
          </w:tcPr>
          <w:p w14:paraId="2C78C28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FCBBC5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46EF9D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2B7A9F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KAD-032</w:t>
            </w:r>
          </w:p>
        </w:tc>
        <w:tc>
          <w:tcPr>
            <w:tcW w:w="7618" w:type="dxa"/>
            <w:tcBorders>
              <w:top w:val="nil"/>
              <w:left w:val="nil"/>
              <w:bottom w:val="single" w:sz="4" w:space="0" w:color="808080"/>
              <w:right w:val="single" w:sz="4" w:space="0" w:color="808080"/>
            </w:tcBorders>
            <w:shd w:val="clear" w:color="auto" w:fill="auto"/>
            <w:vAlign w:val="center"/>
            <w:hideMark/>
          </w:tcPr>
          <w:p w14:paraId="7AFFC117" w14:textId="77777777" w:rsidR="009162B1" w:rsidRPr="009162B1" w:rsidRDefault="009162B1" w:rsidP="009162B1">
            <w:pPr>
              <w:rPr>
                <w:rFonts w:ascii="Tahoma" w:hAnsi="Tahoma" w:cs="Tahoma"/>
              </w:rPr>
            </w:pPr>
            <w:r w:rsidRPr="009162B1">
              <w:rPr>
                <w:rFonts w:ascii="Tahoma" w:hAnsi="Tahoma" w:cs="Tahoma"/>
              </w:rPr>
              <w:t>czy emeryt/rencista/osoba niepełnosprawna</w:t>
            </w:r>
          </w:p>
        </w:tc>
        <w:tc>
          <w:tcPr>
            <w:tcW w:w="541" w:type="dxa"/>
            <w:tcBorders>
              <w:top w:val="nil"/>
              <w:left w:val="nil"/>
              <w:bottom w:val="single" w:sz="4" w:space="0" w:color="808080"/>
              <w:right w:val="single" w:sz="4" w:space="0" w:color="808080"/>
            </w:tcBorders>
            <w:shd w:val="clear" w:color="000000" w:fill="EEECE1"/>
            <w:noWrap/>
            <w:vAlign w:val="bottom"/>
            <w:hideMark/>
          </w:tcPr>
          <w:p w14:paraId="409F8C3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3D1D89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73C2FE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0727C0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KAD-033</w:t>
            </w:r>
          </w:p>
        </w:tc>
        <w:tc>
          <w:tcPr>
            <w:tcW w:w="7618" w:type="dxa"/>
            <w:tcBorders>
              <w:top w:val="nil"/>
              <w:left w:val="nil"/>
              <w:bottom w:val="single" w:sz="4" w:space="0" w:color="808080"/>
              <w:right w:val="single" w:sz="4" w:space="0" w:color="808080"/>
            </w:tcBorders>
            <w:shd w:val="clear" w:color="auto" w:fill="auto"/>
            <w:vAlign w:val="center"/>
            <w:hideMark/>
          </w:tcPr>
          <w:p w14:paraId="130DD03F" w14:textId="77777777" w:rsidR="009162B1" w:rsidRPr="009162B1" w:rsidRDefault="009162B1" w:rsidP="009162B1">
            <w:pPr>
              <w:rPr>
                <w:rFonts w:ascii="Tahoma" w:hAnsi="Tahoma" w:cs="Tahoma"/>
              </w:rPr>
            </w:pPr>
            <w:r w:rsidRPr="009162B1">
              <w:rPr>
                <w:rFonts w:ascii="Tahoma" w:hAnsi="Tahoma" w:cs="Tahoma"/>
              </w:rPr>
              <w:t>rodzaj kalendarza, długość okresu rozliczeniowego</w:t>
            </w:r>
          </w:p>
        </w:tc>
        <w:tc>
          <w:tcPr>
            <w:tcW w:w="541" w:type="dxa"/>
            <w:tcBorders>
              <w:top w:val="nil"/>
              <w:left w:val="nil"/>
              <w:bottom w:val="single" w:sz="4" w:space="0" w:color="808080"/>
              <w:right w:val="single" w:sz="4" w:space="0" w:color="808080"/>
            </w:tcBorders>
            <w:shd w:val="clear" w:color="000000" w:fill="EEECE1"/>
            <w:noWrap/>
            <w:vAlign w:val="bottom"/>
            <w:hideMark/>
          </w:tcPr>
          <w:p w14:paraId="13FACC5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77DFC1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241D36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B06AA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KAD-034</w:t>
            </w:r>
          </w:p>
        </w:tc>
        <w:tc>
          <w:tcPr>
            <w:tcW w:w="7618" w:type="dxa"/>
            <w:tcBorders>
              <w:top w:val="nil"/>
              <w:left w:val="nil"/>
              <w:bottom w:val="single" w:sz="4" w:space="0" w:color="808080"/>
              <w:right w:val="single" w:sz="4" w:space="0" w:color="808080"/>
            </w:tcBorders>
            <w:shd w:val="clear" w:color="auto" w:fill="auto"/>
            <w:vAlign w:val="center"/>
            <w:hideMark/>
          </w:tcPr>
          <w:p w14:paraId="09C02FB5" w14:textId="77777777" w:rsidR="009162B1" w:rsidRPr="009162B1" w:rsidRDefault="009162B1" w:rsidP="009162B1">
            <w:pPr>
              <w:rPr>
                <w:rFonts w:ascii="Tahoma" w:hAnsi="Tahoma" w:cs="Tahoma"/>
                <w:color w:val="000000"/>
              </w:rPr>
            </w:pPr>
            <w:r w:rsidRPr="009162B1">
              <w:rPr>
                <w:rFonts w:ascii="Tahoma" w:hAnsi="Tahoma" w:cs="Tahoma"/>
                <w:color w:val="000000"/>
              </w:rPr>
              <w:t>Aktualne wynagrodzenie</w:t>
            </w:r>
          </w:p>
        </w:tc>
        <w:tc>
          <w:tcPr>
            <w:tcW w:w="541" w:type="dxa"/>
            <w:tcBorders>
              <w:top w:val="nil"/>
              <w:left w:val="nil"/>
              <w:bottom w:val="single" w:sz="4" w:space="0" w:color="808080"/>
              <w:right w:val="single" w:sz="4" w:space="0" w:color="808080"/>
            </w:tcBorders>
            <w:shd w:val="clear" w:color="000000" w:fill="EEECE1"/>
            <w:noWrap/>
            <w:vAlign w:val="bottom"/>
            <w:hideMark/>
          </w:tcPr>
          <w:p w14:paraId="2CF2DD2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C1B66C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12CE1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258EA3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bottom"/>
            <w:hideMark/>
          </w:tcPr>
          <w:p w14:paraId="581E3637"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Staże:</w:t>
            </w:r>
          </w:p>
        </w:tc>
      </w:tr>
      <w:tr w:rsidR="009162B1" w:rsidRPr="009162B1" w14:paraId="465D2E1B"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E7961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KAD-035</w:t>
            </w:r>
          </w:p>
        </w:tc>
        <w:tc>
          <w:tcPr>
            <w:tcW w:w="7618" w:type="dxa"/>
            <w:tcBorders>
              <w:top w:val="nil"/>
              <w:left w:val="nil"/>
              <w:bottom w:val="single" w:sz="4" w:space="0" w:color="808080"/>
              <w:right w:val="single" w:sz="4" w:space="0" w:color="808080"/>
            </w:tcBorders>
            <w:shd w:val="clear" w:color="auto" w:fill="auto"/>
            <w:vAlign w:val="center"/>
            <w:hideMark/>
          </w:tcPr>
          <w:p w14:paraId="718D5D54" w14:textId="77777777" w:rsidR="009162B1" w:rsidRPr="009162B1" w:rsidRDefault="009162B1" w:rsidP="009162B1">
            <w:pPr>
              <w:rPr>
                <w:rFonts w:ascii="Tahoma" w:hAnsi="Tahoma" w:cs="Tahoma"/>
              </w:rPr>
            </w:pPr>
            <w:r w:rsidRPr="009162B1">
              <w:rPr>
                <w:rFonts w:ascii="Tahoma" w:hAnsi="Tahoma" w:cs="Tahoma"/>
              </w:rPr>
              <w:t>Staż ogółem</w:t>
            </w:r>
          </w:p>
        </w:tc>
        <w:tc>
          <w:tcPr>
            <w:tcW w:w="541" w:type="dxa"/>
            <w:tcBorders>
              <w:top w:val="nil"/>
              <w:left w:val="nil"/>
              <w:bottom w:val="single" w:sz="4" w:space="0" w:color="808080"/>
              <w:right w:val="single" w:sz="4" w:space="0" w:color="808080"/>
            </w:tcBorders>
            <w:shd w:val="clear" w:color="000000" w:fill="EEECE1"/>
            <w:noWrap/>
            <w:vAlign w:val="bottom"/>
            <w:hideMark/>
          </w:tcPr>
          <w:p w14:paraId="57425A6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792D0B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92D9F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FBE9B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KAD-036</w:t>
            </w:r>
          </w:p>
        </w:tc>
        <w:tc>
          <w:tcPr>
            <w:tcW w:w="7618" w:type="dxa"/>
            <w:tcBorders>
              <w:top w:val="nil"/>
              <w:left w:val="nil"/>
              <w:bottom w:val="single" w:sz="4" w:space="0" w:color="808080"/>
              <w:right w:val="single" w:sz="4" w:space="0" w:color="808080"/>
            </w:tcBorders>
            <w:shd w:val="clear" w:color="auto" w:fill="auto"/>
            <w:vAlign w:val="center"/>
            <w:hideMark/>
          </w:tcPr>
          <w:p w14:paraId="4E6BC0B8" w14:textId="77777777" w:rsidR="009162B1" w:rsidRPr="009162B1" w:rsidRDefault="009162B1" w:rsidP="009162B1">
            <w:pPr>
              <w:rPr>
                <w:rFonts w:ascii="Tahoma" w:hAnsi="Tahoma" w:cs="Tahoma"/>
              </w:rPr>
            </w:pPr>
            <w:r w:rsidRPr="009162B1">
              <w:rPr>
                <w:rFonts w:ascii="Tahoma" w:hAnsi="Tahoma" w:cs="Tahoma"/>
              </w:rPr>
              <w:t>Staż w organizacji</w:t>
            </w:r>
          </w:p>
        </w:tc>
        <w:tc>
          <w:tcPr>
            <w:tcW w:w="541" w:type="dxa"/>
            <w:tcBorders>
              <w:top w:val="nil"/>
              <w:left w:val="nil"/>
              <w:bottom w:val="single" w:sz="4" w:space="0" w:color="808080"/>
              <w:right w:val="single" w:sz="4" w:space="0" w:color="808080"/>
            </w:tcBorders>
            <w:shd w:val="clear" w:color="000000" w:fill="EEECE1"/>
            <w:noWrap/>
            <w:vAlign w:val="bottom"/>
            <w:hideMark/>
          </w:tcPr>
          <w:p w14:paraId="16CD23F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6EA963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2CFBE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CC07B8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KAD-037</w:t>
            </w:r>
          </w:p>
        </w:tc>
        <w:tc>
          <w:tcPr>
            <w:tcW w:w="7618" w:type="dxa"/>
            <w:tcBorders>
              <w:top w:val="nil"/>
              <w:left w:val="nil"/>
              <w:bottom w:val="single" w:sz="4" w:space="0" w:color="808080"/>
              <w:right w:val="single" w:sz="4" w:space="0" w:color="808080"/>
            </w:tcBorders>
            <w:shd w:val="clear" w:color="auto" w:fill="auto"/>
            <w:vAlign w:val="center"/>
            <w:hideMark/>
          </w:tcPr>
          <w:p w14:paraId="1F4E9BC5" w14:textId="77777777" w:rsidR="009162B1" w:rsidRPr="009162B1" w:rsidRDefault="009162B1" w:rsidP="009162B1">
            <w:pPr>
              <w:rPr>
                <w:rFonts w:ascii="Tahoma" w:hAnsi="Tahoma" w:cs="Tahoma"/>
              </w:rPr>
            </w:pPr>
            <w:r w:rsidRPr="009162B1">
              <w:rPr>
                <w:rFonts w:ascii="Tahoma" w:hAnsi="Tahoma" w:cs="Tahoma"/>
              </w:rPr>
              <w:t>Staż do urlopu wypoczynkowego</w:t>
            </w:r>
          </w:p>
        </w:tc>
        <w:tc>
          <w:tcPr>
            <w:tcW w:w="541" w:type="dxa"/>
            <w:tcBorders>
              <w:top w:val="nil"/>
              <w:left w:val="nil"/>
              <w:bottom w:val="single" w:sz="4" w:space="0" w:color="808080"/>
              <w:right w:val="single" w:sz="4" w:space="0" w:color="808080"/>
            </w:tcBorders>
            <w:shd w:val="clear" w:color="000000" w:fill="EEECE1"/>
            <w:noWrap/>
            <w:vAlign w:val="bottom"/>
            <w:hideMark/>
          </w:tcPr>
          <w:p w14:paraId="25BA915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167BF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38727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CC87D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KAD-038</w:t>
            </w:r>
          </w:p>
        </w:tc>
        <w:tc>
          <w:tcPr>
            <w:tcW w:w="7618" w:type="dxa"/>
            <w:tcBorders>
              <w:top w:val="nil"/>
              <w:left w:val="nil"/>
              <w:bottom w:val="single" w:sz="4" w:space="0" w:color="808080"/>
              <w:right w:val="single" w:sz="4" w:space="0" w:color="808080"/>
            </w:tcBorders>
            <w:shd w:val="clear" w:color="auto" w:fill="auto"/>
            <w:vAlign w:val="center"/>
            <w:hideMark/>
          </w:tcPr>
          <w:p w14:paraId="4272959D" w14:textId="77777777" w:rsidR="009162B1" w:rsidRPr="009162B1" w:rsidRDefault="009162B1" w:rsidP="009162B1">
            <w:pPr>
              <w:rPr>
                <w:rFonts w:ascii="Tahoma" w:hAnsi="Tahoma" w:cs="Tahoma"/>
              </w:rPr>
            </w:pPr>
            <w:r w:rsidRPr="009162B1">
              <w:rPr>
                <w:rFonts w:ascii="Tahoma" w:hAnsi="Tahoma" w:cs="Tahoma"/>
              </w:rPr>
              <w:t>Staż pracy do emerytury</w:t>
            </w:r>
          </w:p>
        </w:tc>
        <w:tc>
          <w:tcPr>
            <w:tcW w:w="541" w:type="dxa"/>
            <w:tcBorders>
              <w:top w:val="nil"/>
              <w:left w:val="nil"/>
              <w:bottom w:val="single" w:sz="4" w:space="0" w:color="808080"/>
              <w:right w:val="single" w:sz="4" w:space="0" w:color="808080"/>
            </w:tcBorders>
            <w:shd w:val="clear" w:color="000000" w:fill="EEECE1"/>
            <w:noWrap/>
            <w:vAlign w:val="bottom"/>
            <w:hideMark/>
          </w:tcPr>
          <w:p w14:paraId="40E2932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F35422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F510C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58D23D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bottom"/>
            <w:hideMark/>
          </w:tcPr>
          <w:p w14:paraId="62A3CCCF"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Historia pracy poza organizacją:</w:t>
            </w:r>
          </w:p>
        </w:tc>
      </w:tr>
      <w:tr w:rsidR="009162B1" w:rsidRPr="009162B1" w14:paraId="1727802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4911A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KAD-039</w:t>
            </w:r>
          </w:p>
        </w:tc>
        <w:tc>
          <w:tcPr>
            <w:tcW w:w="7618" w:type="dxa"/>
            <w:tcBorders>
              <w:top w:val="nil"/>
              <w:left w:val="nil"/>
              <w:bottom w:val="single" w:sz="4" w:space="0" w:color="808080"/>
              <w:right w:val="single" w:sz="4" w:space="0" w:color="808080"/>
            </w:tcBorders>
            <w:shd w:val="clear" w:color="auto" w:fill="auto"/>
            <w:vAlign w:val="center"/>
            <w:hideMark/>
          </w:tcPr>
          <w:p w14:paraId="1DBDFE05" w14:textId="77777777" w:rsidR="009162B1" w:rsidRPr="009162B1" w:rsidRDefault="009162B1" w:rsidP="009162B1">
            <w:pPr>
              <w:rPr>
                <w:rFonts w:ascii="Tahoma" w:hAnsi="Tahoma" w:cs="Tahoma"/>
              </w:rPr>
            </w:pPr>
            <w:r w:rsidRPr="009162B1">
              <w:rPr>
                <w:rFonts w:ascii="Tahoma" w:hAnsi="Tahoma" w:cs="Tahoma"/>
              </w:rPr>
              <w:t>nazwa jednostki</w:t>
            </w:r>
          </w:p>
        </w:tc>
        <w:tc>
          <w:tcPr>
            <w:tcW w:w="541" w:type="dxa"/>
            <w:tcBorders>
              <w:top w:val="nil"/>
              <w:left w:val="nil"/>
              <w:bottom w:val="single" w:sz="4" w:space="0" w:color="808080"/>
              <w:right w:val="single" w:sz="4" w:space="0" w:color="808080"/>
            </w:tcBorders>
            <w:shd w:val="clear" w:color="000000" w:fill="EEECE1"/>
            <w:noWrap/>
            <w:vAlign w:val="bottom"/>
            <w:hideMark/>
          </w:tcPr>
          <w:p w14:paraId="1CC6CD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1CA40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86739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16B59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KAD-040</w:t>
            </w:r>
          </w:p>
        </w:tc>
        <w:tc>
          <w:tcPr>
            <w:tcW w:w="7618" w:type="dxa"/>
            <w:tcBorders>
              <w:top w:val="nil"/>
              <w:left w:val="nil"/>
              <w:bottom w:val="single" w:sz="4" w:space="0" w:color="808080"/>
              <w:right w:val="single" w:sz="4" w:space="0" w:color="808080"/>
            </w:tcBorders>
            <w:shd w:val="clear" w:color="auto" w:fill="auto"/>
            <w:vAlign w:val="center"/>
            <w:hideMark/>
          </w:tcPr>
          <w:p w14:paraId="6E42BEEC" w14:textId="77777777" w:rsidR="009162B1" w:rsidRPr="009162B1" w:rsidRDefault="009162B1" w:rsidP="009162B1">
            <w:pPr>
              <w:rPr>
                <w:rFonts w:ascii="Tahoma" w:hAnsi="Tahoma" w:cs="Tahoma"/>
              </w:rPr>
            </w:pPr>
            <w:r w:rsidRPr="009162B1">
              <w:rPr>
                <w:rFonts w:ascii="Tahoma" w:hAnsi="Tahoma" w:cs="Tahoma"/>
              </w:rPr>
              <w:t>stanowisko</w:t>
            </w:r>
          </w:p>
        </w:tc>
        <w:tc>
          <w:tcPr>
            <w:tcW w:w="541" w:type="dxa"/>
            <w:tcBorders>
              <w:top w:val="nil"/>
              <w:left w:val="nil"/>
              <w:bottom w:val="single" w:sz="4" w:space="0" w:color="808080"/>
              <w:right w:val="single" w:sz="4" w:space="0" w:color="808080"/>
            </w:tcBorders>
            <w:shd w:val="clear" w:color="000000" w:fill="EEECE1"/>
            <w:noWrap/>
            <w:vAlign w:val="bottom"/>
            <w:hideMark/>
          </w:tcPr>
          <w:p w14:paraId="11A3671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4B67A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86262F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C0D41B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KAD-041</w:t>
            </w:r>
          </w:p>
        </w:tc>
        <w:tc>
          <w:tcPr>
            <w:tcW w:w="7618" w:type="dxa"/>
            <w:tcBorders>
              <w:top w:val="nil"/>
              <w:left w:val="nil"/>
              <w:bottom w:val="single" w:sz="4" w:space="0" w:color="808080"/>
              <w:right w:val="single" w:sz="4" w:space="0" w:color="808080"/>
            </w:tcBorders>
            <w:shd w:val="clear" w:color="auto" w:fill="auto"/>
            <w:vAlign w:val="center"/>
            <w:hideMark/>
          </w:tcPr>
          <w:p w14:paraId="539E1B56" w14:textId="77777777" w:rsidR="009162B1" w:rsidRPr="009162B1" w:rsidRDefault="009162B1" w:rsidP="009162B1">
            <w:pPr>
              <w:rPr>
                <w:rFonts w:ascii="Tahoma" w:hAnsi="Tahoma" w:cs="Tahoma"/>
              </w:rPr>
            </w:pPr>
            <w:r w:rsidRPr="009162B1">
              <w:rPr>
                <w:rFonts w:ascii="Tahoma" w:hAnsi="Tahoma" w:cs="Tahoma"/>
              </w:rPr>
              <w:t>wymiar czasu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738B8B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B7E53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62C47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17ADE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KAD-042</w:t>
            </w:r>
          </w:p>
        </w:tc>
        <w:tc>
          <w:tcPr>
            <w:tcW w:w="7618" w:type="dxa"/>
            <w:tcBorders>
              <w:top w:val="nil"/>
              <w:left w:val="nil"/>
              <w:bottom w:val="single" w:sz="4" w:space="0" w:color="808080"/>
              <w:right w:val="single" w:sz="4" w:space="0" w:color="808080"/>
            </w:tcBorders>
            <w:shd w:val="clear" w:color="auto" w:fill="auto"/>
            <w:vAlign w:val="center"/>
            <w:hideMark/>
          </w:tcPr>
          <w:p w14:paraId="61C79525" w14:textId="77777777" w:rsidR="009162B1" w:rsidRPr="009162B1" w:rsidRDefault="009162B1" w:rsidP="009162B1">
            <w:pPr>
              <w:rPr>
                <w:rFonts w:ascii="Tahoma" w:hAnsi="Tahoma" w:cs="Tahoma"/>
              </w:rPr>
            </w:pPr>
            <w:r w:rsidRPr="009162B1">
              <w:rPr>
                <w:rFonts w:ascii="Tahoma" w:hAnsi="Tahoma" w:cs="Tahoma"/>
              </w:rPr>
              <w:t>ilość wykorzystanego urlopu wypoczynkowego w poprzedniej firmie</w:t>
            </w:r>
          </w:p>
        </w:tc>
        <w:tc>
          <w:tcPr>
            <w:tcW w:w="541" w:type="dxa"/>
            <w:tcBorders>
              <w:top w:val="nil"/>
              <w:left w:val="nil"/>
              <w:bottom w:val="single" w:sz="4" w:space="0" w:color="808080"/>
              <w:right w:val="single" w:sz="4" w:space="0" w:color="808080"/>
            </w:tcBorders>
            <w:shd w:val="clear" w:color="000000" w:fill="EEECE1"/>
            <w:noWrap/>
            <w:vAlign w:val="bottom"/>
            <w:hideMark/>
          </w:tcPr>
          <w:p w14:paraId="40B1A53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A1C7F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42118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217C81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KAD-043</w:t>
            </w:r>
          </w:p>
        </w:tc>
        <w:tc>
          <w:tcPr>
            <w:tcW w:w="7618" w:type="dxa"/>
            <w:tcBorders>
              <w:top w:val="nil"/>
              <w:left w:val="nil"/>
              <w:bottom w:val="single" w:sz="4" w:space="0" w:color="808080"/>
              <w:right w:val="single" w:sz="4" w:space="0" w:color="808080"/>
            </w:tcBorders>
            <w:shd w:val="clear" w:color="auto" w:fill="auto"/>
            <w:vAlign w:val="center"/>
            <w:hideMark/>
          </w:tcPr>
          <w:p w14:paraId="356429C5" w14:textId="77777777" w:rsidR="009162B1" w:rsidRPr="009162B1" w:rsidRDefault="009162B1" w:rsidP="009162B1">
            <w:pPr>
              <w:rPr>
                <w:rFonts w:ascii="Tahoma" w:hAnsi="Tahoma" w:cs="Tahoma"/>
              </w:rPr>
            </w:pPr>
            <w:r w:rsidRPr="009162B1">
              <w:rPr>
                <w:rFonts w:ascii="Tahoma" w:hAnsi="Tahoma" w:cs="Tahoma"/>
              </w:rPr>
              <w:t>ilość wynagrodzenia za chorobę w poprzedniej firmie</w:t>
            </w:r>
          </w:p>
        </w:tc>
        <w:tc>
          <w:tcPr>
            <w:tcW w:w="541" w:type="dxa"/>
            <w:tcBorders>
              <w:top w:val="nil"/>
              <w:left w:val="nil"/>
              <w:bottom w:val="single" w:sz="4" w:space="0" w:color="808080"/>
              <w:right w:val="single" w:sz="4" w:space="0" w:color="808080"/>
            </w:tcBorders>
            <w:shd w:val="clear" w:color="000000" w:fill="EEECE1"/>
            <w:noWrap/>
            <w:vAlign w:val="bottom"/>
            <w:hideMark/>
          </w:tcPr>
          <w:p w14:paraId="5EA3375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68FF1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6C9595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0A84E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KAD-044</w:t>
            </w:r>
          </w:p>
        </w:tc>
        <w:tc>
          <w:tcPr>
            <w:tcW w:w="7618" w:type="dxa"/>
            <w:tcBorders>
              <w:top w:val="nil"/>
              <w:left w:val="nil"/>
              <w:bottom w:val="single" w:sz="4" w:space="0" w:color="808080"/>
              <w:right w:val="single" w:sz="4" w:space="0" w:color="808080"/>
            </w:tcBorders>
            <w:shd w:val="clear" w:color="auto" w:fill="auto"/>
            <w:vAlign w:val="center"/>
            <w:hideMark/>
          </w:tcPr>
          <w:p w14:paraId="13D29D67" w14:textId="77777777" w:rsidR="009162B1" w:rsidRPr="009162B1" w:rsidRDefault="009162B1" w:rsidP="009162B1">
            <w:pPr>
              <w:rPr>
                <w:rFonts w:ascii="Tahoma" w:hAnsi="Tahoma" w:cs="Tahoma"/>
              </w:rPr>
            </w:pPr>
            <w:r w:rsidRPr="009162B1">
              <w:rPr>
                <w:rFonts w:ascii="Tahoma" w:hAnsi="Tahoma" w:cs="Tahoma"/>
              </w:rPr>
              <w:t>ilość dni oraz uprawnienia rodzicielskie</w:t>
            </w:r>
          </w:p>
        </w:tc>
        <w:tc>
          <w:tcPr>
            <w:tcW w:w="541" w:type="dxa"/>
            <w:tcBorders>
              <w:top w:val="nil"/>
              <w:left w:val="nil"/>
              <w:bottom w:val="single" w:sz="4" w:space="0" w:color="808080"/>
              <w:right w:val="single" w:sz="4" w:space="0" w:color="808080"/>
            </w:tcBorders>
            <w:shd w:val="clear" w:color="000000" w:fill="EEECE1"/>
            <w:noWrap/>
            <w:vAlign w:val="bottom"/>
            <w:hideMark/>
          </w:tcPr>
          <w:p w14:paraId="11ED2F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3469B8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708B9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57459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KAD-045</w:t>
            </w:r>
          </w:p>
        </w:tc>
        <w:tc>
          <w:tcPr>
            <w:tcW w:w="7618" w:type="dxa"/>
            <w:tcBorders>
              <w:top w:val="nil"/>
              <w:left w:val="nil"/>
              <w:bottom w:val="single" w:sz="4" w:space="0" w:color="808080"/>
              <w:right w:val="single" w:sz="4" w:space="0" w:color="808080"/>
            </w:tcBorders>
            <w:shd w:val="clear" w:color="auto" w:fill="auto"/>
            <w:vAlign w:val="center"/>
            <w:hideMark/>
          </w:tcPr>
          <w:p w14:paraId="5B8780BC" w14:textId="77777777" w:rsidR="009162B1" w:rsidRPr="009162B1" w:rsidRDefault="009162B1" w:rsidP="009162B1">
            <w:pPr>
              <w:rPr>
                <w:rFonts w:ascii="Tahoma" w:hAnsi="Tahoma" w:cs="Tahoma"/>
              </w:rPr>
            </w:pPr>
            <w:r w:rsidRPr="009162B1">
              <w:rPr>
                <w:rFonts w:ascii="Tahoma" w:hAnsi="Tahoma" w:cs="Tahoma"/>
              </w:rPr>
              <w:t>dane dotyczące rozwiązania stosunku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7862926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898292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1BDD30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8A753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KAD-046</w:t>
            </w:r>
          </w:p>
        </w:tc>
        <w:tc>
          <w:tcPr>
            <w:tcW w:w="7618" w:type="dxa"/>
            <w:tcBorders>
              <w:top w:val="nil"/>
              <w:left w:val="nil"/>
              <w:bottom w:val="single" w:sz="4" w:space="0" w:color="808080"/>
              <w:right w:val="single" w:sz="4" w:space="0" w:color="808080"/>
            </w:tcBorders>
            <w:shd w:val="clear" w:color="auto" w:fill="auto"/>
            <w:vAlign w:val="center"/>
            <w:hideMark/>
          </w:tcPr>
          <w:p w14:paraId="46359271" w14:textId="77777777" w:rsidR="009162B1" w:rsidRPr="009162B1" w:rsidRDefault="009162B1" w:rsidP="009162B1">
            <w:pPr>
              <w:rPr>
                <w:rFonts w:ascii="Tahoma" w:hAnsi="Tahoma" w:cs="Tahoma"/>
              </w:rPr>
            </w:pPr>
            <w:r w:rsidRPr="009162B1">
              <w:rPr>
                <w:rFonts w:ascii="Tahoma" w:hAnsi="Tahoma" w:cs="Tahoma"/>
              </w:rPr>
              <w:t>zaliczenie danego miejsca pracy do poszczególnych staży</w:t>
            </w:r>
          </w:p>
        </w:tc>
        <w:tc>
          <w:tcPr>
            <w:tcW w:w="541" w:type="dxa"/>
            <w:tcBorders>
              <w:top w:val="nil"/>
              <w:left w:val="nil"/>
              <w:bottom w:val="single" w:sz="4" w:space="0" w:color="808080"/>
              <w:right w:val="single" w:sz="4" w:space="0" w:color="808080"/>
            </w:tcBorders>
            <w:shd w:val="clear" w:color="000000" w:fill="EEECE1"/>
            <w:noWrap/>
            <w:vAlign w:val="bottom"/>
            <w:hideMark/>
          </w:tcPr>
          <w:p w14:paraId="103FC9E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A31560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E889EB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A54E1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KAD-047</w:t>
            </w:r>
          </w:p>
        </w:tc>
        <w:tc>
          <w:tcPr>
            <w:tcW w:w="7618" w:type="dxa"/>
            <w:tcBorders>
              <w:top w:val="nil"/>
              <w:left w:val="nil"/>
              <w:bottom w:val="single" w:sz="4" w:space="0" w:color="808080"/>
              <w:right w:val="single" w:sz="4" w:space="0" w:color="808080"/>
            </w:tcBorders>
            <w:shd w:val="clear" w:color="auto" w:fill="auto"/>
            <w:vAlign w:val="center"/>
            <w:hideMark/>
          </w:tcPr>
          <w:p w14:paraId="2567226E" w14:textId="77777777" w:rsidR="009162B1" w:rsidRPr="009162B1" w:rsidRDefault="009162B1" w:rsidP="009162B1">
            <w:pPr>
              <w:rPr>
                <w:rFonts w:ascii="Tahoma" w:hAnsi="Tahoma" w:cs="Tahoma"/>
              </w:rPr>
            </w:pPr>
            <w:r w:rsidRPr="009162B1">
              <w:rPr>
                <w:rFonts w:ascii="Tahoma" w:hAnsi="Tahoma" w:cs="Tahoma"/>
              </w:rPr>
              <w:t>uwagi</w:t>
            </w:r>
          </w:p>
        </w:tc>
        <w:tc>
          <w:tcPr>
            <w:tcW w:w="541" w:type="dxa"/>
            <w:tcBorders>
              <w:top w:val="nil"/>
              <w:left w:val="nil"/>
              <w:bottom w:val="single" w:sz="4" w:space="0" w:color="808080"/>
              <w:right w:val="single" w:sz="4" w:space="0" w:color="808080"/>
            </w:tcBorders>
            <w:shd w:val="clear" w:color="000000" w:fill="EEECE1"/>
            <w:noWrap/>
            <w:vAlign w:val="bottom"/>
            <w:hideMark/>
          </w:tcPr>
          <w:p w14:paraId="00A0AF3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F6E1E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0F5CCED"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A3D5C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KAD-048</w:t>
            </w:r>
          </w:p>
        </w:tc>
        <w:tc>
          <w:tcPr>
            <w:tcW w:w="7618" w:type="dxa"/>
            <w:tcBorders>
              <w:top w:val="nil"/>
              <w:left w:val="nil"/>
              <w:bottom w:val="single" w:sz="4" w:space="0" w:color="808080"/>
              <w:right w:val="single" w:sz="4" w:space="0" w:color="808080"/>
            </w:tcBorders>
            <w:shd w:val="clear" w:color="auto" w:fill="auto"/>
            <w:vAlign w:val="center"/>
            <w:hideMark/>
          </w:tcPr>
          <w:p w14:paraId="2F11D142" w14:textId="77777777" w:rsidR="009162B1" w:rsidRPr="009162B1" w:rsidRDefault="009162B1" w:rsidP="009162B1">
            <w:pPr>
              <w:rPr>
                <w:rFonts w:ascii="Tahoma" w:hAnsi="Tahoma" w:cs="Tahoma"/>
                <w:color w:val="000000"/>
              </w:rPr>
            </w:pPr>
            <w:r w:rsidRPr="009162B1">
              <w:rPr>
                <w:rFonts w:ascii="Tahoma" w:hAnsi="Tahoma" w:cs="Tahoma"/>
                <w:color w:val="000000"/>
              </w:rPr>
              <w:t>Informacja o rodzajach wykonanych badań lekarskich oraz terminie ważności badania. Możliwość wprowadzania różnych typów badań</w:t>
            </w:r>
          </w:p>
        </w:tc>
        <w:tc>
          <w:tcPr>
            <w:tcW w:w="541" w:type="dxa"/>
            <w:tcBorders>
              <w:top w:val="nil"/>
              <w:left w:val="nil"/>
              <w:bottom w:val="single" w:sz="4" w:space="0" w:color="808080"/>
              <w:right w:val="single" w:sz="4" w:space="0" w:color="808080"/>
            </w:tcBorders>
            <w:shd w:val="clear" w:color="000000" w:fill="EEECE1"/>
            <w:noWrap/>
            <w:vAlign w:val="bottom"/>
            <w:hideMark/>
          </w:tcPr>
          <w:p w14:paraId="5995A8C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D7949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9C672A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0C364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KAD-049</w:t>
            </w:r>
          </w:p>
        </w:tc>
        <w:tc>
          <w:tcPr>
            <w:tcW w:w="7618" w:type="dxa"/>
            <w:tcBorders>
              <w:top w:val="nil"/>
              <w:left w:val="nil"/>
              <w:bottom w:val="single" w:sz="4" w:space="0" w:color="808080"/>
              <w:right w:val="single" w:sz="4" w:space="0" w:color="808080"/>
            </w:tcBorders>
            <w:shd w:val="clear" w:color="auto" w:fill="auto"/>
            <w:vAlign w:val="center"/>
            <w:hideMark/>
          </w:tcPr>
          <w:p w14:paraId="22E8235E" w14:textId="77777777" w:rsidR="009162B1" w:rsidRPr="009162B1" w:rsidRDefault="009162B1" w:rsidP="009162B1">
            <w:pPr>
              <w:rPr>
                <w:rFonts w:ascii="Tahoma" w:hAnsi="Tahoma" w:cs="Tahoma"/>
                <w:color w:val="000000"/>
              </w:rPr>
            </w:pPr>
            <w:r w:rsidRPr="009162B1">
              <w:rPr>
                <w:rFonts w:ascii="Tahoma" w:hAnsi="Tahoma" w:cs="Tahoma"/>
                <w:color w:val="000000"/>
              </w:rPr>
              <w:t>Przypominacze o zbliżającym się terminie końca ważności badań i uprawnień</w:t>
            </w:r>
          </w:p>
        </w:tc>
        <w:tc>
          <w:tcPr>
            <w:tcW w:w="541" w:type="dxa"/>
            <w:tcBorders>
              <w:top w:val="nil"/>
              <w:left w:val="nil"/>
              <w:bottom w:val="single" w:sz="4" w:space="0" w:color="808080"/>
              <w:right w:val="single" w:sz="4" w:space="0" w:color="808080"/>
            </w:tcBorders>
            <w:shd w:val="clear" w:color="000000" w:fill="EEECE1"/>
            <w:noWrap/>
            <w:vAlign w:val="bottom"/>
            <w:hideMark/>
          </w:tcPr>
          <w:p w14:paraId="3EA1860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59F42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04F7CB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D284D5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KAD-050</w:t>
            </w:r>
          </w:p>
        </w:tc>
        <w:tc>
          <w:tcPr>
            <w:tcW w:w="7618" w:type="dxa"/>
            <w:tcBorders>
              <w:top w:val="nil"/>
              <w:left w:val="nil"/>
              <w:bottom w:val="single" w:sz="4" w:space="0" w:color="808080"/>
              <w:right w:val="single" w:sz="4" w:space="0" w:color="808080"/>
            </w:tcBorders>
            <w:shd w:val="clear" w:color="auto" w:fill="auto"/>
            <w:vAlign w:val="center"/>
            <w:hideMark/>
          </w:tcPr>
          <w:p w14:paraId="7E2B43E3" w14:textId="77777777" w:rsidR="009162B1" w:rsidRPr="009162B1" w:rsidRDefault="009162B1" w:rsidP="009162B1">
            <w:pPr>
              <w:rPr>
                <w:rFonts w:ascii="Tahoma" w:hAnsi="Tahoma" w:cs="Tahoma"/>
                <w:color w:val="000000"/>
              </w:rPr>
            </w:pPr>
            <w:r w:rsidRPr="009162B1">
              <w:rPr>
                <w:rFonts w:ascii="Tahoma" w:hAnsi="Tahoma" w:cs="Tahoma"/>
                <w:color w:val="000000"/>
              </w:rPr>
              <w:t>Upomnienia i kary</w:t>
            </w:r>
          </w:p>
        </w:tc>
        <w:tc>
          <w:tcPr>
            <w:tcW w:w="541" w:type="dxa"/>
            <w:tcBorders>
              <w:top w:val="nil"/>
              <w:left w:val="nil"/>
              <w:bottom w:val="single" w:sz="4" w:space="0" w:color="808080"/>
              <w:right w:val="single" w:sz="4" w:space="0" w:color="808080"/>
            </w:tcBorders>
            <w:shd w:val="clear" w:color="000000" w:fill="EEECE1"/>
            <w:noWrap/>
            <w:vAlign w:val="bottom"/>
            <w:hideMark/>
          </w:tcPr>
          <w:p w14:paraId="5CD85A6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310A32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938776D"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4711E6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bottom"/>
            <w:hideMark/>
          </w:tcPr>
          <w:p w14:paraId="62A9052D"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Wykształcenie:</w:t>
            </w:r>
          </w:p>
        </w:tc>
      </w:tr>
      <w:tr w:rsidR="009162B1" w:rsidRPr="009162B1" w14:paraId="3E5FFE7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64A4F8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KAD-051</w:t>
            </w:r>
          </w:p>
        </w:tc>
        <w:tc>
          <w:tcPr>
            <w:tcW w:w="7618" w:type="dxa"/>
            <w:tcBorders>
              <w:top w:val="nil"/>
              <w:left w:val="nil"/>
              <w:bottom w:val="single" w:sz="4" w:space="0" w:color="808080"/>
              <w:right w:val="single" w:sz="4" w:space="0" w:color="808080"/>
            </w:tcBorders>
            <w:shd w:val="clear" w:color="auto" w:fill="auto"/>
            <w:vAlign w:val="center"/>
            <w:hideMark/>
          </w:tcPr>
          <w:p w14:paraId="7BDA2AC9" w14:textId="77777777" w:rsidR="009162B1" w:rsidRPr="009162B1" w:rsidRDefault="009162B1" w:rsidP="009162B1">
            <w:pPr>
              <w:rPr>
                <w:rFonts w:ascii="Tahoma" w:hAnsi="Tahoma" w:cs="Tahoma"/>
              </w:rPr>
            </w:pPr>
            <w:r w:rsidRPr="009162B1">
              <w:rPr>
                <w:rFonts w:ascii="Tahoma" w:hAnsi="Tahoma" w:cs="Tahoma"/>
              </w:rPr>
              <w:t>poziom wykształcenia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7BA8500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314572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51E00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3B29EF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KAD-052</w:t>
            </w:r>
          </w:p>
        </w:tc>
        <w:tc>
          <w:tcPr>
            <w:tcW w:w="7618" w:type="dxa"/>
            <w:tcBorders>
              <w:top w:val="nil"/>
              <w:left w:val="nil"/>
              <w:bottom w:val="single" w:sz="4" w:space="0" w:color="808080"/>
              <w:right w:val="single" w:sz="4" w:space="0" w:color="808080"/>
            </w:tcBorders>
            <w:shd w:val="clear" w:color="auto" w:fill="auto"/>
            <w:vAlign w:val="center"/>
            <w:hideMark/>
          </w:tcPr>
          <w:p w14:paraId="76881707" w14:textId="77777777" w:rsidR="009162B1" w:rsidRPr="009162B1" w:rsidRDefault="009162B1" w:rsidP="009162B1">
            <w:pPr>
              <w:rPr>
                <w:rFonts w:ascii="Tahoma" w:hAnsi="Tahoma" w:cs="Tahoma"/>
              </w:rPr>
            </w:pPr>
            <w:r w:rsidRPr="009162B1">
              <w:rPr>
                <w:rFonts w:ascii="Tahoma" w:hAnsi="Tahoma" w:cs="Tahoma"/>
              </w:rPr>
              <w:t>dyplom</w:t>
            </w:r>
          </w:p>
        </w:tc>
        <w:tc>
          <w:tcPr>
            <w:tcW w:w="541" w:type="dxa"/>
            <w:tcBorders>
              <w:top w:val="nil"/>
              <w:left w:val="nil"/>
              <w:bottom w:val="single" w:sz="4" w:space="0" w:color="808080"/>
              <w:right w:val="single" w:sz="4" w:space="0" w:color="808080"/>
            </w:tcBorders>
            <w:shd w:val="clear" w:color="000000" w:fill="EEECE1"/>
            <w:noWrap/>
            <w:vAlign w:val="bottom"/>
            <w:hideMark/>
          </w:tcPr>
          <w:p w14:paraId="5DE8706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92E4D2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AB3BC4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00C3BB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KAD-053</w:t>
            </w:r>
          </w:p>
        </w:tc>
        <w:tc>
          <w:tcPr>
            <w:tcW w:w="7618" w:type="dxa"/>
            <w:tcBorders>
              <w:top w:val="nil"/>
              <w:left w:val="nil"/>
              <w:bottom w:val="single" w:sz="4" w:space="0" w:color="808080"/>
              <w:right w:val="single" w:sz="4" w:space="0" w:color="808080"/>
            </w:tcBorders>
            <w:shd w:val="clear" w:color="auto" w:fill="auto"/>
            <w:vAlign w:val="center"/>
            <w:hideMark/>
          </w:tcPr>
          <w:p w14:paraId="105CC1A4" w14:textId="77777777" w:rsidR="009162B1" w:rsidRPr="009162B1" w:rsidRDefault="009162B1" w:rsidP="009162B1">
            <w:pPr>
              <w:rPr>
                <w:rFonts w:ascii="Tahoma" w:hAnsi="Tahoma" w:cs="Tahoma"/>
              </w:rPr>
            </w:pPr>
            <w:r w:rsidRPr="009162B1">
              <w:rPr>
                <w:rFonts w:ascii="Tahoma" w:hAnsi="Tahoma" w:cs="Tahoma"/>
              </w:rPr>
              <w:t>nazwa uczelni</w:t>
            </w:r>
          </w:p>
        </w:tc>
        <w:tc>
          <w:tcPr>
            <w:tcW w:w="541" w:type="dxa"/>
            <w:tcBorders>
              <w:top w:val="nil"/>
              <w:left w:val="nil"/>
              <w:bottom w:val="single" w:sz="4" w:space="0" w:color="808080"/>
              <w:right w:val="single" w:sz="4" w:space="0" w:color="808080"/>
            </w:tcBorders>
            <w:shd w:val="clear" w:color="000000" w:fill="EEECE1"/>
            <w:noWrap/>
            <w:vAlign w:val="bottom"/>
            <w:hideMark/>
          </w:tcPr>
          <w:p w14:paraId="517D6D5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3D8AEB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BB1770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C4BF9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KAD-054</w:t>
            </w:r>
          </w:p>
        </w:tc>
        <w:tc>
          <w:tcPr>
            <w:tcW w:w="7618" w:type="dxa"/>
            <w:tcBorders>
              <w:top w:val="nil"/>
              <w:left w:val="nil"/>
              <w:bottom w:val="single" w:sz="4" w:space="0" w:color="808080"/>
              <w:right w:val="single" w:sz="4" w:space="0" w:color="808080"/>
            </w:tcBorders>
            <w:shd w:val="clear" w:color="auto" w:fill="auto"/>
            <w:vAlign w:val="center"/>
            <w:hideMark/>
          </w:tcPr>
          <w:p w14:paraId="299CF1E2" w14:textId="77777777" w:rsidR="009162B1" w:rsidRPr="009162B1" w:rsidRDefault="009162B1" w:rsidP="009162B1">
            <w:pPr>
              <w:rPr>
                <w:rFonts w:ascii="Tahoma" w:hAnsi="Tahoma" w:cs="Tahoma"/>
              </w:rPr>
            </w:pPr>
            <w:r w:rsidRPr="009162B1">
              <w:rPr>
                <w:rFonts w:ascii="Tahoma" w:hAnsi="Tahoma" w:cs="Tahoma"/>
              </w:rPr>
              <w:t>data ukończenia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04F8465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3B040C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33E09B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22FD0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KAD-055</w:t>
            </w:r>
          </w:p>
        </w:tc>
        <w:tc>
          <w:tcPr>
            <w:tcW w:w="7618" w:type="dxa"/>
            <w:tcBorders>
              <w:top w:val="nil"/>
              <w:left w:val="nil"/>
              <w:bottom w:val="single" w:sz="4" w:space="0" w:color="808080"/>
              <w:right w:val="single" w:sz="4" w:space="0" w:color="808080"/>
            </w:tcBorders>
            <w:shd w:val="clear" w:color="auto" w:fill="auto"/>
            <w:vAlign w:val="center"/>
            <w:hideMark/>
          </w:tcPr>
          <w:p w14:paraId="3F518A77" w14:textId="77777777" w:rsidR="009162B1" w:rsidRPr="009162B1" w:rsidRDefault="009162B1" w:rsidP="009162B1">
            <w:pPr>
              <w:rPr>
                <w:rFonts w:ascii="Tahoma" w:hAnsi="Tahoma" w:cs="Tahoma"/>
              </w:rPr>
            </w:pPr>
            <w:r w:rsidRPr="009162B1">
              <w:rPr>
                <w:rFonts w:ascii="Tahoma" w:hAnsi="Tahoma" w:cs="Tahoma"/>
              </w:rPr>
              <w:t xml:space="preserve">kierunek </w:t>
            </w:r>
          </w:p>
        </w:tc>
        <w:tc>
          <w:tcPr>
            <w:tcW w:w="541" w:type="dxa"/>
            <w:tcBorders>
              <w:top w:val="nil"/>
              <w:left w:val="nil"/>
              <w:bottom w:val="single" w:sz="4" w:space="0" w:color="808080"/>
              <w:right w:val="single" w:sz="4" w:space="0" w:color="808080"/>
            </w:tcBorders>
            <w:shd w:val="clear" w:color="000000" w:fill="EEECE1"/>
            <w:noWrap/>
            <w:vAlign w:val="bottom"/>
            <w:hideMark/>
          </w:tcPr>
          <w:p w14:paraId="3639BB5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FD4D6B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5E2119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E0786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KAD-056</w:t>
            </w:r>
          </w:p>
        </w:tc>
        <w:tc>
          <w:tcPr>
            <w:tcW w:w="7618" w:type="dxa"/>
            <w:tcBorders>
              <w:top w:val="nil"/>
              <w:left w:val="nil"/>
              <w:bottom w:val="single" w:sz="4" w:space="0" w:color="808080"/>
              <w:right w:val="single" w:sz="4" w:space="0" w:color="808080"/>
            </w:tcBorders>
            <w:shd w:val="clear" w:color="auto" w:fill="auto"/>
            <w:vAlign w:val="center"/>
            <w:hideMark/>
          </w:tcPr>
          <w:p w14:paraId="01B24364" w14:textId="77777777" w:rsidR="009162B1" w:rsidRPr="009162B1" w:rsidRDefault="009162B1" w:rsidP="009162B1">
            <w:pPr>
              <w:rPr>
                <w:rFonts w:ascii="Tahoma" w:hAnsi="Tahoma" w:cs="Tahoma"/>
              </w:rPr>
            </w:pPr>
            <w:r w:rsidRPr="009162B1">
              <w:rPr>
                <w:rFonts w:ascii="Tahoma" w:hAnsi="Tahoma" w:cs="Tahoma"/>
              </w:rPr>
              <w:t>specjalizacja</w:t>
            </w:r>
          </w:p>
        </w:tc>
        <w:tc>
          <w:tcPr>
            <w:tcW w:w="541" w:type="dxa"/>
            <w:tcBorders>
              <w:top w:val="nil"/>
              <w:left w:val="nil"/>
              <w:bottom w:val="single" w:sz="4" w:space="0" w:color="808080"/>
              <w:right w:val="single" w:sz="4" w:space="0" w:color="808080"/>
            </w:tcBorders>
            <w:shd w:val="clear" w:color="000000" w:fill="EEECE1"/>
            <w:noWrap/>
            <w:vAlign w:val="bottom"/>
            <w:hideMark/>
          </w:tcPr>
          <w:p w14:paraId="2ED006C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DA1DE8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BC8A9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CCAC5E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KAD-057</w:t>
            </w:r>
          </w:p>
        </w:tc>
        <w:tc>
          <w:tcPr>
            <w:tcW w:w="7618" w:type="dxa"/>
            <w:tcBorders>
              <w:top w:val="nil"/>
              <w:left w:val="nil"/>
              <w:bottom w:val="single" w:sz="4" w:space="0" w:color="808080"/>
              <w:right w:val="single" w:sz="4" w:space="0" w:color="808080"/>
            </w:tcBorders>
            <w:shd w:val="clear" w:color="auto" w:fill="auto"/>
            <w:vAlign w:val="center"/>
            <w:hideMark/>
          </w:tcPr>
          <w:p w14:paraId="5A17BB4F" w14:textId="77777777" w:rsidR="009162B1" w:rsidRPr="009162B1" w:rsidRDefault="009162B1" w:rsidP="009162B1">
            <w:pPr>
              <w:rPr>
                <w:rFonts w:ascii="Tahoma" w:hAnsi="Tahoma" w:cs="Tahoma"/>
              </w:rPr>
            </w:pPr>
            <w:r w:rsidRPr="009162B1">
              <w:rPr>
                <w:rFonts w:ascii="Tahoma" w:hAnsi="Tahoma" w:cs="Tahoma"/>
              </w:rPr>
              <w:t>odbyte kursy, otrzymane certyfikaty</w:t>
            </w:r>
          </w:p>
        </w:tc>
        <w:tc>
          <w:tcPr>
            <w:tcW w:w="541" w:type="dxa"/>
            <w:tcBorders>
              <w:top w:val="nil"/>
              <w:left w:val="nil"/>
              <w:bottom w:val="single" w:sz="4" w:space="0" w:color="808080"/>
              <w:right w:val="single" w:sz="4" w:space="0" w:color="808080"/>
            </w:tcBorders>
            <w:shd w:val="clear" w:color="000000" w:fill="EEECE1"/>
            <w:noWrap/>
            <w:vAlign w:val="bottom"/>
            <w:hideMark/>
          </w:tcPr>
          <w:p w14:paraId="5B79B7F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79358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81C0EA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E1D4B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KAD-058</w:t>
            </w:r>
          </w:p>
        </w:tc>
        <w:tc>
          <w:tcPr>
            <w:tcW w:w="7618" w:type="dxa"/>
            <w:tcBorders>
              <w:top w:val="nil"/>
              <w:left w:val="nil"/>
              <w:bottom w:val="single" w:sz="4" w:space="0" w:color="808080"/>
              <w:right w:val="single" w:sz="4" w:space="0" w:color="808080"/>
            </w:tcBorders>
            <w:shd w:val="clear" w:color="auto" w:fill="auto"/>
            <w:vAlign w:val="center"/>
            <w:hideMark/>
          </w:tcPr>
          <w:p w14:paraId="54E256A7" w14:textId="77777777" w:rsidR="009162B1" w:rsidRPr="009162B1" w:rsidRDefault="009162B1" w:rsidP="009162B1">
            <w:pPr>
              <w:rPr>
                <w:rFonts w:ascii="Tahoma" w:hAnsi="Tahoma" w:cs="Tahoma"/>
                <w:color w:val="000000"/>
              </w:rPr>
            </w:pPr>
            <w:r w:rsidRPr="009162B1">
              <w:rPr>
                <w:rFonts w:ascii="Tahoma" w:hAnsi="Tahoma" w:cs="Tahoma"/>
                <w:color w:val="000000"/>
              </w:rPr>
              <w:t>Znajomość języków obcych</w:t>
            </w:r>
          </w:p>
        </w:tc>
        <w:tc>
          <w:tcPr>
            <w:tcW w:w="541" w:type="dxa"/>
            <w:tcBorders>
              <w:top w:val="nil"/>
              <w:left w:val="nil"/>
              <w:bottom w:val="single" w:sz="4" w:space="0" w:color="808080"/>
              <w:right w:val="single" w:sz="4" w:space="0" w:color="808080"/>
            </w:tcBorders>
            <w:shd w:val="clear" w:color="000000" w:fill="EEECE1"/>
            <w:noWrap/>
            <w:vAlign w:val="bottom"/>
            <w:hideMark/>
          </w:tcPr>
          <w:p w14:paraId="0A23334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3726F1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034C7A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76B2C4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KAD-059</w:t>
            </w:r>
          </w:p>
        </w:tc>
        <w:tc>
          <w:tcPr>
            <w:tcW w:w="7618" w:type="dxa"/>
            <w:tcBorders>
              <w:top w:val="nil"/>
              <w:left w:val="nil"/>
              <w:bottom w:val="single" w:sz="4" w:space="0" w:color="808080"/>
              <w:right w:val="single" w:sz="4" w:space="0" w:color="808080"/>
            </w:tcBorders>
            <w:shd w:val="clear" w:color="auto" w:fill="auto"/>
            <w:vAlign w:val="center"/>
            <w:hideMark/>
          </w:tcPr>
          <w:p w14:paraId="758F8E0A" w14:textId="77777777" w:rsidR="009162B1" w:rsidRPr="009162B1" w:rsidRDefault="009162B1" w:rsidP="009162B1">
            <w:pPr>
              <w:rPr>
                <w:rFonts w:ascii="Tahoma" w:hAnsi="Tahoma" w:cs="Tahoma"/>
                <w:color w:val="000000"/>
              </w:rPr>
            </w:pPr>
            <w:r w:rsidRPr="009162B1">
              <w:rPr>
                <w:rFonts w:ascii="Tahoma" w:hAnsi="Tahoma" w:cs="Tahoma"/>
                <w:color w:val="000000"/>
              </w:rPr>
              <w:t>Możliwość dołączania skanów dyplomów, certyfikatów</w:t>
            </w:r>
          </w:p>
        </w:tc>
        <w:tc>
          <w:tcPr>
            <w:tcW w:w="541" w:type="dxa"/>
            <w:tcBorders>
              <w:top w:val="nil"/>
              <w:left w:val="nil"/>
              <w:bottom w:val="single" w:sz="4" w:space="0" w:color="808080"/>
              <w:right w:val="single" w:sz="4" w:space="0" w:color="808080"/>
            </w:tcBorders>
            <w:shd w:val="clear" w:color="000000" w:fill="EEECE1"/>
            <w:noWrap/>
            <w:vAlign w:val="bottom"/>
            <w:hideMark/>
          </w:tcPr>
          <w:p w14:paraId="1F4910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1088DC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85AFF8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3DBB41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KAD-060</w:t>
            </w:r>
          </w:p>
        </w:tc>
        <w:tc>
          <w:tcPr>
            <w:tcW w:w="7618" w:type="dxa"/>
            <w:tcBorders>
              <w:top w:val="nil"/>
              <w:left w:val="nil"/>
              <w:bottom w:val="single" w:sz="4" w:space="0" w:color="808080"/>
              <w:right w:val="single" w:sz="4" w:space="0" w:color="808080"/>
            </w:tcBorders>
            <w:shd w:val="clear" w:color="auto" w:fill="auto"/>
            <w:vAlign w:val="center"/>
            <w:hideMark/>
          </w:tcPr>
          <w:p w14:paraId="6E97FA0B" w14:textId="77777777" w:rsidR="009162B1" w:rsidRPr="009162B1" w:rsidRDefault="009162B1" w:rsidP="009162B1">
            <w:pPr>
              <w:rPr>
                <w:rFonts w:ascii="Tahoma" w:hAnsi="Tahoma" w:cs="Tahoma"/>
                <w:color w:val="000000"/>
              </w:rPr>
            </w:pPr>
            <w:r w:rsidRPr="009162B1">
              <w:rPr>
                <w:rFonts w:ascii="Tahoma" w:hAnsi="Tahoma" w:cs="Tahoma"/>
                <w:color w:val="000000"/>
              </w:rPr>
              <w:t>Nagrody  (informacja jakie zostały wypłacone, kiedy oraz w jakiej wysokości)</w:t>
            </w:r>
          </w:p>
        </w:tc>
        <w:tc>
          <w:tcPr>
            <w:tcW w:w="541" w:type="dxa"/>
            <w:tcBorders>
              <w:top w:val="nil"/>
              <w:left w:val="nil"/>
              <w:bottom w:val="single" w:sz="4" w:space="0" w:color="808080"/>
              <w:right w:val="single" w:sz="4" w:space="0" w:color="808080"/>
            </w:tcBorders>
            <w:shd w:val="clear" w:color="000000" w:fill="EEECE1"/>
            <w:noWrap/>
            <w:vAlign w:val="bottom"/>
            <w:hideMark/>
          </w:tcPr>
          <w:p w14:paraId="57605A3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672420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085581"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609856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KAD-061</w:t>
            </w:r>
          </w:p>
        </w:tc>
        <w:tc>
          <w:tcPr>
            <w:tcW w:w="7618" w:type="dxa"/>
            <w:tcBorders>
              <w:top w:val="nil"/>
              <w:left w:val="nil"/>
              <w:bottom w:val="single" w:sz="4" w:space="0" w:color="808080"/>
              <w:right w:val="single" w:sz="4" w:space="0" w:color="808080"/>
            </w:tcBorders>
            <w:shd w:val="clear" w:color="auto" w:fill="auto"/>
            <w:vAlign w:val="center"/>
            <w:hideMark/>
          </w:tcPr>
          <w:p w14:paraId="564EC1F0" w14:textId="77777777" w:rsidR="009162B1" w:rsidRPr="009162B1" w:rsidRDefault="009162B1" w:rsidP="009162B1">
            <w:pPr>
              <w:rPr>
                <w:rFonts w:ascii="Tahoma" w:hAnsi="Tahoma" w:cs="Tahoma"/>
                <w:color w:val="000000"/>
              </w:rPr>
            </w:pPr>
            <w:r w:rsidRPr="009162B1">
              <w:rPr>
                <w:rFonts w:ascii="Tahoma" w:hAnsi="Tahoma" w:cs="Tahoma"/>
                <w:color w:val="000000"/>
              </w:rPr>
              <w:t>Rejestracja i rozliczanie pracowników zatrudnionych na 2 lub więcej etatach w połączeniu z umowami cywilnoprawnymi, kontrola wymiaru zatrudnienia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2672FD0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4613A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BF5B536"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7C50249"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67032053"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C35BA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KAD-062</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344DF5B1" w14:textId="77777777" w:rsidR="009162B1" w:rsidRPr="009162B1" w:rsidRDefault="009162B1" w:rsidP="009162B1">
            <w:pPr>
              <w:rPr>
                <w:rFonts w:ascii="Tahoma" w:hAnsi="Tahoma" w:cs="Tahoma"/>
                <w:color w:val="000000"/>
              </w:rPr>
            </w:pPr>
            <w:r w:rsidRPr="009162B1">
              <w:rPr>
                <w:rFonts w:ascii="Tahoma" w:hAnsi="Tahoma" w:cs="Tahoma"/>
                <w:color w:val="000000"/>
              </w:rPr>
              <w:t>Kwestionariusz osobowy</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2DD75FA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3A7CF65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AA228E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DFBFD3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KAD-063</w:t>
            </w:r>
          </w:p>
        </w:tc>
        <w:tc>
          <w:tcPr>
            <w:tcW w:w="7618" w:type="dxa"/>
            <w:tcBorders>
              <w:top w:val="nil"/>
              <w:left w:val="nil"/>
              <w:bottom w:val="single" w:sz="4" w:space="0" w:color="808080"/>
              <w:right w:val="single" w:sz="4" w:space="0" w:color="808080"/>
            </w:tcBorders>
            <w:shd w:val="clear" w:color="auto" w:fill="auto"/>
            <w:vAlign w:val="center"/>
            <w:hideMark/>
          </w:tcPr>
          <w:p w14:paraId="472F45B5" w14:textId="77777777" w:rsidR="009162B1" w:rsidRPr="009162B1" w:rsidRDefault="009162B1" w:rsidP="009162B1">
            <w:pPr>
              <w:rPr>
                <w:rFonts w:ascii="Tahoma" w:hAnsi="Tahoma" w:cs="Tahoma"/>
                <w:color w:val="000000"/>
              </w:rPr>
            </w:pPr>
            <w:r w:rsidRPr="009162B1">
              <w:rPr>
                <w:rFonts w:ascii="Tahoma" w:hAnsi="Tahoma" w:cs="Tahoma"/>
                <w:color w:val="000000"/>
              </w:rPr>
              <w:t>Umowa o pracę</w:t>
            </w:r>
          </w:p>
        </w:tc>
        <w:tc>
          <w:tcPr>
            <w:tcW w:w="541" w:type="dxa"/>
            <w:tcBorders>
              <w:top w:val="nil"/>
              <w:left w:val="nil"/>
              <w:bottom w:val="single" w:sz="4" w:space="0" w:color="808080"/>
              <w:right w:val="single" w:sz="4" w:space="0" w:color="808080"/>
            </w:tcBorders>
            <w:shd w:val="clear" w:color="000000" w:fill="EEECE1"/>
            <w:noWrap/>
            <w:vAlign w:val="bottom"/>
            <w:hideMark/>
          </w:tcPr>
          <w:p w14:paraId="7B92194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EE0A1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957F0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A09580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KAD-064</w:t>
            </w:r>
          </w:p>
        </w:tc>
        <w:tc>
          <w:tcPr>
            <w:tcW w:w="7618" w:type="dxa"/>
            <w:tcBorders>
              <w:top w:val="nil"/>
              <w:left w:val="nil"/>
              <w:bottom w:val="single" w:sz="4" w:space="0" w:color="808080"/>
              <w:right w:val="single" w:sz="4" w:space="0" w:color="808080"/>
            </w:tcBorders>
            <w:shd w:val="clear" w:color="auto" w:fill="auto"/>
            <w:vAlign w:val="center"/>
            <w:hideMark/>
          </w:tcPr>
          <w:p w14:paraId="1383D50D" w14:textId="77777777" w:rsidR="009162B1" w:rsidRPr="009162B1" w:rsidRDefault="009162B1" w:rsidP="009162B1">
            <w:pPr>
              <w:rPr>
                <w:rFonts w:ascii="Tahoma" w:hAnsi="Tahoma" w:cs="Tahoma"/>
                <w:color w:val="000000"/>
              </w:rPr>
            </w:pPr>
            <w:r w:rsidRPr="009162B1">
              <w:rPr>
                <w:rFonts w:ascii="Tahoma" w:hAnsi="Tahoma" w:cs="Tahoma"/>
                <w:color w:val="000000"/>
              </w:rPr>
              <w:t>Umowa o dzieło</w:t>
            </w:r>
          </w:p>
        </w:tc>
        <w:tc>
          <w:tcPr>
            <w:tcW w:w="541" w:type="dxa"/>
            <w:tcBorders>
              <w:top w:val="nil"/>
              <w:left w:val="nil"/>
              <w:bottom w:val="single" w:sz="4" w:space="0" w:color="808080"/>
              <w:right w:val="single" w:sz="4" w:space="0" w:color="808080"/>
            </w:tcBorders>
            <w:shd w:val="clear" w:color="000000" w:fill="EEECE1"/>
            <w:noWrap/>
            <w:vAlign w:val="bottom"/>
            <w:hideMark/>
          </w:tcPr>
          <w:p w14:paraId="4390FD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C5B31E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A85E8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F36CD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KAD-065</w:t>
            </w:r>
          </w:p>
        </w:tc>
        <w:tc>
          <w:tcPr>
            <w:tcW w:w="7618" w:type="dxa"/>
            <w:tcBorders>
              <w:top w:val="nil"/>
              <w:left w:val="nil"/>
              <w:bottom w:val="single" w:sz="4" w:space="0" w:color="808080"/>
              <w:right w:val="single" w:sz="4" w:space="0" w:color="808080"/>
            </w:tcBorders>
            <w:shd w:val="clear" w:color="auto" w:fill="auto"/>
            <w:vAlign w:val="center"/>
            <w:hideMark/>
          </w:tcPr>
          <w:p w14:paraId="14742DBD" w14:textId="77777777" w:rsidR="009162B1" w:rsidRPr="009162B1" w:rsidRDefault="009162B1" w:rsidP="009162B1">
            <w:pPr>
              <w:rPr>
                <w:rFonts w:ascii="Tahoma" w:hAnsi="Tahoma" w:cs="Tahoma"/>
                <w:color w:val="000000"/>
              </w:rPr>
            </w:pPr>
            <w:r w:rsidRPr="009162B1">
              <w:rPr>
                <w:rFonts w:ascii="Tahoma" w:hAnsi="Tahoma" w:cs="Tahoma"/>
                <w:color w:val="000000"/>
              </w:rPr>
              <w:t>Umowa zlecenie</w:t>
            </w:r>
          </w:p>
        </w:tc>
        <w:tc>
          <w:tcPr>
            <w:tcW w:w="541" w:type="dxa"/>
            <w:tcBorders>
              <w:top w:val="nil"/>
              <w:left w:val="nil"/>
              <w:bottom w:val="single" w:sz="4" w:space="0" w:color="808080"/>
              <w:right w:val="single" w:sz="4" w:space="0" w:color="808080"/>
            </w:tcBorders>
            <w:shd w:val="clear" w:color="000000" w:fill="EEECE1"/>
            <w:noWrap/>
            <w:vAlign w:val="bottom"/>
            <w:hideMark/>
          </w:tcPr>
          <w:p w14:paraId="480B5C4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6E0584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407F49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13E87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KAD-066</w:t>
            </w:r>
          </w:p>
        </w:tc>
        <w:tc>
          <w:tcPr>
            <w:tcW w:w="7618" w:type="dxa"/>
            <w:tcBorders>
              <w:top w:val="nil"/>
              <w:left w:val="nil"/>
              <w:bottom w:val="single" w:sz="4" w:space="0" w:color="808080"/>
              <w:right w:val="single" w:sz="4" w:space="0" w:color="808080"/>
            </w:tcBorders>
            <w:shd w:val="clear" w:color="auto" w:fill="auto"/>
            <w:vAlign w:val="center"/>
            <w:hideMark/>
          </w:tcPr>
          <w:p w14:paraId="46E6F71F" w14:textId="77777777" w:rsidR="009162B1" w:rsidRPr="009162B1" w:rsidRDefault="009162B1" w:rsidP="009162B1">
            <w:pPr>
              <w:rPr>
                <w:rFonts w:ascii="Tahoma" w:hAnsi="Tahoma" w:cs="Tahoma"/>
                <w:color w:val="000000"/>
              </w:rPr>
            </w:pPr>
            <w:r w:rsidRPr="009162B1">
              <w:rPr>
                <w:rFonts w:ascii="Tahoma" w:hAnsi="Tahoma" w:cs="Tahoma"/>
                <w:color w:val="000000"/>
              </w:rPr>
              <w:t>Wypowiedzenie umowy o pracę</w:t>
            </w:r>
          </w:p>
        </w:tc>
        <w:tc>
          <w:tcPr>
            <w:tcW w:w="541" w:type="dxa"/>
            <w:tcBorders>
              <w:top w:val="nil"/>
              <w:left w:val="nil"/>
              <w:bottom w:val="single" w:sz="4" w:space="0" w:color="808080"/>
              <w:right w:val="single" w:sz="4" w:space="0" w:color="808080"/>
            </w:tcBorders>
            <w:shd w:val="clear" w:color="000000" w:fill="EEECE1"/>
            <w:noWrap/>
            <w:vAlign w:val="bottom"/>
            <w:hideMark/>
          </w:tcPr>
          <w:p w14:paraId="25A337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1A28D0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07B14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03E480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KAD-067</w:t>
            </w:r>
          </w:p>
        </w:tc>
        <w:tc>
          <w:tcPr>
            <w:tcW w:w="7618" w:type="dxa"/>
            <w:tcBorders>
              <w:top w:val="nil"/>
              <w:left w:val="nil"/>
              <w:bottom w:val="single" w:sz="4" w:space="0" w:color="808080"/>
              <w:right w:val="single" w:sz="4" w:space="0" w:color="808080"/>
            </w:tcBorders>
            <w:shd w:val="clear" w:color="auto" w:fill="auto"/>
            <w:vAlign w:val="center"/>
            <w:hideMark/>
          </w:tcPr>
          <w:p w14:paraId="005E0253" w14:textId="77777777" w:rsidR="009162B1" w:rsidRPr="009162B1" w:rsidRDefault="009162B1" w:rsidP="009162B1">
            <w:pPr>
              <w:rPr>
                <w:rFonts w:ascii="Tahoma" w:hAnsi="Tahoma" w:cs="Tahoma"/>
                <w:color w:val="000000"/>
              </w:rPr>
            </w:pPr>
            <w:r w:rsidRPr="009162B1">
              <w:rPr>
                <w:rFonts w:ascii="Tahoma" w:hAnsi="Tahoma" w:cs="Tahoma"/>
                <w:color w:val="000000"/>
              </w:rPr>
              <w:t>Aneksy do umów</w:t>
            </w:r>
          </w:p>
        </w:tc>
        <w:tc>
          <w:tcPr>
            <w:tcW w:w="541" w:type="dxa"/>
            <w:tcBorders>
              <w:top w:val="nil"/>
              <w:left w:val="nil"/>
              <w:bottom w:val="single" w:sz="4" w:space="0" w:color="808080"/>
              <w:right w:val="single" w:sz="4" w:space="0" w:color="808080"/>
            </w:tcBorders>
            <w:shd w:val="clear" w:color="000000" w:fill="EEECE1"/>
            <w:noWrap/>
            <w:vAlign w:val="bottom"/>
            <w:hideMark/>
          </w:tcPr>
          <w:p w14:paraId="318BCC1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B21996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DAC28A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927EF7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KAD-068</w:t>
            </w:r>
          </w:p>
        </w:tc>
        <w:tc>
          <w:tcPr>
            <w:tcW w:w="7618" w:type="dxa"/>
            <w:tcBorders>
              <w:top w:val="nil"/>
              <w:left w:val="nil"/>
              <w:bottom w:val="single" w:sz="4" w:space="0" w:color="808080"/>
              <w:right w:val="single" w:sz="4" w:space="0" w:color="808080"/>
            </w:tcBorders>
            <w:shd w:val="clear" w:color="auto" w:fill="auto"/>
            <w:vAlign w:val="center"/>
            <w:hideMark/>
          </w:tcPr>
          <w:p w14:paraId="1C1A94CE" w14:textId="77777777" w:rsidR="009162B1" w:rsidRPr="009162B1" w:rsidRDefault="009162B1" w:rsidP="009162B1">
            <w:pPr>
              <w:rPr>
                <w:rFonts w:ascii="Tahoma" w:hAnsi="Tahoma" w:cs="Tahoma"/>
                <w:color w:val="000000"/>
              </w:rPr>
            </w:pPr>
            <w:r w:rsidRPr="009162B1">
              <w:rPr>
                <w:rFonts w:ascii="Tahoma" w:hAnsi="Tahoma" w:cs="Tahoma"/>
                <w:color w:val="000000"/>
              </w:rPr>
              <w:t>Zaświadczenie o zatrudnieniu</w:t>
            </w:r>
          </w:p>
        </w:tc>
        <w:tc>
          <w:tcPr>
            <w:tcW w:w="541" w:type="dxa"/>
            <w:tcBorders>
              <w:top w:val="nil"/>
              <w:left w:val="nil"/>
              <w:bottom w:val="single" w:sz="4" w:space="0" w:color="808080"/>
              <w:right w:val="single" w:sz="4" w:space="0" w:color="808080"/>
            </w:tcBorders>
            <w:shd w:val="clear" w:color="000000" w:fill="EEECE1"/>
            <w:noWrap/>
            <w:vAlign w:val="bottom"/>
            <w:hideMark/>
          </w:tcPr>
          <w:p w14:paraId="42CB5D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EDD5FA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9702B3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0A00F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KAD-069</w:t>
            </w:r>
          </w:p>
        </w:tc>
        <w:tc>
          <w:tcPr>
            <w:tcW w:w="7618" w:type="dxa"/>
            <w:tcBorders>
              <w:top w:val="nil"/>
              <w:left w:val="nil"/>
              <w:bottom w:val="single" w:sz="4" w:space="0" w:color="808080"/>
              <w:right w:val="single" w:sz="4" w:space="0" w:color="808080"/>
            </w:tcBorders>
            <w:shd w:val="clear" w:color="auto" w:fill="auto"/>
            <w:vAlign w:val="center"/>
            <w:hideMark/>
          </w:tcPr>
          <w:p w14:paraId="0784EE48" w14:textId="77777777" w:rsidR="009162B1" w:rsidRPr="009162B1" w:rsidRDefault="009162B1" w:rsidP="009162B1">
            <w:pPr>
              <w:rPr>
                <w:rFonts w:ascii="Tahoma" w:hAnsi="Tahoma" w:cs="Tahoma"/>
                <w:color w:val="000000"/>
              </w:rPr>
            </w:pPr>
            <w:r w:rsidRPr="009162B1">
              <w:rPr>
                <w:rFonts w:ascii="Tahoma" w:hAnsi="Tahoma" w:cs="Tahoma"/>
                <w:color w:val="000000"/>
              </w:rPr>
              <w:t>Zaświadczenie o zarobkach</w:t>
            </w:r>
          </w:p>
        </w:tc>
        <w:tc>
          <w:tcPr>
            <w:tcW w:w="541" w:type="dxa"/>
            <w:tcBorders>
              <w:top w:val="nil"/>
              <w:left w:val="nil"/>
              <w:bottom w:val="single" w:sz="4" w:space="0" w:color="808080"/>
              <w:right w:val="single" w:sz="4" w:space="0" w:color="808080"/>
            </w:tcBorders>
            <w:shd w:val="clear" w:color="000000" w:fill="EEECE1"/>
            <w:noWrap/>
            <w:vAlign w:val="bottom"/>
            <w:hideMark/>
          </w:tcPr>
          <w:p w14:paraId="11B602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E8F45A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B51000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F36365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KAD-070</w:t>
            </w:r>
          </w:p>
        </w:tc>
        <w:tc>
          <w:tcPr>
            <w:tcW w:w="7618" w:type="dxa"/>
            <w:tcBorders>
              <w:top w:val="nil"/>
              <w:left w:val="nil"/>
              <w:bottom w:val="single" w:sz="4" w:space="0" w:color="808080"/>
              <w:right w:val="single" w:sz="4" w:space="0" w:color="808080"/>
            </w:tcBorders>
            <w:shd w:val="clear" w:color="auto" w:fill="auto"/>
            <w:vAlign w:val="center"/>
            <w:hideMark/>
          </w:tcPr>
          <w:p w14:paraId="6DCEA5C1" w14:textId="77777777" w:rsidR="009162B1" w:rsidRPr="009162B1" w:rsidRDefault="009162B1" w:rsidP="009162B1">
            <w:pPr>
              <w:rPr>
                <w:rFonts w:ascii="Tahoma" w:hAnsi="Tahoma" w:cs="Tahoma"/>
                <w:color w:val="000000"/>
              </w:rPr>
            </w:pPr>
            <w:r w:rsidRPr="009162B1">
              <w:rPr>
                <w:rFonts w:ascii="Tahoma" w:hAnsi="Tahoma" w:cs="Tahoma"/>
                <w:color w:val="000000"/>
              </w:rPr>
              <w:t>Świadectwo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2BB9BF4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FEB921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F96F65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D7C08A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KAD-071</w:t>
            </w:r>
          </w:p>
        </w:tc>
        <w:tc>
          <w:tcPr>
            <w:tcW w:w="7618" w:type="dxa"/>
            <w:tcBorders>
              <w:top w:val="nil"/>
              <w:left w:val="nil"/>
              <w:bottom w:val="single" w:sz="4" w:space="0" w:color="808080"/>
              <w:right w:val="single" w:sz="4" w:space="0" w:color="808080"/>
            </w:tcBorders>
            <w:shd w:val="clear" w:color="auto" w:fill="auto"/>
            <w:vAlign w:val="center"/>
            <w:hideMark/>
          </w:tcPr>
          <w:p w14:paraId="2A64DA44" w14:textId="77777777" w:rsidR="009162B1" w:rsidRPr="009162B1" w:rsidRDefault="009162B1" w:rsidP="009162B1">
            <w:pPr>
              <w:rPr>
                <w:rFonts w:ascii="Tahoma" w:hAnsi="Tahoma" w:cs="Tahoma"/>
                <w:color w:val="000000"/>
              </w:rPr>
            </w:pPr>
            <w:r w:rsidRPr="009162B1">
              <w:rPr>
                <w:rFonts w:ascii="Tahoma" w:hAnsi="Tahoma" w:cs="Tahoma"/>
                <w:color w:val="000000"/>
              </w:rPr>
              <w:t>Wniosek o urlop</w:t>
            </w:r>
          </w:p>
        </w:tc>
        <w:tc>
          <w:tcPr>
            <w:tcW w:w="541" w:type="dxa"/>
            <w:tcBorders>
              <w:top w:val="nil"/>
              <w:left w:val="nil"/>
              <w:bottom w:val="single" w:sz="4" w:space="0" w:color="808080"/>
              <w:right w:val="single" w:sz="4" w:space="0" w:color="808080"/>
            </w:tcBorders>
            <w:shd w:val="clear" w:color="000000" w:fill="EEECE1"/>
            <w:noWrap/>
            <w:vAlign w:val="bottom"/>
            <w:hideMark/>
          </w:tcPr>
          <w:p w14:paraId="7A16363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12BFD0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0E03BF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D7571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KAD-072</w:t>
            </w:r>
          </w:p>
        </w:tc>
        <w:tc>
          <w:tcPr>
            <w:tcW w:w="7618" w:type="dxa"/>
            <w:tcBorders>
              <w:top w:val="nil"/>
              <w:left w:val="nil"/>
              <w:bottom w:val="single" w:sz="4" w:space="0" w:color="808080"/>
              <w:right w:val="single" w:sz="4" w:space="0" w:color="808080"/>
            </w:tcBorders>
            <w:shd w:val="clear" w:color="auto" w:fill="auto"/>
            <w:vAlign w:val="center"/>
            <w:hideMark/>
          </w:tcPr>
          <w:p w14:paraId="4D7DD1F7" w14:textId="77777777" w:rsidR="009162B1" w:rsidRPr="009162B1" w:rsidRDefault="009162B1" w:rsidP="009162B1">
            <w:pPr>
              <w:rPr>
                <w:rFonts w:ascii="Tahoma" w:hAnsi="Tahoma" w:cs="Tahoma"/>
                <w:color w:val="000000"/>
              </w:rPr>
            </w:pPr>
            <w:r w:rsidRPr="009162B1">
              <w:rPr>
                <w:rFonts w:ascii="Tahoma" w:hAnsi="Tahoma" w:cs="Tahoma"/>
                <w:color w:val="000000"/>
              </w:rPr>
              <w:t>Karta obiegowa</w:t>
            </w:r>
          </w:p>
        </w:tc>
        <w:tc>
          <w:tcPr>
            <w:tcW w:w="541" w:type="dxa"/>
            <w:tcBorders>
              <w:top w:val="nil"/>
              <w:left w:val="nil"/>
              <w:bottom w:val="single" w:sz="4" w:space="0" w:color="808080"/>
              <w:right w:val="single" w:sz="4" w:space="0" w:color="808080"/>
            </w:tcBorders>
            <w:shd w:val="clear" w:color="000000" w:fill="EEECE1"/>
            <w:noWrap/>
            <w:vAlign w:val="bottom"/>
            <w:hideMark/>
          </w:tcPr>
          <w:p w14:paraId="6EECC2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BDC63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3E4D83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56989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KAD-073</w:t>
            </w:r>
          </w:p>
        </w:tc>
        <w:tc>
          <w:tcPr>
            <w:tcW w:w="7618" w:type="dxa"/>
            <w:tcBorders>
              <w:top w:val="nil"/>
              <w:left w:val="nil"/>
              <w:bottom w:val="single" w:sz="4" w:space="0" w:color="808080"/>
              <w:right w:val="single" w:sz="4" w:space="0" w:color="808080"/>
            </w:tcBorders>
            <w:shd w:val="clear" w:color="auto" w:fill="auto"/>
            <w:vAlign w:val="center"/>
            <w:hideMark/>
          </w:tcPr>
          <w:p w14:paraId="4CC685D4" w14:textId="77777777" w:rsidR="009162B1" w:rsidRPr="009162B1" w:rsidRDefault="009162B1" w:rsidP="009162B1">
            <w:pPr>
              <w:rPr>
                <w:rFonts w:ascii="Tahoma" w:hAnsi="Tahoma" w:cs="Tahoma"/>
                <w:color w:val="000000"/>
              </w:rPr>
            </w:pPr>
            <w:r w:rsidRPr="009162B1">
              <w:rPr>
                <w:rFonts w:ascii="Tahoma" w:hAnsi="Tahoma" w:cs="Tahoma"/>
                <w:color w:val="000000"/>
              </w:rPr>
              <w:t>Skierowanie na badania zgodnie z obowiązującymi regulacjami prawnymi</w:t>
            </w:r>
          </w:p>
        </w:tc>
        <w:tc>
          <w:tcPr>
            <w:tcW w:w="541" w:type="dxa"/>
            <w:tcBorders>
              <w:top w:val="nil"/>
              <w:left w:val="nil"/>
              <w:bottom w:val="single" w:sz="4" w:space="0" w:color="808080"/>
              <w:right w:val="single" w:sz="4" w:space="0" w:color="808080"/>
            </w:tcBorders>
            <w:shd w:val="clear" w:color="000000" w:fill="EEECE1"/>
            <w:noWrap/>
            <w:vAlign w:val="bottom"/>
            <w:hideMark/>
          </w:tcPr>
          <w:p w14:paraId="7708EAD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C25DE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29A43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D47E5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bottom"/>
            <w:hideMark/>
          </w:tcPr>
          <w:p w14:paraId="0A2F49AA"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Oświadczenia pracownika:</w:t>
            </w:r>
          </w:p>
        </w:tc>
      </w:tr>
      <w:tr w:rsidR="009162B1" w:rsidRPr="009162B1" w14:paraId="547BFAD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F8DF1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KAD-074</w:t>
            </w:r>
          </w:p>
        </w:tc>
        <w:tc>
          <w:tcPr>
            <w:tcW w:w="7618" w:type="dxa"/>
            <w:tcBorders>
              <w:top w:val="nil"/>
              <w:left w:val="nil"/>
              <w:bottom w:val="single" w:sz="4" w:space="0" w:color="808080"/>
              <w:right w:val="single" w:sz="4" w:space="0" w:color="808080"/>
            </w:tcBorders>
            <w:shd w:val="clear" w:color="auto" w:fill="auto"/>
            <w:vAlign w:val="center"/>
            <w:hideMark/>
          </w:tcPr>
          <w:p w14:paraId="037C706F" w14:textId="77777777" w:rsidR="009162B1" w:rsidRPr="009162B1" w:rsidRDefault="009162B1" w:rsidP="009162B1">
            <w:pPr>
              <w:rPr>
                <w:rFonts w:ascii="Tahoma" w:hAnsi="Tahoma" w:cs="Tahoma"/>
              </w:rPr>
            </w:pPr>
            <w:r w:rsidRPr="009162B1">
              <w:rPr>
                <w:rFonts w:ascii="Tahoma" w:hAnsi="Tahoma" w:cs="Tahoma"/>
              </w:rPr>
              <w:t>o przeszkoleniu</w:t>
            </w:r>
          </w:p>
        </w:tc>
        <w:tc>
          <w:tcPr>
            <w:tcW w:w="541" w:type="dxa"/>
            <w:tcBorders>
              <w:top w:val="nil"/>
              <w:left w:val="nil"/>
              <w:bottom w:val="single" w:sz="4" w:space="0" w:color="808080"/>
              <w:right w:val="single" w:sz="4" w:space="0" w:color="808080"/>
            </w:tcBorders>
            <w:shd w:val="clear" w:color="000000" w:fill="EEECE1"/>
            <w:noWrap/>
            <w:vAlign w:val="bottom"/>
            <w:hideMark/>
          </w:tcPr>
          <w:p w14:paraId="57F2010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A1D636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ECD666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35273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KAD-075</w:t>
            </w:r>
          </w:p>
        </w:tc>
        <w:tc>
          <w:tcPr>
            <w:tcW w:w="7618" w:type="dxa"/>
            <w:tcBorders>
              <w:top w:val="nil"/>
              <w:left w:val="nil"/>
              <w:bottom w:val="single" w:sz="4" w:space="0" w:color="808080"/>
              <w:right w:val="single" w:sz="4" w:space="0" w:color="808080"/>
            </w:tcBorders>
            <w:shd w:val="clear" w:color="auto" w:fill="auto"/>
            <w:vAlign w:val="center"/>
            <w:hideMark/>
          </w:tcPr>
          <w:p w14:paraId="7D2D8E50" w14:textId="77777777" w:rsidR="009162B1" w:rsidRPr="009162B1" w:rsidRDefault="009162B1" w:rsidP="009162B1">
            <w:pPr>
              <w:rPr>
                <w:rFonts w:ascii="Tahoma" w:hAnsi="Tahoma" w:cs="Tahoma"/>
              </w:rPr>
            </w:pPr>
            <w:r w:rsidRPr="009162B1">
              <w:rPr>
                <w:rFonts w:ascii="Tahoma" w:hAnsi="Tahoma" w:cs="Tahoma"/>
              </w:rPr>
              <w:t>dla celów ustalenia obowiązku ubezpieczeń społecznego i zdrowotnego</w:t>
            </w:r>
          </w:p>
        </w:tc>
        <w:tc>
          <w:tcPr>
            <w:tcW w:w="541" w:type="dxa"/>
            <w:tcBorders>
              <w:top w:val="nil"/>
              <w:left w:val="nil"/>
              <w:bottom w:val="single" w:sz="4" w:space="0" w:color="808080"/>
              <w:right w:val="single" w:sz="4" w:space="0" w:color="808080"/>
            </w:tcBorders>
            <w:shd w:val="clear" w:color="000000" w:fill="EEECE1"/>
            <w:noWrap/>
            <w:vAlign w:val="bottom"/>
            <w:hideMark/>
          </w:tcPr>
          <w:p w14:paraId="57B98FA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4C96FA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EBF91D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8DD9C1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KAD-076</w:t>
            </w:r>
          </w:p>
        </w:tc>
        <w:tc>
          <w:tcPr>
            <w:tcW w:w="7618" w:type="dxa"/>
            <w:tcBorders>
              <w:top w:val="nil"/>
              <w:left w:val="nil"/>
              <w:bottom w:val="single" w:sz="4" w:space="0" w:color="808080"/>
              <w:right w:val="single" w:sz="4" w:space="0" w:color="808080"/>
            </w:tcBorders>
            <w:shd w:val="clear" w:color="auto" w:fill="auto"/>
            <w:vAlign w:val="center"/>
            <w:hideMark/>
          </w:tcPr>
          <w:p w14:paraId="18B9D3B5" w14:textId="77777777" w:rsidR="009162B1" w:rsidRPr="009162B1" w:rsidRDefault="009162B1" w:rsidP="009162B1">
            <w:pPr>
              <w:rPr>
                <w:rFonts w:ascii="Tahoma" w:hAnsi="Tahoma" w:cs="Tahoma"/>
              </w:rPr>
            </w:pPr>
            <w:r w:rsidRPr="009162B1">
              <w:rPr>
                <w:rFonts w:ascii="Tahoma" w:hAnsi="Tahoma" w:cs="Tahoma"/>
              </w:rPr>
              <w:t>o podstawowych warunkach zatrudnienia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2BFB86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B6FE5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B69B9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64A58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KAD-077</w:t>
            </w:r>
          </w:p>
        </w:tc>
        <w:tc>
          <w:tcPr>
            <w:tcW w:w="7618" w:type="dxa"/>
            <w:tcBorders>
              <w:top w:val="nil"/>
              <w:left w:val="nil"/>
              <w:bottom w:val="single" w:sz="4" w:space="0" w:color="808080"/>
              <w:right w:val="single" w:sz="4" w:space="0" w:color="808080"/>
            </w:tcBorders>
            <w:shd w:val="clear" w:color="auto" w:fill="auto"/>
            <w:vAlign w:val="center"/>
            <w:hideMark/>
          </w:tcPr>
          <w:p w14:paraId="7D410BB9" w14:textId="77777777" w:rsidR="009162B1" w:rsidRPr="009162B1" w:rsidRDefault="009162B1" w:rsidP="009162B1">
            <w:pPr>
              <w:rPr>
                <w:rFonts w:ascii="Tahoma" w:hAnsi="Tahoma" w:cs="Tahoma"/>
              </w:rPr>
            </w:pPr>
            <w:r w:rsidRPr="009162B1">
              <w:rPr>
                <w:rFonts w:ascii="Tahoma" w:hAnsi="Tahoma" w:cs="Tahoma"/>
              </w:rPr>
              <w:t>dla celów ustalenia danych podatkowych</w:t>
            </w:r>
          </w:p>
        </w:tc>
        <w:tc>
          <w:tcPr>
            <w:tcW w:w="541" w:type="dxa"/>
            <w:tcBorders>
              <w:top w:val="nil"/>
              <w:left w:val="nil"/>
              <w:bottom w:val="single" w:sz="4" w:space="0" w:color="808080"/>
              <w:right w:val="single" w:sz="4" w:space="0" w:color="808080"/>
            </w:tcBorders>
            <w:shd w:val="clear" w:color="000000" w:fill="EEECE1"/>
            <w:noWrap/>
            <w:vAlign w:val="bottom"/>
            <w:hideMark/>
          </w:tcPr>
          <w:p w14:paraId="436BC3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84352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192217D"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D7AE65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KAD-078</w:t>
            </w:r>
          </w:p>
        </w:tc>
        <w:tc>
          <w:tcPr>
            <w:tcW w:w="7618" w:type="dxa"/>
            <w:tcBorders>
              <w:top w:val="nil"/>
              <w:left w:val="nil"/>
              <w:bottom w:val="single" w:sz="4" w:space="0" w:color="808080"/>
              <w:right w:val="single" w:sz="4" w:space="0" w:color="808080"/>
            </w:tcBorders>
            <w:shd w:val="clear" w:color="auto" w:fill="auto"/>
            <w:vAlign w:val="center"/>
            <w:hideMark/>
          </w:tcPr>
          <w:p w14:paraId="0EE44BB7" w14:textId="77777777" w:rsidR="009162B1" w:rsidRPr="009162B1" w:rsidRDefault="009162B1" w:rsidP="009162B1">
            <w:pPr>
              <w:rPr>
                <w:rFonts w:ascii="Tahoma" w:hAnsi="Tahoma" w:cs="Tahoma"/>
              </w:rPr>
            </w:pPr>
            <w:r w:rsidRPr="009162B1">
              <w:rPr>
                <w:rFonts w:ascii="Tahoma" w:hAnsi="Tahoma" w:cs="Tahoma"/>
              </w:rPr>
              <w:t>o znajomości regulaminu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67395B5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E72B4E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A82263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E1B74A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KAD-079</w:t>
            </w:r>
          </w:p>
        </w:tc>
        <w:tc>
          <w:tcPr>
            <w:tcW w:w="7618" w:type="dxa"/>
            <w:tcBorders>
              <w:top w:val="nil"/>
              <w:left w:val="nil"/>
              <w:bottom w:val="single" w:sz="4" w:space="0" w:color="808080"/>
              <w:right w:val="single" w:sz="4" w:space="0" w:color="808080"/>
            </w:tcBorders>
            <w:shd w:val="clear" w:color="auto" w:fill="auto"/>
            <w:vAlign w:val="center"/>
            <w:hideMark/>
          </w:tcPr>
          <w:p w14:paraId="0E570602" w14:textId="77777777" w:rsidR="009162B1" w:rsidRPr="009162B1" w:rsidRDefault="009162B1" w:rsidP="009162B1">
            <w:pPr>
              <w:rPr>
                <w:rFonts w:ascii="Tahoma" w:hAnsi="Tahoma" w:cs="Tahoma"/>
                <w:color w:val="000000"/>
              </w:rPr>
            </w:pPr>
            <w:r w:rsidRPr="009162B1">
              <w:rPr>
                <w:rFonts w:ascii="Tahoma" w:hAnsi="Tahoma" w:cs="Tahoma"/>
                <w:color w:val="000000"/>
              </w:rPr>
              <w:t>Wykaz pracowników w działach</w:t>
            </w:r>
          </w:p>
        </w:tc>
        <w:tc>
          <w:tcPr>
            <w:tcW w:w="541" w:type="dxa"/>
            <w:tcBorders>
              <w:top w:val="nil"/>
              <w:left w:val="nil"/>
              <w:bottom w:val="single" w:sz="4" w:space="0" w:color="808080"/>
              <w:right w:val="single" w:sz="4" w:space="0" w:color="808080"/>
            </w:tcBorders>
            <w:shd w:val="clear" w:color="000000" w:fill="EEECE1"/>
            <w:noWrap/>
            <w:vAlign w:val="bottom"/>
            <w:hideMark/>
          </w:tcPr>
          <w:p w14:paraId="3B8E3E5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AF956C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063E2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E001E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KAD-080</w:t>
            </w:r>
          </w:p>
        </w:tc>
        <w:tc>
          <w:tcPr>
            <w:tcW w:w="7618" w:type="dxa"/>
            <w:tcBorders>
              <w:top w:val="nil"/>
              <w:left w:val="nil"/>
              <w:bottom w:val="single" w:sz="4" w:space="0" w:color="808080"/>
              <w:right w:val="single" w:sz="4" w:space="0" w:color="808080"/>
            </w:tcBorders>
            <w:shd w:val="clear" w:color="auto" w:fill="auto"/>
            <w:vAlign w:val="center"/>
            <w:hideMark/>
          </w:tcPr>
          <w:p w14:paraId="4593D37C"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Struktura organizacyjna - wykaz komórek </w:t>
            </w:r>
          </w:p>
        </w:tc>
        <w:tc>
          <w:tcPr>
            <w:tcW w:w="541" w:type="dxa"/>
            <w:tcBorders>
              <w:top w:val="nil"/>
              <w:left w:val="nil"/>
              <w:bottom w:val="single" w:sz="4" w:space="0" w:color="808080"/>
              <w:right w:val="single" w:sz="4" w:space="0" w:color="808080"/>
            </w:tcBorders>
            <w:shd w:val="clear" w:color="000000" w:fill="EEECE1"/>
            <w:noWrap/>
            <w:vAlign w:val="bottom"/>
            <w:hideMark/>
          </w:tcPr>
          <w:p w14:paraId="53251C0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1B12C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4180B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B8AB1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KAD-081</w:t>
            </w:r>
          </w:p>
        </w:tc>
        <w:tc>
          <w:tcPr>
            <w:tcW w:w="7618" w:type="dxa"/>
            <w:tcBorders>
              <w:top w:val="nil"/>
              <w:left w:val="nil"/>
              <w:bottom w:val="single" w:sz="4" w:space="0" w:color="808080"/>
              <w:right w:val="single" w:sz="4" w:space="0" w:color="808080"/>
            </w:tcBorders>
            <w:shd w:val="clear" w:color="auto" w:fill="auto"/>
            <w:vAlign w:val="center"/>
            <w:hideMark/>
          </w:tcPr>
          <w:p w14:paraId="02CE7E49" w14:textId="77777777" w:rsidR="009162B1" w:rsidRPr="009162B1" w:rsidRDefault="009162B1" w:rsidP="009162B1">
            <w:pPr>
              <w:rPr>
                <w:rFonts w:ascii="Tahoma" w:hAnsi="Tahoma" w:cs="Tahoma"/>
                <w:color w:val="000000"/>
              </w:rPr>
            </w:pPr>
            <w:r w:rsidRPr="009162B1">
              <w:rPr>
                <w:rFonts w:ascii="Tahoma" w:hAnsi="Tahoma" w:cs="Tahoma"/>
                <w:color w:val="000000"/>
              </w:rPr>
              <w:t>Lista zatrudnionych wg stanowisk</w:t>
            </w:r>
          </w:p>
        </w:tc>
        <w:tc>
          <w:tcPr>
            <w:tcW w:w="541" w:type="dxa"/>
            <w:tcBorders>
              <w:top w:val="nil"/>
              <w:left w:val="nil"/>
              <w:bottom w:val="single" w:sz="4" w:space="0" w:color="808080"/>
              <w:right w:val="single" w:sz="4" w:space="0" w:color="808080"/>
            </w:tcBorders>
            <w:shd w:val="clear" w:color="000000" w:fill="EEECE1"/>
            <w:noWrap/>
            <w:vAlign w:val="bottom"/>
            <w:hideMark/>
          </w:tcPr>
          <w:p w14:paraId="46CF5A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BCF281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068435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CF423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KAD-082</w:t>
            </w:r>
          </w:p>
        </w:tc>
        <w:tc>
          <w:tcPr>
            <w:tcW w:w="7618" w:type="dxa"/>
            <w:tcBorders>
              <w:top w:val="nil"/>
              <w:left w:val="nil"/>
              <w:bottom w:val="single" w:sz="4" w:space="0" w:color="808080"/>
              <w:right w:val="single" w:sz="4" w:space="0" w:color="808080"/>
            </w:tcBorders>
            <w:shd w:val="clear" w:color="auto" w:fill="auto"/>
            <w:vAlign w:val="center"/>
            <w:hideMark/>
          </w:tcPr>
          <w:p w14:paraId="6D1247EE" w14:textId="77777777" w:rsidR="009162B1" w:rsidRPr="009162B1" w:rsidRDefault="009162B1" w:rsidP="009162B1">
            <w:pPr>
              <w:rPr>
                <w:rFonts w:ascii="Tahoma" w:hAnsi="Tahoma" w:cs="Tahoma"/>
                <w:color w:val="000000"/>
              </w:rPr>
            </w:pPr>
            <w:r w:rsidRPr="009162B1">
              <w:rPr>
                <w:rFonts w:ascii="Tahoma" w:hAnsi="Tahoma" w:cs="Tahoma"/>
                <w:color w:val="000000"/>
              </w:rPr>
              <w:t>Stan zatrudnienia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715E6EC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ECC586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D8287D"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AECCF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KAD-083</w:t>
            </w:r>
          </w:p>
        </w:tc>
        <w:tc>
          <w:tcPr>
            <w:tcW w:w="7618" w:type="dxa"/>
            <w:tcBorders>
              <w:top w:val="nil"/>
              <w:left w:val="nil"/>
              <w:bottom w:val="single" w:sz="4" w:space="0" w:color="808080"/>
              <w:right w:val="single" w:sz="4" w:space="0" w:color="808080"/>
            </w:tcBorders>
            <w:shd w:val="clear" w:color="auto" w:fill="auto"/>
            <w:vAlign w:val="center"/>
            <w:hideMark/>
          </w:tcPr>
          <w:p w14:paraId="39CF18A2" w14:textId="77777777" w:rsidR="009162B1" w:rsidRPr="009162B1" w:rsidRDefault="009162B1" w:rsidP="009162B1">
            <w:pPr>
              <w:rPr>
                <w:rFonts w:ascii="Tahoma" w:hAnsi="Tahoma" w:cs="Tahoma"/>
                <w:color w:val="000000"/>
              </w:rPr>
            </w:pPr>
            <w:r w:rsidRPr="009162B1">
              <w:rPr>
                <w:rFonts w:ascii="Tahoma" w:hAnsi="Tahoma" w:cs="Tahoma"/>
                <w:color w:val="000000"/>
              </w:rPr>
              <w:t>Zestawienie: imię nazwisko, jednostka organizacyjna, wynagrodzenie zasadnicze, data ostatniej podwyżki, zatrudnienie w ARM</w:t>
            </w:r>
          </w:p>
        </w:tc>
        <w:tc>
          <w:tcPr>
            <w:tcW w:w="541" w:type="dxa"/>
            <w:tcBorders>
              <w:top w:val="nil"/>
              <w:left w:val="nil"/>
              <w:bottom w:val="single" w:sz="4" w:space="0" w:color="808080"/>
              <w:right w:val="single" w:sz="4" w:space="0" w:color="808080"/>
            </w:tcBorders>
            <w:shd w:val="clear" w:color="000000" w:fill="EEECE1"/>
            <w:noWrap/>
            <w:vAlign w:val="bottom"/>
            <w:hideMark/>
          </w:tcPr>
          <w:p w14:paraId="58F0D7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A8AB1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257114"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0960C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KAD-084</w:t>
            </w:r>
          </w:p>
        </w:tc>
        <w:tc>
          <w:tcPr>
            <w:tcW w:w="7618" w:type="dxa"/>
            <w:tcBorders>
              <w:top w:val="nil"/>
              <w:left w:val="nil"/>
              <w:bottom w:val="single" w:sz="4" w:space="0" w:color="808080"/>
              <w:right w:val="single" w:sz="4" w:space="0" w:color="808080"/>
            </w:tcBorders>
            <w:shd w:val="clear" w:color="auto" w:fill="auto"/>
            <w:vAlign w:val="center"/>
            <w:hideMark/>
          </w:tcPr>
          <w:p w14:paraId="4757CFAB" w14:textId="77777777" w:rsidR="009162B1" w:rsidRPr="009162B1" w:rsidRDefault="009162B1" w:rsidP="009162B1">
            <w:pPr>
              <w:rPr>
                <w:rFonts w:ascii="Tahoma" w:hAnsi="Tahoma" w:cs="Tahoma"/>
                <w:color w:val="000000"/>
              </w:rPr>
            </w:pPr>
            <w:r w:rsidRPr="009162B1">
              <w:rPr>
                <w:rFonts w:ascii="Tahoma" w:hAnsi="Tahoma" w:cs="Tahoma"/>
                <w:color w:val="000000"/>
              </w:rPr>
              <w:t>Średnie zatrudnienie/suma w etatach i osobach z możliwością filtrowania na jednostki organizacyjne</w:t>
            </w:r>
          </w:p>
        </w:tc>
        <w:tc>
          <w:tcPr>
            <w:tcW w:w="541" w:type="dxa"/>
            <w:tcBorders>
              <w:top w:val="nil"/>
              <w:left w:val="nil"/>
              <w:bottom w:val="single" w:sz="4" w:space="0" w:color="808080"/>
              <w:right w:val="single" w:sz="4" w:space="0" w:color="808080"/>
            </w:tcBorders>
            <w:shd w:val="clear" w:color="000000" w:fill="EEECE1"/>
            <w:noWrap/>
            <w:vAlign w:val="bottom"/>
            <w:hideMark/>
          </w:tcPr>
          <w:p w14:paraId="0EC6A1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525BF3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9AFBEF4"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B6FEC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KAD-085</w:t>
            </w:r>
          </w:p>
        </w:tc>
        <w:tc>
          <w:tcPr>
            <w:tcW w:w="7618" w:type="dxa"/>
            <w:tcBorders>
              <w:top w:val="nil"/>
              <w:left w:val="nil"/>
              <w:bottom w:val="single" w:sz="4" w:space="0" w:color="808080"/>
              <w:right w:val="single" w:sz="4" w:space="0" w:color="808080"/>
            </w:tcBorders>
            <w:shd w:val="clear" w:color="auto" w:fill="auto"/>
            <w:vAlign w:val="center"/>
            <w:hideMark/>
          </w:tcPr>
          <w:p w14:paraId="3FDE1FD7" w14:textId="77777777" w:rsidR="009162B1" w:rsidRPr="009162B1" w:rsidRDefault="009162B1" w:rsidP="009162B1">
            <w:pPr>
              <w:rPr>
                <w:rFonts w:ascii="Tahoma" w:hAnsi="Tahoma" w:cs="Tahoma"/>
                <w:color w:val="000000"/>
              </w:rPr>
            </w:pPr>
            <w:r w:rsidRPr="009162B1">
              <w:rPr>
                <w:rFonts w:ascii="Tahoma" w:hAnsi="Tahoma" w:cs="Tahoma"/>
                <w:color w:val="000000"/>
              </w:rPr>
              <w:t>Realizacja zatrudnienia (ilość etatów, średnia arytmetyczna etatów oraz osób zatrudnionych w okresach)</w:t>
            </w:r>
          </w:p>
        </w:tc>
        <w:tc>
          <w:tcPr>
            <w:tcW w:w="541" w:type="dxa"/>
            <w:tcBorders>
              <w:top w:val="nil"/>
              <w:left w:val="nil"/>
              <w:bottom w:val="single" w:sz="4" w:space="0" w:color="808080"/>
              <w:right w:val="single" w:sz="4" w:space="0" w:color="808080"/>
            </w:tcBorders>
            <w:shd w:val="clear" w:color="000000" w:fill="EEECE1"/>
            <w:noWrap/>
            <w:vAlign w:val="bottom"/>
            <w:hideMark/>
          </w:tcPr>
          <w:p w14:paraId="4778613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03704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0B1720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63D55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KAD-086</w:t>
            </w:r>
          </w:p>
        </w:tc>
        <w:tc>
          <w:tcPr>
            <w:tcW w:w="7618" w:type="dxa"/>
            <w:tcBorders>
              <w:top w:val="nil"/>
              <w:left w:val="nil"/>
              <w:bottom w:val="single" w:sz="4" w:space="0" w:color="808080"/>
              <w:right w:val="single" w:sz="4" w:space="0" w:color="808080"/>
            </w:tcBorders>
            <w:shd w:val="clear" w:color="auto" w:fill="auto"/>
            <w:vAlign w:val="center"/>
            <w:hideMark/>
          </w:tcPr>
          <w:p w14:paraId="6A0BDEA7" w14:textId="77777777" w:rsidR="009162B1" w:rsidRPr="009162B1" w:rsidRDefault="009162B1" w:rsidP="009162B1">
            <w:pPr>
              <w:rPr>
                <w:rFonts w:ascii="Tahoma" w:hAnsi="Tahoma" w:cs="Tahoma"/>
                <w:color w:val="000000"/>
              </w:rPr>
            </w:pPr>
            <w:r w:rsidRPr="009162B1">
              <w:rPr>
                <w:rFonts w:ascii="Tahoma" w:hAnsi="Tahoma" w:cs="Tahoma"/>
                <w:color w:val="000000"/>
              </w:rPr>
              <w:t>Lista osób do wypłaty nagród jubileuszowych</w:t>
            </w:r>
          </w:p>
        </w:tc>
        <w:tc>
          <w:tcPr>
            <w:tcW w:w="541" w:type="dxa"/>
            <w:tcBorders>
              <w:top w:val="nil"/>
              <w:left w:val="nil"/>
              <w:bottom w:val="single" w:sz="4" w:space="0" w:color="808080"/>
              <w:right w:val="single" w:sz="4" w:space="0" w:color="808080"/>
            </w:tcBorders>
            <w:shd w:val="clear" w:color="000000" w:fill="EEECE1"/>
            <w:noWrap/>
            <w:vAlign w:val="bottom"/>
            <w:hideMark/>
          </w:tcPr>
          <w:p w14:paraId="6469979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1E95D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410568A"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26FDA5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KAD-087</w:t>
            </w:r>
          </w:p>
        </w:tc>
        <w:tc>
          <w:tcPr>
            <w:tcW w:w="7618" w:type="dxa"/>
            <w:tcBorders>
              <w:top w:val="nil"/>
              <w:left w:val="nil"/>
              <w:bottom w:val="single" w:sz="4" w:space="0" w:color="808080"/>
              <w:right w:val="single" w:sz="4" w:space="0" w:color="808080"/>
            </w:tcBorders>
            <w:shd w:val="clear" w:color="auto" w:fill="auto"/>
            <w:vAlign w:val="center"/>
            <w:hideMark/>
          </w:tcPr>
          <w:p w14:paraId="38193CF6" w14:textId="77777777" w:rsidR="009162B1" w:rsidRPr="009162B1" w:rsidRDefault="009162B1" w:rsidP="009162B1">
            <w:pPr>
              <w:rPr>
                <w:rFonts w:ascii="Tahoma" w:hAnsi="Tahoma" w:cs="Tahoma"/>
                <w:color w:val="000000"/>
              </w:rPr>
            </w:pPr>
            <w:r w:rsidRPr="009162B1">
              <w:rPr>
                <w:rFonts w:ascii="Tahoma" w:hAnsi="Tahoma" w:cs="Tahoma"/>
                <w:color w:val="000000"/>
              </w:rPr>
              <w:t>Stan zatrudnienia wg charakteru pracy (robotnicze, nierobotnicze) z wynagrodzeniem</w:t>
            </w:r>
          </w:p>
        </w:tc>
        <w:tc>
          <w:tcPr>
            <w:tcW w:w="541" w:type="dxa"/>
            <w:tcBorders>
              <w:top w:val="nil"/>
              <w:left w:val="nil"/>
              <w:bottom w:val="single" w:sz="4" w:space="0" w:color="808080"/>
              <w:right w:val="single" w:sz="4" w:space="0" w:color="808080"/>
            </w:tcBorders>
            <w:shd w:val="clear" w:color="000000" w:fill="EEECE1"/>
            <w:noWrap/>
            <w:vAlign w:val="bottom"/>
            <w:hideMark/>
          </w:tcPr>
          <w:p w14:paraId="3B448A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F6FEE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11EC3C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1D4B6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KAD-088</w:t>
            </w:r>
          </w:p>
        </w:tc>
        <w:tc>
          <w:tcPr>
            <w:tcW w:w="7618" w:type="dxa"/>
            <w:tcBorders>
              <w:top w:val="nil"/>
              <w:left w:val="nil"/>
              <w:bottom w:val="single" w:sz="4" w:space="0" w:color="808080"/>
              <w:right w:val="single" w:sz="4" w:space="0" w:color="808080"/>
            </w:tcBorders>
            <w:shd w:val="clear" w:color="auto" w:fill="auto"/>
            <w:vAlign w:val="center"/>
            <w:hideMark/>
          </w:tcPr>
          <w:p w14:paraId="685A4E8B" w14:textId="77777777" w:rsidR="009162B1" w:rsidRPr="009162B1" w:rsidRDefault="009162B1" w:rsidP="009162B1">
            <w:pPr>
              <w:rPr>
                <w:rFonts w:ascii="Tahoma" w:hAnsi="Tahoma" w:cs="Tahoma"/>
                <w:color w:val="000000"/>
              </w:rPr>
            </w:pPr>
            <w:r w:rsidRPr="009162B1">
              <w:rPr>
                <w:rFonts w:ascii="Tahoma" w:hAnsi="Tahoma" w:cs="Tahoma"/>
                <w:color w:val="000000"/>
              </w:rPr>
              <w:t>Zestawienie emerytów</w:t>
            </w:r>
          </w:p>
        </w:tc>
        <w:tc>
          <w:tcPr>
            <w:tcW w:w="541" w:type="dxa"/>
            <w:tcBorders>
              <w:top w:val="nil"/>
              <w:left w:val="nil"/>
              <w:bottom w:val="single" w:sz="4" w:space="0" w:color="808080"/>
              <w:right w:val="single" w:sz="4" w:space="0" w:color="808080"/>
            </w:tcBorders>
            <w:shd w:val="clear" w:color="000000" w:fill="EEECE1"/>
            <w:noWrap/>
            <w:vAlign w:val="bottom"/>
            <w:hideMark/>
          </w:tcPr>
          <w:p w14:paraId="6B84218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70836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FC828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448B0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KAD-089</w:t>
            </w:r>
          </w:p>
        </w:tc>
        <w:tc>
          <w:tcPr>
            <w:tcW w:w="7618" w:type="dxa"/>
            <w:tcBorders>
              <w:top w:val="nil"/>
              <w:left w:val="nil"/>
              <w:bottom w:val="single" w:sz="4" w:space="0" w:color="808080"/>
              <w:right w:val="single" w:sz="4" w:space="0" w:color="808080"/>
            </w:tcBorders>
            <w:shd w:val="clear" w:color="auto" w:fill="auto"/>
            <w:vAlign w:val="center"/>
            <w:hideMark/>
          </w:tcPr>
          <w:p w14:paraId="63A28CD1" w14:textId="77777777" w:rsidR="009162B1" w:rsidRPr="009162B1" w:rsidRDefault="009162B1" w:rsidP="009162B1">
            <w:pPr>
              <w:rPr>
                <w:rFonts w:ascii="Tahoma" w:hAnsi="Tahoma" w:cs="Tahoma"/>
                <w:color w:val="000000"/>
              </w:rPr>
            </w:pPr>
            <w:r w:rsidRPr="009162B1">
              <w:rPr>
                <w:rFonts w:ascii="Tahoma" w:hAnsi="Tahoma" w:cs="Tahoma"/>
                <w:color w:val="000000"/>
              </w:rPr>
              <w:t>Zmiana etatu (z niepełnego na pełny, z pełnego na niepełny)</w:t>
            </w:r>
          </w:p>
        </w:tc>
        <w:tc>
          <w:tcPr>
            <w:tcW w:w="541" w:type="dxa"/>
            <w:tcBorders>
              <w:top w:val="nil"/>
              <w:left w:val="nil"/>
              <w:bottom w:val="single" w:sz="4" w:space="0" w:color="808080"/>
              <w:right w:val="single" w:sz="4" w:space="0" w:color="808080"/>
            </w:tcBorders>
            <w:shd w:val="clear" w:color="000000" w:fill="EEECE1"/>
            <w:noWrap/>
            <w:vAlign w:val="bottom"/>
            <w:hideMark/>
          </w:tcPr>
          <w:p w14:paraId="6E010E2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98810E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4C63B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92903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KAD-090</w:t>
            </w:r>
          </w:p>
        </w:tc>
        <w:tc>
          <w:tcPr>
            <w:tcW w:w="7618" w:type="dxa"/>
            <w:tcBorders>
              <w:top w:val="nil"/>
              <w:left w:val="nil"/>
              <w:bottom w:val="single" w:sz="4" w:space="0" w:color="808080"/>
              <w:right w:val="single" w:sz="4" w:space="0" w:color="808080"/>
            </w:tcBorders>
            <w:shd w:val="clear" w:color="auto" w:fill="auto"/>
            <w:vAlign w:val="center"/>
            <w:hideMark/>
          </w:tcPr>
          <w:p w14:paraId="35796DF8" w14:textId="77777777" w:rsidR="009162B1" w:rsidRPr="009162B1" w:rsidRDefault="009162B1" w:rsidP="009162B1">
            <w:pPr>
              <w:rPr>
                <w:rFonts w:ascii="Tahoma" w:hAnsi="Tahoma" w:cs="Tahoma"/>
                <w:color w:val="000000"/>
              </w:rPr>
            </w:pPr>
            <w:r w:rsidRPr="009162B1">
              <w:rPr>
                <w:rFonts w:ascii="Tahoma" w:hAnsi="Tahoma" w:cs="Tahoma"/>
                <w:color w:val="000000"/>
              </w:rPr>
              <w:t>Rodzaje zawartych umów o pracę</w:t>
            </w:r>
          </w:p>
        </w:tc>
        <w:tc>
          <w:tcPr>
            <w:tcW w:w="541" w:type="dxa"/>
            <w:tcBorders>
              <w:top w:val="nil"/>
              <w:left w:val="nil"/>
              <w:bottom w:val="single" w:sz="4" w:space="0" w:color="808080"/>
              <w:right w:val="single" w:sz="4" w:space="0" w:color="808080"/>
            </w:tcBorders>
            <w:shd w:val="clear" w:color="000000" w:fill="EEECE1"/>
            <w:noWrap/>
            <w:vAlign w:val="bottom"/>
            <w:hideMark/>
          </w:tcPr>
          <w:p w14:paraId="0E7C9C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D978EC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3DDE0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F9B63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KAD-091</w:t>
            </w:r>
          </w:p>
        </w:tc>
        <w:tc>
          <w:tcPr>
            <w:tcW w:w="7618" w:type="dxa"/>
            <w:tcBorders>
              <w:top w:val="nil"/>
              <w:left w:val="nil"/>
              <w:bottom w:val="single" w:sz="4" w:space="0" w:color="808080"/>
              <w:right w:val="single" w:sz="4" w:space="0" w:color="808080"/>
            </w:tcBorders>
            <w:shd w:val="clear" w:color="auto" w:fill="auto"/>
            <w:vAlign w:val="center"/>
            <w:hideMark/>
          </w:tcPr>
          <w:p w14:paraId="0752E816" w14:textId="77777777" w:rsidR="009162B1" w:rsidRPr="009162B1" w:rsidRDefault="009162B1" w:rsidP="009162B1">
            <w:pPr>
              <w:rPr>
                <w:rFonts w:ascii="Tahoma" w:hAnsi="Tahoma" w:cs="Tahoma"/>
                <w:color w:val="000000"/>
              </w:rPr>
            </w:pPr>
            <w:r w:rsidRPr="009162B1">
              <w:rPr>
                <w:rFonts w:ascii="Tahoma" w:hAnsi="Tahoma" w:cs="Tahoma"/>
                <w:color w:val="000000"/>
              </w:rPr>
              <w:t>Wykaz pracowników zatrudnionych i zwolnionych (w zakresie dat)</w:t>
            </w:r>
          </w:p>
        </w:tc>
        <w:tc>
          <w:tcPr>
            <w:tcW w:w="541" w:type="dxa"/>
            <w:tcBorders>
              <w:top w:val="nil"/>
              <w:left w:val="nil"/>
              <w:bottom w:val="single" w:sz="4" w:space="0" w:color="808080"/>
              <w:right w:val="single" w:sz="4" w:space="0" w:color="808080"/>
            </w:tcBorders>
            <w:shd w:val="clear" w:color="000000" w:fill="EEECE1"/>
            <w:noWrap/>
            <w:vAlign w:val="bottom"/>
            <w:hideMark/>
          </w:tcPr>
          <w:p w14:paraId="129E3C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B84EB2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FC2AFA0"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17CA3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KAD-092</w:t>
            </w:r>
          </w:p>
        </w:tc>
        <w:tc>
          <w:tcPr>
            <w:tcW w:w="7618" w:type="dxa"/>
            <w:tcBorders>
              <w:top w:val="nil"/>
              <w:left w:val="nil"/>
              <w:bottom w:val="single" w:sz="4" w:space="0" w:color="808080"/>
              <w:right w:val="single" w:sz="4" w:space="0" w:color="808080"/>
            </w:tcBorders>
            <w:shd w:val="clear" w:color="auto" w:fill="auto"/>
            <w:vAlign w:val="center"/>
            <w:hideMark/>
          </w:tcPr>
          <w:p w14:paraId="25931BCC" w14:textId="77777777" w:rsidR="009162B1" w:rsidRPr="009162B1" w:rsidRDefault="009162B1" w:rsidP="009162B1">
            <w:pPr>
              <w:rPr>
                <w:rFonts w:ascii="Tahoma" w:hAnsi="Tahoma" w:cs="Tahoma"/>
                <w:color w:val="000000"/>
              </w:rPr>
            </w:pPr>
            <w:r w:rsidRPr="009162B1">
              <w:rPr>
                <w:rFonts w:ascii="Tahoma" w:hAnsi="Tahoma" w:cs="Tahoma"/>
                <w:color w:val="000000"/>
              </w:rPr>
              <w:t>Wynagrodzenia pracowników (średnie/suma w podziale na jednostki, stanowiska, wysokość wynagrodzenia)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179E16C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6DBF7E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2A2FE2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AD866A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KAD-093</w:t>
            </w:r>
          </w:p>
        </w:tc>
        <w:tc>
          <w:tcPr>
            <w:tcW w:w="7618" w:type="dxa"/>
            <w:tcBorders>
              <w:top w:val="nil"/>
              <w:left w:val="nil"/>
              <w:bottom w:val="single" w:sz="4" w:space="0" w:color="808080"/>
              <w:right w:val="single" w:sz="4" w:space="0" w:color="808080"/>
            </w:tcBorders>
            <w:shd w:val="clear" w:color="auto" w:fill="auto"/>
            <w:vAlign w:val="center"/>
            <w:hideMark/>
          </w:tcPr>
          <w:p w14:paraId="6AE5F405" w14:textId="77777777" w:rsidR="009162B1" w:rsidRPr="009162B1" w:rsidRDefault="009162B1" w:rsidP="009162B1">
            <w:pPr>
              <w:rPr>
                <w:rFonts w:ascii="Tahoma" w:hAnsi="Tahoma" w:cs="Tahoma"/>
                <w:color w:val="000000"/>
              </w:rPr>
            </w:pPr>
            <w:r w:rsidRPr="009162B1">
              <w:rPr>
                <w:rFonts w:ascii="Tahoma" w:hAnsi="Tahoma" w:cs="Tahoma"/>
                <w:color w:val="000000"/>
              </w:rPr>
              <w:t>Wykaz ważności badań okresowych pracowników</w:t>
            </w:r>
          </w:p>
        </w:tc>
        <w:tc>
          <w:tcPr>
            <w:tcW w:w="541" w:type="dxa"/>
            <w:tcBorders>
              <w:top w:val="nil"/>
              <w:left w:val="nil"/>
              <w:bottom w:val="single" w:sz="4" w:space="0" w:color="808080"/>
              <w:right w:val="single" w:sz="4" w:space="0" w:color="808080"/>
            </w:tcBorders>
            <w:shd w:val="clear" w:color="000000" w:fill="EEECE1"/>
            <w:noWrap/>
            <w:vAlign w:val="bottom"/>
            <w:hideMark/>
          </w:tcPr>
          <w:p w14:paraId="12CF53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6B902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41184A"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1FD54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KAD-094</w:t>
            </w:r>
          </w:p>
        </w:tc>
        <w:tc>
          <w:tcPr>
            <w:tcW w:w="7618" w:type="dxa"/>
            <w:tcBorders>
              <w:top w:val="nil"/>
              <w:left w:val="nil"/>
              <w:bottom w:val="single" w:sz="4" w:space="0" w:color="808080"/>
              <w:right w:val="single" w:sz="4" w:space="0" w:color="808080"/>
            </w:tcBorders>
            <w:shd w:val="clear" w:color="auto" w:fill="auto"/>
            <w:vAlign w:val="center"/>
            <w:hideMark/>
          </w:tcPr>
          <w:p w14:paraId="1E92D768" w14:textId="77777777" w:rsidR="009162B1" w:rsidRPr="009162B1" w:rsidRDefault="009162B1" w:rsidP="009162B1">
            <w:pPr>
              <w:rPr>
                <w:rFonts w:ascii="Tahoma" w:hAnsi="Tahoma" w:cs="Tahoma"/>
                <w:color w:val="000000"/>
              </w:rPr>
            </w:pPr>
            <w:r w:rsidRPr="009162B1">
              <w:rPr>
                <w:rFonts w:ascii="Tahoma" w:hAnsi="Tahoma" w:cs="Tahoma"/>
                <w:color w:val="000000"/>
              </w:rPr>
              <w:t>Kończące się umowy o pracę</w:t>
            </w:r>
          </w:p>
        </w:tc>
        <w:tc>
          <w:tcPr>
            <w:tcW w:w="541" w:type="dxa"/>
            <w:tcBorders>
              <w:top w:val="nil"/>
              <w:left w:val="nil"/>
              <w:bottom w:val="single" w:sz="4" w:space="0" w:color="808080"/>
              <w:right w:val="single" w:sz="4" w:space="0" w:color="808080"/>
            </w:tcBorders>
            <w:shd w:val="clear" w:color="000000" w:fill="EEECE1"/>
            <w:noWrap/>
            <w:vAlign w:val="bottom"/>
            <w:hideMark/>
          </w:tcPr>
          <w:p w14:paraId="025E65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A7846C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26379D"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34DBC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KAD-095</w:t>
            </w:r>
          </w:p>
        </w:tc>
        <w:tc>
          <w:tcPr>
            <w:tcW w:w="7618" w:type="dxa"/>
            <w:tcBorders>
              <w:top w:val="nil"/>
              <w:left w:val="nil"/>
              <w:bottom w:val="single" w:sz="4" w:space="0" w:color="808080"/>
              <w:right w:val="single" w:sz="4" w:space="0" w:color="808080"/>
            </w:tcBorders>
            <w:shd w:val="clear" w:color="auto" w:fill="auto"/>
            <w:vAlign w:val="center"/>
            <w:hideMark/>
          </w:tcPr>
          <w:p w14:paraId="783FB111" w14:textId="77777777" w:rsidR="009162B1" w:rsidRPr="009162B1" w:rsidRDefault="009162B1" w:rsidP="009162B1">
            <w:pPr>
              <w:rPr>
                <w:rFonts w:ascii="Tahoma" w:hAnsi="Tahoma" w:cs="Tahoma"/>
                <w:color w:val="000000"/>
              </w:rPr>
            </w:pPr>
            <w:r w:rsidRPr="009162B1">
              <w:rPr>
                <w:rFonts w:ascii="Tahoma" w:hAnsi="Tahoma" w:cs="Tahoma"/>
                <w:color w:val="000000"/>
              </w:rPr>
              <w:t>Mierniki SZJ (badania lekarskie, świadectwa pracy, przedłużenia umów o pracę, ilość zrealizowanych wniosków z ZFŚ)</w:t>
            </w:r>
          </w:p>
        </w:tc>
        <w:tc>
          <w:tcPr>
            <w:tcW w:w="541" w:type="dxa"/>
            <w:tcBorders>
              <w:top w:val="nil"/>
              <w:left w:val="nil"/>
              <w:bottom w:val="single" w:sz="4" w:space="0" w:color="808080"/>
              <w:right w:val="single" w:sz="4" w:space="0" w:color="808080"/>
            </w:tcBorders>
            <w:shd w:val="clear" w:color="000000" w:fill="EEECE1"/>
            <w:noWrap/>
            <w:vAlign w:val="bottom"/>
            <w:hideMark/>
          </w:tcPr>
          <w:p w14:paraId="3E78DA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D5D8E3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E3AB95D"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A3055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KAD-096</w:t>
            </w:r>
          </w:p>
        </w:tc>
        <w:tc>
          <w:tcPr>
            <w:tcW w:w="7618" w:type="dxa"/>
            <w:tcBorders>
              <w:top w:val="nil"/>
              <w:left w:val="nil"/>
              <w:bottom w:val="single" w:sz="4" w:space="0" w:color="808080"/>
              <w:right w:val="single" w:sz="4" w:space="0" w:color="808080"/>
            </w:tcBorders>
            <w:shd w:val="clear" w:color="auto" w:fill="auto"/>
            <w:vAlign w:val="center"/>
            <w:hideMark/>
          </w:tcPr>
          <w:p w14:paraId="0B3EBDB1" w14:textId="77777777" w:rsidR="009162B1" w:rsidRPr="009162B1" w:rsidRDefault="009162B1" w:rsidP="009162B1">
            <w:pPr>
              <w:rPr>
                <w:rFonts w:ascii="Tahoma" w:hAnsi="Tahoma" w:cs="Tahoma"/>
                <w:color w:val="000000"/>
              </w:rPr>
            </w:pPr>
            <w:r w:rsidRPr="009162B1">
              <w:rPr>
                <w:rFonts w:ascii="Tahoma" w:hAnsi="Tahoma" w:cs="Tahoma"/>
                <w:color w:val="000000"/>
              </w:rPr>
              <w:t>Zestawienie pracowników uprawnionych i nieuprawnionych do DWR "13" z możliwością podziału na jednostki</w:t>
            </w:r>
          </w:p>
        </w:tc>
        <w:tc>
          <w:tcPr>
            <w:tcW w:w="541" w:type="dxa"/>
            <w:tcBorders>
              <w:top w:val="nil"/>
              <w:left w:val="nil"/>
              <w:bottom w:val="single" w:sz="4" w:space="0" w:color="808080"/>
              <w:right w:val="single" w:sz="4" w:space="0" w:color="808080"/>
            </w:tcBorders>
            <w:shd w:val="clear" w:color="000000" w:fill="EEECE1"/>
            <w:noWrap/>
            <w:vAlign w:val="bottom"/>
            <w:hideMark/>
          </w:tcPr>
          <w:p w14:paraId="00FFD5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1B1D4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104B476"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DE609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KAD-097</w:t>
            </w:r>
          </w:p>
        </w:tc>
        <w:tc>
          <w:tcPr>
            <w:tcW w:w="7618" w:type="dxa"/>
            <w:tcBorders>
              <w:top w:val="nil"/>
              <w:left w:val="nil"/>
              <w:bottom w:val="single" w:sz="4" w:space="0" w:color="808080"/>
              <w:right w:val="single" w:sz="4" w:space="0" w:color="808080"/>
            </w:tcBorders>
            <w:shd w:val="clear" w:color="auto" w:fill="auto"/>
            <w:vAlign w:val="center"/>
            <w:hideMark/>
          </w:tcPr>
          <w:p w14:paraId="3D03FF2D" w14:textId="77777777" w:rsidR="009162B1" w:rsidRPr="009162B1" w:rsidRDefault="009162B1" w:rsidP="009162B1">
            <w:pPr>
              <w:rPr>
                <w:rFonts w:ascii="Tahoma" w:hAnsi="Tahoma" w:cs="Tahoma"/>
                <w:color w:val="000000"/>
              </w:rPr>
            </w:pPr>
            <w:r w:rsidRPr="009162B1">
              <w:rPr>
                <w:rFonts w:ascii="Tahoma" w:hAnsi="Tahoma" w:cs="Tahoma"/>
                <w:color w:val="000000"/>
              </w:rPr>
              <w:t>Zestawienie osób nabywających uprawnienia emerytalne w danym roku z możliwością podziału na jednostki</w:t>
            </w:r>
          </w:p>
        </w:tc>
        <w:tc>
          <w:tcPr>
            <w:tcW w:w="541" w:type="dxa"/>
            <w:tcBorders>
              <w:top w:val="nil"/>
              <w:left w:val="nil"/>
              <w:bottom w:val="single" w:sz="4" w:space="0" w:color="808080"/>
              <w:right w:val="single" w:sz="4" w:space="0" w:color="808080"/>
            </w:tcBorders>
            <w:shd w:val="clear" w:color="000000" w:fill="EEECE1"/>
            <w:noWrap/>
            <w:vAlign w:val="bottom"/>
            <w:hideMark/>
          </w:tcPr>
          <w:p w14:paraId="5D6128C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36551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F9DBFC"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C8BD1BB" w14:textId="77777777" w:rsidR="009162B1" w:rsidRPr="009162B1" w:rsidRDefault="009162B1" w:rsidP="009162B1">
            <w:pPr>
              <w:rPr>
                <w:rFonts w:ascii="Tahoma" w:hAnsi="Tahoma" w:cs="Tahoma"/>
                <w:b/>
                <w:bCs/>
              </w:rPr>
            </w:pPr>
            <w:r w:rsidRPr="009162B1">
              <w:rPr>
                <w:rFonts w:ascii="Tahoma" w:hAnsi="Tahoma" w:cs="Tahoma"/>
                <w:b/>
                <w:bCs/>
              </w:rPr>
              <w:t>BHP</w:t>
            </w:r>
          </w:p>
        </w:tc>
      </w:tr>
      <w:tr w:rsidR="009162B1" w:rsidRPr="009162B1" w14:paraId="107980D7"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E791F7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KAD-098</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07BA39E2" w14:textId="77777777" w:rsidR="009162B1" w:rsidRPr="009162B1" w:rsidRDefault="009162B1" w:rsidP="009162B1">
            <w:pPr>
              <w:rPr>
                <w:rFonts w:ascii="Tahoma" w:hAnsi="Tahoma" w:cs="Tahoma"/>
                <w:color w:val="000000"/>
              </w:rPr>
            </w:pPr>
            <w:r w:rsidRPr="009162B1">
              <w:rPr>
                <w:rFonts w:ascii="Tahoma" w:hAnsi="Tahoma" w:cs="Tahoma"/>
                <w:color w:val="000000"/>
              </w:rPr>
              <w:t>Ewidencja szkoleń BHP wstępnych oraz okresowych</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0E4B589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7B914E6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437987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0506D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KAD-099</w:t>
            </w:r>
          </w:p>
        </w:tc>
        <w:tc>
          <w:tcPr>
            <w:tcW w:w="7618" w:type="dxa"/>
            <w:tcBorders>
              <w:top w:val="nil"/>
              <w:left w:val="nil"/>
              <w:bottom w:val="single" w:sz="4" w:space="0" w:color="808080"/>
              <w:right w:val="single" w:sz="4" w:space="0" w:color="808080"/>
            </w:tcBorders>
            <w:shd w:val="clear" w:color="auto" w:fill="auto"/>
            <w:vAlign w:val="center"/>
            <w:hideMark/>
          </w:tcPr>
          <w:p w14:paraId="487B41F5" w14:textId="77777777" w:rsidR="009162B1" w:rsidRPr="009162B1" w:rsidRDefault="009162B1" w:rsidP="009162B1">
            <w:pPr>
              <w:rPr>
                <w:rFonts w:ascii="Tahoma" w:hAnsi="Tahoma" w:cs="Tahoma"/>
                <w:color w:val="000000"/>
              </w:rPr>
            </w:pPr>
            <w:r w:rsidRPr="009162B1">
              <w:rPr>
                <w:rFonts w:ascii="Tahoma" w:hAnsi="Tahoma" w:cs="Tahoma"/>
                <w:color w:val="000000"/>
              </w:rPr>
              <w:t>Wyznaczanie daty następnego szkolenia BHP i badania lekarskiego</w:t>
            </w:r>
          </w:p>
        </w:tc>
        <w:tc>
          <w:tcPr>
            <w:tcW w:w="541" w:type="dxa"/>
            <w:tcBorders>
              <w:top w:val="nil"/>
              <w:left w:val="nil"/>
              <w:bottom w:val="single" w:sz="4" w:space="0" w:color="808080"/>
              <w:right w:val="single" w:sz="4" w:space="0" w:color="808080"/>
            </w:tcBorders>
            <w:shd w:val="clear" w:color="000000" w:fill="EEECE1"/>
            <w:noWrap/>
            <w:vAlign w:val="bottom"/>
            <w:hideMark/>
          </w:tcPr>
          <w:p w14:paraId="3B9E1F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C29A1F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64DE6F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3E0B9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KAD-100</w:t>
            </w:r>
          </w:p>
        </w:tc>
        <w:tc>
          <w:tcPr>
            <w:tcW w:w="7618" w:type="dxa"/>
            <w:tcBorders>
              <w:top w:val="nil"/>
              <w:left w:val="nil"/>
              <w:bottom w:val="single" w:sz="4" w:space="0" w:color="808080"/>
              <w:right w:val="single" w:sz="4" w:space="0" w:color="808080"/>
            </w:tcBorders>
            <w:shd w:val="clear" w:color="auto" w:fill="auto"/>
            <w:vAlign w:val="center"/>
            <w:hideMark/>
          </w:tcPr>
          <w:p w14:paraId="5F481D31" w14:textId="77777777" w:rsidR="009162B1" w:rsidRPr="009162B1" w:rsidRDefault="009162B1" w:rsidP="009162B1">
            <w:pPr>
              <w:rPr>
                <w:rFonts w:ascii="Tahoma" w:hAnsi="Tahoma" w:cs="Tahoma"/>
                <w:color w:val="000000"/>
              </w:rPr>
            </w:pPr>
            <w:r w:rsidRPr="009162B1">
              <w:rPr>
                <w:rFonts w:ascii="Tahoma" w:hAnsi="Tahoma" w:cs="Tahoma"/>
                <w:color w:val="000000"/>
              </w:rPr>
              <w:t>Wyznaczenie kategorii stanowiska BHP i ryzyka zawodowego</w:t>
            </w:r>
          </w:p>
        </w:tc>
        <w:tc>
          <w:tcPr>
            <w:tcW w:w="541" w:type="dxa"/>
            <w:tcBorders>
              <w:top w:val="nil"/>
              <w:left w:val="nil"/>
              <w:bottom w:val="single" w:sz="4" w:space="0" w:color="808080"/>
              <w:right w:val="single" w:sz="4" w:space="0" w:color="808080"/>
            </w:tcBorders>
            <w:shd w:val="clear" w:color="000000" w:fill="EEECE1"/>
            <w:noWrap/>
            <w:vAlign w:val="bottom"/>
            <w:hideMark/>
          </w:tcPr>
          <w:p w14:paraId="6C94D7E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52CE4A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B1378B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5A25F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KAD-101</w:t>
            </w:r>
          </w:p>
        </w:tc>
        <w:tc>
          <w:tcPr>
            <w:tcW w:w="7618" w:type="dxa"/>
            <w:tcBorders>
              <w:top w:val="nil"/>
              <w:left w:val="nil"/>
              <w:bottom w:val="single" w:sz="4" w:space="0" w:color="808080"/>
              <w:right w:val="single" w:sz="4" w:space="0" w:color="808080"/>
            </w:tcBorders>
            <w:shd w:val="clear" w:color="auto" w:fill="auto"/>
            <w:vAlign w:val="center"/>
            <w:hideMark/>
          </w:tcPr>
          <w:p w14:paraId="314805C2" w14:textId="77777777" w:rsidR="009162B1" w:rsidRPr="009162B1" w:rsidRDefault="009162B1" w:rsidP="009162B1">
            <w:pPr>
              <w:rPr>
                <w:rFonts w:ascii="Tahoma" w:hAnsi="Tahoma" w:cs="Tahoma"/>
                <w:color w:val="000000"/>
              </w:rPr>
            </w:pPr>
            <w:r w:rsidRPr="009162B1">
              <w:rPr>
                <w:rFonts w:ascii="Tahoma" w:hAnsi="Tahoma" w:cs="Tahoma"/>
                <w:color w:val="000000"/>
              </w:rPr>
              <w:t>Ewidencja kontroli BHP</w:t>
            </w:r>
          </w:p>
        </w:tc>
        <w:tc>
          <w:tcPr>
            <w:tcW w:w="541" w:type="dxa"/>
            <w:tcBorders>
              <w:top w:val="nil"/>
              <w:left w:val="nil"/>
              <w:bottom w:val="single" w:sz="4" w:space="0" w:color="808080"/>
              <w:right w:val="single" w:sz="4" w:space="0" w:color="808080"/>
            </w:tcBorders>
            <w:shd w:val="clear" w:color="000000" w:fill="EEECE1"/>
            <w:noWrap/>
            <w:vAlign w:val="bottom"/>
            <w:hideMark/>
          </w:tcPr>
          <w:p w14:paraId="3311AF7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884D6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6FCBD4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50A40A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KAD-102</w:t>
            </w:r>
          </w:p>
        </w:tc>
        <w:tc>
          <w:tcPr>
            <w:tcW w:w="7618" w:type="dxa"/>
            <w:tcBorders>
              <w:top w:val="nil"/>
              <w:left w:val="nil"/>
              <w:bottom w:val="single" w:sz="4" w:space="0" w:color="808080"/>
              <w:right w:val="single" w:sz="4" w:space="0" w:color="808080"/>
            </w:tcBorders>
            <w:shd w:val="clear" w:color="auto" w:fill="auto"/>
            <w:vAlign w:val="center"/>
            <w:hideMark/>
          </w:tcPr>
          <w:p w14:paraId="155FD191" w14:textId="77777777" w:rsidR="009162B1" w:rsidRPr="009162B1" w:rsidRDefault="009162B1" w:rsidP="009162B1">
            <w:pPr>
              <w:rPr>
                <w:rFonts w:ascii="Tahoma" w:hAnsi="Tahoma" w:cs="Tahoma"/>
                <w:color w:val="000000"/>
              </w:rPr>
            </w:pPr>
            <w:r w:rsidRPr="009162B1">
              <w:rPr>
                <w:rFonts w:ascii="Tahoma" w:hAnsi="Tahoma" w:cs="Tahoma"/>
                <w:color w:val="000000"/>
              </w:rPr>
              <w:t>Ewidencja wypadków oraz chorób zawodowych</w:t>
            </w:r>
          </w:p>
        </w:tc>
        <w:tc>
          <w:tcPr>
            <w:tcW w:w="541" w:type="dxa"/>
            <w:tcBorders>
              <w:top w:val="nil"/>
              <w:left w:val="nil"/>
              <w:bottom w:val="single" w:sz="4" w:space="0" w:color="808080"/>
              <w:right w:val="single" w:sz="4" w:space="0" w:color="808080"/>
            </w:tcBorders>
            <w:shd w:val="clear" w:color="000000" w:fill="EEECE1"/>
            <w:noWrap/>
            <w:vAlign w:val="bottom"/>
            <w:hideMark/>
          </w:tcPr>
          <w:p w14:paraId="17F75B4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776789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EFB0A74"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8F61B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KAD-103</w:t>
            </w:r>
          </w:p>
        </w:tc>
        <w:tc>
          <w:tcPr>
            <w:tcW w:w="7618" w:type="dxa"/>
            <w:tcBorders>
              <w:top w:val="nil"/>
              <w:left w:val="nil"/>
              <w:bottom w:val="single" w:sz="4" w:space="0" w:color="808080"/>
              <w:right w:val="single" w:sz="4" w:space="0" w:color="808080"/>
            </w:tcBorders>
            <w:shd w:val="clear" w:color="auto" w:fill="auto"/>
            <w:vAlign w:val="center"/>
            <w:hideMark/>
          </w:tcPr>
          <w:p w14:paraId="64941946" w14:textId="77777777" w:rsidR="009162B1" w:rsidRPr="009162B1" w:rsidRDefault="009162B1" w:rsidP="009162B1">
            <w:pPr>
              <w:rPr>
                <w:rFonts w:ascii="Tahoma" w:hAnsi="Tahoma" w:cs="Tahoma"/>
                <w:color w:val="000000"/>
              </w:rPr>
            </w:pPr>
            <w:r w:rsidRPr="009162B1">
              <w:rPr>
                <w:rFonts w:ascii="Tahoma" w:hAnsi="Tahoma" w:cs="Tahoma"/>
                <w:color w:val="000000"/>
              </w:rPr>
              <w:t>Możliwość dołączania dokumentów elektronicznych dotyczących np. wypadków przy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209A81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2771F5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EA997AB"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FCCCB8C"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7FF35B76"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B2C64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KAD-104</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012597B3" w14:textId="77777777" w:rsidR="009162B1" w:rsidRPr="009162B1" w:rsidRDefault="009162B1" w:rsidP="009162B1">
            <w:pPr>
              <w:rPr>
                <w:rFonts w:ascii="Tahoma" w:hAnsi="Tahoma" w:cs="Tahoma"/>
                <w:color w:val="000000"/>
              </w:rPr>
            </w:pPr>
            <w:r w:rsidRPr="009162B1">
              <w:rPr>
                <w:rFonts w:ascii="Tahoma" w:hAnsi="Tahoma" w:cs="Tahoma"/>
                <w:color w:val="000000"/>
              </w:rPr>
              <w:t>Zestawienia ewidencji BHP dla pracownika, działów, grup pracowników</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1A3970B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28A5E9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2EDB1E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608C0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KAD-105</w:t>
            </w:r>
          </w:p>
        </w:tc>
        <w:tc>
          <w:tcPr>
            <w:tcW w:w="7618" w:type="dxa"/>
            <w:tcBorders>
              <w:top w:val="nil"/>
              <w:left w:val="nil"/>
              <w:bottom w:val="single" w:sz="4" w:space="0" w:color="808080"/>
              <w:right w:val="single" w:sz="4" w:space="0" w:color="808080"/>
            </w:tcBorders>
            <w:shd w:val="clear" w:color="auto" w:fill="auto"/>
            <w:vAlign w:val="center"/>
            <w:hideMark/>
          </w:tcPr>
          <w:p w14:paraId="08CB1641"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Karta szkolenia wstępnego BHP </w:t>
            </w:r>
          </w:p>
        </w:tc>
        <w:tc>
          <w:tcPr>
            <w:tcW w:w="541" w:type="dxa"/>
            <w:tcBorders>
              <w:top w:val="nil"/>
              <w:left w:val="nil"/>
              <w:bottom w:val="single" w:sz="4" w:space="0" w:color="808080"/>
              <w:right w:val="single" w:sz="4" w:space="0" w:color="808080"/>
            </w:tcBorders>
            <w:shd w:val="clear" w:color="000000" w:fill="EEECE1"/>
            <w:noWrap/>
            <w:vAlign w:val="bottom"/>
            <w:hideMark/>
          </w:tcPr>
          <w:p w14:paraId="72216A5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6FA7F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201180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3CE822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KAD-106</w:t>
            </w:r>
          </w:p>
        </w:tc>
        <w:tc>
          <w:tcPr>
            <w:tcW w:w="7618" w:type="dxa"/>
            <w:tcBorders>
              <w:top w:val="nil"/>
              <w:left w:val="nil"/>
              <w:bottom w:val="single" w:sz="4" w:space="0" w:color="808080"/>
              <w:right w:val="single" w:sz="4" w:space="0" w:color="808080"/>
            </w:tcBorders>
            <w:shd w:val="clear" w:color="auto" w:fill="auto"/>
            <w:vAlign w:val="center"/>
            <w:hideMark/>
          </w:tcPr>
          <w:p w14:paraId="2463AB1F" w14:textId="77777777" w:rsidR="009162B1" w:rsidRPr="009162B1" w:rsidRDefault="009162B1" w:rsidP="009162B1">
            <w:pPr>
              <w:rPr>
                <w:rFonts w:ascii="Tahoma" w:hAnsi="Tahoma" w:cs="Tahoma"/>
                <w:color w:val="000000"/>
              </w:rPr>
            </w:pPr>
            <w:r w:rsidRPr="009162B1">
              <w:rPr>
                <w:rFonts w:ascii="Tahoma" w:hAnsi="Tahoma" w:cs="Tahoma"/>
                <w:color w:val="000000"/>
              </w:rPr>
              <w:t>Zaświadczenie o ukończeniu szkolenia BHP</w:t>
            </w:r>
          </w:p>
        </w:tc>
        <w:tc>
          <w:tcPr>
            <w:tcW w:w="541" w:type="dxa"/>
            <w:tcBorders>
              <w:top w:val="nil"/>
              <w:left w:val="nil"/>
              <w:bottom w:val="single" w:sz="4" w:space="0" w:color="808080"/>
              <w:right w:val="single" w:sz="4" w:space="0" w:color="808080"/>
            </w:tcBorders>
            <w:shd w:val="clear" w:color="000000" w:fill="EEECE1"/>
            <w:noWrap/>
            <w:vAlign w:val="bottom"/>
            <w:hideMark/>
          </w:tcPr>
          <w:p w14:paraId="1EA88A6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2D21F2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7764A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F043CC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KAD-107</w:t>
            </w:r>
          </w:p>
        </w:tc>
        <w:tc>
          <w:tcPr>
            <w:tcW w:w="7618" w:type="dxa"/>
            <w:tcBorders>
              <w:top w:val="nil"/>
              <w:left w:val="nil"/>
              <w:bottom w:val="single" w:sz="4" w:space="0" w:color="808080"/>
              <w:right w:val="single" w:sz="4" w:space="0" w:color="808080"/>
            </w:tcBorders>
            <w:shd w:val="clear" w:color="auto" w:fill="auto"/>
            <w:vAlign w:val="center"/>
            <w:hideMark/>
          </w:tcPr>
          <w:p w14:paraId="709C95E0" w14:textId="77777777" w:rsidR="009162B1" w:rsidRPr="009162B1" w:rsidRDefault="009162B1" w:rsidP="009162B1">
            <w:pPr>
              <w:rPr>
                <w:rFonts w:ascii="Tahoma" w:hAnsi="Tahoma" w:cs="Tahoma"/>
                <w:color w:val="000000"/>
              </w:rPr>
            </w:pPr>
            <w:r w:rsidRPr="009162B1">
              <w:rPr>
                <w:rFonts w:ascii="Tahoma" w:hAnsi="Tahoma" w:cs="Tahoma"/>
                <w:color w:val="000000"/>
              </w:rPr>
              <w:t>Protokół z kontroli stanu BHP</w:t>
            </w:r>
          </w:p>
        </w:tc>
        <w:tc>
          <w:tcPr>
            <w:tcW w:w="541" w:type="dxa"/>
            <w:tcBorders>
              <w:top w:val="nil"/>
              <w:left w:val="nil"/>
              <w:bottom w:val="single" w:sz="4" w:space="0" w:color="808080"/>
              <w:right w:val="single" w:sz="4" w:space="0" w:color="808080"/>
            </w:tcBorders>
            <w:shd w:val="clear" w:color="000000" w:fill="EEECE1"/>
            <w:noWrap/>
            <w:vAlign w:val="bottom"/>
            <w:hideMark/>
          </w:tcPr>
          <w:p w14:paraId="422EAEA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3F030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21D2DD"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F5C77D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KAD-108</w:t>
            </w:r>
          </w:p>
        </w:tc>
        <w:tc>
          <w:tcPr>
            <w:tcW w:w="7618" w:type="dxa"/>
            <w:tcBorders>
              <w:top w:val="nil"/>
              <w:left w:val="nil"/>
              <w:bottom w:val="single" w:sz="4" w:space="0" w:color="808080"/>
              <w:right w:val="single" w:sz="4" w:space="0" w:color="808080"/>
            </w:tcBorders>
            <w:shd w:val="clear" w:color="auto" w:fill="auto"/>
            <w:vAlign w:val="center"/>
            <w:hideMark/>
          </w:tcPr>
          <w:p w14:paraId="196E368B" w14:textId="77777777" w:rsidR="009162B1" w:rsidRPr="009162B1" w:rsidRDefault="009162B1" w:rsidP="009162B1">
            <w:pPr>
              <w:rPr>
                <w:rFonts w:ascii="Tahoma" w:hAnsi="Tahoma" w:cs="Tahoma"/>
                <w:color w:val="000000"/>
              </w:rPr>
            </w:pPr>
            <w:r w:rsidRPr="009162B1">
              <w:rPr>
                <w:rFonts w:ascii="Tahoma" w:hAnsi="Tahoma" w:cs="Tahoma"/>
                <w:color w:val="000000"/>
              </w:rPr>
              <w:t>Zestawienie szkoleń, wypadków, kontroli w okresie</w:t>
            </w:r>
          </w:p>
        </w:tc>
        <w:tc>
          <w:tcPr>
            <w:tcW w:w="541" w:type="dxa"/>
            <w:tcBorders>
              <w:top w:val="nil"/>
              <w:left w:val="nil"/>
              <w:bottom w:val="single" w:sz="4" w:space="0" w:color="808080"/>
              <w:right w:val="single" w:sz="4" w:space="0" w:color="808080"/>
            </w:tcBorders>
            <w:shd w:val="clear" w:color="000000" w:fill="EEECE1"/>
            <w:noWrap/>
            <w:vAlign w:val="bottom"/>
            <w:hideMark/>
          </w:tcPr>
          <w:p w14:paraId="342F43C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4489FA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4C852D9"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9A3322A" w14:textId="77777777" w:rsidR="009162B1" w:rsidRPr="009162B1" w:rsidRDefault="009162B1" w:rsidP="009162B1">
            <w:pPr>
              <w:rPr>
                <w:rFonts w:ascii="Tahoma" w:hAnsi="Tahoma" w:cs="Tahoma"/>
                <w:b/>
                <w:bCs/>
              </w:rPr>
            </w:pPr>
            <w:r w:rsidRPr="009162B1">
              <w:rPr>
                <w:rFonts w:ascii="Tahoma" w:hAnsi="Tahoma" w:cs="Tahoma"/>
                <w:b/>
                <w:bCs/>
              </w:rPr>
              <w:t>FUNKCJE KADROWE</w:t>
            </w:r>
          </w:p>
        </w:tc>
      </w:tr>
      <w:tr w:rsidR="009162B1" w:rsidRPr="009162B1" w14:paraId="74DA9C78" w14:textId="77777777" w:rsidTr="00007DFD">
        <w:trPr>
          <w:trHeight w:val="528"/>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41EFD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KAD-109</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13E7CB0A" w14:textId="77777777" w:rsidR="009162B1" w:rsidRPr="009162B1" w:rsidRDefault="009162B1" w:rsidP="009162B1">
            <w:pPr>
              <w:rPr>
                <w:rFonts w:ascii="Tahoma" w:hAnsi="Tahoma" w:cs="Tahoma"/>
                <w:color w:val="000000"/>
              </w:rPr>
            </w:pPr>
            <w:r w:rsidRPr="009162B1">
              <w:rPr>
                <w:rFonts w:ascii="Tahoma" w:hAnsi="Tahoma" w:cs="Tahoma"/>
                <w:color w:val="000000"/>
              </w:rPr>
              <w:t>Tworzenie kalendarzy pracy na poziomie poszczególnych pracowników, grup pracowników</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3E64F93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42BA018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A7EA1E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1B199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KAD-110</w:t>
            </w:r>
          </w:p>
        </w:tc>
        <w:tc>
          <w:tcPr>
            <w:tcW w:w="7618" w:type="dxa"/>
            <w:tcBorders>
              <w:top w:val="nil"/>
              <w:left w:val="nil"/>
              <w:bottom w:val="single" w:sz="4" w:space="0" w:color="808080"/>
              <w:right w:val="single" w:sz="4" w:space="0" w:color="808080"/>
            </w:tcBorders>
            <w:shd w:val="clear" w:color="auto" w:fill="auto"/>
            <w:vAlign w:val="center"/>
            <w:hideMark/>
          </w:tcPr>
          <w:p w14:paraId="155727B1" w14:textId="77777777" w:rsidR="009162B1" w:rsidRPr="009162B1" w:rsidRDefault="009162B1" w:rsidP="009162B1">
            <w:pPr>
              <w:rPr>
                <w:rFonts w:ascii="Tahoma" w:hAnsi="Tahoma" w:cs="Tahoma"/>
                <w:color w:val="000000"/>
              </w:rPr>
            </w:pPr>
            <w:r w:rsidRPr="009162B1">
              <w:rPr>
                <w:rFonts w:ascii="Tahoma" w:hAnsi="Tahoma" w:cs="Tahoma"/>
                <w:color w:val="000000"/>
              </w:rPr>
              <w:t>Obsługa różnych systemów czasu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4B9A5C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BEB3C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C49349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715C2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KAD-111</w:t>
            </w:r>
          </w:p>
        </w:tc>
        <w:tc>
          <w:tcPr>
            <w:tcW w:w="7618" w:type="dxa"/>
            <w:tcBorders>
              <w:top w:val="nil"/>
              <w:left w:val="nil"/>
              <w:bottom w:val="single" w:sz="4" w:space="0" w:color="808080"/>
              <w:right w:val="single" w:sz="4" w:space="0" w:color="808080"/>
            </w:tcBorders>
            <w:shd w:val="clear" w:color="auto" w:fill="auto"/>
            <w:vAlign w:val="center"/>
            <w:hideMark/>
          </w:tcPr>
          <w:p w14:paraId="58DB5E89" w14:textId="77777777" w:rsidR="009162B1" w:rsidRPr="009162B1" w:rsidRDefault="009162B1" w:rsidP="009162B1">
            <w:pPr>
              <w:rPr>
                <w:rFonts w:ascii="Tahoma" w:hAnsi="Tahoma" w:cs="Tahoma"/>
                <w:color w:val="000000"/>
              </w:rPr>
            </w:pPr>
            <w:r w:rsidRPr="009162B1">
              <w:rPr>
                <w:rFonts w:ascii="Tahoma" w:hAnsi="Tahoma" w:cs="Tahoma"/>
                <w:color w:val="000000"/>
              </w:rPr>
              <w:t>Wybór dowolnych danych do edycji zgodnych z uprawnieniami operatora</w:t>
            </w:r>
          </w:p>
        </w:tc>
        <w:tc>
          <w:tcPr>
            <w:tcW w:w="541" w:type="dxa"/>
            <w:tcBorders>
              <w:top w:val="nil"/>
              <w:left w:val="nil"/>
              <w:bottom w:val="single" w:sz="4" w:space="0" w:color="808080"/>
              <w:right w:val="single" w:sz="4" w:space="0" w:color="808080"/>
            </w:tcBorders>
            <w:shd w:val="clear" w:color="000000" w:fill="EEECE1"/>
            <w:noWrap/>
            <w:vAlign w:val="bottom"/>
            <w:hideMark/>
          </w:tcPr>
          <w:p w14:paraId="72C6A43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9974BF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7679D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F736F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KAD-112</w:t>
            </w:r>
          </w:p>
        </w:tc>
        <w:tc>
          <w:tcPr>
            <w:tcW w:w="7618" w:type="dxa"/>
            <w:tcBorders>
              <w:top w:val="nil"/>
              <w:left w:val="nil"/>
              <w:bottom w:val="single" w:sz="4" w:space="0" w:color="808080"/>
              <w:right w:val="single" w:sz="4" w:space="0" w:color="808080"/>
            </w:tcBorders>
            <w:shd w:val="clear" w:color="auto" w:fill="auto"/>
            <w:vAlign w:val="center"/>
            <w:hideMark/>
          </w:tcPr>
          <w:p w14:paraId="7A7A2803" w14:textId="77777777" w:rsidR="009162B1" w:rsidRPr="009162B1" w:rsidRDefault="009162B1" w:rsidP="009162B1">
            <w:pPr>
              <w:rPr>
                <w:rFonts w:ascii="Tahoma" w:hAnsi="Tahoma" w:cs="Tahoma"/>
                <w:color w:val="000000"/>
              </w:rPr>
            </w:pPr>
            <w:r w:rsidRPr="009162B1">
              <w:rPr>
                <w:rFonts w:ascii="Tahoma" w:hAnsi="Tahoma" w:cs="Tahoma"/>
                <w:color w:val="000000"/>
              </w:rPr>
              <w:t>Wyszukiwanie i sortowanie danych o pracowniku</w:t>
            </w:r>
          </w:p>
        </w:tc>
        <w:tc>
          <w:tcPr>
            <w:tcW w:w="541" w:type="dxa"/>
            <w:tcBorders>
              <w:top w:val="nil"/>
              <w:left w:val="nil"/>
              <w:bottom w:val="single" w:sz="4" w:space="0" w:color="808080"/>
              <w:right w:val="single" w:sz="4" w:space="0" w:color="808080"/>
            </w:tcBorders>
            <w:shd w:val="clear" w:color="000000" w:fill="EEECE1"/>
            <w:noWrap/>
            <w:vAlign w:val="bottom"/>
            <w:hideMark/>
          </w:tcPr>
          <w:p w14:paraId="3B5DE6B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C67C1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34DA60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32C944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KAD-113</w:t>
            </w:r>
          </w:p>
        </w:tc>
        <w:tc>
          <w:tcPr>
            <w:tcW w:w="7618" w:type="dxa"/>
            <w:tcBorders>
              <w:top w:val="nil"/>
              <w:left w:val="nil"/>
              <w:bottom w:val="single" w:sz="4" w:space="0" w:color="808080"/>
              <w:right w:val="single" w:sz="4" w:space="0" w:color="808080"/>
            </w:tcBorders>
            <w:shd w:val="clear" w:color="auto" w:fill="auto"/>
            <w:vAlign w:val="center"/>
            <w:hideMark/>
          </w:tcPr>
          <w:p w14:paraId="60424974" w14:textId="77777777" w:rsidR="009162B1" w:rsidRPr="009162B1" w:rsidRDefault="009162B1" w:rsidP="009162B1">
            <w:pPr>
              <w:rPr>
                <w:rFonts w:ascii="Tahoma" w:hAnsi="Tahoma" w:cs="Tahoma"/>
                <w:color w:val="000000"/>
              </w:rPr>
            </w:pPr>
            <w:r w:rsidRPr="009162B1">
              <w:rPr>
                <w:rFonts w:ascii="Tahoma" w:hAnsi="Tahoma" w:cs="Tahoma"/>
                <w:color w:val="000000"/>
              </w:rPr>
              <w:t>Automatyczne naliczanie stażów pracy do różnych potrzeb</w:t>
            </w:r>
          </w:p>
        </w:tc>
        <w:tc>
          <w:tcPr>
            <w:tcW w:w="541" w:type="dxa"/>
            <w:tcBorders>
              <w:top w:val="nil"/>
              <w:left w:val="nil"/>
              <w:bottom w:val="single" w:sz="4" w:space="0" w:color="808080"/>
              <w:right w:val="single" w:sz="4" w:space="0" w:color="808080"/>
            </w:tcBorders>
            <w:shd w:val="clear" w:color="000000" w:fill="EEECE1"/>
            <w:noWrap/>
            <w:vAlign w:val="bottom"/>
            <w:hideMark/>
          </w:tcPr>
          <w:p w14:paraId="6A08CE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EDA2F1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5EC8E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4E638A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KAD-114</w:t>
            </w:r>
          </w:p>
        </w:tc>
        <w:tc>
          <w:tcPr>
            <w:tcW w:w="7618" w:type="dxa"/>
            <w:tcBorders>
              <w:top w:val="nil"/>
              <w:left w:val="nil"/>
              <w:bottom w:val="single" w:sz="4" w:space="0" w:color="808080"/>
              <w:right w:val="single" w:sz="4" w:space="0" w:color="808080"/>
            </w:tcBorders>
            <w:shd w:val="clear" w:color="auto" w:fill="auto"/>
            <w:vAlign w:val="center"/>
            <w:hideMark/>
          </w:tcPr>
          <w:p w14:paraId="5F1717CF" w14:textId="77777777" w:rsidR="009162B1" w:rsidRPr="009162B1" w:rsidRDefault="009162B1" w:rsidP="009162B1">
            <w:pPr>
              <w:rPr>
                <w:rFonts w:ascii="Tahoma" w:hAnsi="Tahoma" w:cs="Tahoma"/>
                <w:color w:val="000000"/>
              </w:rPr>
            </w:pPr>
            <w:r w:rsidRPr="009162B1">
              <w:rPr>
                <w:rFonts w:ascii="Tahoma" w:hAnsi="Tahoma" w:cs="Tahoma"/>
                <w:color w:val="000000"/>
              </w:rPr>
              <w:t>Automatyczne wyliczanie limitów urlopów</w:t>
            </w:r>
          </w:p>
        </w:tc>
        <w:tc>
          <w:tcPr>
            <w:tcW w:w="541" w:type="dxa"/>
            <w:tcBorders>
              <w:top w:val="nil"/>
              <w:left w:val="nil"/>
              <w:bottom w:val="single" w:sz="4" w:space="0" w:color="808080"/>
              <w:right w:val="single" w:sz="4" w:space="0" w:color="808080"/>
            </w:tcBorders>
            <w:shd w:val="clear" w:color="000000" w:fill="EEECE1"/>
            <w:noWrap/>
            <w:vAlign w:val="bottom"/>
            <w:hideMark/>
          </w:tcPr>
          <w:p w14:paraId="13F9373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AC728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0F75B2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04D46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KAD-115</w:t>
            </w:r>
          </w:p>
        </w:tc>
        <w:tc>
          <w:tcPr>
            <w:tcW w:w="7618" w:type="dxa"/>
            <w:tcBorders>
              <w:top w:val="nil"/>
              <w:left w:val="nil"/>
              <w:bottom w:val="single" w:sz="4" w:space="0" w:color="808080"/>
              <w:right w:val="single" w:sz="4" w:space="0" w:color="808080"/>
            </w:tcBorders>
            <w:shd w:val="clear" w:color="auto" w:fill="auto"/>
            <w:vAlign w:val="center"/>
            <w:hideMark/>
          </w:tcPr>
          <w:p w14:paraId="6F86BED6" w14:textId="77777777" w:rsidR="009162B1" w:rsidRPr="009162B1" w:rsidRDefault="009162B1" w:rsidP="009162B1">
            <w:pPr>
              <w:rPr>
                <w:rFonts w:ascii="Tahoma" w:hAnsi="Tahoma" w:cs="Tahoma"/>
                <w:color w:val="000000"/>
              </w:rPr>
            </w:pPr>
            <w:r w:rsidRPr="009162B1">
              <w:rPr>
                <w:rFonts w:ascii="Tahoma" w:hAnsi="Tahoma" w:cs="Tahoma"/>
                <w:color w:val="000000"/>
              </w:rPr>
              <w:t>Wybór pracowników według dowolnych kryteriów</w:t>
            </w:r>
          </w:p>
        </w:tc>
        <w:tc>
          <w:tcPr>
            <w:tcW w:w="541" w:type="dxa"/>
            <w:tcBorders>
              <w:top w:val="nil"/>
              <w:left w:val="nil"/>
              <w:bottom w:val="single" w:sz="4" w:space="0" w:color="808080"/>
              <w:right w:val="single" w:sz="4" w:space="0" w:color="808080"/>
            </w:tcBorders>
            <w:shd w:val="clear" w:color="000000" w:fill="EEECE1"/>
            <w:noWrap/>
            <w:vAlign w:val="bottom"/>
            <w:hideMark/>
          </w:tcPr>
          <w:p w14:paraId="1F5419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86F4D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C03641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C70988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KAD-116</w:t>
            </w:r>
          </w:p>
        </w:tc>
        <w:tc>
          <w:tcPr>
            <w:tcW w:w="7618" w:type="dxa"/>
            <w:tcBorders>
              <w:top w:val="nil"/>
              <w:left w:val="nil"/>
              <w:bottom w:val="single" w:sz="4" w:space="0" w:color="808080"/>
              <w:right w:val="single" w:sz="4" w:space="0" w:color="808080"/>
            </w:tcBorders>
            <w:shd w:val="clear" w:color="auto" w:fill="auto"/>
            <w:vAlign w:val="center"/>
            <w:hideMark/>
          </w:tcPr>
          <w:p w14:paraId="5699013C" w14:textId="77777777" w:rsidR="009162B1" w:rsidRPr="009162B1" w:rsidRDefault="009162B1" w:rsidP="009162B1">
            <w:pPr>
              <w:rPr>
                <w:rFonts w:ascii="Tahoma" w:hAnsi="Tahoma" w:cs="Tahoma"/>
                <w:color w:val="000000"/>
              </w:rPr>
            </w:pPr>
            <w:r w:rsidRPr="009162B1">
              <w:rPr>
                <w:rFonts w:ascii="Tahoma" w:hAnsi="Tahoma" w:cs="Tahoma"/>
                <w:color w:val="000000"/>
              </w:rPr>
              <w:t>Alerty zbliżających się zdarzeń i przekroczonych terminów</w:t>
            </w:r>
          </w:p>
        </w:tc>
        <w:tc>
          <w:tcPr>
            <w:tcW w:w="541" w:type="dxa"/>
            <w:tcBorders>
              <w:top w:val="nil"/>
              <w:left w:val="nil"/>
              <w:bottom w:val="single" w:sz="4" w:space="0" w:color="808080"/>
              <w:right w:val="single" w:sz="4" w:space="0" w:color="808080"/>
            </w:tcBorders>
            <w:shd w:val="clear" w:color="000000" w:fill="EEECE1"/>
            <w:noWrap/>
            <w:vAlign w:val="bottom"/>
            <w:hideMark/>
          </w:tcPr>
          <w:p w14:paraId="46D134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2D7632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511257"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922FA6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KAD-117</w:t>
            </w:r>
          </w:p>
        </w:tc>
        <w:tc>
          <w:tcPr>
            <w:tcW w:w="7618" w:type="dxa"/>
            <w:tcBorders>
              <w:top w:val="nil"/>
              <w:left w:val="nil"/>
              <w:bottom w:val="single" w:sz="4" w:space="0" w:color="808080"/>
              <w:right w:val="single" w:sz="4" w:space="0" w:color="808080"/>
            </w:tcBorders>
            <w:shd w:val="clear" w:color="auto" w:fill="auto"/>
            <w:vAlign w:val="center"/>
            <w:hideMark/>
          </w:tcPr>
          <w:p w14:paraId="3DEC2E2F" w14:textId="77777777" w:rsidR="009162B1" w:rsidRPr="009162B1" w:rsidRDefault="009162B1" w:rsidP="009162B1">
            <w:pPr>
              <w:rPr>
                <w:rFonts w:ascii="Tahoma" w:hAnsi="Tahoma" w:cs="Tahoma"/>
                <w:color w:val="000000"/>
              </w:rPr>
            </w:pPr>
            <w:r w:rsidRPr="009162B1">
              <w:rPr>
                <w:rFonts w:ascii="Tahoma" w:hAnsi="Tahoma" w:cs="Tahoma"/>
                <w:color w:val="000000"/>
              </w:rPr>
              <w:t>Obsługa równoważnego czasu pracy (okres rozliczeniowy 3 miesiące), różnych okresów rozliczeniowych oraz różnych systemów czasu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28B49D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417EFA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AF2709A" w14:textId="77777777" w:rsidTr="00007DFD">
        <w:trPr>
          <w:trHeight w:val="792"/>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2394A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KAD-118</w:t>
            </w:r>
          </w:p>
        </w:tc>
        <w:tc>
          <w:tcPr>
            <w:tcW w:w="7618" w:type="dxa"/>
            <w:tcBorders>
              <w:top w:val="nil"/>
              <w:left w:val="nil"/>
              <w:bottom w:val="single" w:sz="4" w:space="0" w:color="808080"/>
              <w:right w:val="single" w:sz="4" w:space="0" w:color="808080"/>
            </w:tcBorders>
            <w:shd w:val="clear" w:color="auto" w:fill="auto"/>
            <w:vAlign w:val="center"/>
            <w:hideMark/>
          </w:tcPr>
          <w:p w14:paraId="4ADBBD21" w14:textId="77777777" w:rsidR="009162B1" w:rsidRPr="009162B1" w:rsidRDefault="009162B1" w:rsidP="009162B1">
            <w:pPr>
              <w:rPr>
                <w:rFonts w:ascii="Tahoma" w:hAnsi="Tahoma" w:cs="Tahoma"/>
                <w:color w:val="000000"/>
              </w:rPr>
            </w:pPr>
            <w:r w:rsidRPr="009162B1">
              <w:rPr>
                <w:rFonts w:ascii="Tahoma" w:hAnsi="Tahoma" w:cs="Tahoma"/>
                <w:color w:val="000000"/>
              </w:rPr>
              <w:t>Import oraz eksport do programu PŁATNIK ZUS wszystkich wymaganych dokumentów, zgłoszeń, wyrejestrowań, generowanie dokumentów ZUS zgodnie z obowiązującymi przepisami</w:t>
            </w:r>
          </w:p>
        </w:tc>
        <w:tc>
          <w:tcPr>
            <w:tcW w:w="541" w:type="dxa"/>
            <w:tcBorders>
              <w:top w:val="nil"/>
              <w:left w:val="nil"/>
              <w:bottom w:val="single" w:sz="4" w:space="0" w:color="808080"/>
              <w:right w:val="single" w:sz="4" w:space="0" w:color="808080"/>
            </w:tcBorders>
            <w:shd w:val="clear" w:color="000000" w:fill="EEECE1"/>
            <w:noWrap/>
            <w:vAlign w:val="bottom"/>
            <w:hideMark/>
          </w:tcPr>
          <w:p w14:paraId="6AF368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70F8F2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530F7A"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1D6A3B4"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2AD00D14"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785820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KAD-119</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17DB188C"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zestawień dla wybranej grupy pracowników</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4B4974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5C1849B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7AD47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A9282D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KAD-120</w:t>
            </w:r>
          </w:p>
        </w:tc>
        <w:tc>
          <w:tcPr>
            <w:tcW w:w="7618" w:type="dxa"/>
            <w:tcBorders>
              <w:top w:val="nil"/>
              <w:left w:val="nil"/>
              <w:bottom w:val="single" w:sz="4" w:space="0" w:color="808080"/>
              <w:right w:val="single" w:sz="4" w:space="0" w:color="808080"/>
            </w:tcBorders>
            <w:shd w:val="clear" w:color="auto" w:fill="auto"/>
            <w:noWrap/>
            <w:vAlign w:val="center"/>
            <w:hideMark/>
          </w:tcPr>
          <w:p w14:paraId="31B181DD"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własnych (stałych) raportów według dowolnych kryteriów.</w:t>
            </w:r>
          </w:p>
        </w:tc>
        <w:tc>
          <w:tcPr>
            <w:tcW w:w="541" w:type="dxa"/>
            <w:tcBorders>
              <w:top w:val="nil"/>
              <w:left w:val="nil"/>
              <w:bottom w:val="single" w:sz="4" w:space="0" w:color="808080"/>
              <w:right w:val="single" w:sz="4" w:space="0" w:color="808080"/>
            </w:tcBorders>
            <w:shd w:val="clear" w:color="000000" w:fill="EEECE1"/>
            <w:noWrap/>
            <w:vAlign w:val="bottom"/>
            <w:hideMark/>
          </w:tcPr>
          <w:p w14:paraId="01CFD16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CA044C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C995AC"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235D217" w14:textId="77777777" w:rsidR="009162B1" w:rsidRPr="009162B1" w:rsidRDefault="009162B1" w:rsidP="009162B1">
            <w:pPr>
              <w:rPr>
                <w:rFonts w:ascii="Tahoma" w:hAnsi="Tahoma" w:cs="Tahoma"/>
                <w:b/>
                <w:bCs/>
              </w:rPr>
            </w:pPr>
            <w:r w:rsidRPr="009162B1">
              <w:rPr>
                <w:rFonts w:ascii="Tahoma" w:hAnsi="Tahoma" w:cs="Tahoma"/>
                <w:b/>
                <w:bCs/>
              </w:rPr>
              <w:t>STRUKTURA ORGANIZACYJNA</w:t>
            </w:r>
          </w:p>
        </w:tc>
      </w:tr>
      <w:tr w:rsidR="009162B1" w:rsidRPr="009162B1" w14:paraId="3078E4F3"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7FAE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KAD-121</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5A5F7EE5" w14:textId="77777777" w:rsidR="009162B1" w:rsidRPr="009162B1" w:rsidRDefault="009162B1" w:rsidP="009162B1">
            <w:pPr>
              <w:rPr>
                <w:rFonts w:ascii="Tahoma" w:hAnsi="Tahoma" w:cs="Tahoma"/>
                <w:color w:val="000000"/>
              </w:rPr>
            </w:pPr>
            <w:r w:rsidRPr="009162B1">
              <w:rPr>
                <w:rFonts w:ascii="Tahoma" w:hAnsi="Tahoma" w:cs="Tahoma"/>
                <w:color w:val="000000"/>
              </w:rPr>
              <w:t>Tworzenie i modyfikowanie struktury organizacyjnej</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1C94092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763027E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CCC3A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8F412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KAD-122</w:t>
            </w:r>
          </w:p>
        </w:tc>
        <w:tc>
          <w:tcPr>
            <w:tcW w:w="7618" w:type="dxa"/>
            <w:tcBorders>
              <w:top w:val="nil"/>
              <w:left w:val="nil"/>
              <w:bottom w:val="single" w:sz="4" w:space="0" w:color="808080"/>
              <w:right w:val="single" w:sz="4" w:space="0" w:color="808080"/>
            </w:tcBorders>
            <w:shd w:val="clear" w:color="auto" w:fill="auto"/>
            <w:vAlign w:val="center"/>
            <w:hideMark/>
          </w:tcPr>
          <w:p w14:paraId="366812EB" w14:textId="77777777" w:rsidR="009162B1" w:rsidRPr="009162B1" w:rsidRDefault="009162B1" w:rsidP="009162B1">
            <w:pPr>
              <w:rPr>
                <w:rFonts w:ascii="Tahoma" w:hAnsi="Tahoma" w:cs="Tahoma"/>
                <w:color w:val="000000"/>
              </w:rPr>
            </w:pPr>
            <w:r w:rsidRPr="009162B1">
              <w:rPr>
                <w:rFonts w:ascii="Tahoma" w:hAnsi="Tahoma" w:cs="Tahoma"/>
                <w:color w:val="000000"/>
              </w:rPr>
              <w:t>Tworzenie i modyfikowania etatów w jednostkach organizacyjnych</w:t>
            </w:r>
          </w:p>
        </w:tc>
        <w:tc>
          <w:tcPr>
            <w:tcW w:w="541" w:type="dxa"/>
            <w:tcBorders>
              <w:top w:val="nil"/>
              <w:left w:val="nil"/>
              <w:bottom w:val="single" w:sz="4" w:space="0" w:color="808080"/>
              <w:right w:val="single" w:sz="4" w:space="0" w:color="808080"/>
            </w:tcBorders>
            <w:shd w:val="clear" w:color="000000" w:fill="EEECE1"/>
            <w:noWrap/>
            <w:vAlign w:val="bottom"/>
            <w:hideMark/>
          </w:tcPr>
          <w:p w14:paraId="51AA8B2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6AA13F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034F2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B7B684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KAD-123</w:t>
            </w:r>
          </w:p>
        </w:tc>
        <w:tc>
          <w:tcPr>
            <w:tcW w:w="7618" w:type="dxa"/>
            <w:tcBorders>
              <w:top w:val="nil"/>
              <w:left w:val="nil"/>
              <w:bottom w:val="single" w:sz="4" w:space="0" w:color="808080"/>
              <w:right w:val="single" w:sz="4" w:space="0" w:color="808080"/>
            </w:tcBorders>
            <w:shd w:val="clear" w:color="auto" w:fill="auto"/>
            <w:vAlign w:val="center"/>
            <w:hideMark/>
          </w:tcPr>
          <w:p w14:paraId="785BB6D1" w14:textId="77777777" w:rsidR="009162B1" w:rsidRPr="009162B1" w:rsidRDefault="009162B1" w:rsidP="009162B1">
            <w:pPr>
              <w:rPr>
                <w:rFonts w:ascii="Tahoma" w:hAnsi="Tahoma" w:cs="Tahoma"/>
                <w:color w:val="000000"/>
              </w:rPr>
            </w:pPr>
            <w:r w:rsidRPr="009162B1">
              <w:rPr>
                <w:rFonts w:ascii="Tahoma" w:hAnsi="Tahoma" w:cs="Tahoma"/>
                <w:color w:val="000000"/>
              </w:rPr>
              <w:t>Tworzenie stanowisk i grup stanowisk</w:t>
            </w:r>
          </w:p>
        </w:tc>
        <w:tc>
          <w:tcPr>
            <w:tcW w:w="541" w:type="dxa"/>
            <w:tcBorders>
              <w:top w:val="nil"/>
              <w:left w:val="nil"/>
              <w:bottom w:val="single" w:sz="4" w:space="0" w:color="808080"/>
              <w:right w:val="single" w:sz="4" w:space="0" w:color="808080"/>
            </w:tcBorders>
            <w:shd w:val="clear" w:color="000000" w:fill="EEECE1"/>
            <w:noWrap/>
            <w:vAlign w:val="bottom"/>
            <w:hideMark/>
          </w:tcPr>
          <w:p w14:paraId="718160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B504F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90EC45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0FF72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KAD-124</w:t>
            </w:r>
          </w:p>
        </w:tc>
        <w:tc>
          <w:tcPr>
            <w:tcW w:w="7618" w:type="dxa"/>
            <w:tcBorders>
              <w:top w:val="nil"/>
              <w:left w:val="nil"/>
              <w:bottom w:val="single" w:sz="4" w:space="0" w:color="808080"/>
              <w:right w:val="single" w:sz="4" w:space="0" w:color="808080"/>
            </w:tcBorders>
            <w:shd w:val="clear" w:color="auto" w:fill="auto"/>
            <w:vAlign w:val="center"/>
            <w:hideMark/>
          </w:tcPr>
          <w:p w14:paraId="72DCD1C4" w14:textId="77777777" w:rsidR="009162B1" w:rsidRPr="009162B1" w:rsidRDefault="009162B1" w:rsidP="009162B1">
            <w:pPr>
              <w:rPr>
                <w:rFonts w:ascii="Tahoma" w:hAnsi="Tahoma" w:cs="Tahoma"/>
                <w:color w:val="000000"/>
              </w:rPr>
            </w:pPr>
            <w:r w:rsidRPr="009162B1">
              <w:rPr>
                <w:rFonts w:ascii="Tahoma" w:hAnsi="Tahoma" w:cs="Tahoma"/>
                <w:color w:val="000000"/>
              </w:rPr>
              <w:t>Dodawanie obowiązków oraz opisów do stanowisk</w:t>
            </w:r>
          </w:p>
        </w:tc>
        <w:tc>
          <w:tcPr>
            <w:tcW w:w="541" w:type="dxa"/>
            <w:tcBorders>
              <w:top w:val="nil"/>
              <w:left w:val="nil"/>
              <w:bottom w:val="single" w:sz="4" w:space="0" w:color="808080"/>
              <w:right w:val="single" w:sz="4" w:space="0" w:color="808080"/>
            </w:tcBorders>
            <w:shd w:val="clear" w:color="000000" w:fill="EEECE1"/>
            <w:noWrap/>
            <w:vAlign w:val="bottom"/>
            <w:hideMark/>
          </w:tcPr>
          <w:p w14:paraId="1C68392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56544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8CBC14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69049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KAD-125</w:t>
            </w:r>
          </w:p>
        </w:tc>
        <w:tc>
          <w:tcPr>
            <w:tcW w:w="7618" w:type="dxa"/>
            <w:tcBorders>
              <w:top w:val="nil"/>
              <w:left w:val="nil"/>
              <w:bottom w:val="single" w:sz="4" w:space="0" w:color="808080"/>
              <w:right w:val="single" w:sz="4" w:space="0" w:color="808080"/>
            </w:tcBorders>
            <w:shd w:val="clear" w:color="auto" w:fill="auto"/>
            <w:vAlign w:val="center"/>
            <w:hideMark/>
          </w:tcPr>
          <w:p w14:paraId="2858F241" w14:textId="77777777" w:rsidR="009162B1" w:rsidRPr="009162B1" w:rsidRDefault="009162B1" w:rsidP="009162B1">
            <w:pPr>
              <w:rPr>
                <w:rFonts w:ascii="Tahoma" w:hAnsi="Tahoma" w:cs="Tahoma"/>
                <w:color w:val="000000"/>
              </w:rPr>
            </w:pPr>
            <w:r w:rsidRPr="009162B1">
              <w:rPr>
                <w:rFonts w:ascii="Tahoma" w:hAnsi="Tahoma" w:cs="Tahoma"/>
                <w:color w:val="000000"/>
              </w:rPr>
              <w:t>Tworzenie struktury płacowej i grup płacowych</w:t>
            </w:r>
          </w:p>
        </w:tc>
        <w:tc>
          <w:tcPr>
            <w:tcW w:w="541" w:type="dxa"/>
            <w:tcBorders>
              <w:top w:val="nil"/>
              <w:left w:val="nil"/>
              <w:bottom w:val="single" w:sz="4" w:space="0" w:color="808080"/>
              <w:right w:val="single" w:sz="4" w:space="0" w:color="808080"/>
            </w:tcBorders>
            <w:shd w:val="clear" w:color="000000" w:fill="EEECE1"/>
            <w:noWrap/>
            <w:vAlign w:val="bottom"/>
            <w:hideMark/>
          </w:tcPr>
          <w:p w14:paraId="775274F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15D066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8D40CAC"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BC2F0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KAD-126</w:t>
            </w:r>
          </w:p>
        </w:tc>
        <w:tc>
          <w:tcPr>
            <w:tcW w:w="7618" w:type="dxa"/>
            <w:tcBorders>
              <w:top w:val="nil"/>
              <w:left w:val="nil"/>
              <w:bottom w:val="single" w:sz="4" w:space="0" w:color="808080"/>
              <w:right w:val="single" w:sz="4" w:space="0" w:color="808080"/>
            </w:tcBorders>
            <w:shd w:val="clear" w:color="auto" w:fill="auto"/>
            <w:vAlign w:val="center"/>
            <w:hideMark/>
          </w:tcPr>
          <w:p w14:paraId="209F95AC" w14:textId="77777777" w:rsidR="009162B1" w:rsidRPr="009162B1" w:rsidRDefault="009162B1" w:rsidP="009162B1">
            <w:pPr>
              <w:rPr>
                <w:rFonts w:ascii="Tahoma" w:hAnsi="Tahoma" w:cs="Tahoma"/>
                <w:color w:val="000000"/>
              </w:rPr>
            </w:pPr>
            <w:r w:rsidRPr="009162B1">
              <w:rPr>
                <w:rFonts w:ascii="Tahoma" w:hAnsi="Tahoma" w:cs="Tahoma"/>
                <w:color w:val="000000"/>
              </w:rPr>
              <w:t>Możliwość grupowej zmiany parametrów pracowniczych dotyczących struktury organizacyjnej i innych parametrów</w:t>
            </w:r>
          </w:p>
        </w:tc>
        <w:tc>
          <w:tcPr>
            <w:tcW w:w="541" w:type="dxa"/>
            <w:tcBorders>
              <w:top w:val="nil"/>
              <w:left w:val="nil"/>
              <w:bottom w:val="single" w:sz="4" w:space="0" w:color="808080"/>
              <w:right w:val="single" w:sz="4" w:space="0" w:color="808080"/>
            </w:tcBorders>
            <w:shd w:val="clear" w:color="000000" w:fill="EEECE1"/>
            <w:noWrap/>
            <w:vAlign w:val="bottom"/>
            <w:hideMark/>
          </w:tcPr>
          <w:p w14:paraId="253DA83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96B6A2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FEDB3D8"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9F6E64C" w14:textId="77777777" w:rsidR="009162B1" w:rsidRPr="009162B1" w:rsidRDefault="009162B1" w:rsidP="009162B1">
            <w:pPr>
              <w:rPr>
                <w:rFonts w:ascii="Tahoma" w:hAnsi="Tahoma" w:cs="Tahoma"/>
                <w:b/>
                <w:bCs/>
              </w:rPr>
            </w:pPr>
            <w:r w:rsidRPr="009162B1">
              <w:rPr>
                <w:rFonts w:ascii="Tahoma" w:hAnsi="Tahoma" w:cs="Tahoma"/>
                <w:b/>
                <w:bCs/>
              </w:rPr>
              <w:t>CZAS PRACY</w:t>
            </w:r>
          </w:p>
        </w:tc>
      </w:tr>
      <w:tr w:rsidR="009162B1" w:rsidRPr="009162B1" w14:paraId="3FCF2298"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D19552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KAD-127</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7FE5E59B" w14:textId="77777777" w:rsidR="009162B1" w:rsidRPr="009162B1" w:rsidRDefault="009162B1" w:rsidP="009162B1">
            <w:pPr>
              <w:rPr>
                <w:rFonts w:ascii="Tahoma" w:hAnsi="Tahoma" w:cs="Tahoma"/>
                <w:color w:val="000000"/>
              </w:rPr>
            </w:pPr>
            <w:r w:rsidRPr="009162B1">
              <w:rPr>
                <w:rFonts w:ascii="Tahoma" w:hAnsi="Tahoma" w:cs="Tahoma"/>
                <w:color w:val="000000"/>
              </w:rPr>
              <w:t>Ewidencja czasu pracy pracowników w układzie dziennym</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31A65D2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564F6B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977B1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86EF0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KAD-128</w:t>
            </w:r>
          </w:p>
        </w:tc>
        <w:tc>
          <w:tcPr>
            <w:tcW w:w="7618" w:type="dxa"/>
            <w:tcBorders>
              <w:top w:val="nil"/>
              <w:left w:val="nil"/>
              <w:bottom w:val="single" w:sz="4" w:space="0" w:color="808080"/>
              <w:right w:val="single" w:sz="4" w:space="0" w:color="808080"/>
            </w:tcBorders>
            <w:shd w:val="clear" w:color="auto" w:fill="auto"/>
            <w:vAlign w:val="center"/>
            <w:hideMark/>
          </w:tcPr>
          <w:p w14:paraId="22FE9301" w14:textId="77777777" w:rsidR="009162B1" w:rsidRPr="009162B1" w:rsidRDefault="009162B1" w:rsidP="009162B1">
            <w:pPr>
              <w:rPr>
                <w:rFonts w:ascii="Tahoma" w:hAnsi="Tahoma" w:cs="Tahoma"/>
                <w:color w:val="000000"/>
              </w:rPr>
            </w:pPr>
            <w:r w:rsidRPr="009162B1">
              <w:rPr>
                <w:rFonts w:ascii="Tahoma" w:hAnsi="Tahoma" w:cs="Tahoma"/>
                <w:color w:val="000000"/>
              </w:rPr>
              <w:t>Rejestracja nieobecności pracowników</w:t>
            </w:r>
          </w:p>
        </w:tc>
        <w:tc>
          <w:tcPr>
            <w:tcW w:w="541" w:type="dxa"/>
            <w:tcBorders>
              <w:top w:val="nil"/>
              <w:left w:val="nil"/>
              <w:bottom w:val="single" w:sz="4" w:space="0" w:color="808080"/>
              <w:right w:val="single" w:sz="4" w:space="0" w:color="808080"/>
            </w:tcBorders>
            <w:shd w:val="clear" w:color="000000" w:fill="EEECE1"/>
            <w:noWrap/>
            <w:vAlign w:val="bottom"/>
            <w:hideMark/>
          </w:tcPr>
          <w:p w14:paraId="1B5A5A9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4531D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85A31C1" w14:textId="77777777" w:rsidTr="00007DFD">
        <w:trPr>
          <w:trHeight w:val="264"/>
        </w:trPr>
        <w:tc>
          <w:tcPr>
            <w:tcW w:w="1016" w:type="dxa"/>
            <w:tcBorders>
              <w:top w:val="nil"/>
              <w:left w:val="nil"/>
              <w:bottom w:val="nil"/>
              <w:right w:val="nil"/>
            </w:tcBorders>
            <w:shd w:val="clear" w:color="auto" w:fill="auto"/>
            <w:noWrap/>
            <w:vAlign w:val="center"/>
            <w:hideMark/>
          </w:tcPr>
          <w:p w14:paraId="55593DA0" w14:textId="77777777" w:rsidR="009162B1" w:rsidRPr="009162B1" w:rsidRDefault="009162B1" w:rsidP="009162B1">
            <w:pPr>
              <w:rPr>
                <w:rFonts w:ascii="Tahoma" w:hAnsi="Tahoma" w:cs="Tahoma"/>
                <w:color w:val="000000"/>
              </w:rPr>
            </w:pPr>
          </w:p>
        </w:tc>
        <w:tc>
          <w:tcPr>
            <w:tcW w:w="8746" w:type="dxa"/>
            <w:gridSpan w:val="3"/>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5B9E0607"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Rejestracja urlopów:</w:t>
            </w:r>
          </w:p>
        </w:tc>
      </w:tr>
      <w:tr w:rsidR="009162B1" w:rsidRPr="009162B1" w14:paraId="617D00FF"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73392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center"/>
            <w:hideMark/>
          </w:tcPr>
          <w:p w14:paraId="308B0CF6" w14:textId="77777777" w:rsidR="009162B1" w:rsidRPr="009162B1" w:rsidRDefault="009162B1" w:rsidP="009162B1">
            <w:pPr>
              <w:ind w:firstLineChars="300" w:firstLine="602"/>
              <w:rPr>
                <w:rFonts w:ascii="Tahoma" w:hAnsi="Tahoma" w:cs="Tahoma"/>
                <w:b/>
                <w:bCs/>
              </w:rPr>
            </w:pPr>
            <w:r w:rsidRPr="009162B1">
              <w:rPr>
                <w:rFonts w:ascii="Tahoma" w:hAnsi="Tahoma" w:cs="Tahoma"/>
                <w:b/>
                <w:bCs/>
              </w:rPr>
              <w:t>wypoczynkowych:</w:t>
            </w:r>
          </w:p>
        </w:tc>
      </w:tr>
      <w:tr w:rsidR="009162B1" w:rsidRPr="009162B1" w14:paraId="423626C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39C295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KAD-129</w:t>
            </w:r>
          </w:p>
        </w:tc>
        <w:tc>
          <w:tcPr>
            <w:tcW w:w="7618" w:type="dxa"/>
            <w:tcBorders>
              <w:top w:val="nil"/>
              <w:left w:val="nil"/>
              <w:bottom w:val="single" w:sz="4" w:space="0" w:color="808080"/>
              <w:right w:val="single" w:sz="4" w:space="0" w:color="808080"/>
            </w:tcBorders>
            <w:shd w:val="clear" w:color="auto" w:fill="auto"/>
            <w:vAlign w:val="center"/>
            <w:hideMark/>
          </w:tcPr>
          <w:p w14:paraId="68EB3F0E" w14:textId="77777777" w:rsidR="009162B1" w:rsidRPr="009162B1" w:rsidRDefault="009162B1" w:rsidP="009162B1">
            <w:pPr>
              <w:rPr>
                <w:rFonts w:ascii="Tahoma" w:hAnsi="Tahoma" w:cs="Tahoma"/>
              </w:rPr>
            </w:pPr>
            <w:r w:rsidRPr="009162B1">
              <w:rPr>
                <w:rFonts w:ascii="Tahoma" w:hAnsi="Tahoma" w:cs="Tahoma"/>
              </w:rPr>
              <w:t>wymiar urlopu</w:t>
            </w:r>
          </w:p>
        </w:tc>
        <w:tc>
          <w:tcPr>
            <w:tcW w:w="541" w:type="dxa"/>
            <w:tcBorders>
              <w:top w:val="nil"/>
              <w:left w:val="nil"/>
              <w:bottom w:val="single" w:sz="4" w:space="0" w:color="808080"/>
              <w:right w:val="single" w:sz="4" w:space="0" w:color="808080"/>
            </w:tcBorders>
            <w:shd w:val="clear" w:color="000000" w:fill="EEECE1"/>
            <w:noWrap/>
            <w:vAlign w:val="bottom"/>
            <w:hideMark/>
          </w:tcPr>
          <w:p w14:paraId="23DEE25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89EE14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6E5FE1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27B92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KAD-130</w:t>
            </w:r>
          </w:p>
        </w:tc>
        <w:tc>
          <w:tcPr>
            <w:tcW w:w="7618" w:type="dxa"/>
            <w:tcBorders>
              <w:top w:val="nil"/>
              <w:left w:val="nil"/>
              <w:bottom w:val="single" w:sz="4" w:space="0" w:color="808080"/>
              <w:right w:val="single" w:sz="4" w:space="0" w:color="808080"/>
            </w:tcBorders>
            <w:shd w:val="clear" w:color="auto" w:fill="auto"/>
            <w:vAlign w:val="center"/>
            <w:hideMark/>
          </w:tcPr>
          <w:p w14:paraId="49BEF770" w14:textId="77777777" w:rsidR="009162B1" w:rsidRPr="009162B1" w:rsidRDefault="009162B1" w:rsidP="009162B1">
            <w:pPr>
              <w:rPr>
                <w:rFonts w:ascii="Tahoma" w:hAnsi="Tahoma" w:cs="Tahoma"/>
              </w:rPr>
            </w:pPr>
            <w:r w:rsidRPr="009162B1">
              <w:rPr>
                <w:rFonts w:ascii="Tahoma" w:hAnsi="Tahoma" w:cs="Tahoma"/>
              </w:rPr>
              <w:t>urlop wykorzystany w bieżącym roku</w:t>
            </w:r>
          </w:p>
        </w:tc>
        <w:tc>
          <w:tcPr>
            <w:tcW w:w="541" w:type="dxa"/>
            <w:tcBorders>
              <w:top w:val="nil"/>
              <w:left w:val="nil"/>
              <w:bottom w:val="single" w:sz="4" w:space="0" w:color="808080"/>
              <w:right w:val="single" w:sz="4" w:space="0" w:color="808080"/>
            </w:tcBorders>
            <w:shd w:val="clear" w:color="000000" w:fill="EEECE1"/>
            <w:noWrap/>
            <w:vAlign w:val="bottom"/>
            <w:hideMark/>
          </w:tcPr>
          <w:p w14:paraId="3E276FE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9FC160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18800CA"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05148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KAD-131</w:t>
            </w:r>
          </w:p>
        </w:tc>
        <w:tc>
          <w:tcPr>
            <w:tcW w:w="7618" w:type="dxa"/>
            <w:tcBorders>
              <w:top w:val="nil"/>
              <w:left w:val="nil"/>
              <w:bottom w:val="single" w:sz="4" w:space="0" w:color="808080"/>
              <w:right w:val="single" w:sz="4" w:space="0" w:color="808080"/>
            </w:tcBorders>
            <w:shd w:val="clear" w:color="auto" w:fill="auto"/>
            <w:vAlign w:val="center"/>
            <w:hideMark/>
          </w:tcPr>
          <w:p w14:paraId="29671851" w14:textId="77777777" w:rsidR="009162B1" w:rsidRPr="009162B1" w:rsidRDefault="009162B1" w:rsidP="009162B1">
            <w:pPr>
              <w:rPr>
                <w:rFonts w:ascii="Tahoma" w:hAnsi="Tahoma" w:cs="Tahoma"/>
              </w:rPr>
            </w:pPr>
            <w:r w:rsidRPr="009162B1">
              <w:rPr>
                <w:rFonts w:ascii="Tahoma" w:hAnsi="Tahoma" w:cs="Tahoma"/>
              </w:rPr>
              <w:t>urlop do wykorzystania w bieżącym roku</w:t>
            </w:r>
          </w:p>
        </w:tc>
        <w:tc>
          <w:tcPr>
            <w:tcW w:w="541" w:type="dxa"/>
            <w:tcBorders>
              <w:top w:val="nil"/>
              <w:left w:val="nil"/>
              <w:bottom w:val="single" w:sz="4" w:space="0" w:color="808080"/>
              <w:right w:val="single" w:sz="4" w:space="0" w:color="808080"/>
            </w:tcBorders>
            <w:shd w:val="clear" w:color="000000" w:fill="EEECE1"/>
            <w:noWrap/>
            <w:vAlign w:val="bottom"/>
            <w:hideMark/>
          </w:tcPr>
          <w:p w14:paraId="731CB70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FA7C0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77FC3F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9932A8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KAD-132</w:t>
            </w:r>
          </w:p>
        </w:tc>
        <w:tc>
          <w:tcPr>
            <w:tcW w:w="7618" w:type="dxa"/>
            <w:tcBorders>
              <w:top w:val="nil"/>
              <w:left w:val="nil"/>
              <w:bottom w:val="single" w:sz="4" w:space="0" w:color="808080"/>
              <w:right w:val="single" w:sz="4" w:space="0" w:color="808080"/>
            </w:tcBorders>
            <w:shd w:val="clear" w:color="auto" w:fill="auto"/>
            <w:vAlign w:val="center"/>
            <w:hideMark/>
          </w:tcPr>
          <w:p w14:paraId="4DD3ABDA" w14:textId="77777777" w:rsidR="009162B1" w:rsidRPr="009162B1" w:rsidRDefault="009162B1" w:rsidP="009162B1">
            <w:pPr>
              <w:rPr>
                <w:rFonts w:ascii="Tahoma" w:hAnsi="Tahoma" w:cs="Tahoma"/>
              </w:rPr>
            </w:pPr>
            <w:r w:rsidRPr="009162B1">
              <w:rPr>
                <w:rFonts w:ascii="Tahoma" w:hAnsi="Tahoma" w:cs="Tahoma"/>
              </w:rPr>
              <w:t xml:space="preserve">zaległy urlop </w:t>
            </w:r>
          </w:p>
        </w:tc>
        <w:tc>
          <w:tcPr>
            <w:tcW w:w="541" w:type="dxa"/>
            <w:tcBorders>
              <w:top w:val="nil"/>
              <w:left w:val="nil"/>
              <w:bottom w:val="single" w:sz="4" w:space="0" w:color="808080"/>
              <w:right w:val="single" w:sz="4" w:space="0" w:color="808080"/>
            </w:tcBorders>
            <w:shd w:val="clear" w:color="000000" w:fill="EEECE1"/>
            <w:noWrap/>
            <w:vAlign w:val="bottom"/>
            <w:hideMark/>
          </w:tcPr>
          <w:p w14:paraId="4C749B1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06FAE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F57077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B8D2F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KAD-133</w:t>
            </w:r>
          </w:p>
        </w:tc>
        <w:tc>
          <w:tcPr>
            <w:tcW w:w="7618" w:type="dxa"/>
            <w:tcBorders>
              <w:top w:val="nil"/>
              <w:left w:val="nil"/>
              <w:bottom w:val="single" w:sz="4" w:space="0" w:color="808080"/>
              <w:right w:val="single" w:sz="4" w:space="0" w:color="808080"/>
            </w:tcBorders>
            <w:shd w:val="clear" w:color="auto" w:fill="auto"/>
            <w:vAlign w:val="center"/>
            <w:hideMark/>
          </w:tcPr>
          <w:p w14:paraId="4269BC23" w14:textId="77777777" w:rsidR="009162B1" w:rsidRPr="009162B1" w:rsidRDefault="009162B1" w:rsidP="009162B1">
            <w:pPr>
              <w:rPr>
                <w:rFonts w:ascii="Tahoma" w:hAnsi="Tahoma" w:cs="Tahoma"/>
              </w:rPr>
            </w:pPr>
            <w:r w:rsidRPr="009162B1">
              <w:rPr>
                <w:rFonts w:ascii="Tahoma" w:hAnsi="Tahoma" w:cs="Tahoma"/>
              </w:rPr>
              <w:t>okolicznościowych</w:t>
            </w:r>
          </w:p>
        </w:tc>
        <w:tc>
          <w:tcPr>
            <w:tcW w:w="541" w:type="dxa"/>
            <w:tcBorders>
              <w:top w:val="nil"/>
              <w:left w:val="nil"/>
              <w:bottom w:val="single" w:sz="4" w:space="0" w:color="808080"/>
              <w:right w:val="single" w:sz="4" w:space="0" w:color="808080"/>
            </w:tcBorders>
            <w:shd w:val="clear" w:color="000000" w:fill="EEECE1"/>
            <w:noWrap/>
            <w:vAlign w:val="bottom"/>
            <w:hideMark/>
          </w:tcPr>
          <w:p w14:paraId="6D63537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6860AB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2415E3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8C573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center"/>
            <w:hideMark/>
          </w:tcPr>
          <w:p w14:paraId="09FB8C48" w14:textId="77777777" w:rsidR="009162B1" w:rsidRPr="009162B1" w:rsidRDefault="009162B1" w:rsidP="009162B1">
            <w:pPr>
              <w:ind w:firstLineChars="300" w:firstLine="602"/>
              <w:rPr>
                <w:rFonts w:ascii="Tahoma" w:hAnsi="Tahoma" w:cs="Tahoma"/>
                <w:b/>
                <w:bCs/>
              </w:rPr>
            </w:pPr>
            <w:r w:rsidRPr="009162B1">
              <w:rPr>
                <w:rFonts w:ascii="Tahoma" w:hAnsi="Tahoma" w:cs="Tahoma"/>
                <w:b/>
                <w:bCs/>
              </w:rPr>
              <w:t>szkolnych:</w:t>
            </w:r>
          </w:p>
        </w:tc>
      </w:tr>
      <w:tr w:rsidR="009162B1" w:rsidRPr="009162B1" w14:paraId="6CB5AD0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0C7C5A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KAD-134</w:t>
            </w:r>
          </w:p>
        </w:tc>
        <w:tc>
          <w:tcPr>
            <w:tcW w:w="7618" w:type="dxa"/>
            <w:tcBorders>
              <w:top w:val="nil"/>
              <w:left w:val="nil"/>
              <w:bottom w:val="single" w:sz="4" w:space="0" w:color="808080"/>
              <w:right w:val="single" w:sz="4" w:space="0" w:color="808080"/>
            </w:tcBorders>
            <w:shd w:val="clear" w:color="auto" w:fill="auto"/>
            <w:vAlign w:val="center"/>
            <w:hideMark/>
          </w:tcPr>
          <w:p w14:paraId="3AF5C266" w14:textId="77777777" w:rsidR="009162B1" w:rsidRPr="009162B1" w:rsidRDefault="009162B1" w:rsidP="009162B1">
            <w:pPr>
              <w:rPr>
                <w:rFonts w:ascii="Tahoma" w:hAnsi="Tahoma" w:cs="Tahoma"/>
              </w:rPr>
            </w:pPr>
            <w:r w:rsidRPr="009162B1">
              <w:rPr>
                <w:rFonts w:ascii="Tahoma" w:hAnsi="Tahoma" w:cs="Tahoma"/>
              </w:rPr>
              <w:t>wykorzystany urlop</w:t>
            </w:r>
          </w:p>
        </w:tc>
        <w:tc>
          <w:tcPr>
            <w:tcW w:w="541" w:type="dxa"/>
            <w:tcBorders>
              <w:top w:val="nil"/>
              <w:left w:val="nil"/>
              <w:bottom w:val="single" w:sz="4" w:space="0" w:color="808080"/>
              <w:right w:val="single" w:sz="4" w:space="0" w:color="808080"/>
            </w:tcBorders>
            <w:shd w:val="clear" w:color="000000" w:fill="EEECE1"/>
            <w:noWrap/>
            <w:vAlign w:val="bottom"/>
            <w:hideMark/>
          </w:tcPr>
          <w:p w14:paraId="012FA8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C57BB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028AEC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0BCDE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KAD-135</w:t>
            </w:r>
          </w:p>
        </w:tc>
        <w:tc>
          <w:tcPr>
            <w:tcW w:w="7618" w:type="dxa"/>
            <w:tcBorders>
              <w:top w:val="nil"/>
              <w:left w:val="nil"/>
              <w:bottom w:val="single" w:sz="4" w:space="0" w:color="808080"/>
              <w:right w:val="single" w:sz="4" w:space="0" w:color="808080"/>
            </w:tcBorders>
            <w:shd w:val="clear" w:color="auto" w:fill="auto"/>
            <w:vAlign w:val="center"/>
            <w:hideMark/>
          </w:tcPr>
          <w:p w14:paraId="38ACA4EE" w14:textId="77777777" w:rsidR="009162B1" w:rsidRPr="009162B1" w:rsidRDefault="009162B1" w:rsidP="009162B1">
            <w:pPr>
              <w:rPr>
                <w:rFonts w:ascii="Tahoma" w:hAnsi="Tahoma" w:cs="Tahoma"/>
              </w:rPr>
            </w:pPr>
            <w:r w:rsidRPr="009162B1">
              <w:rPr>
                <w:rFonts w:ascii="Tahoma" w:hAnsi="Tahoma" w:cs="Tahoma"/>
              </w:rPr>
              <w:t>pozostały urlop</w:t>
            </w:r>
          </w:p>
        </w:tc>
        <w:tc>
          <w:tcPr>
            <w:tcW w:w="541" w:type="dxa"/>
            <w:tcBorders>
              <w:top w:val="nil"/>
              <w:left w:val="nil"/>
              <w:bottom w:val="single" w:sz="4" w:space="0" w:color="808080"/>
              <w:right w:val="single" w:sz="4" w:space="0" w:color="808080"/>
            </w:tcBorders>
            <w:shd w:val="clear" w:color="000000" w:fill="EEECE1"/>
            <w:noWrap/>
            <w:vAlign w:val="bottom"/>
            <w:hideMark/>
          </w:tcPr>
          <w:p w14:paraId="524008F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DA3CE2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BFD6C7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3C4A38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center"/>
            <w:hideMark/>
          </w:tcPr>
          <w:p w14:paraId="29C2A9EB" w14:textId="77777777" w:rsidR="009162B1" w:rsidRPr="009162B1" w:rsidRDefault="009162B1" w:rsidP="009162B1">
            <w:pPr>
              <w:ind w:firstLineChars="300" w:firstLine="602"/>
              <w:rPr>
                <w:rFonts w:ascii="Tahoma" w:hAnsi="Tahoma" w:cs="Tahoma"/>
                <w:b/>
                <w:bCs/>
              </w:rPr>
            </w:pPr>
            <w:r w:rsidRPr="009162B1">
              <w:rPr>
                <w:rFonts w:ascii="Tahoma" w:hAnsi="Tahoma" w:cs="Tahoma"/>
                <w:b/>
                <w:bCs/>
              </w:rPr>
              <w:t>bezpłatnych:</w:t>
            </w:r>
          </w:p>
        </w:tc>
      </w:tr>
      <w:tr w:rsidR="009162B1" w:rsidRPr="009162B1" w14:paraId="0498132A"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437181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KAD-136</w:t>
            </w:r>
          </w:p>
        </w:tc>
        <w:tc>
          <w:tcPr>
            <w:tcW w:w="7618" w:type="dxa"/>
            <w:tcBorders>
              <w:top w:val="nil"/>
              <w:left w:val="nil"/>
              <w:bottom w:val="single" w:sz="4" w:space="0" w:color="808080"/>
              <w:right w:val="single" w:sz="4" w:space="0" w:color="808080"/>
            </w:tcBorders>
            <w:shd w:val="clear" w:color="auto" w:fill="auto"/>
            <w:vAlign w:val="center"/>
            <w:hideMark/>
          </w:tcPr>
          <w:p w14:paraId="40A4757D" w14:textId="77777777" w:rsidR="009162B1" w:rsidRPr="009162B1" w:rsidRDefault="009162B1" w:rsidP="009162B1">
            <w:pPr>
              <w:rPr>
                <w:rFonts w:ascii="Tahoma" w:hAnsi="Tahoma" w:cs="Tahoma"/>
              </w:rPr>
            </w:pPr>
            <w:r w:rsidRPr="009162B1">
              <w:rPr>
                <w:rFonts w:ascii="Tahoma" w:hAnsi="Tahoma" w:cs="Tahoma"/>
              </w:rPr>
              <w:t>informacja, czy zmniejsza staż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003C004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8E42C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55C1AA"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923ED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KAD-137</w:t>
            </w:r>
          </w:p>
        </w:tc>
        <w:tc>
          <w:tcPr>
            <w:tcW w:w="7618" w:type="dxa"/>
            <w:tcBorders>
              <w:top w:val="nil"/>
              <w:left w:val="nil"/>
              <w:bottom w:val="single" w:sz="4" w:space="0" w:color="808080"/>
              <w:right w:val="single" w:sz="4" w:space="0" w:color="808080"/>
            </w:tcBorders>
            <w:shd w:val="clear" w:color="auto" w:fill="auto"/>
            <w:vAlign w:val="center"/>
            <w:hideMark/>
          </w:tcPr>
          <w:p w14:paraId="5266E908" w14:textId="77777777" w:rsidR="009162B1" w:rsidRPr="009162B1" w:rsidRDefault="009162B1" w:rsidP="009162B1">
            <w:pPr>
              <w:rPr>
                <w:rFonts w:ascii="Tahoma" w:hAnsi="Tahoma" w:cs="Tahoma"/>
              </w:rPr>
            </w:pPr>
            <w:r w:rsidRPr="009162B1">
              <w:rPr>
                <w:rFonts w:ascii="Tahoma" w:hAnsi="Tahoma" w:cs="Tahoma"/>
              </w:rPr>
              <w:t>wychowawczych</w:t>
            </w:r>
          </w:p>
        </w:tc>
        <w:tc>
          <w:tcPr>
            <w:tcW w:w="541" w:type="dxa"/>
            <w:tcBorders>
              <w:top w:val="nil"/>
              <w:left w:val="nil"/>
              <w:bottom w:val="single" w:sz="4" w:space="0" w:color="808080"/>
              <w:right w:val="single" w:sz="4" w:space="0" w:color="808080"/>
            </w:tcBorders>
            <w:shd w:val="clear" w:color="000000" w:fill="EEECE1"/>
            <w:noWrap/>
            <w:vAlign w:val="bottom"/>
            <w:hideMark/>
          </w:tcPr>
          <w:p w14:paraId="5106CB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CAF12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EEC6D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BF3714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KAD-138</w:t>
            </w:r>
          </w:p>
        </w:tc>
        <w:tc>
          <w:tcPr>
            <w:tcW w:w="7618" w:type="dxa"/>
            <w:tcBorders>
              <w:top w:val="nil"/>
              <w:left w:val="nil"/>
              <w:bottom w:val="single" w:sz="4" w:space="0" w:color="808080"/>
              <w:right w:val="single" w:sz="4" w:space="0" w:color="808080"/>
            </w:tcBorders>
            <w:shd w:val="clear" w:color="auto" w:fill="auto"/>
            <w:vAlign w:val="center"/>
            <w:hideMark/>
          </w:tcPr>
          <w:p w14:paraId="454D4E17" w14:textId="77777777" w:rsidR="009162B1" w:rsidRPr="009162B1" w:rsidRDefault="009162B1" w:rsidP="009162B1">
            <w:pPr>
              <w:rPr>
                <w:rFonts w:ascii="Tahoma" w:hAnsi="Tahoma" w:cs="Tahoma"/>
              </w:rPr>
            </w:pPr>
            <w:r w:rsidRPr="009162B1">
              <w:rPr>
                <w:rFonts w:ascii="Tahoma" w:hAnsi="Tahoma" w:cs="Tahoma"/>
              </w:rPr>
              <w:t>macierzyńskich</w:t>
            </w:r>
          </w:p>
        </w:tc>
        <w:tc>
          <w:tcPr>
            <w:tcW w:w="541" w:type="dxa"/>
            <w:tcBorders>
              <w:top w:val="nil"/>
              <w:left w:val="nil"/>
              <w:bottom w:val="single" w:sz="4" w:space="0" w:color="808080"/>
              <w:right w:val="single" w:sz="4" w:space="0" w:color="808080"/>
            </w:tcBorders>
            <w:shd w:val="clear" w:color="000000" w:fill="EEECE1"/>
            <w:noWrap/>
            <w:vAlign w:val="bottom"/>
            <w:hideMark/>
          </w:tcPr>
          <w:p w14:paraId="41B9A31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9B2A84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6F4049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44E39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KAD-139</w:t>
            </w:r>
          </w:p>
        </w:tc>
        <w:tc>
          <w:tcPr>
            <w:tcW w:w="7618" w:type="dxa"/>
            <w:tcBorders>
              <w:top w:val="nil"/>
              <w:left w:val="nil"/>
              <w:bottom w:val="single" w:sz="4" w:space="0" w:color="808080"/>
              <w:right w:val="single" w:sz="4" w:space="0" w:color="808080"/>
            </w:tcBorders>
            <w:shd w:val="clear" w:color="auto" w:fill="auto"/>
            <w:vAlign w:val="center"/>
            <w:hideMark/>
          </w:tcPr>
          <w:p w14:paraId="57EDEFF2" w14:textId="77777777" w:rsidR="009162B1" w:rsidRPr="009162B1" w:rsidRDefault="009162B1" w:rsidP="009162B1">
            <w:pPr>
              <w:rPr>
                <w:rFonts w:ascii="Tahoma" w:hAnsi="Tahoma" w:cs="Tahoma"/>
              </w:rPr>
            </w:pPr>
            <w:r w:rsidRPr="009162B1">
              <w:rPr>
                <w:rFonts w:ascii="Tahoma" w:hAnsi="Tahoma" w:cs="Tahoma"/>
              </w:rPr>
              <w:t>ojcowskich</w:t>
            </w:r>
          </w:p>
        </w:tc>
        <w:tc>
          <w:tcPr>
            <w:tcW w:w="541" w:type="dxa"/>
            <w:tcBorders>
              <w:top w:val="nil"/>
              <w:left w:val="nil"/>
              <w:bottom w:val="single" w:sz="4" w:space="0" w:color="808080"/>
              <w:right w:val="single" w:sz="4" w:space="0" w:color="808080"/>
            </w:tcBorders>
            <w:shd w:val="clear" w:color="000000" w:fill="EEECE1"/>
            <w:noWrap/>
            <w:vAlign w:val="bottom"/>
            <w:hideMark/>
          </w:tcPr>
          <w:p w14:paraId="5E1AF8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BAF80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F910F4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A60BB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KAD-140</w:t>
            </w:r>
          </w:p>
        </w:tc>
        <w:tc>
          <w:tcPr>
            <w:tcW w:w="7618" w:type="dxa"/>
            <w:tcBorders>
              <w:top w:val="nil"/>
              <w:left w:val="nil"/>
              <w:bottom w:val="single" w:sz="4" w:space="0" w:color="808080"/>
              <w:right w:val="single" w:sz="4" w:space="0" w:color="808080"/>
            </w:tcBorders>
            <w:shd w:val="clear" w:color="auto" w:fill="auto"/>
            <w:vAlign w:val="center"/>
            <w:hideMark/>
          </w:tcPr>
          <w:p w14:paraId="6C03CCCB" w14:textId="77777777" w:rsidR="009162B1" w:rsidRPr="009162B1" w:rsidRDefault="009162B1" w:rsidP="009162B1">
            <w:pPr>
              <w:rPr>
                <w:rFonts w:ascii="Tahoma" w:hAnsi="Tahoma" w:cs="Tahoma"/>
              </w:rPr>
            </w:pPr>
            <w:r w:rsidRPr="009162B1">
              <w:rPr>
                <w:rFonts w:ascii="Tahoma" w:hAnsi="Tahoma" w:cs="Tahoma"/>
              </w:rPr>
              <w:t>opieki</w:t>
            </w:r>
          </w:p>
        </w:tc>
        <w:tc>
          <w:tcPr>
            <w:tcW w:w="541" w:type="dxa"/>
            <w:tcBorders>
              <w:top w:val="nil"/>
              <w:left w:val="nil"/>
              <w:bottom w:val="single" w:sz="4" w:space="0" w:color="808080"/>
              <w:right w:val="single" w:sz="4" w:space="0" w:color="808080"/>
            </w:tcBorders>
            <w:shd w:val="clear" w:color="000000" w:fill="EEECE1"/>
            <w:noWrap/>
            <w:vAlign w:val="bottom"/>
            <w:hideMark/>
          </w:tcPr>
          <w:p w14:paraId="68D473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9626A3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43364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B03EE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KAD-141</w:t>
            </w:r>
          </w:p>
        </w:tc>
        <w:tc>
          <w:tcPr>
            <w:tcW w:w="7618" w:type="dxa"/>
            <w:tcBorders>
              <w:top w:val="nil"/>
              <w:left w:val="nil"/>
              <w:bottom w:val="single" w:sz="4" w:space="0" w:color="808080"/>
              <w:right w:val="single" w:sz="4" w:space="0" w:color="808080"/>
            </w:tcBorders>
            <w:shd w:val="clear" w:color="auto" w:fill="auto"/>
            <w:vAlign w:val="center"/>
            <w:hideMark/>
          </w:tcPr>
          <w:p w14:paraId="70D18CEB" w14:textId="77777777" w:rsidR="009162B1" w:rsidRPr="009162B1" w:rsidRDefault="009162B1" w:rsidP="009162B1">
            <w:pPr>
              <w:rPr>
                <w:rFonts w:ascii="Tahoma" w:hAnsi="Tahoma" w:cs="Tahoma"/>
              </w:rPr>
            </w:pPr>
            <w:r w:rsidRPr="009162B1">
              <w:rPr>
                <w:rFonts w:ascii="Tahoma" w:hAnsi="Tahoma" w:cs="Tahoma"/>
              </w:rPr>
              <w:t>świadczeń rehabilitacyjnych</w:t>
            </w:r>
          </w:p>
        </w:tc>
        <w:tc>
          <w:tcPr>
            <w:tcW w:w="541" w:type="dxa"/>
            <w:tcBorders>
              <w:top w:val="nil"/>
              <w:left w:val="nil"/>
              <w:bottom w:val="single" w:sz="4" w:space="0" w:color="808080"/>
              <w:right w:val="single" w:sz="4" w:space="0" w:color="808080"/>
            </w:tcBorders>
            <w:shd w:val="clear" w:color="000000" w:fill="EEECE1"/>
            <w:noWrap/>
            <w:vAlign w:val="bottom"/>
            <w:hideMark/>
          </w:tcPr>
          <w:p w14:paraId="321805C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EA2D7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A10C8A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5863A0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center"/>
            <w:hideMark/>
          </w:tcPr>
          <w:p w14:paraId="796DF304" w14:textId="77777777" w:rsidR="009162B1" w:rsidRPr="009162B1" w:rsidRDefault="009162B1" w:rsidP="009162B1">
            <w:pPr>
              <w:ind w:firstLineChars="300" w:firstLine="602"/>
              <w:rPr>
                <w:rFonts w:ascii="Tahoma" w:hAnsi="Tahoma" w:cs="Tahoma"/>
                <w:b/>
                <w:bCs/>
              </w:rPr>
            </w:pPr>
            <w:r w:rsidRPr="009162B1">
              <w:rPr>
                <w:rFonts w:ascii="Tahoma" w:hAnsi="Tahoma" w:cs="Tahoma"/>
                <w:b/>
                <w:bCs/>
              </w:rPr>
              <w:t>opiekuńczych:</w:t>
            </w:r>
          </w:p>
        </w:tc>
      </w:tr>
      <w:tr w:rsidR="009162B1" w:rsidRPr="009162B1" w14:paraId="74F485D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0EF88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KAD-142</w:t>
            </w:r>
          </w:p>
        </w:tc>
        <w:tc>
          <w:tcPr>
            <w:tcW w:w="7618" w:type="dxa"/>
            <w:tcBorders>
              <w:top w:val="nil"/>
              <w:left w:val="nil"/>
              <w:bottom w:val="single" w:sz="4" w:space="0" w:color="808080"/>
              <w:right w:val="single" w:sz="4" w:space="0" w:color="808080"/>
            </w:tcBorders>
            <w:shd w:val="clear" w:color="auto" w:fill="auto"/>
            <w:vAlign w:val="center"/>
            <w:hideMark/>
          </w:tcPr>
          <w:p w14:paraId="40477BA4" w14:textId="77777777" w:rsidR="009162B1" w:rsidRPr="009162B1" w:rsidRDefault="009162B1" w:rsidP="009162B1">
            <w:pPr>
              <w:rPr>
                <w:rFonts w:ascii="Tahoma" w:hAnsi="Tahoma" w:cs="Tahoma"/>
              </w:rPr>
            </w:pPr>
            <w:r w:rsidRPr="009162B1">
              <w:rPr>
                <w:rFonts w:ascii="Tahoma" w:hAnsi="Tahoma" w:cs="Tahoma"/>
              </w:rPr>
              <w:t>opis</w:t>
            </w:r>
          </w:p>
        </w:tc>
        <w:tc>
          <w:tcPr>
            <w:tcW w:w="541" w:type="dxa"/>
            <w:tcBorders>
              <w:top w:val="nil"/>
              <w:left w:val="nil"/>
              <w:bottom w:val="single" w:sz="4" w:space="0" w:color="808080"/>
              <w:right w:val="single" w:sz="4" w:space="0" w:color="808080"/>
            </w:tcBorders>
            <w:shd w:val="clear" w:color="000000" w:fill="EEECE1"/>
            <w:noWrap/>
            <w:vAlign w:val="bottom"/>
            <w:hideMark/>
          </w:tcPr>
          <w:p w14:paraId="115F07E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5BE69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D412A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3BF8A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KAD-143</w:t>
            </w:r>
          </w:p>
        </w:tc>
        <w:tc>
          <w:tcPr>
            <w:tcW w:w="7618" w:type="dxa"/>
            <w:tcBorders>
              <w:top w:val="nil"/>
              <w:left w:val="nil"/>
              <w:bottom w:val="single" w:sz="4" w:space="0" w:color="808080"/>
              <w:right w:val="single" w:sz="4" w:space="0" w:color="808080"/>
            </w:tcBorders>
            <w:shd w:val="clear" w:color="auto" w:fill="auto"/>
            <w:vAlign w:val="center"/>
            <w:hideMark/>
          </w:tcPr>
          <w:p w14:paraId="46230C19" w14:textId="77777777" w:rsidR="009162B1" w:rsidRPr="009162B1" w:rsidRDefault="009162B1" w:rsidP="009162B1">
            <w:pPr>
              <w:rPr>
                <w:rFonts w:ascii="Tahoma" w:hAnsi="Tahoma" w:cs="Tahoma"/>
              </w:rPr>
            </w:pPr>
            <w:r w:rsidRPr="009162B1">
              <w:rPr>
                <w:rFonts w:ascii="Tahoma" w:hAnsi="Tahoma" w:cs="Tahoma"/>
              </w:rPr>
              <w:t>data rozpoczęcia każdego urlopu</w:t>
            </w:r>
          </w:p>
        </w:tc>
        <w:tc>
          <w:tcPr>
            <w:tcW w:w="541" w:type="dxa"/>
            <w:tcBorders>
              <w:top w:val="nil"/>
              <w:left w:val="nil"/>
              <w:bottom w:val="single" w:sz="4" w:space="0" w:color="808080"/>
              <w:right w:val="single" w:sz="4" w:space="0" w:color="808080"/>
            </w:tcBorders>
            <w:shd w:val="clear" w:color="000000" w:fill="EEECE1"/>
            <w:noWrap/>
            <w:vAlign w:val="bottom"/>
            <w:hideMark/>
          </w:tcPr>
          <w:p w14:paraId="4993FB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D21E8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88B0D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ADCA5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KAD-144</w:t>
            </w:r>
          </w:p>
        </w:tc>
        <w:tc>
          <w:tcPr>
            <w:tcW w:w="7618" w:type="dxa"/>
            <w:tcBorders>
              <w:top w:val="nil"/>
              <w:left w:val="nil"/>
              <w:bottom w:val="single" w:sz="4" w:space="0" w:color="808080"/>
              <w:right w:val="single" w:sz="4" w:space="0" w:color="808080"/>
            </w:tcBorders>
            <w:shd w:val="clear" w:color="auto" w:fill="auto"/>
            <w:vAlign w:val="center"/>
            <w:hideMark/>
          </w:tcPr>
          <w:p w14:paraId="2DD36879" w14:textId="77777777" w:rsidR="009162B1" w:rsidRPr="009162B1" w:rsidRDefault="009162B1" w:rsidP="009162B1">
            <w:pPr>
              <w:rPr>
                <w:rFonts w:ascii="Tahoma" w:hAnsi="Tahoma" w:cs="Tahoma"/>
              </w:rPr>
            </w:pPr>
            <w:r w:rsidRPr="009162B1">
              <w:rPr>
                <w:rFonts w:ascii="Tahoma" w:hAnsi="Tahoma" w:cs="Tahoma"/>
              </w:rPr>
              <w:t>data zakończenia każdego urlopu</w:t>
            </w:r>
          </w:p>
        </w:tc>
        <w:tc>
          <w:tcPr>
            <w:tcW w:w="541" w:type="dxa"/>
            <w:tcBorders>
              <w:top w:val="nil"/>
              <w:left w:val="nil"/>
              <w:bottom w:val="single" w:sz="4" w:space="0" w:color="808080"/>
              <w:right w:val="single" w:sz="4" w:space="0" w:color="808080"/>
            </w:tcBorders>
            <w:shd w:val="clear" w:color="000000" w:fill="EEECE1"/>
            <w:noWrap/>
            <w:vAlign w:val="bottom"/>
            <w:hideMark/>
          </w:tcPr>
          <w:p w14:paraId="225BC08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4F4C0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37385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2F5A5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KAD-145</w:t>
            </w:r>
          </w:p>
        </w:tc>
        <w:tc>
          <w:tcPr>
            <w:tcW w:w="7618" w:type="dxa"/>
            <w:tcBorders>
              <w:top w:val="nil"/>
              <w:left w:val="nil"/>
              <w:bottom w:val="single" w:sz="4" w:space="0" w:color="808080"/>
              <w:right w:val="single" w:sz="4" w:space="0" w:color="808080"/>
            </w:tcBorders>
            <w:shd w:val="clear" w:color="auto" w:fill="auto"/>
            <w:vAlign w:val="center"/>
            <w:hideMark/>
          </w:tcPr>
          <w:p w14:paraId="74E13802" w14:textId="77777777" w:rsidR="009162B1" w:rsidRPr="009162B1" w:rsidRDefault="009162B1" w:rsidP="009162B1">
            <w:pPr>
              <w:rPr>
                <w:rFonts w:ascii="Tahoma" w:hAnsi="Tahoma" w:cs="Tahoma"/>
              </w:rPr>
            </w:pPr>
            <w:r w:rsidRPr="009162B1">
              <w:rPr>
                <w:rFonts w:ascii="Tahoma" w:hAnsi="Tahoma" w:cs="Tahoma"/>
              </w:rPr>
              <w:t>ile godzin trwał urlop (w przypadku urlopu na żądanie)</w:t>
            </w:r>
          </w:p>
        </w:tc>
        <w:tc>
          <w:tcPr>
            <w:tcW w:w="541" w:type="dxa"/>
            <w:tcBorders>
              <w:top w:val="nil"/>
              <w:left w:val="nil"/>
              <w:bottom w:val="single" w:sz="4" w:space="0" w:color="808080"/>
              <w:right w:val="single" w:sz="4" w:space="0" w:color="808080"/>
            </w:tcBorders>
            <w:shd w:val="clear" w:color="000000" w:fill="EEECE1"/>
            <w:noWrap/>
            <w:vAlign w:val="bottom"/>
            <w:hideMark/>
          </w:tcPr>
          <w:p w14:paraId="7F2E88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749E08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61F5E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9793C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KAD-146</w:t>
            </w:r>
          </w:p>
        </w:tc>
        <w:tc>
          <w:tcPr>
            <w:tcW w:w="7618" w:type="dxa"/>
            <w:tcBorders>
              <w:top w:val="nil"/>
              <w:left w:val="nil"/>
              <w:bottom w:val="single" w:sz="4" w:space="0" w:color="808080"/>
              <w:right w:val="single" w:sz="4" w:space="0" w:color="808080"/>
            </w:tcBorders>
            <w:shd w:val="clear" w:color="auto" w:fill="auto"/>
            <w:vAlign w:val="center"/>
            <w:hideMark/>
          </w:tcPr>
          <w:p w14:paraId="6B09F4A9" w14:textId="77777777" w:rsidR="009162B1" w:rsidRPr="009162B1" w:rsidRDefault="009162B1" w:rsidP="009162B1">
            <w:pPr>
              <w:rPr>
                <w:rFonts w:ascii="Tahoma" w:hAnsi="Tahoma" w:cs="Tahoma"/>
                <w:color w:val="000000"/>
              </w:rPr>
            </w:pPr>
            <w:r w:rsidRPr="009162B1">
              <w:rPr>
                <w:rFonts w:ascii="Tahoma" w:hAnsi="Tahoma" w:cs="Tahoma"/>
                <w:color w:val="000000"/>
              </w:rPr>
              <w:t>Przenoszenie urlopów zaległych na nowy rok</w:t>
            </w:r>
          </w:p>
        </w:tc>
        <w:tc>
          <w:tcPr>
            <w:tcW w:w="541" w:type="dxa"/>
            <w:tcBorders>
              <w:top w:val="nil"/>
              <w:left w:val="nil"/>
              <w:bottom w:val="single" w:sz="4" w:space="0" w:color="808080"/>
              <w:right w:val="single" w:sz="4" w:space="0" w:color="808080"/>
            </w:tcBorders>
            <w:shd w:val="clear" w:color="000000" w:fill="EEECE1"/>
            <w:noWrap/>
            <w:vAlign w:val="bottom"/>
            <w:hideMark/>
          </w:tcPr>
          <w:p w14:paraId="77FBF02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739E70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01FEA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023756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KAD-147</w:t>
            </w:r>
          </w:p>
        </w:tc>
        <w:tc>
          <w:tcPr>
            <w:tcW w:w="7618" w:type="dxa"/>
            <w:tcBorders>
              <w:top w:val="nil"/>
              <w:left w:val="nil"/>
              <w:bottom w:val="single" w:sz="4" w:space="0" w:color="808080"/>
              <w:right w:val="single" w:sz="4" w:space="0" w:color="808080"/>
            </w:tcBorders>
            <w:shd w:val="clear" w:color="auto" w:fill="auto"/>
            <w:vAlign w:val="center"/>
            <w:hideMark/>
          </w:tcPr>
          <w:p w14:paraId="6B5B21F7" w14:textId="77777777" w:rsidR="009162B1" w:rsidRPr="009162B1" w:rsidRDefault="009162B1" w:rsidP="009162B1">
            <w:pPr>
              <w:rPr>
                <w:rFonts w:ascii="Tahoma" w:hAnsi="Tahoma" w:cs="Tahoma"/>
                <w:color w:val="000000"/>
              </w:rPr>
            </w:pPr>
            <w:r w:rsidRPr="009162B1">
              <w:rPr>
                <w:rFonts w:ascii="Tahoma" w:hAnsi="Tahoma" w:cs="Tahoma"/>
                <w:color w:val="000000"/>
              </w:rPr>
              <w:t>Pilnowanie przekroczeń limitów  poszczególnych rodzajów urlopów</w:t>
            </w:r>
          </w:p>
        </w:tc>
        <w:tc>
          <w:tcPr>
            <w:tcW w:w="541" w:type="dxa"/>
            <w:tcBorders>
              <w:top w:val="nil"/>
              <w:left w:val="nil"/>
              <w:bottom w:val="single" w:sz="4" w:space="0" w:color="808080"/>
              <w:right w:val="single" w:sz="4" w:space="0" w:color="808080"/>
            </w:tcBorders>
            <w:shd w:val="clear" w:color="000000" w:fill="EEECE1"/>
            <w:noWrap/>
            <w:vAlign w:val="bottom"/>
            <w:hideMark/>
          </w:tcPr>
          <w:p w14:paraId="2232FA1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8B21CA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E6A7AA"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B92E0D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KAD-148</w:t>
            </w:r>
          </w:p>
        </w:tc>
        <w:tc>
          <w:tcPr>
            <w:tcW w:w="7618" w:type="dxa"/>
            <w:tcBorders>
              <w:top w:val="nil"/>
              <w:left w:val="nil"/>
              <w:bottom w:val="single" w:sz="4" w:space="0" w:color="808080"/>
              <w:right w:val="single" w:sz="4" w:space="0" w:color="808080"/>
            </w:tcBorders>
            <w:shd w:val="clear" w:color="auto" w:fill="auto"/>
            <w:vAlign w:val="center"/>
            <w:hideMark/>
          </w:tcPr>
          <w:p w14:paraId="2CC7D32C" w14:textId="77777777" w:rsidR="009162B1" w:rsidRPr="009162B1" w:rsidRDefault="009162B1" w:rsidP="009162B1">
            <w:pPr>
              <w:rPr>
                <w:rFonts w:ascii="Tahoma" w:hAnsi="Tahoma" w:cs="Tahoma"/>
                <w:color w:val="000000"/>
              </w:rPr>
            </w:pPr>
            <w:r w:rsidRPr="009162B1">
              <w:rPr>
                <w:rFonts w:ascii="Tahoma" w:hAnsi="Tahoma" w:cs="Tahoma"/>
                <w:color w:val="000000"/>
              </w:rPr>
              <w:t>Raportowanie niewykorzystanego urlopu</w:t>
            </w:r>
          </w:p>
        </w:tc>
        <w:tc>
          <w:tcPr>
            <w:tcW w:w="541" w:type="dxa"/>
            <w:tcBorders>
              <w:top w:val="nil"/>
              <w:left w:val="nil"/>
              <w:bottom w:val="single" w:sz="4" w:space="0" w:color="808080"/>
              <w:right w:val="single" w:sz="4" w:space="0" w:color="808080"/>
            </w:tcBorders>
            <w:shd w:val="clear" w:color="000000" w:fill="EEECE1"/>
            <w:noWrap/>
            <w:vAlign w:val="bottom"/>
            <w:hideMark/>
          </w:tcPr>
          <w:p w14:paraId="08FD14A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00D2F9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0F576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FBB04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KAD-149</w:t>
            </w:r>
          </w:p>
        </w:tc>
        <w:tc>
          <w:tcPr>
            <w:tcW w:w="7618" w:type="dxa"/>
            <w:tcBorders>
              <w:top w:val="nil"/>
              <w:left w:val="nil"/>
              <w:bottom w:val="single" w:sz="4" w:space="0" w:color="808080"/>
              <w:right w:val="single" w:sz="4" w:space="0" w:color="808080"/>
            </w:tcBorders>
            <w:shd w:val="clear" w:color="auto" w:fill="auto"/>
            <w:vAlign w:val="center"/>
            <w:hideMark/>
          </w:tcPr>
          <w:p w14:paraId="24A63B2B" w14:textId="77777777" w:rsidR="009162B1" w:rsidRPr="009162B1" w:rsidRDefault="009162B1" w:rsidP="009162B1">
            <w:pPr>
              <w:rPr>
                <w:rFonts w:ascii="Tahoma" w:hAnsi="Tahoma" w:cs="Tahoma"/>
                <w:color w:val="000000"/>
              </w:rPr>
            </w:pPr>
            <w:r w:rsidRPr="009162B1">
              <w:rPr>
                <w:rFonts w:ascii="Tahoma" w:hAnsi="Tahoma" w:cs="Tahoma"/>
                <w:color w:val="000000"/>
              </w:rPr>
              <w:t>Naliczanie urlopu należnego</w:t>
            </w:r>
          </w:p>
        </w:tc>
        <w:tc>
          <w:tcPr>
            <w:tcW w:w="541" w:type="dxa"/>
            <w:tcBorders>
              <w:top w:val="nil"/>
              <w:left w:val="nil"/>
              <w:bottom w:val="single" w:sz="4" w:space="0" w:color="808080"/>
              <w:right w:val="single" w:sz="4" w:space="0" w:color="808080"/>
            </w:tcBorders>
            <w:shd w:val="clear" w:color="000000" w:fill="EEECE1"/>
            <w:noWrap/>
            <w:vAlign w:val="bottom"/>
            <w:hideMark/>
          </w:tcPr>
          <w:p w14:paraId="1838AB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1172C6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CF813BD"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49867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KAD-150</w:t>
            </w:r>
          </w:p>
        </w:tc>
        <w:tc>
          <w:tcPr>
            <w:tcW w:w="7618" w:type="dxa"/>
            <w:tcBorders>
              <w:top w:val="nil"/>
              <w:left w:val="nil"/>
              <w:bottom w:val="single" w:sz="4" w:space="0" w:color="808080"/>
              <w:right w:val="single" w:sz="4" w:space="0" w:color="808080"/>
            </w:tcBorders>
            <w:shd w:val="clear" w:color="auto" w:fill="auto"/>
            <w:vAlign w:val="center"/>
            <w:hideMark/>
          </w:tcPr>
          <w:p w14:paraId="25C1C13D" w14:textId="77777777" w:rsidR="009162B1" w:rsidRPr="009162B1" w:rsidRDefault="009162B1" w:rsidP="009162B1">
            <w:pPr>
              <w:rPr>
                <w:rFonts w:ascii="Tahoma" w:hAnsi="Tahoma" w:cs="Tahoma"/>
                <w:color w:val="000000"/>
              </w:rPr>
            </w:pPr>
            <w:r w:rsidRPr="009162B1">
              <w:rPr>
                <w:rFonts w:ascii="Tahoma" w:hAnsi="Tahoma" w:cs="Tahoma"/>
                <w:color w:val="000000"/>
              </w:rPr>
              <w:t>Rejestracja zwolnień lekarskich</w:t>
            </w:r>
          </w:p>
        </w:tc>
        <w:tc>
          <w:tcPr>
            <w:tcW w:w="541" w:type="dxa"/>
            <w:tcBorders>
              <w:top w:val="nil"/>
              <w:left w:val="nil"/>
              <w:bottom w:val="single" w:sz="4" w:space="0" w:color="808080"/>
              <w:right w:val="single" w:sz="4" w:space="0" w:color="808080"/>
            </w:tcBorders>
            <w:shd w:val="clear" w:color="000000" w:fill="EEECE1"/>
            <w:noWrap/>
            <w:vAlign w:val="bottom"/>
            <w:hideMark/>
          </w:tcPr>
          <w:p w14:paraId="151F026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1ACCB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2BCD5A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41A001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KAD-151</w:t>
            </w:r>
          </w:p>
        </w:tc>
        <w:tc>
          <w:tcPr>
            <w:tcW w:w="7618" w:type="dxa"/>
            <w:tcBorders>
              <w:top w:val="nil"/>
              <w:left w:val="nil"/>
              <w:bottom w:val="single" w:sz="4" w:space="0" w:color="808080"/>
              <w:right w:val="single" w:sz="4" w:space="0" w:color="808080"/>
            </w:tcBorders>
            <w:shd w:val="clear" w:color="auto" w:fill="auto"/>
            <w:vAlign w:val="center"/>
            <w:hideMark/>
          </w:tcPr>
          <w:p w14:paraId="448268AB" w14:textId="77777777" w:rsidR="009162B1" w:rsidRPr="009162B1" w:rsidRDefault="009162B1" w:rsidP="009162B1">
            <w:pPr>
              <w:rPr>
                <w:rFonts w:ascii="Tahoma" w:hAnsi="Tahoma" w:cs="Tahoma"/>
                <w:color w:val="000000"/>
              </w:rPr>
            </w:pPr>
            <w:r w:rsidRPr="009162B1">
              <w:rPr>
                <w:rFonts w:ascii="Tahoma" w:hAnsi="Tahoma" w:cs="Tahoma"/>
                <w:color w:val="000000"/>
              </w:rPr>
              <w:t>Rozliczanie zwolnień lekarskich</w:t>
            </w:r>
          </w:p>
        </w:tc>
        <w:tc>
          <w:tcPr>
            <w:tcW w:w="541" w:type="dxa"/>
            <w:tcBorders>
              <w:top w:val="nil"/>
              <w:left w:val="nil"/>
              <w:bottom w:val="single" w:sz="4" w:space="0" w:color="808080"/>
              <w:right w:val="single" w:sz="4" w:space="0" w:color="808080"/>
            </w:tcBorders>
            <w:shd w:val="clear" w:color="000000" w:fill="EEECE1"/>
            <w:noWrap/>
            <w:vAlign w:val="bottom"/>
            <w:hideMark/>
          </w:tcPr>
          <w:p w14:paraId="59F63AB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636789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7FEF77A"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15C51B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KAD-152</w:t>
            </w:r>
          </w:p>
        </w:tc>
        <w:tc>
          <w:tcPr>
            <w:tcW w:w="7618" w:type="dxa"/>
            <w:tcBorders>
              <w:top w:val="nil"/>
              <w:left w:val="nil"/>
              <w:bottom w:val="single" w:sz="4" w:space="0" w:color="808080"/>
              <w:right w:val="single" w:sz="4" w:space="0" w:color="808080"/>
            </w:tcBorders>
            <w:shd w:val="clear" w:color="auto" w:fill="auto"/>
            <w:vAlign w:val="center"/>
            <w:hideMark/>
          </w:tcPr>
          <w:p w14:paraId="6DB887BE" w14:textId="77777777" w:rsidR="009162B1" w:rsidRPr="009162B1" w:rsidRDefault="009162B1" w:rsidP="009162B1">
            <w:pPr>
              <w:rPr>
                <w:rFonts w:ascii="Tahoma" w:hAnsi="Tahoma" w:cs="Tahoma"/>
                <w:color w:val="000000"/>
              </w:rPr>
            </w:pPr>
            <w:r w:rsidRPr="009162B1">
              <w:rPr>
                <w:rFonts w:ascii="Tahoma" w:hAnsi="Tahoma" w:cs="Tahoma"/>
                <w:color w:val="000000"/>
              </w:rPr>
              <w:t>Rejestracja godzin nadliczbowych 50%, 100%, nocnych oraz dyżurów</w:t>
            </w:r>
          </w:p>
        </w:tc>
        <w:tc>
          <w:tcPr>
            <w:tcW w:w="541" w:type="dxa"/>
            <w:tcBorders>
              <w:top w:val="nil"/>
              <w:left w:val="nil"/>
              <w:bottom w:val="single" w:sz="4" w:space="0" w:color="808080"/>
              <w:right w:val="single" w:sz="4" w:space="0" w:color="808080"/>
            </w:tcBorders>
            <w:shd w:val="clear" w:color="000000" w:fill="EEECE1"/>
            <w:noWrap/>
            <w:vAlign w:val="bottom"/>
            <w:hideMark/>
          </w:tcPr>
          <w:p w14:paraId="5B3C6AD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7DB029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3F2EF6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B68EB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KAD-153</w:t>
            </w:r>
          </w:p>
        </w:tc>
        <w:tc>
          <w:tcPr>
            <w:tcW w:w="7618" w:type="dxa"/>
            <w:tcBorders>
              <w:top w:val="nil"/>
              <w:left w:val="nil"/>
              <w:bottom w:val="single" w:sz="4" w:space="0" w:color="808080"/>
              <w:right w:val="single" w:sz="4" w:space="0" w:color="808080"/>
            </w:tcBorders>
            <w:shd w:val="clear" w:color="auto" w:fill="auto"/>
            <w:vAlign w:val="center"/>
            <w:hideMark/>
          </w:tcPr>
          <w:p w14:paraId="433265F6" w14:textId="77777777" w:rsidR="009162B1" w:rsidRPr="009162B1" w:rsidRDefault="009162B1" w:rsidP="009162B1">
            <w:pPr>
              <w:rPr>
                <w:rFonts w:ascii="Tahoma" w:hAnsi="Tahoma" w:cs="Tahoma"/>
                <w:color w:val="000000"/>
              </w:rPr>
            </w:pPr>
            <w:r w:rsidRPr="009162B1">
              <w:rPr>
                <w:rFonts w:ascii="Tahoma" w:hAnsi="Tahoma" w:cs="Tahoma"/>
                <w:color w:val="000000"/>
              </w:rPr>
              <w:t>Ewidencja godzin pracy w warunkach szkodliwych</w:t>
            </w:r>
          </w:p>
        </w:tc>
        <w:tc>
          <w:tcPr>
            <w:tcW w:w="541" w:type="dxa"/>
            <w:tcBorders>
              <w:top w:val="nil"/>
              <w:left w:val="nil"/>
              <w:bottom w:val="single" w:sz="4" w:space="0" w:color="808080"/>
              <w:right w:val="single" w:sz="4" w:space="0" w:color="808080"/>
            </w:tcBorders>
            <w:shd w:val="clear" w:color="000000" w:fill="EEECE1"/>
            <w:noWrap/>
            <w:vAlign w:val="bottom"/>
            <w:hideMark/>
          </w:tcPr>
          <w:p w14:paraId="7F7E5D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DD29D8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F255A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9D64F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KAD-154</w:t>
            </w:r>
          </w:p>
        </w:tc>
        <w:tc>
          <w:tcPr>
            <w:tcW w:w="7618" w:type="dxa"/>
            <w:tcBorders>
              <w:top w:val="nil"/>
              <w:left w:val="nil"/>
              <w:bottom w:val="single" w:sz="4" w:space="0" w:color="808080"/>
              <w:right w:val="single" w:sz="4" w:space="0" w:color="808080"/>
            </w:tcBorders>
            <w:shd w:val="clear" w:color="auto" w:fill="auto"/>
            <w:vAlign w:val="center"/>
            <w:hideMark/>
          </w:tcPr>
          <w:p w14:paraId="4DA8639D" w14:textId="77777777" w:rsidR="009162B1" w:rsidRPr="009162B1" w:rsidRDefault="009162B1" w:rsidP="009162B1">
            <w:pPr>
              <w:rPr>
                <w:rFonts w:ascii="Tahoma" w:hAnsi="Tahoma" w:cs="Tahoma"/>
                <w:color w:val="000000"/>
              </w:rPr>
            </w:pPr>
            <w:r w:rsidRPr="009162B1">
              <w:rPr>
                <w:rFonts w:ascii="Tahoma" w:hAnsi="Tahoma" w:cs="Tahoma"/>
                <w:color w:val="000000"/>
              </w:rPr>
              <w:t>Możliwość rozliczania oraz odbioru nadgodzin</w:t>
            </w:r>
          </w:p>
        </w:tc>
        <w:tc>
          <w:tcPr>
            <w:tcW w:w="541" w:type="dxa"/>
            <w:tcBorders>
              <w:top w:val="nil"/>
              <w:left w:val="nil"/>
              <w:bottom w:val="single" w:sz="4" w:space="0" w:color="808080"/>
              <w:right w:val="single" w:sz="4" w:space="0" w:color="808080"/>
            </w:tcBorders>
            <w:shd w:val="clear" w:color="000000" w:fill="EEECE1"/>
            <w:noWrap/>
            <w:vAlign w:val="bottom"/>
            <w:hideMark/>
          </w:tcPr>
          <w:p w14:paraId="500257F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4F4DD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E4F2FB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BCC43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KAD-155</w:t>
            </w:r>
          </w:p>
        </w:tc>
        <w:tc>
          <w:tcPr>
            <w:tcW w:w="7618" w:type="dxa"/>
            <w:tcBorders>
              <w:top w:val="nil"/>
              <w:left w:val="nil"/>
              <w:bottom w:val="single" w:sz="4" w:space="0" w:color="808080"/>
              <w:right w:val="single" w:sz="4" w:space="0" w:color="808080"/>
            </w:tcBorders>
            <w:shd w:val="clear" w:color="auto" w:fill="auto"/>
            <w:vAlign w:val="center"/>
            <w:hideMark/>
          </w:tcPr>
          <w:p w14:paraId="563A03F1" w14:textId="77777777" w:rsidR="009162B1" w:rsidRPr="009162B1" w:rsidRDefault="009162B1" w:rsidP="009162B1">
            <w:pPr>
              <w:rPr>
                <w:rFonts w:ascii="Tahoma" w:hAnsi="Tahoma" w:cs="Tahoma"/>
                <w:color w:val="000000"/>
              </w:rPr>
            </w:pPr>
            <w:r w:rsidRPr="009162B1">
              <w:rPr>
                <w:rFonts w:ascii="Tahoma" w:hAnsi="Tahoma" w:cs="Tahoma"/>
                <w:color w:val="000000"/>
              </w:rPr>
              <w:t>Rejestracja wyjść prywatnych pracowników</w:t>
            </w:r>
          </w:p>
        </w:tc>
        <w:tc>
          <w:tcPr>
            <w:tcW w:w="541" w:type="dxa"/>
            <w:tcBorders>
              <w:top w:val="nil"/>
              <w:left w:val="nil"/>
              <w:bottom w:val="single" w:sz="4" w:space="0" w:color="808080"/>
              <w:right w:val="single" w:sz="4" w:space="0" w:color="808080"/>
            </w:tcBorders>
            <w:shd w:val="clear" w:color="000000" w:fill="EEECE1"/>
            <w:noWrap/>
            <w:vAlign w:val="bottom"/>
            <w:hideMark/>
          </w:tcPr>
          <w:p w14:paraId="0AB6124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5E85D4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CC5C180" w14:textId="77777777" w:rsidTr="00007DFD">
        <w:trPr>
          <w:trHeight w:val="792"/>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EE5EE1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KAD-156</w:t>
            </w:r>
          </w:p>
        </w:tc>
        <w:tc>
          <w:tcPr>
            <w:tcW w:w="7618" w:type="dxa"/>
            <w:tcBorders>
              <w:top w:val="nil"/>
              <w:left w:val="nil"/>
              <w:bottom w:val="single" w:sz="4" w:space="0" w:color="808080"/>
              <w:right w:val="single" w:sz="4" w:space="0" w:color="808080"/>
            </w:tcBorders>
            <w:shd w:val="clear" w:color="auto" w:fill="auto"/>
            <w:vAlign w:val="center"/>
            <w:hideMark/>
          </w:tcPr>
          <w:p w14:paraId="55EC0986" w14:textId="77777777" w:rsidR="009162B1" w:rsidRPr="009162B1" w:rsidRDefault="009162B1" w:rsidP="009162B1">
            <w:pPr>
              <w:rPr>
                <w:rFonts w:ascii="Tahoma" w:hAnsi="Tahoma" w:cs="Tahoma"/>
                <w:color w:val="000000"/>
              </w:rPr>
            </w:pPr>
            <w:r w:rsidRPr="009162B1">
              <w:rPr>
                <w:rFonts w:ascii="Tahoma" w:hAnsi="Tahoma" w:cs="Tahoma"/>
                <w:color w:val="000000"/>
              </w:rPr>
              <w:t>Tworzenie harmonogramu na podstawie nominalnego czasu pracy dla każdego pracownika, zdefiniowanego systemu, rodzaju  kalendarza, okresu rozliczeniowego oraz etatu (wymiaru czasu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5B364EC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D7997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E211B97"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99D2F01"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60C2D212" w14:textId="77777777" w:rsidTr="00007DFD">
        <w:trPr>
          <w:trHeight w:val="300"/>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72C75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KAD-157</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5F94589B" w14:textId="77777777" w:rsidR="009162B1" w:rsidRPr="009162B1" w:rsidRDefault="009162B1" w:rsidP="009162B1">
            <w:pPr>
              <w:rPr>
                <w:rFonts w:ascii="Tahoma" w:hAnsi="Tahoma" w:cs="Tahoma"/>
                <w:color w:val="000000"/>
              </w:rPr>
            </w:pPr>
            <w:r w:rsidRPr="009162B1">
              <w:rPr>
                <w:rFonts w:ascii="Tahoma" w:hAnsi="Tahoma" w:cs="Tahoma"/>
                <w:color w:val="000000"/>
              </w:rPr>
              <w:t>Ewidencja czasu pracy miesięczna, kwartalna</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5918121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0B79F54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77F4372"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D01E85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KAD-158</w:t>
            </w:r>
          </w:p>
        </w:tc>
        <w:tc>
          <w:tcPr>
            <w:tcW w:w="7618" w:type="dxa"/>
            <w:tcBorders>
              <w:top w:val="nil"/>
              <w:left w:val="nil"/>
              <w:bottom w:val="single" w:sz="4" w:space="0" w:color="808080"/>
              <w:right w:val="single" w:sz="4" w:space="0" w:color="808080"/>
            </w:tcBorders>
            <w:shd w:val="clear" w:color="auto" w:fill="auto"/>
            <w:vAlign w:val="center"/>
            <w:hideMark/>
          </w:tcPr>
          <w:p w14:paraId="3D3BF9DF" w14:textId="77777777" w:rsidR="009162B1" w:rsidRPr="009162B1" w:rsidRDefault="009162B1" w:rsidP="009162B1">
            <w:pPr>
              <w:rPr>
                <w:rFonts w:ascii="Tahoma" w:hAnsi="Tahoma" w:cs="Tahoma"/>
                <w:color w:val="000000"/>
              </w:rPr>
            </w:pPr>
            <w:r w:rsidRPr="009162B1">
              <w:rPr>
                <w:rFonts w:ascii="Tahoma" w:hAnsi="Tahoma" w:cs="Tahoma"/>
                <w:color w:val="000000"/>
              </w:rPr>
              <w:t>Wykaz poszczególnych nieobecności pracownika możliwością wyfiltrowania konkretnych typów nieobecności i zakresów dat</w:t>
            </w:r>
          </w:p>
        </w:tc>
        <w:tc>
          <w:tcPr>
            <w:tcW w:w="541" w:type="dxa"/>
            <w:tcBorders>
              <w:top w:val="nil"/>
              <w:left w:val="nil"/>
              <w:bottom w:val="single" w:sz="4" w:space="0" w:color="808080"/>
              <w:right w:val="single" w:sz="4" w:space="0" w:color="808080"/>
            </w:tcBorders>
            <w:shd w:val="clear" w:color="000000" w:fill="EEECE1"/>
            <w:noWrap/>
            <w:vAlign w:val="bottom"/>
            <w:hideMark/>
          </w:tcPr>
          <w:p w14:paraId="40EDC1C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C3064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BE92381"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84B62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KAD-159</w:t>
            </w:r>
          </w:p>
        </w:tc>
        <w:tc>
          <w:tcPr>
            <w:tcW w:w="7618" w:type="dxa"/>
            <w:tcBorders>
              <w:top w:val="nil"/>
              <w:left w:val="nil"/>
              <w:bottom w:val="single" w:sz="4" w:space="0" w:color="808080"/>
              <w:right w:val="single" w:sz="4" w:space="0" w:color="808080"/>
            </w:tcBorders>
            <w:shd w:val="clear" w:color="auto" w:fill="auto"/>
            <w:vAlign w:val="center"/>
            <w:hideMark/>
          </w:tcPr>
          <w:p w14:paraId="1F0BCCA9" w14:textId="77777777" w:rsidR="009162B1" w:rsidRPr="009162B1" w:rsidRDefault="009162B1" w:rsidP="009162B1">
            <w:pPr>
              <w:rPr>
                <w:rFonts w:ascii="Tahoma" w:hAnsi="Tahoma" w:cs="Tahoma"/>
                <w:color w:val="000000"/>
              </w:rPr>
            </w:pPr>
            <w:r w:rsidRPr="009162B1">
              <w:rPr>
                <w:rFonts w:ascii="Tahoma" w:hAnsi="Tahoma" w:cs="Tahoma"/>
                <w:color w:val="000000"/>
              </w:rPr>
              <w:t>Zestawienie nieobecności powyżej 30 dni (choroby, urlopy bezpłatne, wychowawcze, świadczenia rehabilitacyjne, choroby)</w:t>
            </w:r>
          </w:p>
        </w:tc>
        <w:tc>
          <w:tcPr>
            <w:tcW w:w="541" w:type="dxa"/>
            <w:tcBorders>
              <w:top w:val="nil"/>
              <w:left w:val="nil"/>
              <w:bottom w:val="single" w:sz="4" w:space="0" w:color="808080"/>
              <w:right w:val="single" w:sz="4" w:space="0" w:color="808080"/>
            </w:tcBorders>
            <w:shd w:val="clear" w:color="000000" w:fill="EEECE1"/>
            <w:noWrap/>
            <w:vAlign w:val="bottom"/>
            <w:hideMark/>
          </w:tcPr>
          <w:p w14:paraId="22B739C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A312F1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C8E2D9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A04000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KAD-160</w:t>
            </w:r>
          </w:p>
        </w:tc>
        <w:tc>
          <w:tcPr>
            <w:tcW w:w="7618" w:type="dxa"/>
            <w:tcBorders>
              <w:top w:val="nil"/>
              <w:left w:val="nil"/>
              <w:bottom w:val="single" w:sz="4" w:space="0" w:color="808080"/>
              <w:right w:val="single" w:sz="4" w:space="0" w:color="808080"/>
            </w:tcBorders>
            <w:shd w:val="clear" w:color="auto" w:fill="auto"/>
            <w:vAlign w:val="center"/>
            <w:hideMark/>
          </w:tcPr>
          <w:p w14:paraId="4680EED2" w14:textId="77777777" w:rsidR="009162B1" w:rsidRPr="009162B1" w:rsidRDefault="009162B1" w:rsidP="009162B1">
            <w:pPr>
              <w:rPr>
                <w:rFonts w:ascii="Tahoma" w:hAnsi="Tahoma" w:cs="Tahoma"/>
                <w:color w:val="000000"/>
              </w:rPr>
            </w:pPr>
            <w:r w:rsidRPr="009162B1">
              <w:rPr>
                <w:rFonts w:ascii="Tahoma" w:hAnsi="Tahoma" w:cs="Tahoma"/>
                <w:color w:val="000000"/>
              </w:rPr>
              <w:t>Urlop wykorzystany w bieżącym roku</w:t>
            </w:r>
          </w:p>
        </w:tc>
        <w:tc>
          <w:tcPr>
            <w:tcW w:w="541" w:type="dxa"/>
            <w:tcBorders>
              <w:top w:val="nil"/>
              <w:left w:val="nil"/>
              <w:bottom w:val="single" w:sz="4" w:space="0" w:color="808080"/>
              <w:right w:val="single" w:sz="4" w:space="0" w:color="808080"/>
            </w:tcBorders>
            <w:shd w:val="clear" w:color="000000" w:fill="EEECE1"/>
            <w:noWrap/>
            <w:vAlign w:val="bottom"/>
            <w:hideMark/>
          </w:tcPr>
          <w:p w14:paraId="5B56BA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940231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73B840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57737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KAD-161</w:t>
            </w:r>
          </w:p>
        </w:tc>
        <w:tc>
          <w:tcPr>
            <w:tcW w:w="7618" w:type="dxa"/>
            <w:tcBorders>
              <w:top w:val="nil"/>
              <w:left w:val="nil"/>
              <w:bottom w:val="single" w:sz="4" w:space="0" w:color="808080"/>
              <w:right w:val="single" w:sz="4" w:space="0" w:color="808080"/>
            </w:tcBorders>
            <w:shd w:val="clear" w:color="auto" w:fill="auto"/>
            <w:vAlign w:val="center"/>
            <w:hideMark/>
          </w:tcPr>
          <w:p w14:paraId="199AB2DB" w14:textId="77777777" w:rsidR="009162B1" w:rsidRPr="009162B1" w:rsidRDefault="009162B1" w:rsidP="009162B1">
            <w:pPr>
              <w:rPr>
                <w:rFonts w:ascii="Tahoma" w:hAnsi="Tahoma" w:cs="Tahoma"/>
                <w:color w:val="000000"/>
              </w:rPr>
            </w:pPr>
            <w:r w:rsidRPr="009162B1">
              <w:rPr>
                <w:rFonts w:ascii="Tahoma" w:hAnsi="Tahoma" w:cs="Tahoma"/>
                <w:color w:val="000000"/>
              </w:rPr>
              <w:t>Karty czasu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5ECC297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960878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4751D9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144FF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KAD-162</w:t>
            </w:r>
          </w:p>
        </w:tc>
        <w:tc>
          <w:tcPr>
            <w:tcW w:w="7618" w:type="dxa"/>
            <w:tcBorders>
              <w:top w:val="nil"/>
              <w:left w:val="nil"/>
              <w:bottom w:val="single" w:sz="4" w:space="0" w:color="808080"/>
              <w:right w:val="single" w:sz="4" w:space="0" w:color="808080"/>
            </w:tcBorders>
            <w:shd w:val="clear" w:color="auto" w:fill="auto"/>
            <w:vAlign w:val="center"/>
            <w:hideMark/>
          </w:tcPr>
          <w:p w14:paraId="7F1512BC" w14:textId="77777777" w:rsidR="009162B1" w:rsidRPr="009162B1" w:rsidRDefault="009162B1" w:rsidP="009162B1">
            <w:pPr>
              <w:rPr>
                <w:rFonts w:ascii="Tahoma" w:hAnsi="Tahoma" w:cs="Tahoma"/>
                <w:color w:val="000000"/>
              </w:rPr>
            </w:pPr>
            <w:r w:rsidRPr="009162B1">
              <w:rPr>
                <w:rFonts w:ascii="Tahoma" w:hAnsi="Tahoma" w:cs="Tahoma"/>
                <w:color w:val="000000"/>
              </w:rPr>
              <w:t>Zaległy urlop (do trzech lat)</w:t>
            </w:r>
          </w:p>
        </w:tc>
        <w:tc>
          <w:tcPr>
            <w:tcW w:w="541" w:type="dxa"/>
            <w:tcBorders>
              <w:top w:val="nil"/>
              <w:left w:val="nil"/>
              <w:bottom w:val="single" w:sz="4" w:space="0" w:color="808080"/>
              <w:right w:val="single" w:sz="4" w:space="0" w:color="808080"/>
            </w:tcBorders>
            <w:shd w:val="clear" w:color="000000" w:fill="EEECE1"/>
            <w:noWrap/>
            <w:vAlign w:val="bottom"/>
            <w:hideMark/>
          </w:tcPr>
          <w:p w14:paraId="667CC5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BAB44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7B124D7"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BFD3E2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KAD-163</w:t>
            </w:r>
          </w:p>
        </w:tc>
        <w:tc>
          <w:tcPr>
            <w:tcW w:w="7618" w:type="dxa"/>
            <w:tcBorders>
              <w:top w:val="nil"/>
              <w:left w:val="nil"/>
              <w:bottom w:val="single" w:sz="4" w:space="0" w:color="808080"/>
              <w:right w:val="single" w:sz="4" w:space="0" w:color="808080"/>
            </w:tcBorders>
            <w:shd w:val="clear" w:color="auto" w:fill="auto"/>
            <w:vAlign w:val="center"/>
            <w:hideMark/>
          </w:tcPr>
          <w:p w14:paraId="2D45B077" w14:textId="77777777" w:rsidR="009162B1" w:rsidRPr="009162B1" w:rsidRDefault="009162B1" w:rsidP="009162B1">
            <w:pPr>
              <w:rPr>
                <w:rFonts w:ascii="Tahoma" w:hAnsi="Tahoma" w:cs="Tahoma"/>
                <w:color w:val="000000"/>
              </w:rPr>
            </w:pPr>
            <w:r w:rsidRPr="009162B1">
              <w:rPr>
                <w:rFonts w:ascii="Tahoma" w:hAnsi="Tahoma" w:cs="Tahoma"/>
                <w:color w:val="000000"/>
              </w:rPr>
              <w:t>Zestawienie urlopów: zaległe, bieżące, powyżej 14 dni, proporcjonalnie w skali roku</w:t>
            </w:r>
          </w:p>
        </w:tc>
        <w:tc>
          <w:tcPr>
            <w:tcW w:w="541" w:type="dxa"/>
            <w:tcBorders>
              <w:top w:val="nil"/>
              <w:left w:val="nil"/>
              <w:bottom w:val="single" w:sz="4" w:space="0" w:color="808080"/>
              <w:right w:val="single" w:sz="4" w:space="0" w:color="808080"/>
            </w:tcBorders>
            <w:shd w:val="clear" w:color="000000" w:fill="EEECE1"/>
            <w:noWrap/>
            <w:vAlign w:val="bottom"/>
            <w:hideMark/>
          </w:tcPr>
          <w:p w14:paraId="658F805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D3BBC3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4B3D56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1DEF3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KAD-164</w:t>
            </w:r>
          </w:p>
        </w:tc>
        <w:tc>
          <w:tcPr>
            <w:tcW w:w="7618" w:type="dxa"/>
            <w:tcBorders>
              <w:top w:val="nil"/>
              <w:left w:val="nil"/>
              <w:bottom w:val="single" w:sz="4" w:space="0" w:color="808080"/>
              <w:right w:val="single" w:sz="4" w:space="0" w:color="808080"/>
            </w:tcBorders>
            <w:shd w:val="clear" w:color="auto" w:fill="auto"/>
            <w:vAlign w:val="center"/>
            <w:hideMark/>
          </w:tcPr>
          <w:p w14:paraId="513C7D1B" w14:textId="77777777" w:rsidR="009162B1" w:rsidRPr="009162B1" w:rsidRDefault="009162B1" w:rsidP="009162B1">
            <w:pPr>
              <w:rPr>
                <w:rFonts w:ascii="Tahoma" w:hAnsi="Tahoma" w:cs="Tahoma"/>
                <w:color w:val="000000"/>
              </w:rPr>
            </w:pPr>
            <w:r w:rsidRPr="009162B1">
              <w:rPr>
                <w:rFonts w:ascii="Tahoma" w:hAnsi="Tahoma" w:cs="Tahoma"/>
                <w:color w:val="000000"/>
              </w:rPr>
              <w:t>Absencja chorobowa</w:t>
            </w:r>
          </w:p>
        </w:tc>
        <w:tc>
          <w:tcPr>
            <w:tcW w:w="541" w:type="dxa"/>
            <w:tcBorders>
              <w:top w:val="nil"/>
              <w:left w:val="nil"/>
              <w:bottom w:val="single" w:sz="4" w:space="0" w:color="808080"/>
              <w:right w:val="single" w:sz="4" w:space="0" w:color="808080"/>
            </w:tcBorders>
            <w:shd w:val="clear" w:color="000000" w:fill="EEECE1"/>
            <w:noWrap/>
            <w:vAlign w:val="bottom"/>
            <w:hideMark/>
          </w:tcPr>
          <w:p w14:paraId="1898490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53671A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2F2358C"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20EF5A2" w14:textId="77777777" w:rsidR="009162B1" w:rsidRPr="009162B1" w:rsidRDefault="009162B1" w:rsidP="009162B1">
            <w:pPr>
              <w:rPr>
                <w:rFonts w:ascii="Tahoma" w:hAnsi="Tahoma" w:cs="Tahoma"/>
                <w:b/>
                <w:bCs/>
              </w:rPr>
            </w:pPr>
            <w:r w:rsidRPr="009162B1">
              <w:rPr>
                <w:rFonts w:ascii="Tahoma" w:hAnsi="Tahoma" w:cs="Tahoma"/>
                <w:b/>
                <w:bCs/>
              </w:rPr>
              <w:t>PORTAL PRACOWNIKA</w:t>
            </w:r>
          </w:p>
        </w:tc>
      </w:tr>
      <w:tr w:rsidR="009162B1" w:rsidRPr="009162B1" w14:paraId="716C6412" w14:textId="77777777" w:rsidTr="00007DFD">
        <w:trPr>
          <w:trHeight w:val="528"/>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0FD12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KAD-165</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67C34ADF" w14:textId="77777777" w:rsidR="009162B1" w:rsidRPr="009162B1" w:rsidRDefault="009162B1" w:rsidP="009162B1">
            <w:pPr>
              <w:rPr>
                <w:rFonts w:ascii="Tahoma" w:hAnsi="Tahoma" w:cs="Tahoma"/>
                <w:color w:val="000000"/>
              </w:rPr>
            </w:pPr>
            <w:r w:rsidRPr="009162B1">
              <w:rPr>
                <w:rFonts w:ascii="Tahoma" w:hAnsi="Tahoma" w:cs="Tahoma"/>
                <w:color w:val="000000"/>
              </w:rPr>
              <w:t>Portal pracownika dostępny dla wszystkich pracowników za pomocą przeglądarki www po zalogowaniu</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4A1C31C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36AEF7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77ECE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6480B7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bottom"/>
            <w:hideMark/>
          </w:tcPr>
          <w:p w14:paraId="74EC90B2"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Podgląd pracowników do:</w:t>
            </w:r>
          </w:p>
        </w:tc>
      </w:tr>
      <w:tr w:rsidR="009162B1" w:rsidRPr="009162B1" w14:paraId="41341A3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DC85E0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KAD-166</w:t>
            </w:r>
          </w:p>
        </w:tc>
        <w:tc>
          <w:tcPr>
            <w:tcW w:w="7618" w:type="dxa"/>
            <w:tcBorders>
              <w:top w:val="nil"/>
              <w:left w:val="nil"/>
              <w:bottom w:val="single" w:sz="4" w:space="0" w:color="808080"/>
              <w:right w:val="single" w:sz="4" w:space="0" w:color="808080"/>
            </w:tcBorders>
            <w:shd w:val="clear" w:color="auto" w:fill="auto"/>
            <w:vAlign w:val="center"/>
            <w:hideMark/>
          </w:tcPr>
          <w:p w14:paraId="4ACBA235" w14:textId="77777777" w:rsidR="009162B1" w:rsidRPr="009162B1" w:rsidRDefault="009162B1" w:rsidP="009162B1">
            <w:pPr>
              <w:rPr>
                <w:rFonts w:ascii="Tahoma" w:hAnsi="Tahoma" w:cs="Tahoma"/>
              </w:rPr>
            </w:pPr>
            <w:r w:rsidRPr="009162B1">
              <w:rPr>
                <w:rFonts w:ascii="Tahoma" w:hAnsi="Tahoma" w:cs="Tahoma"/>
              </w:rPr>
              <w:t xml:space="preserve">danych personalnych </w:t>
            </w:r>
          </w:p>
        </w:tc>
        <w:tc>
          <w:tcPr>
            <w:tcW w:w="541" w:type="dxa"/>
            <w:tcBorders>
              <w:top w:val="nil"/>
              <w:left w:val="nil"/>
              <w:bottom w:val="single" w:sz="4" w:space="0" w:color="808080"/>
              <w:right w:val="single" w:sz="4" w:space="0" w:color="808080"/>
            </w:tcBorders>
            <w:shd w:val="clear" w:color="000000" w:fill="EEECE1"/>
            <w:noWrap/>
            <w:vAlign w:val="bottom"/>
            <w:hideMark/>
          </w:tcPr>
          <w:p w14:paraId="011AB4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88C80B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811ACBA"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6DDCA7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KAD-167</w:t>
            </w:r>
          </w:p>
        </w:tc>
        <w:tc>
          <w:tcPr>
            <w:tcW w:w="7618" w:type="dxa"/>
            <w:tcBorders>
              <w:top w:val="nil"/>
              <w:left w:val="nil"/>
              <w:bottom w:val="single" w:sz="4" w:space="0" w:color="808080"/>
              <w:right w:val="single" w:sz="4" w:space="0" w:color="808080"/>
            </w:tcBorders>
            <w:shd w:val="clear" w:color="auto" w:fill="auto"/>
            <w:vAlign w:val="center"/>
            <w:hideMark/>
          </w:tcPr>
          <w:p w14:paraId="05AC9943" w14:textId="77777777" w:rsidR="009162B1" w:rsidRPr="009162B1" w:rsidRDefault="009162B1" w:rsidP="009162B1">
            <w:pPr>
              <w:rPr>
                <w:rFonts w:ascii="Tahoma" w:hAnsi="Tahoma" w:cs="Tahoma"/>
              </w:rPr>
            </w:pPr>
            <w:r w:rsidRPr="009162B1">
              <w:rPr>
                <w:rFonts w:ascii="Tahoma" w:hAnsi="Tahoma" w:cs="Tahoma"/>
              </w:rPr>
              <w:t>wykształcenie</w:t>
            </w:r>
          </w:p>
        </w:tc>
        <w:tc>
          <w:tcPr>
            <w:tcW w:w="541" w:type="dxa"/>
            <w:tcBorders>
              <w:top w:val="nil"/>
              <w:left w:val="nil"/>
              <w:bottom w:val="single" w:sz="4" w:space="0" w:color="808080"/>
              <w:right w:val="single" w:sz="4" w:space="0" w:color="808080"/>
            </w:tcBorders>
            <w:shd w:val="clear" w:color="000000" w:fill="EEECE1"/>
            <w:noWrap/>
            <w:vAlign w:val="bottom"/>
            <w:hideMark/>
          </w:tcPr>
          <w:p w14:paraId="4980600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CEFD6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4C5A0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91C455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KAD-168</w:t>
            </w:r>
          </w:p>
        </w:tc>
        <w:tc>
          <w:tcPr>
            <w:tcW w:w="7618" w:type="dxa"/>
            <w:tcBorders>
              <w:top w:val="nil"/>
              <w:left w:val="nil"/>
              <w:bottom w:val="single" w:sz="4" w:space="0" w:color="808080"/>
              <w:right w:val="single" w:sz="4" w:space="0" w:color="808080"/>
            </w:tcBorders>
            <w:shd w:val="clear" w:color="auto" w:fill="auto"/>
            <w:vAlign w:val="center"/>
            <w:hideMark/>
          </w:tcPr>
          <w:p w14:paraId="2C9E1345" w14:textId="77777777" w:rsidR="009162B1" w:rsidRPr="009162B1" w:rsidRDefault="009162B1" w:rsidP="009162B1">
            <w:pPr>
              <w:rPr>
                <w:rFonts w:ascii="Tahoma" w:hAnsi="Tahoma" w:cs="Tahoma"/>
              </w:rPr>
            </w:pPr>
            <w:r w:rsidRPr="009162B1">
              <w:rPr>
                <w:rFonts w:ascii="Tahoma" w:hAnsi="Tahoma" w:cs="Tahoma"/>
              </w:rPr>
              <w:t>danych adresowych</w:t>
            </w:r>
          </w:p>
        </w:tc>
        <w:tc>
          <w:tcPr>
            <w:tcW w:w="541" w:type="dxa"/>
            <w:tcBorders>
              <w:top w:val="nil"/>
              <w:left w:val="nil"/>
              <w:bottom w:val="single" w:sz="4" w:space="0" w:color="808080"/>
              <w:right w:val="single" w:sz="4" w:space="0" w:color="808080"/>
            </w:tcBorders>
            <w:shd w:val="clear" w:color="000000" w:fill="EEECE1"/>
            <w:noWrap/>
            <w:vAlign w:val="bottom"/>
            <w:hideMark/>
          </w:tcPr>
          <w:p w14:paraId="47561C0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D7E09D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0B326A"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7262E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KAD-169</w:t>
            </w:r>
          </w:p>
        </w:tc>
        <w:tc>
          <w:tcPr>
            <w:tcW w:w="7618" w:type="dxa"/>
            <w:tcBorders>
              <w:top w:val="nil"/>
              <w:left w:val="nil"/>
              <w:bottom w:val="single" w:sz="4" w:space="0" w:color="808080"/>
              <w:right w:val="single" w:sz="4" w:space="0" w:color="808080"/>
            </w:tcBorders>
            <w:shd w:val="clear" w:color="auto" w:fill="auto"/>
            <w:vAlign w:val="center"/>
            <w:hideMark/>
          </w:tcPr>
          <w:p w14:paraId="1ECA707A" w14:textId="77777777" w:rsidR="009162B1" w:rsidRPr="009162B1" w:rsidRDefault="009162B1" w:rsidP="009162B1">
            <w:pPr>
              <w:rPr>
                <w:rFonts w:ascii="Tahoma" w:hAnsi="Tahoma" w:cs="Tahoma"/>
              </w:rPr>
            </w:pPr>
            <w:r w:rsidRPr="009162B1">
              <w:rPr>
                <w:rFonts w:ascii="Tahoma" w:hAnsi="Tahoma" w:cs="Tahoma"/>
              </w:rPr>
              <w:t>informacji o posiadanym wyposażeniu służbowym</w:t>
            </w:r>
          </w:p>
        </w:tc>
        <w:tc>
          <w:tcPr>
            <w:tcW w:w="541" w:type="dxa"/>
            <w:tcBorders>
              <w:top w:val="nil"/>
              <w:left w:val="nil"/>
              <w:bottom w:val="single" w:sz="4" w:space="0" w:color="808080"/>
              <w:right w:val="single" w:sz="4" w:space="0" w:color="808080"/>
            </w:tcBorders>
            <w:shd w:val="clear" w:color="000000" w:fill="EEECE1"/>
            <w:noWrap/>
            <w:vAlign w:val="bottom"/>
            <w:hideMark/>
          </w:tcPr>
          <w:p w14:paraId="5749B68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1EB904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EC0D12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999C3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KAD-170</w:t>
            </w:r>
          </w:p>
        </w:tc>
        <w:tc>
          <w:tcPr>
            <w:tcW w:w="7618" w:type="dxa"/>
            <w:tcBorders>
              <w:top w:val="nil"/>
              <w:left w:val="nil"/>
              <w:bottom w:val="single" w:sz="4" w:space="0" w:color="808080"/>
              <w:right w:val="single" w:sz="4" w:space="0" w:color="808080"/>
            </w:tcBorders>
            <w:shd w:val="clear" w:color="auto" w:fill="auto"/>
            <w:vAlign w:val="center"/>
            <w:hideMark/>
          </w:tcPr>
          <w:p w14:paraId="3AF0F203" w14:textId="77777777" w:rsidR="009162B1" w:rsidRPr="009162B1" w:rsidRDefault="009162B1" w:rsidP="009162B1">
            <w:pPr>
              <w:rPr>
                <w:rFonts w:ascii="Tahoma" w:hAnsi="Tahoma" w:cs="Tahoma"/>
              </w:rPr>
            </w:pPr>
            <w:r w:rsidRPr="009162B1">
              <w:rPr>
                <w:rFonts w:ascii="Tahoma" w:hAnsi="Tahoma" w:cs="Tahoma"/>
              </w:rPr>
              <w:t>ewidencji czasu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488130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F2DE54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A39098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6244CD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KAD-171</w:t>
            </w:r>
          </w:p>
        </w:tc>
        <w:tc>
          <w:tcPr>
            <w:tcW w:w="7618" w:type="dxa"/>
            <w:tcBorders>
              <w:top w:val="nil"/>
              <w:left w:val="nil"/>
              <w:bottom w:val="single" w:sz="4" w:space="0" w:color="808080"/>
              <w:right w:val="single" w:sz="4" w:space="0" w:color="808080"/>
            </w:tcBorders>
            <w:shd w:val="clear" w:color="auto" w:fill="auto"/>
            <w:vAlign w:val="center"/>
            <w:hideMark/>
          </w:tcPr>
          <w:p w14:paraId="39A38F45" w14:textId="77777777" w:rsidR="009162B1" w:rsidRPr="009162B1" w:rsidRDefault="009162B1" w:rsidP="009162B1">
            <w:pPr>
              <w:rPr>
                <w:rFonts w:ascii="Tahoma" w:hAnsi="Tahoma" w:cs="Tahoma"/>
                <w:color w:val="000000"/>
              </w:rPr>
            </w:pPr>
            <w:r w:rsidRPr="009162B1">
              <w:rPr>
                <w:rFonts w:ascii="Tahoma" w:hAnsi="Tahoma" w:cs="Tahoma"/>
                <w:color w:val="000000"/>
              </w:rPr>
              <w:t>Podgląd do ilości dni urlopu wykorzystanego, urlopu do wykorzystania</w:t>
            </w:r>
          </w:p>
        </w:tc>
        <w:tc>
          <w:tcPr>
            <w:tcW w:w="541" w:type="dxa"/>
            <w:tcBorders>
              <w:top w:val="nil"/>
              <w:left w:val="nil"/>
              <w:bottom w:val="single" w:sz="4" w:space="0" w:color="808080"/>
              <w:right w:val="single" w:sz="4" w:space="0" w:color="808080"/>
            </w:tcBorders>
            <w:shd w:val="clear" w:color="000000" w:fill="EEECE1"/>
            <w:noWrap/>
            <w:vAlign w:val="bottom"/>
            <w:hideMark/>
          </w:tcPr>
          <w:p w14:paraId="52BC1D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5C038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C1FF32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92FED7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KAD-172</w:t>
            </w:r>
          </w:p>
        </w:tc>
        <w:tc>
          <w:tcPr>
            <w:tcW w:w="7618" w:type="dxa"/>
            <w:tcBorders>
              <w:top w:val="nil"/>
              <w:left w:val="nil"/>
              <w:bottom w:val="single" w:sz="4" w:space="0" w:color="808080"/>
              <w:right w:val="single" w:sz="4" w:space="0" w:color="808080"/>
            </w:tcBorders>
            <w:shd w:val="clear" w:color="auto" w:fill="auto"/>
            <w:vAlign w:val="center"/>
            <w:hideMark/>
          </w:tcPr>
          <w:p w14:paraId="4EB6C600" w14:textId="77777777" w:rsidR="009162B1" w:rsidRPr="009162B1" w:rsidRDefault="009162B1" w:rsidP="009162B1">
            <w:pPr>
              <w:rPr>
                <w:rFonts w:ascii="Tahoma" w:hAnsi="Tahoma" w:cs="Tahoma"/>
                <w:color w:val="000000"/>
              </w:rPr>
            </w:pPr>
            <w:r w:rsidRPr="009162B1">
              <w:rPr>
                <w:rFonts w:ascii="Tahoma" w:hAnsi="Tahoma" w:cs="Tahoma"/>
                <w:color w:val="000000"/>
              </w:rPr>
              <w:t>Składanie wniosków urlopowych przez pracowników za pośrednictwem portalu</w:t>
            </w:r>
          </w:p>
        </w:tc>
        <w:tc>
          <w:tcPr>
            <w:tcW w:w="541" w:type="dxa"/>
            <w:tcBorders>
              <w:top w:val="nil"/>
              <w:left w:val="nil"/>
              <w:bottom w:val="single" w:sz="4" w:space="0" w:color="808080"/>
              <w:right w:val="single" w:sz="4" w:space="0" w:color="808080"/>
            </w:tcBorders>
            <w:shd w:val="clear" w:color="000000" w:fill="EEECE1"/>
            <w:noWrap/>
            <w:vAlign w:val="bottom"/>
            <w:hideMark/>
          </w:tcPr>
          <w:p w14:paraId="54D6D5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0D9BC7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2F4B4CD"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0BF00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KAD-173</w:t>
            </w:r>
          </w:p>
        </w:tc>
        <w:tc>
          <w:tcPr>
            <w:tcW w:w="7618" w:type="dxa"/>
            <w:tcBorders>
              <w:top w:val="nil"/>
              <w:left w:val="nil"/>
              <w:bottom w:val="single" w:sz="4" w:space="0" w:color="808080"/>
              <w:right w:val="single" w:sz="4" w:space="0" w:color="808080"/>
            </w:tcBorders>
            <w:shd w:val="clear" w:color="auto" w:fill="auto"/>
            <w:vAlign w:val="center"/>
            <w:hideMark/>
          </w:tcPr>
          <w:p w14:paraId="3A931F99" w14:textId="77777777" w:rsidR="009162B1" w:rsidRPr="009162B1" w:rsidRDefault="009162B1" w:rsidP="009162B1">
            <w:pPr>
              <w:rPr>
                <w:rFonts w:ascii="Tahoma" w:hAnsi="Tahoma" w:cs="Tahoma"/>
                <w:color w:val="000000"/>
              </w:rPr>
            </w:pPr>
            <w:r w:rsidRPr="009162B1">
              <w:rPr>
                <w:rFonts w:ascii="Tahoma" w:hAnsi="Tahoma" w:cs="Tahoma"/>
                <w:color w:val="000000"/>
              </w:rPr>
              <w:t>Akceptacja/korygowanie złożonych przez pracowników za pomocą portalu wniosków urlopowych drogą służbową poprzez wbudowany workflow</w:t>
            </w:r>
          </w:p>
        </w:tc>
        <w:tc>
          <w:tcPr>
            <w:tcW w:w="541" w:type="dxa"/>
            <w:tcBorders>
              <w:top w:val="nil"/>
              <w:left w:val="nil"/>
              <w:bottom w:val="single" w:sz="4" w:space="0" w:color="808080"/>
              <w:right w:val="single" w:sz="4" w:space="0" w:color="808080"/>
            </w:tcBorders>
            <w:shd w:val="clear" w:color="000000" w:fill="EEECE1"/>
            <w:noWrap/>
            <w:vAlign w:val="bottom"/>
            <w:hideMark/>
          </w:tcPr>
          <w:p w14:paraId="392FFD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11B64B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4CA44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0C8E5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KAD-174</w:t>
            </w:r>
          </w:p>
        </w:tc>
        <w:tc>
          <w:tcPr>
            <w:tcW w:w="7618" w:type="dxa"/>
            <w:tcBorders>
              <w:top w:val="nil"/>
              <w:left w:val="nil"/>
              <w:bottom w:val="single" w:sz="4" w:space="0" w:color="808080"/>
              <w:right w:val="single" w:sz="4" w:space="0" w:color="808080"/>
            </w:tcBorders>
            <w:shd w:val="clear" w:color="auto" w:fill="auto"/>
            <w:vAlign w:val="center"/>
            <w:hideMark/>
          </w:tcPr>
          <w:p w14:paraId="4628B48F" w14:textId="77777777" w:rsidR="009162B1" w:rsidRPr="009162B1" w:rsidRDefault="009162B1" w:rsidP="009162B1">
            <w:pPr>
              <w:rPr>
                <w:rFonts w:ascii="Tahoma" w:hAnsi="Tahoma" w:cs="Tahoma"/>
                <w:color w:val="000000"/>
              </w:rPr>
            </w:pPr>
            <w:r w:rsidRPr="009162B1">
              <w:rPr>
                <w:rFonts w:ascii="Tahoma" w:hAnsi="Tahoma" w:cs="Tahoma"/>
                <w:color w:val="000000"/>
              </w:rPr>
              <w:t>Składanie wniosków o opiekę nad dzieckiem do lat 14-tu</w:t>
            </w:r>
          </w:p>
        </w:tc>
        <w:tc>
          <w:tcPr>
            <w:tcW w:w="541" w:type="dxa"/>
            <w:tcBorders>
              <w:top w:val="nil"/>
              <w:left w:val="nil"/>
              <w:bottom w:val="single" w:sz="4" w:space="0" w:color="808080"/>
              <w:right w:val="single" w:sz="4" w:space="0" w:color="808080"/>
            </w:tcBorders>
            <w:shd w:val="clear" w:color="000000" w:fill="EEECE1"/>
            <w:noWrap/>
            <w:vAlign w:val="bottom"/>
            <w:hideMark/>
          </w:tcPr>
          <w:p w14:paraId="22A3A7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B69DCE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821CE0D"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246CBC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KAD-175</w:t>
            </w:r>
          </w:p>
        </w:tc>
        <w:tc>
          <w:tcPr>
            <w:tcW w:w="7618" w:type="dxa"/>
            <w:tcBorders>
              <w:top w:val="nil"/>
              <w:left w:val="nil"/>
              <w:bottom w:val="single" w:sz="4" w:space="0" w:color="808080"/>
              <w:right w:val="single" w:sz="4" w:space="0" w:color="808080"/>
            </w:tcBorders>
            <w:shd w:val="clear" w:color="auto" w:fill="auto"/>
            <w:vAlign w:val="center"/>
            <w:hideMark/>
          </w:tcPr>
          <w:p w14:paraId="31053E0E" w14:textId="77777777" w:rsidR="009162B1" w:rsidRPr="009162B1" w:rsidRDefault="009162B1" w:rsidP="009162B1">
            <w:pPr>
              <w:rPr>
                <w:rFonts w:ascii="Tahoma" w:hAnsi="Tahoma" w:cs="Tahoma"/>
                <w:color w:val="000000"/>
              </w:rPr>
            </w:pPr>
            <w:r w:rsidRPr="009162B1">
              <w:rPr>
                <w:rFonts w:ascii="Tahoma" w:hAnsi="Tahoma" w:cs="Tahoma"/>
                <w:color w:val="000000"/>
              </w:rPr>
              <w:t>Składanie wniosków o urlopy okolicznościowe, wraz z możliwością podpięcia skanu wymaganych dokumentów</w:t>
            </w:r>
          </w:p>
        </w:tc>
        <w:tc>
          <w:tcPr>
            <w:tcW w:w="541" w:type="dxa"/>
            <w:tcBorders>
              <w:top w:val="nil"/>
              <w:left w:val="nil"/>
              <w:bottom w:val="single" w:sz="4" w:space="0" w:color="808080"/>
              <w:right w:val="single" w:sz="4" w:space="0" w:color="808080"/>
            </w:tcBorders>
            <w:shd w:val="clear" w:color="000000" w:fill="EEECE1"/>
            <w:noWrap/>
            <w:vAlign w:val="bottom"/>
            <w:hideMark/>
          </w:tcPr>
          <w:p w14:paraId="312A7CF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60926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D21F9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3EAAB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KAD-176</w:t>
            </w:r>
          </w:p>
        </w:tc>
        <w:tc>
          <w:tcPr>
            <w:tcW w:w="7618" w:type="dxa"/>
            <w:tcBorders>
              <w:top w:val="nil"/>
              <w:left w:val="nil"/>
              <w:bottom w:val="single" w:sz="4" w:space="0" w:color="808080"/>
              <w:right w:val="single" w:sz="4" w:space="0" w:color="808080"/>
            </w:tcBorders>
            <w:shd w:val="clear" w:color="auto" w:fill="auto"/>
            <w:vAlign w:val="center"/>
            <w:hideMark/>
          </w:tcPr>
          <w:p w14:paraId="0CB5D11E"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Generowanie pasków płacowych przez pracownika </w:t>
            </w:r>
          </w:p>
        </w:tc>
        <w:tc>
          <w:tcPr>
            <w:tcW w:w="541" w:type="dxa"/>
            <w:tcBorders>
              <w:top w:val="nil"/>
              <w:left w:val="nil"/>
              <w:bottom w:val="single" w:sz="4" w:space="0" w:color="808080"/>
              <w:right w:val="single" w:sz="4" w:space="0" w:color="808080"/>
            </w:tcBorders>
            <w:shd w:val="clear" w:color="000000" w:fill="EEECE1"/>
            <w:noWrap/>
            <w:vAlign w:val="bottom"/>
            <w:hideMark/>
          </w:tcPr>
          <w:p w14:paraId="3624117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0BDCF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31BC95"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41292C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KAD-177</w:t>
            </w:r>
          </w:p>
        </w:tc>
        <w:tc>
          <w:tcPr>
            <w:tcW w:w="7618" w:type="dxa"/>
            <w:tcBorders>
              <w:top w:val="nil"/>
              <w:left w:val="nil"/>
              <w:bottom w:val="single" w:sz="4" w:space="0" w:color="808080"/>
              <w:right w:val="single" w:sz="4" w:space="0" w:color="808080"/>
            </w:tcBorders>
            <w:shd w:val="clear" w:color="auto" w:fill="auto"/>
            <w:vAlign w:val="center"/>
            <w:hideMark/>
          </w:tcPr>
          <w:p w14:paraId="27951171" w14:textId="77777777" w:rsidR="009162B1" w:rsidRPr="009162B1" w:rsidRDefault="009162B1" w:rsidP="009162B1">
            <w:pPr>
              <w:rPr>
                <w:rFonts w:ascii="Tahoma" w:hAnsi="Tahoma" w:cs="Tahoma"/>
                <w:color w:val="000000"/>
              </w:rPr>
            </w:pPr>
            <w:r w:rsidRPr="009162B1">
              <w:rPr>
                <w:rFonts w:ascii="Tahoma" w:hAnsi="Tahoma" w:cs="Tahoma"/>
                <w:color w:val="000000"/>
              </w:rPr>
              <w:t>Możliwość podglądu przez przełożonego informacji dotyczących pracowników, w zakresie:</w:t>
            </w:r>
          </w:p>
        </w:tc>
        <w:tc>
          <w:tcPr>
            <w:tcW w:w="541" w:type="dxa"/>
            <w:tcBorders>
              <w:top w:val="nil"/>
              <w:left w:val="nil"/>
              <w:bottom w:val="single" w:sz="4" w:space="0" w:color="808080"/>
              <w:right w:val="single" w:sz="4" w:space="0" w:color="808080"/>
            </w:tcBorders>
            <w:shd w:val="clear" w:color="000000" w:fill="EEECE1"/>
            <w:noWrap/>
            <w:vAlign w:val="bottom"/>
            <w:hideMark/>
          </w:tcPr>
          <w:p w14:paraId="1CCAE4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EA47BE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A60486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A1C896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KAD-178</w:t>
            </w:r>
          </w:p>
        </w:tc>
        <w:tc>
          <w:tcPr>
            <w:tcW w:w="7618" w:type="dxa"/>
            <w:tcBorders>
              <w:top w:val="nil"/>
              <w:left w:val="nil"/>
              <w:bottom w:val="single" w:sz="4" w:space="0" w:color="808080"/>
              <w:right w:val="single" w:sz="4" w:space="0" w:color="808080"/>
            </w:tcBorders>
            <w:shd w:val="clear" w:color="auto" w:fill="auto"/>
            <w:vAlign w:val="center"/>
            <w:hideMark/>
          </w:tcPr>
          <w:p w14:paraId="43D01633" w14:textId="77777777" w:rsidR="009162B1" w:rsidRPr="009162B1" w:rsidRDefault="009162B1" w:rsidP="009162B1">
            <w:pPr>
              <w:rPr>
                <w:rFonts w:ascii="Tahoma" w:hAnsi="Tahoma" w:cs="Tahoma"/>
              </w:rPr>
            </w:pPr>
            <w:r w:rsidRPr="009162B1">
              <w:rPr>
                <w:rFonts w:ascii="Tahoma" w:hAnsi="Tahoma" w:cs="Tahoma"/>
              </w:rPr>
              <w:t>zarejestrowanego czasu pracy</w:t>
            </w:r>
          </w:p>
        </w:tc>
        <w:tc>
          <w:tcPr>
            <w:tcW w:w="541" w:type="dxa"/>
            <w:tcBorders>
              <w:top w:val="nil"/>
              <w:left w:val="nil"/>
              <w:bottom w:val="single" w:sz="4" w:space="0" w:color="808080"/>
              <w:right w:val="single" w:sz="4" w:space="0" w:color="808080"/>
            </w:tcBorders>
            <w:shd w:val="clear" w:color="000000" w:fill="EEECE1"/>
            <w:noWrap/>
            <w:vAlign w:val="bottom"/>
            <w:hideMark/>
          </w:tcPr>
          <w:p w14:paraId="20F07DF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51C511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954928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AC5ADB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KAD-179</w:t>
            </w:r>
          </w:p>
        </w:tc>
        <w:tc>
          <w:tcPr>
            <w:tcW w:w="7618" w:type="dxa"/>
            <w:tcBorders>
              <w:top w:val="nil"/>
              <w:left w:val="nil"/>
              <w:bottom w:val="single" w:sz="4" w:space="0" w:color="808080"/>
              <w:right w:val="single" w:sz="4" w:space="0" w:color="808080"/>
            </w:tcBorders>
            <w:shd w:val="clear" w:color="auto" w:fill="auto"/>
            <w:vAlign w:val="center"/>
            <w:hideMark/>
          </w:tcPr>
          <w:p w14:paraId="5CA55430" w14:textId="77777777" w:rsidR="009162B1" w:rsidRPr="009162B1" w:rsidRDefault="009162B1" w:rsidP="009162B1">
            <w:pPr>
              <w:rPr>
                <w:rFonts w:ascii="Tahoma" w:hAnsi="Tahoma" w:cs="Tahoma"/>
              </w:rPr>
            </w:pPr>
            <w:r w:rsidRPr="009162B1">
              <w:rPr>
                <w:rFonts w:ascii="Tahoma" w:hAnsi="Tahoma" w:cs="Tahoma"/>
              </w:rPr>
              <w:t>danych personalnych pracownika (np. wykształcenie, posiadane kwalifikacje)</w:t>
            </w:r>
          </w:p>
        </w:tc>
        <w:tc>
          <w:tcPr>
            <w:tcW w:w="541" w:type="dxa"/>
            <w:tcBorders>
              <w:top w:val="nil"/>
              <w:left w:val="nil"/>
              <w:bottom w:val="single" w:sz="4" w:space="0" w:color="808080"/>
              <w:right w:val="single" w:sz="4" w:space="0" w:color="808080"/>
            </w:tcBorders>
            <w:shd w:val="clear" w:color="000000" w:fill="EEECE1"/>
            <w:noWrap/>
            <w:vAlign w:val="bottom"/>
            <w:hideMark/>
          </w:tcPr>
          <w:p w14:paraId="4D9B9D1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5E550A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EAE211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C8525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KAD-180</w:t>
            </w:r>
          </w:p>
        </w:tc>
        <w:tc>
          <w:tcPr>
            <w:tcW w:w="7618" w:type="dxa"/>
            <w:tcBorders>
              <w:top w:val="nil"/>
              <w:left w:val="nil"/>
              <w:bottom w:val="single" w:sz="4" w:space="0" w:color="808080"/>
              <w:right w:val="single" w:sz="4" w:space="0" w:color="808080"/>
            </w:tcBorders>
            <w:shd w:val="clear" w:color="auto" w:fill="auto"/>
            <w:vAlign w:val="center"/>
            <w:hideMark/>
          </w:tcPr>
          <w:p w14:paraId="0AF4A490" w14:textId="77777777" w:rsidR="009162B1" w:rsidRPr="009162B1" w:rsidRDefault="009162B1" w:rsidP="009162B1">
            <w:pPr>
              <w:rPr>
                <w:rFonts w:ascii="Tahoma" w:hAnsi="Tahoma" w:cs="Tahoma"/>
              </w:rPr>
            </w:pPr>
            <w:r w:rsidRPr="009162B1">
              <w:rPr>
                <w:rFonts w:ascii="Tahoma" w:hAnsi="Tahoma" w:cs="Tahoma"/>
              </w:rPr>
              <w:t>wynagrodzeń pracowników</w:t>
            </w:r>
          </w:p>
        </w:tc>
        <w:tc>
          <w:tcPr>
            <w:tcW w:w="541" w:type="dxa"/>
            <w:tcBorders>
              <w:top w:val="nil"/>
              <w:left w:val="nil"/>
              <w:bottom w:val="single" w:sz="4" w:space="0" w:color="808080"/>
              <w:right w:val="single" w:sz="4" w:space="0" w:color="808080"/>
            </w:tcBorders>
            <w:shd w:val="clear" w:color="000000" w:fill="EEECE1"/>
            <w:noWrap/>
            <w:vAlign w:val="bottom"/>
            <w:hideMark/>
          </w:tcPr>
          <w:p w14:paraId="6659D48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F3AD2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832056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937F2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KAD-181</w:t>
            </w:r>
          </w:p>
        </w:tc>
        <w:tc>
          <w:tcPr>
            <w:tcW w:w="7618" w:type="dxa"/>
            <w:tcBorders>
              <w:top w:val="nil"/>
              <w:left w:val="nil"/>
              <w:bottom w:val="single" w:sz="4" w:space="0" w:color="808080"/>
              <w:right w:val="single" w:sz="4" w:space="0" w:color="808080"/>
            </w:tcBorders>
            <w:shd w:val="clear" w:color="auto" w:fill="auto"/>
            <w:vAlign w:val="center"/>
            <w:hideMark/>
          </w:tcPr>
          <w:p w14:paraId="226D69D2" w14:textId="77777777" w:rsidR="009162B1" w:rsidRPr="009162B1" w:rsidRDefault="009162B1" w:rsidP="009162B1">
            <w:pPr>
              <w:rPr>
                <w:rFonts w:ascii="Tahoma" w:hAnsi="Tahoma" w:cs="Tahoma"/>
              </w:rPr>
            </w:pPr>
            <w:r w:rsidRPr="009162B1">
              <w:rPr>
                <w:rFonts w:ascii="Tahoma" w:hAnsi="Tahoma" w:cs="Tahoma"/>
              </w:rPr>
              <w:t>informacji o wykorzystanych urlopach</w:t>
            </w:r>
          </w:p>
        </w:tc>
        <w:tc>
          <w:tcPr>
            <w:tcW w:w="541" w:type="dxa"/>
            <w:tcBorders>
              <w:top w:val="nil"/>
              <w:left w:val="nil"/>
              <w:bottom w:val="single" w:sz="4" w:space="0" w:color="808080"/>
              <w:right w:val="single" w:sz="4" w:space="0" w:color="808080"/>
            </w:tcBorders>
            <w:shd w:val="clear" w:color="000000" w:fill="EEECE1"/>
            <w:noWrap/>
            <w:vAlign w:val="bottom"/>
            <w:hideMark/>
          </w:tcPr>
          <w:p w14:paraId="5A816D1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242CFF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9D9E6B"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2075C1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KAD-182</w:t>
            </w:r>
          </w:p>
        </w:tc>
        <w:tc>
          <w:tcPr>
            <w:tcW w:w="7618" w:type="dxa"/>
            <w:tcBorders>
              <w:top w:val="nil"/>
              <w:left w:val="nil"/>
              <w:bottom w:val="single" w:sz="4" w:space="0" w:color="808080"/>
              <w:right w:val="single" w:sz="4" w:space="0" w:color="808080"/>
            </w:tcBorders>
            <w:shd w:val="clear" w:color="auto" w:fill="auto"/>
            <w:vAlign w:val="center"/>
            <w:hideMark/>
          </w:tcPr>
          <w:p w14:paraId="2F641C32" w14:textId="77777777" w:rsidR="009162B1" w:rsidRPr="009162B1" w:rsidRDefault="009162B1" w:rsidP="009162B1">
            <w:pPr>
              <w:rPr>
                <w:rFonts w:ascii="Tahoma" w:hAnsi="Tahoma" w:cs="Tahoma"/>
              </w:rPr>
            </w:pPr>
            <w:r w:rsidRPr="009162B1">
              <w:rPr>
                <w:rFonts w:ascii="Tahoma" w:hAnsi="Tahoma" w:cs="Tahoma"/>
              </w:rPr>
              <w:t>informacje o kończących się umowach, badaniach lekarskich, uprawnieniach</w:t>
            </w:r>
          </w:p>
        </w:tc>
        <w:tc>
          <w:tcPr>
            <w:tcW w:w="541" w:type="dxa"/>
            <w:tcBorders>
              <w:top w:val="nil"/>
              <w:left w:val="nil"/>
              <w:bottom w:val="single" w:sz="4" w:space="0" w:color="808080"/>
              <w:right w:val="single" w:sz="4" w:space="0" w:color="808080"/>
            </w:tcBorders>
            <w:shd w:val="clear" w:color="000000" w:fill="EEECE1"/>
            <w:noWrap/>
            <w:vAlign w:val="bottom"/>
            <w:hideMark/>
          </w:tcPr>
          <w:p w14:paraId="2E9A751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68AE5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8EB938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ED33F6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KAD-183</w:t>
            </w:r>
          </w:p>
        </w:tc>
        <w:tc>
          <w:tcPr>
            <w:tcW w:w="7618" w:type="dxa"/>
            <w:tcBorders>
              <w:top w:val="nil"/>
              <w:left w:val="nil"/>
              <w:bottom w:val="single" w:sz="4" w:space="0" w:color="808080"/>
              <w:right w:val="single" w:sz="4" w:space="0" w:color="808080"/>
            </w:tcBorders>
            <w:shd w:val="clear" w:color="auto" w:fill="auto"/>
            <w:vAlign w:val="center"/>
            <w:hideMark/>
          </w:tcPr>
          <w:p w14:paraId="4934CFD3" w14:textId="77777777" w:rsidR="009162B1" w:rsidRPr="009162B1" w:rsidRDefault="009162B1" w:rsidP="009162B1">
            <w:pPr>
              <w:rPr>
                <w:rFonts w:ascii="Tahoma" w:hAnsi="Tahoma" w:cs="Tahoma"/>
                <w:color w:val="000000"/>
              </w:rPr>
            </w:pPr>
            <w:r w:rsidRPr="009162B1">
              <w:rPr>
                <w:rFonts w:ascii="Tahoma" w:hAnsi="Tahoma" w:cs="Tahoma"/>
                <w:color w:val="000000"/>
              </w:rPr>
              <w:t>Możliwość podglądu oraz możliwość wydruku przez pracownika do:</w:t>
            </w:r>
          </w:p>
        </w:tc>
        <w:tc>
          <w:tcPr>
            <w:tcW w:w="541" w:type="dxa"/>
            <w:tcBorders>
              <w:top w:val="nil"/>
              <w:left w:val="nil"/>
              <w:bottom w:val="single" w:sz="4" w:space="0" w:color="808080"/>
              <w:right w:val="single" w:sz="4" w:space="0" w:color="808080"/>
            </w:tcBorders>
            <w:shd w:val="clear" w:color="000000" w:fill="EEECE1"/>
            <w:noWrap/>
            <w:vAlign w:val="bottom"/>
            <w:hideMark/>
          </w:tcPr>
          <w:p w14:paraId="0A15B7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E26FE0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4F0B1F7"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087852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KAD-184</w:t>
            </w:r>
          </w:p>
        </w:tc>
        <w:tc>
          <w:tcPr>
            <w:tcW w:w="7618" w:type="dxa"/>
            <w:tcBorders>
              <w:top w:val="nil"/>
              <w:left w:val="nil"/>
              <w:bottom w:val="single" w:sz="4" w:space="0" w:color="808080"/>
              <w:right w:val="single" w:sz="4" w:space="0" w:color="808080"/>
            </w:tcBorders>
            <w:shd w:val="clear" w:color="auto" w:fill="auto"/>
            <w:vAlign w:val="center"/>
            <w:hideMark/>
          </w:tcPr>
          <w:p w14:paraId="2A0CCEBD" w14:textId="77777777" w:rsidR="009162B1" w:rsidRPr="009162B1" w:rsidRDefault="009162B1" w:rsidP="009162B1">
            <w:pPr>
              <w:rPr>
                <w:rFonts w:ascii="Tahoma" w:hAnsi="Tahoma" w:cs="Tahoma"/>
              </w:rPr>
            </w:pPr>
            <w:r w:rsidRPr="009162B1">
              <w:rPr>
                <w:rFonts w:ascii="Tahoma" w:hAnsi="Tahoma" w:cs="Tahoma"/>
              </w:rPr>
              <w:t>kartoteki wynagrodzeń za wskazany rok kalendarzowy (kosztowo lub podatkowo)</w:t>
            </w:r>
          </w:p>
        </w:tc>
        <w:tc>
          <w:tcPr>
            <w:tcW w:w="541" w:type="dxa"/>
            <w:tcBorders>
              <w:top w:val="nil"/>
              <w:left w:val="nil"/>
              <w:bottom w:val="single" w:sz="4" w:space="0" w:color="808080"/>
              <w:right w:val="single" w:sz="4" w:space="0" w:color="808080"/>
            </w:tcBorders>
            <w:shd w:val="clear" w:color="000000" w:fill="EEECE1"/>
            <w:noWrap/>
            <w:vAlign w:val="bottom"/>
            <w:hideMark/>
          </w:tcPr>
          <w:p w14:paraId="4863F5C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DD810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E810D0E"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0E805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KAD-185</w:t>
            </w:r>
          </w:p>
        </w:tc>
        <w:tc>
          <w:tcPr>
            <w:tcW w:w="7618" w:type="dxa"/>
            <w:tcBorders>
              <w:top w:val="nil"/>
              <w:left w:val="nil"/>
              <w:bottom w:val="single" w:sz="4" w:space="0" w:color="808080"/>
              <w:right w:val="single" w:sz="4" w:space="0" w:color="808080"/>
            </w:tcBorders>
            <w:shd w:val="clear" w:color="auto" w:fill="auto"/>
            <w:vAlign w:val="center"/>
            <w:hideMark/>
          </w:tcPr>
          <w:p w14:paraId="202CD479" w14:textId="77777777" w:rsidR="009162B1" w:rsidRPr="009162B1" w:rsidRDefault="009162B1" w:rsidP="009162B1">
            <w:pPr>
              <w:rPr>
                <w:rFonts w:ascii="Tahoma" w:hAnsi="Tahoma" w:cs="Tahoma"/>
              </w:rPr>
            </w:pPr>
            <w:r w:rsidRPr="009162B1">
              <w:rPr>
                <w:rFonts w:ascii="Tahoma" w:hAnsi="Tahoma" w:cs="Tahoma"/>
              </w:rPr>
              <w:t>informacji PIT 11</w:t>
            </w:r>
          </w:p>
        </w:tc>
        <w:tc>
          <w:tcPr>
            <w:tcW w:w="541" w:type="dxa"/>
            <w:tcBorders>
              <w:top w:val="nil"/>
              <w:left w:val="nil"/>
              <w:bottom w:val="single" w:sz="4" w:space="0" w:color="808080"/>
              <w:right w:val="single" w:sz="4" w:space="0" w:color="808080"/>
            </w:tcBorders>
            <w:shd w:val="clear" w:color="000000" w:fill="EEECE1"/>
            <w:noWrap/>
            <w:vAlign w:val="bottom"/>
            <w:hideMark/>
          </w:tcPr>
          <w:p w14:paraId="72DFD7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057AC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6A5617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7DE9D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KAD-186</w:t>
            </w:r>
          </w:p>
        </w:tc>
        <w:tc>
          <w:tcPr>
            <w:tcW w:w="7618" w:type="dxa"/>
            <w:tcBorders>
              <w:top w:val="nil"/>
              <w:left w:val="nil"/>
              <w:bottom w:val="single" w:sz="4" w:space="0" w:color="808080"/>
              <w:right w:val="single" w:sz="4" w:space="0" w:color="808080"/>
            </w:tcBorders>
            <w:shd w:val="clear" w:color="auto" w:fill="auto"/>
            <w:vAlign w:val="center"/>
            <w:hideMark/>
          </w:tcPr>
          <w:p w14:paraId="02402E40"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Podgląd do informacji o  świadczeniach przyznanych pracownikowi </w:t>
            </w:r>
          </w:p>
        </w:tc>
        <w:tc>
          <w:tcPr>
            <w:tcW w:w="541" w:type="dxa"/>
            <w:tcBorders>
              <w:top w:val="nil"/>
              <w:left w:val="nil"/>
              <w:bottom w:val="single" w:sz="4" w:space="0" w:color="808080"/>
              <w:right w:val="single" w:sz="4" w:space="0" w:color="808080"/>
            </w:tcBorders>
            <w:shd w:val="clear" w:color="000000" w:fill="EEECE1"/>
            <w:noWrap/>
            <w:vAlign w:val="bottom"/>
            <w:hideMark/>
          </w:tcPr>
          <w:p w14:paraId="733B06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A7507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1DC8066"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19A2726" w14:textId="77777777" w:rsidR="009162B1" w:rsidRPr="009162B1" w:rsidRDefault="009162B1" w:rsidP="009162B1">
            <w:pPr>
              <w:rPr>
                <w:rFonts w:ascii="Tahoma" w:hAnsi="Tahoma" w:cs="Tahoma"/>
                <w:b/>
                <w:bCs/>
              </w:rPr>
            </w:pPr>
            <w:r w:rsidRPr="009162B1">
              <w:rPr>
                <w:rFonts w:ascii="Tahoma" w:hAnsi="Tahoma" w:cs="Tahoma"/>
                <w:b/>
                <w:bCs/>
              </w:rPr>
              <w:t>OBSŁUGA DELEGACJI</w:t>
            </w:r>
          </w:p>
        </w:tc>
      </w:tr>
      <w:tr w:rsidR="009162B1" w:rsidRPr="009162B1" w14:paraId="36284B91" w14:textId="77777777" w:rsidTr="00007DFD">
        <w:trPr>
          <w:trHeight w:val="300"/>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336873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KAD-187</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6DEF5815" w14:textId="77777777" w:rsidR="009162B1" w:rsidRPr="009162B1" w:rsidRDefault="009162B1" w:rsidP="009162B1">
            <w:pPr>
              <w:rPr>
                <w:rFonts w:ascii="Tahoma" w:hAnsi="Tahoma" w:cs="Tahoma"/>
                <w:color w:val="000000"/>
              </w:rPr>
            </w:pPr>
            <w:r w:rsidRPr="009162B1">
              <w:rPr>
                <w:rFonts w:ascii="Tahoma" w:hAnsi="Tahoma" w:cs="Tahoma"/>
                <w:color w:val="000000"/>
              </w:rPr>
              <w:t>Obsługa modułu delegacje możliwa z poziomu portalu pracownika</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12131E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027AA5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F08E9D2"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2E7C9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KAD-188</w:t>
            </w:r>
          </w:p>
        </w:tc>
        <w:tc>
          <w:tcPr>
            <w:tcW w:w="7618" w:type="dxa"/>
            <w:tcBorders>
              <w:top w:val="nil"/>
              <w:left w:val="nil"/>
              <w:bottom w:val="single" w:sz="4" w:space="0" w:color="808080"/>
              <w:right w:val="single" w:sz="4" w:space="0" w:color="808080"/>
            </w:tcBorders>
            <w:shd w:val="clear" w:color="auto" w:fill="auto"/>
            <w:vAlign w:val="center"/>
            <w:hideMark/>
          </w:tcPr>
          <w:p w14:paraId="5134A871" w14:textId="77777777" w:rsidR="009162B1" w:rsidRPr="009162B1" w:rsidRDefault="009162B1" w:rsidP="009162B1">
            <w:pPr>
              <w:rPr>
                <w:rFonts w:ascii="Tahoma" w:hAnsi="Tahoma" w:cs="Tahoma"/>
                <w:color w:val="000000"/>
              </w:rPr>
            </w:pPr>
            <w:r w:rsidRPr="009162B1">
              <w:rPr>
                <w:rFonts w:ascii="Tahoma" w:hAnsi="Tahoma" w:cs="Tahoma"/>
                <w:color w:val="000000"/>
              </w:rPr>
              <w:t>Obsługa delegacji krajowych i zagranicznych</w:t>
            </w:r>
          </w:p>
        </w:tc>
        <w:tc>
          <w:tcPr>
            <w:tcW w:w="541" w:type="dxa"/>
            <w:tcBorders>
              <w:top w:val="nil"/>
              <w:left w:val="nil"/>
              <w:bottom w:val="single" w:sz="4" w:space="0" w:color="808080"/>
              <w:right w:val="single" w:sz="4" w:space="0" w:color="808080"/>
            </w:tcBorders>
            <w:shd w:val="clear" w:color="000000" w:fill="EEECE1"/>
            <w:noWrap/>
            <w:vAlign w:val="bottom"/>
            <w:hideMark/>
          </w:tcPr>
          <w:p w14:paraId="6C2EC6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96FBF4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6C2FD2A"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3FEE28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KAD-189</w:t>
            </w:r>
          </w:p>
        </w:tc>
        <w:tc>
          <w:tcPr>
            <w:tcW w:w="7618" w:type="dxa"/>
            <w:tcBorders>
              <w:top w:val="nil"/>
              <w:left w:val="nil"/>
              <w:bottom w:val="single" w:sz="4" w:space="0" w:color="808080"/>
              <w:right w:val="single" w:sz="4" w:space="0" w:color="808080"/>
            </w:tcBorders>
            <w:shd w:val="clear" w:color="auto" w:fill="auto"/>
            <w:vAlign w:val="center"/>
            <w:hideMark/>
          </w:tcPr>
          <w:p w14:paraId="64450239" w14:textId="77777777" w:rsidR="009162B1" w:rsidRPr="009162B1" w:rsidRDefault="009162B1" w:rsidP="009162B1">
            <w:pPr>
              <w:rPr>
                <w:rFonts w:ascii="Tahoma" w:hAnsi="Tahoma" w:cs="Tahoma"/>
                <w:color w:val="000000"/>
              </w:rPr>
            </w:pPr>
            <w:r w:rsidRPr="009162B1">
              <w:rPr>
                <w:rFonts w:ascii="Tahoma" w:hAnsi="Tahoma" w:cs="Tahoma"/>
                <w:color w:val="000000"/>
              </w:rPr>
              <w:t>Workflow (obieg elektroniczny w Systemie) do obsługi delegacji: wystawianie wniosku o delegację, akceptacja przełożonego, rozliczenie delegacji</w:t>
            </w:r>
          </w:p>
        </w:tc>
        <w:tc>
          <w:tcPr>
            <w:tcW w:w="541" w:type="dxa"/>
            <w:tcBorders>
              <w:top w:val="nil"/>
              <w:left w:val="nil"/>
              <w:bottom w:val="single" w:sz="4" w:space="0" w:color="808080"/>
              <w:right w:val="single" w:sz="4" w:space="0" w:color="808080"/>
            </w:tcBorders>
            <w:shd w:val="clear" w:color="000000" w:fill="EEECE1"/>
            <w:noWrap/>
            <w:vAlign w:val="bottom"/>
            <w:hideMark/>
          </w:tcPr>
          <w:p w14:paraId="467332D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C72AF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F66F10D"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1771B4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KAD-190</w:t>
            </w:r>
          </w:p>
        </w:tc>
        <w:tc>
          <w:tcPr>
            <w:tcW w:w="7618" w:type="dxa"/>
            <w:tcBorders>
              <w:top w:val="nil"/>
              <w:left w:val="nil"/>
              <w:bottom w:val="single" w:sz="4" w:space="0" w:color="808080"/>
              <w:right w:val="single" w:sz="4" w:space="0" w:color="808080"/>
            </w:tcBorders>
            <w:shd w:val="clear" w:color="auto" w:fill="auto"/>
            <w:vAlign w:val="center"/>
            <w:hideMark/>
          </w:tcPr>
          <w:p w14:paraId="315E8FFE" w14:textId="77777777" w:rsidR="009162B1" w:rsidRPr="009162B1" w:rsidRDefault="009162B1" w:rsidP="009162B1">
            <w:pPr>
              <w:rPr>
                <w:rFonts w:ascii="Tahoma" w:hAnsi="Tahoma" w:cs="Tahoma"/>
                <w:color w:val="000000"/>
              </w:rPr>
            </w:pPr>
            <w:r w:rsidRPr="009162B1">
              <w:rPr>
                <w:rFonts w:ascii="Tahoma" w:hAnsi="Tahoma" w:cs="Tahoma"/>
                <w:color w:val="000000"/>
              </w:rPr>
              <w:t>Możliwość wystąpienia  we wniosku o wypłatę zaliczki na wyjazd</w:t>
            </w:r>
          </w:p>
        </w:tc>
        <w:tc>
          <w:tcPr>
            <w:tcW w:w="541" w:type="dxa"/>
            <w:tcBorders>
              <w:top w:val="nil"/>
              <w:left w:val="nil"/>
              <w:bottom w:val="single" w:sz="4" w:space="0" w:color="808080"/>
              <w:right w:val="single" w:sz="4" w:space="0" w:color="808080"/>
            </w:tcBorders>
            <w:shd w:val="clear" w:color="000000" w:fill="EEECE1"/>
            <w:noWrap/>
            <w:vAlign w:val="bottom"/>
            <w:hideMark/>
          </w:tcPr>
          <w:p w14:paraId="13C6E04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F962DC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B8EA28E"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B3A5D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KAD-191</w:t>
            </w:r>
          </w:p>
        </w:tc>
        <w:tc>
          <w:tcPr>
            <w:tcW w:w="7618" w:type="dxa"/>
            <w:tcBorders>
              <w:top w:val="nil"/>
              <w:left w:val="nil"/>
              <w:bottom w:val="single" w:sz="4" w:space="0" w:color="808080"/>
              <w:right w:val="single" w:sz="4" w:space="0" w:color="808080"/>
            </w:tcBorders>
            <w:shd w:val="clear" w:color="auto" w:fill="auto"/>
            <w:vAlign w:val="center"/>
            <w:hideMark/>
          </w:tcPr>
          <w:p w14:paraId="4928D3DF" w14:textId="77777777" w:rsidR="009162B1" w:rsidRPr="009162B1" w:rsidRDefault="009162B1" w:rsidP="009162B1">
            <w:pPr>
              <w:rPr>
                <w:rFonts w:ascii="Tahoma" w:hAnsi="Tahoma" w:cs="Tahoma"/>
                <w:color w:val="000000"/>
              </w:rPr>
            </w:pPr>
            <w:r w:rsidRPr="009162B1">
              <w:rPr>
                <w:rFonts w:ascii="Tahoma" w:hAnsi="Tahoma" w:cs="Tahoma"/>
                <w:color w:val="000000"/>
              </w:rPr>
              <w:t>Możliwość określenia we wniosku o delegację miejsca/miejsc delegacji, celu delegacji, czasu trwania delegacji, środków transportu</w:t>
            </w:r>
          </w:p>
        </w:tc>
        <w:tc>
          <w:tcPr>
            <w:tcW w:w="541" w:type="dxa"/>
            <w:tcBorders>
              <w:top w:val="nil"/>
              <w:left w:val="nil"/>
              <w:bottom w:val="single" w:sz="4" w:space="0" w:color="808080"/>
              <w:right w:val="single" w:sz="4" w:space="0" w:color="808080"/>
            </w:tcBorders>
            <w:shd w:val="clear" w:color="000000" w:fill="EEECE1"/>
            <w:noWrap/>
            <w:vAlign w:val="bottom"/>
            <w:hideMark/>
          </w:tcPr>
          <w:p w14:paraId="3E54EE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B5EB69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8327E24"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9FEFF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KAD-192</w:t>
            </w:r>
          </w:p>
        </w:tc>
        <w:tc>
          <w:tcPr>
            <w:tcW w:w="7618" w:type="dxa"/>
            <w:tcBorders>
              <w:top w:val="nil"/>
              <w:left w:val="nil"/>
              <w:bottom w:val="single" w:sz="4" w:space="0" w:color="808080"/>
              <w:right w:val="single" w:sz="4" w:space="0" w:color="808080"/>
            </w:tcBorders>
            <w:shd w:val="clear" w:color="auto" w:fill="auto"/>
            <w:vAlign w:val="center"/>
            <w:hideMark/>
          </w:tcPr>
          <w:p w14:paraId="16900FCE" w14:textId="77777777" w:rsidR="009162B1" w:rsidRPr="009162B1" w:rsidRDefault="009162B1" w:rsidP="009162B1">
            <w:pPr>
              <w:rPr>
                <w:rFonts w:ascii="Tahoma" w:hAnsi="Tahoma" w:cs="Tahoma"/>
                <w:color w:val="000000"/>
              </w:rPr>
            </w:pPr>
            <w:r w:rsidRPr="009162B1">
              <w:rPr>
                <w:rFonts w:ascii="Tahoma" w:hAnsi="Tahoma" w:cs="Tahoma"/>
                <w:color w:val="000000"/>
              </w:rPr>
              <w:t>Możliwość akceptacji lub braku akceptacji przez przełożonego wypełnionych w systemie wniosków o delegację</w:t>
            </w:r>
          </w:p>
        </w:tc>
        <w:tc>
          <w:tcPr>
            <w:tcW w:w="541" w:type="dxa"/>
            <w:tcBorders>
              <w:top w:val="nil"/>
              <w:left w:val="nil"/>
              <w:bottom w:val="single" w:sz="4" w:space="0" w:color="808080"/>
              <w:right w:val="single" w:sz="4" w:space="0" w:color="808080"/>
            </w:tcBorders>
            <w:shd w:val="clear" w:color="000000" w:fill="EEECE1"/>
            <w:noWrap/>
            <w:vAlign w:val="bottom"/>
            <w:hideMark/>
          </w:tcPr>
          <w:p w14:paraId="2FBB1CF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853F6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44C0AC"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41DD63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KAD-193</w:t>
            </w:r>
          </w:p>
        </w:tc>
        <w:tc>
          <w:tcPr>
            <w:tcW w:w="7618" w:type="dxa"/>
            <w:tcBorders>
              <w:top w:val="nil"/>
              <w:left w:val="nil"/>
              <w:bottom w:val="single" w:sz="4" w:space="0" w:color="808080"/>
              <w:right w:val="single" w:sz="4" w:space="0" w:color="808080"/>
            </w:tcBorders>
            <w:shd w:val="clear" w:color="auto" w:fill="auto"/>
            <w:vAlign w:val="center"/>
            <w:hideMark/>
          </w:tcPr>
          <w:p w14:paraId="57B0AD9D" w14:textId="77777777" w:rsidR="009162B1" w:rsidRPr="009162B1" w:rsidRDefault="009162B1" w:rsidP="009162B1">
            <w:pPr>
              <w:rPr>
                <w:rFonts w:ascii="Tahoma" w:hAnsi="Tahoma" w:cs="Tahoma"/>
                <w:color w:val="000000"/>
              </w:rPr>
            </w:pPr>
            <w:r w:rsidRPr="009162B1">
              <w:rPr>
                <w:rFonts w:ascii="Tahoma" w:hAnsi="Tahoma" w:cs="Tahoma"/>
                <w:color w:val="000000"/>
              </w:rPr>
              <w:t>Możliwość określenia w ramach jednej delegacji kilku celów (miejsc) delegacji</w:t>
            </w:r>
          </w:p>
        </w:tc>
        <w:tc>
          <w:tcPr>
            <w:tcW w:w="541" w:type="dxa"/>
            <w:tcBorders>
              <w:top w:val="nil"/>
              <w:left w:val="nil"/>
              <w:bottom w:val="single" w:sz="4" w:space="0" w:color="808080"/>
              <w:right w:val="single" w:sz="4" w:space="0" w:color="808080"/>
            </w:tcBorders>
            <w:shd w:val="clear" w:color="000000" w:fill="EEECE1"/>
            <w:noWrap/>
            <w:vAlign w:val="bottom"/>
            <w:hideMark/>
          </w:tcPr>
          <w:p w14:paraId="300136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994BD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24A73E"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AA043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KAD-194</w:t>
            </w:r>
          </w:p>
        </w:tc>
        <w:tc>
          <w:tcPr>
            <w:tcW w:w="7618" w:type="dxa"/>
            <w:tcBorders>
              <w:top w:val="nil"/>
              <w:left w:val="nil"/>
              <w:bottom w:val="single" w:sz="4" w:space="0" w:color="808080"/>
              <w:right w:val="single" w:sz="4" w:space="0" w:color="808080"/>
            </w:tcBorders>
            <w:shd w:val="clear" w:color="auto" w:fill="auto"/>
            <w:vAlign w:val="center"/>
            <w:hideMark/>
          </w:tcPr>
          <w:p w14:paraId="5157D2F8" w14:textId="77777777" w:rsidR="009162B1" w:rsidRPr="009162B1" w:rsidRDefault="009162B1" w:rsidP="009162B1">
            <w:pPr>
              <w:rPr>
                <w:rFonts w:ascii="Tahoma" w:hAnsi="Tahoma" w:cs="Tahoma"/>
                <w:color w:val="000000"/>
              </w:rPr>
            </w:pPr>
            <w:r w:rsidRPr="009162B1">
              <w:rPr>
                <w:rFonts w:ascii="Tahoma" w:hAnsi="Tahoma" w:cs="Tahoma"/>
                <w:color w:val="000000"/>
              </w:rPr>
              <w:t>Rejestr wniosków o realizację delegacji (krajowych i zagranicznych)</w:t>
            </w:r>
          </w:p>
        </w:tc>
        <w:tc>
          <w:tcPr>
            <w:tcW w:w="541" w:type="dxa"/>
            <w:tcBorders>
              <w:top w:val="nil"/>
              <w:left w:val="nil"/>
              <w:bottom w:val="single" w:sz="4" w:space="0" w:color="808080"/>
              <w:right w:val="single" w:sz="4" w:space="0" w:color="808080"/>
            </w:tcBorders>
            <w:shd w:val="clear" w:color="000000" w:fill="EEECE1"/>
            <w:noWrap/>
            <w:vAlign w:val="bottom"/>
            <w:hideMark/>
          </w:tcPr>
          <w:p w14:paraId="3145469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9B1E8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A2C208C"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E30C5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KAD-195</w:t>
            </w:r>
          </w:p>
        </w:tc>
        <w:tc>
          <w:tcPr>
            <w:tcW w:w="7618" w:type="dxa"/>
            <w:tcBorders>
              <w:top w:val="nil"/>
              <w:left w:val="nil"/>
              <w:bottom w:val="single" w:sz="4" w:space="0" w:color="808080"/>
              <w:right w:val="single" w:sz="4" w:space="0" w:color="808080"/>
            </w:tcBorders>
            <w:shd w:val="clear" w:color="auto" w:fill="auto"/>
            <w:vAlign w:val="center"/>
            <w:hideMark/>
          </w:tcPr>
          <w:p w14:paraId="5011A5A8" w14:textId="77777777" w:rsidR="009162B1" w:rsidRPr="009162B1" w:rsidRDefault="009162B1" w:rsidP="009162B1">
            <w:pPr>
              <w:rPr>
                <w:rFonts w:ascii="Tahoma" w:hAnsi="Tahoma" w:cs="Tahoma"/>
                <w:color w:val="000000"/>
              </w:rPr>
            </w:pPr>
            <w:r w:rsidRPr="009162B1">
              <w:rPr>
                <w:rFonts w:ascii="Tahoma" w:hAnsi="Tahoma" w:cs="Tahoma"/>
                <w:color w:val="000000"/>
              </w:rPr>
              <w:t>Rozliczenie delegacji oraz zaliczki obsługiwane w formie elektronicznego obiegu związanego z delegacją</w:t>
            </w:r>
          </w:p>
        </w:tc>
        <w:tc>
          <w:tcPr>
            <w:tcW w:w="541" w:type="dxa"/>
            <w:tcBorders>
              <w:top w:val="nil"/>
              <w:left w:val="nil"/>
              <w:bottom w:val="single" w:sz="4" w:space="0" w:color="808080"/>
              <w:right w:val="single" w:sz="4" w:space="0" w:color="808080"/>
            </w:tcBorders>
            <w:shd w:val="clear" w:color="000000" w:fill="EEECE1"/>
            <w:noWrap/>
            <w:vAlign w:val="bottom"/>
            <w:hideMark/>
          </w:tcPr>
          <w:p w14:paraId="500D026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E23457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A09201"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9E977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KAD-196</w:t>
            </w:r>
          </w:p>
        </w:tc>
        <w:tc>
          <w:tcPr>
            <w:tcW w:w="7618" w:type="dxa"/>
            <w:tcBorders>
              <w:top w:val="nil"/>
              <w:left w:val="nil"/>
              <w:bottom w:val="single" w:sz="4" w:space="0" w:color="808080"/>
              <w:right w:val="single" w:sz="4" w:space="0" w:color="808080"/>
            </w:tcBorders>
            <w:shd w:val="clear" w:color="auto" w:fill="auto"/>
            <w:vAlign w:val="center"/>
            <w:hideMark/>
          </w:tcPr>
          <w:p w14:paraId="2C9C03C9" w14:textId="77777777" w:rsidR="009162B1" w:rsidRPr="009162B1" w:rsidRDefault="009162B1" w:rsidP="009162B1">
            <w:pPr>
              <w:rPr>
                <w:rFonts w:ascii="Tahoma" w:hAnsi="Tahoma" w:cs="Tahoma"/>
                <w:color w:val="000000"/>
              </w:rPr>
            </w:pPr>
            <w:r w:rsidRPr="009162B1">
              <w:rPr>
                <w:rFonts w:ascii="Tahoma" w:hAnsi="Tahoma" w:cs="Tahoma"/>
                <w:color w:val="000000"/>
              </w:rPr>
              <w:t>Możliwość rejestracji czy przy danej delegacji pracownik pełnił funkcję kierowcy</w:t>
            </w:r>
          </w:p>
        </w:tc>
        <w:tc>
          <w:tcPr>
            <w:tcW w:w="541" w:type="dxa"/>
            <w:tcBorders>
              <w:top w:val="nil"/>
              <w:left w:val="nil"/>
              <w:bottom w:val="single" w:sz="4" w:space="0" w:color="808080"/>
              <w:right w:val="single" w:sz="4" w:space="0" w:color="808080"/>
            </w:tcBorders>
            <w:shd w:val="clear" w:color="000000" w:fill="EEECE1"/>
            <w:noWrap/>
            <w:vAlign w:val="bottom"/>
            <w:hideMark/>
          </w:tcPr>
          <w:p w14:paraId="784A0C4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BC542C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AC477F5"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00E20E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KAD-197</w:t>
            </w:r>
          </w:p>
        </w:tc>
        <w:tc>
          <w:tcPr>
            <w:tcW w:w="7618" w:type="dxa"/>
            <w:tcBorders>
              <w:top w:val="nil"/>
              <w:left w:val="nil"/>
              <w:bottom w:val="single" w:sz="4" w:space="0" w:color="808080"/>
              <w:right w:val="single" w:sz="4" w:space="0" w:color="808080"/>
            </w:tcBorders>
            <w:shd w:val="clear" w:color="auto" w:fill="auto"/>
            <w:vAlign w:val="center"/>
            <w:hideMark/>
          </w:tcPr>
          <w:p w14:paraId="49113760" w14:textId="77777777" w:rsidR="009162B1" w:rsidRPr="009162B1" w:rsidRDefault="009162B1" w:rsidP="009162B1">
            <w:pPr>
              <w:rPr>
                <w:rFonts w:ascii="Tahoma" w:hAnsi="Tahoma" w:cs="Tahoma"/>
                <w:color w:val="000000"/>
              </w:rPr>
            </w:pPr>
            <w:r w:rsidRPr="009162B1">
              <w:rPr>
                <w:rFonts w:ascii="Tahoma" w:hAnsi="Tahoma" w:cs="Tahoma"/>
                <w:color w:val="000000"/>
              </w:rPr>
              <w:t>Możliwość akceptacji przez przełożonego poniesionych kosztów oraz czasu trwania delegacji</w:t>
            </w:r>
          </w:p>
        </w:tc>
        <w:tc>
          <w:tcPr>
            <w:tcW w:w="541" w:type="dxa"/>
            <w:tcBorders>
              <w:top w:val="nil"/>
              <w:left w:val="nil"/>
              <w:bottom w:val="single" w:sz="4" w:space="0" w:color="808080"/>
              <w:right w:val="single" w:sz="4" w:space="0" w:color="808080"/>
            </w:tcBorders>
            <w:shd w:val="clear" w:color="000000" w:fill="EEECE1"/>
            <w:noWrap/>
            <w:vAlign w:val="bottom"/>
            <w:hideMark/>
          </w:tcPr>
          <w:p w14:paraId="3486489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E9AFC0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76B341E"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E3AC7C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KAD-198</w:t>
            </w:r>
          </w:p>
        </w:tc>
        <w:tc>
          <w:tcPr>
            <w:tcW w:w="7618" w:type="dxa"/>
            <w:tcBorders>
              <w:top w:val="nil"/>
              <w:left w:val="nil"/>
              <w:bottom w:val="single" w:sz="4" w:space="0" w:color="808080"/>
              <w:right w:val="single" w:sz="4" w:space="0" w:color="808080"/>
            </w:tcBorders>
            <w:shd w:val="clear" w:color="auto" w:fill="auto"/>
            <w:vAlign w:val="center"/>
            <w:hideMark/>
          </w:tcPr>
          <w:p w14:paraId="500FB620"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podglądu polecenia wyjazdu, z poziomu dokumentu rozliczenia </w:t>
            </w:r>
          </w:p>
        </w:tc>
        <w:tc>
          <w:tcPr>
            <w:tcW w:w="541" w:type="dxa"/>
            <w:tcBorders>
              <w:top w:val="nil"/>
              <w:left w:val="nil"/>
              <w:bottom w:val="single" w:sz="4" w:space="0" w:color="808080"/>
              <w:right w:val="single" w:sz="4" w:space="0" w:color="808080"/>
            </w:tcBorders>
            <w:shd w:val="clear" w:color="000000" w:fill="EEECE1"/>
            <w:noWrap/>
            <w:vAlign w:val="bottom"/>
            <w:hideMark/>
          </w:tcPr>
          <w:p w14:paraId="05CABB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D830B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CCBB38"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6BB2F0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KAD-199</w:t>
            </w:r>
          </w:p>
        </w:tc>
        <w:tc>
          <w:tcPr>
            <w:tcW w:w="7618" w:type="dxa"/>
            <w:tcBorders>
              <w:top w:val="nil"/>
              <w:left w:val="nil"/>
              <w:bottom w:val="single" w:sz="4" w:space="0" w:color="808080"/>
              <w:right w:val="single" w:sz="4" w:space="0" w:color="808080"/>
            </w:tcBorders>
            <w:shd w:val="clear" w:color="auto" w:fill="auto"/>
            <w:vAlign w:val="center"/>
            <w:hideMark/>
          </w:tcPr>
          <w:p w14:paraId="7607E7FF"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Automatyczne wyliczanie kwoty przysługujących diet na podstawie wprowadzonego kraju oraz czasu trwania delegacji </w:t>
            </w:r>
          </w:p>
        </w:tc>
        <w:tc>
          <w:tcPr>
            <w:tcW w:w="541" w:type="dxa"/>
            <w:tcBorders>
              <w:top w:val="nil"/>
              <w:left w:val="nil"/>
              <w:bottom w:val="single" w:sz="4" w:space="0" w:color="808080"/>
              <w:right w:val="single" w:sz="4" w:space="0" w:color="808080"/>
            </w:tcBorders>
            <w:shd w:val="clear" w:color="000000" w:fill="EEECE1"/>
            <w:noWrap/>
            <w:vAlign w:val="bottom"/>
            <w:hideMark/>
          </w:tcPr>
          <w:p w14:paraId="285C144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F82BE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3C63902"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A36FC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KAD-200</w:t>
            </w:r>
          </w:p>
        </w:tc>
        <w:tc>
          <w:tcPr>
            <w:tcW w:w="7618" w:type="dxa"/>
            <w:tcBorders>
              <w:top w:val="nil"/>
              <w:left w:val="nil"/>
              <w:bottom w:val="single" w:sz="4" w:space="0" w:color="808080"/>
              <w:right w:val="single" w:sz="4" w:space="0" w:color="808080"/>
            </w:tcBorders>
            <w:shd w:val="clear" w:color="auto" w:fill="auto"/>
            <w:vAlign w:val="center"/>
            <w:hideMark/>
          </w:tcPr>
          <w:p w14:paraId="4A6F8A95"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stworzenie specyfikacji kosztów poniesionej delegacji i ich powiązanie z pozycją kosztów w budżecie komórki </w:t>
            </w:r>
          </w:p>
        </w:tc>
        <w:tc>
          <w:tcPr>
            <w:tcW w:w="541" w:type="dxa"/>
            <w:tcBorders>
              <w:top w:val="nil"/>
              <w:left w:val="nil"/>
              <w:bottom w:val="single" w:sz="4" w:space="0" w:color="808080"/>
              <w:right w:val="single" w:sz="4" w:space="0" w:color="808080"/>
            </w:tcBorders>
            <w:shd w:val="clear" w:color="000000" w:fill="EEECE1"/>
            <w:noWrap/>
            <w:vAlign w:val="bottom"/>
            <w:hideMark/>
          </w:tcPr>
          <w:p w14:paraId="342461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2BD508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8D2C20"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685DA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KAD-201</w:t>
            </w:r>
          </w:p>
        </w:tc>
        <w:tc>
          <w:tcPr>
            <w:tcW w:w="7618" w:type="dxa"/>
            <w:tcBorders>
              <w:top w:val="nil"/>
              <w:left w:val="nil"/>
              <w:bottom w:val="single" w:sz="4" w:space="0" w:color="808080"/>
              <w:right w:val="single" w:sz="4" w:space="0" w:color="808080"/>
            </w:tcBorders>
            <w:shd w:val="clear" w:color="auto" w:fill="auto"/>
            <w:vAlign w:val="center"/>
            <w:hideMark/>
          </w:tcPr>
          <w:p w14:paraId="182E1C63"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wprowadzenia kilku dokumentów wystawionych w różnych walutach w ramach jednego rozliczenia wyjazdu służbowego</w:t>
            </w:r>
          </w:p>
        </w:tc>
        <w:tc>
          <w:tcPr>
            <w:tcW w:w="541" w:type="dxa"/>
            <w:tcBorders>
              <w:top w:val="nil"/>
              <w:left w:val="nil"/>
              <w:bottom w:val="single" w:sz="4" w:space="0" w:color="808080"/>
              <w:right w:val="single" w:sz="4" w:space="0" w:color="808080"/>
            </w:tcBorders>
            <w:shd w:val="clear" w:color="000000" w:fill="EEECE1"/>
            <w:noWrap/>
            <w:vAlign w:val="bottom"/>
            <w:hideMark/>
          </w:tcPr>
          <w:p w14:paraId="3C03AF9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4744BC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496160A"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EE29F1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KAD-202</w:t>
            </w:r>
          </w:p>
        </w:tc>
        <w:tc>
          <w:tcPr>
            <w:tcW w:w="7618" w:type="dxa"/>
            <w:tcBorders>
              <w:top w:val="nil"/>
              <w:left w:val="nil"/>
              <w:bottom w:val="single" w:sz="4" w:space="0" w:color="808080"/>
              <w:right w:val="single" w:sz="4" w:space="0" w:color="808080"/>
            </w:tcBorders>
            <w:shd w:val="clear" w:color="auto" w:fill="auto"/>
            <w:vAlign w:val="center"/>
            <w:hideMark/>
          </w:tcPr>
          <w:p w14:paraId="16FD280B" w14:textId="77777777" w:rsidR="009162B1" w:rsidRPr="009162B1" w:rsidRDefault="009162B1" w:rsidP="009162B1">
            <w:pPr>
              <w:rPr>
                <w:rFonts w:ascii="Tahoma" w:hAnsi="Tahoma" w:cs="Tahoma"/>
                <w:color w:val="000000"/>
              </w:rPr>
            </w:pPr>
            <w:r w:rsidRPr="009162B1">
              <w:rPr>
                <w:rFonts w:ascii="Tahoma" w:hAnsi="Tahoma" w:cs="Tahoma"/>
                <w:color w:val="000000"/>
              </w:rPr>
              <w:t>Przypominacze o nierozliczonych delegacjach</w:t>
            </w:r>
          </w:p>
        </w:tc>
        <w:tc>
          <w:tcPr>
            <w:tcW w:w="541" w:type="dxa"/>
            <w:tcBorders>
              <w:top w:val="nil"/>
              <w:left w:val="nil"/>
              <w:bottom w:val="single" w:sz="4" w:space="0" w:color="808080"/>
              <w:right w:val="single" w:sz="4" w:space="0" w:color="808080"/>
            </w:tcBorders>
            <w:shd w:val="clear" w:color="000000" w:fill="EEECE1"/>
            <w:noWrap/>
            <w:vAlign w:val="bottom"/>
            <w:hideMark/>
          </w:tcPr>
          <w:p w14:paraId="08F5F1C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E4A546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DCFAE75"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CD877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KAD-203</w:t>
            </w:r>
          </w:p>
        </w:tc>
        <w:tc>
          <w:tcPr>
            <w:tcW w:w="7618" w:type="dxa"/>
            <w:tcBorders>
              <w:top w:val="nil"/>
              <w:left w:val="nil"/>
              <w:bottom w:val="single" w:sz="4" w:space="0" w:color="808080"/>
              <w:right w:val="single" w:sz="4" w:space="0" w:color="808080"/>
            </w:tcBorders>
            <w:shd w:val="clear" w:color="auto" w:fill="auto"/>
            <w:vAlign w:val="center"/>
            <w:hideMark/>
          </w:tcPr>
          <w:p w14:paraId="476077ED" w14:textId="77777777" w:rsidR="009162B1" w:rsidRPr="009162B1" w:rsidRDefault="009162B1" w:rsidP="009162B1">
            <w:pPr>
              <w:rPr>
                <w:rFonts w:ascii="Tahoma" w:hAnsi="Tahoma" w:cs="Tahoma"/>
                <w:color w:val="000000"/>
              </w:rPr>
            </w:pPr>
            <w:r w:rsidRPr="009162B1">
              <w:rPr>
                <w:rFonts w:ascii="Tahoma" w:hAnsi="Tahoma" w:cs="Tahoma"/>
                <w:color w:val="000000"/>
              </w:rPr>
              <w:t>Możliwość filtrowania, wyszukiwania informacji w kartotece delegacji</w:t>
            </w:r>
          </w:p>
        </w:tc>
        <w:tc>
          <w:tcPr>
            <w:tcW w:w="541" w:type="dxa"/>
            <w:tcBorders>
              <w:top w:val="nil"/>
              <w:left w:val="nil"/>
              <w:bottom w:val="single" w:sz="4" w:space="0" w:color="808080"/>
              <w:right w:val="single" w:sz="4" w:space="0" w:color="808080"/>
            </w:tcBorders>
            <w:shd w:val="clear" w:color="000000" w:fill="EEECE1"/>
            <w:noWrap/>
            <w:vAlign w:val="bottom"/>
            <w:hideMark/>
          </w:tcPr>
          <w:p w14:paraId="5AE587B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293DE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7CD3BEA"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364A9A7" w14:textId="77777777" w:rsidR="009162B1" w:rsidRPr="009162B1" w:rsidRDefault="009162B1" w:rsidP="009162B1">
            <w:pPr>
              <w:rPr>
                <w:rFonts w:ascii="Tahoma" w:hAnsi="Tahoma" w:cs="Tahoma"/>
                <w:b/>
                <w:bCs/>
              </w:rPr>
            </w:pPr>
            <w:r w:rsidRPr="009162B1">
              <w:rPr>
                <w:rFonts w:ascii="Tahoma" w:hAnsi="Tahoma" w:cs="Tahoma"/>
                <w:b/>
                <w:bCs/>
              </w:rPr>
              <w:t>SZKOLENIA I ROZWÓJ ZAWODOWY</w:t>
            </w:r>
          </w:p>
        </w:tc>
      </w:tr>
      <w:tr w:rsidR="009162B1" w:rsidRPr="009162B1" w14:paraId="60F1BC39"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7806E7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KAD-204</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151A27F1" w14:textId="77777777" w:rsidR="009162B1" w:rsidRPr="009162B1" w:rsidRDefault="009162B1" w:rsidP="009162B1">
            <w:pPr>
              <w:rPr>
                <w:rFonts w:ascii="Tahoma" w:hAnsi="Tahoma" w:cs="Tahoma"/>
                <w:color w:val="000000"/>
              </w:rPr>
            </w:pPr>
            <w:r w:rsidRPr="009162B1">
              <w:rPr>
                <w:rFonts w:ascii="Tahoma" w:hAnsi="Tahoma" w:cs="Tahoma"/>
                <w:color w:val="000000"/>
              </w:rPr>
              <w:t>Rejestracja budżetu przewidzianego na szkolenia w danym okresie</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277B0D4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36B88C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D625F4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4CEAE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KAD-205</w:t>
            </w:r>
          </w:p>
        </w:tc>
        <w:tc>
          <w:tcPr>
            <w:tcW w:w="7618" w:type="dxa"/>
            <w:tcBorders>
              <w:top w:val="nil"/>
              <w:left w:val="nil"/>
              <w:bottom w:val="single" w:sz="4" w:space="0" w:color="808080"/>
              <w:right w:val="single" w:sz="4" w:space="0" w:color="808080"/>
            </w:tcBorders>
            <w:shd w:val="clear" w:color="auto" w:fill="auto"/>
            <w:vAlign w:val="center"/>
            <w:hideMark/>
          </w:tcPr>
          <w:p w14:paraId="78046047" w14:textId="77777777" w:rsidR="009162B1" w:rsidRPr="009162B1" w:rsidRDefault="009162B1" w:rsidP="009162B1">
            <w:pPr>
              <w:rPr>
                <w:rFonts w:ascii="Tahoma" w:hAnsi="Tahoma" w:cs="Tahoma"/>
                <w:color w:val="000000"/>
              </w:rPr>
            </w:pPr>
            <w:r w:rsidRPr="009162B1">
              <w:rPr>
                <w:rFonts w:ascii="Tahoma" w:hAnsi="Tahoma" w:cs="Tahoma"/>
                <w:color w:val="000000"/>
              </w:rPr>
              <w:t>Rejestr organizatorów szkoleń</w:t>
            </w:r>
          </w:p>
        </w:tc>
        <w:tc>
          <w:tcPr>
            <w:tcW w:w="541" w:type="dxa"/>
            <w:tcBorders>
              <w:top w:val="nil"/>
              <w:left w:val="nil"/>
              <w:bottom w:val="single" w:sz="4" w:space="0" w:color="808080"/>
              <w:right w:val="single" w:sz="4" w:space="0" w:color="808080"/>
            </w:tcBorders>
            <w:shd w:val="clear" w:color="000000" w:fill="EEECE1"/>
            <w:noWrap/>
            <w:vAlign w:val="bottom"/>
            <w:hideMark/>
          </w:tcPr>
          <w:p w14:paraId="5AEE87F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BE2F8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99461F"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1EEA25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808080"/>
              <w:left w:val="nil"/>
              <w:bottom w:val="single" w:sz="4" w:space="0" w:color="808080"/>
              <w:right w:val="single" w:sz="4" w:space="0" w:color="808080"/>
            </w:tcBorders>
            <w:shd w:val="clear" w:color="auto" w:fill="auto"/>
            <w:vAlign w:val="bottom"/>
            <w:hideMark/>
          </w:tcPr>
          <w:p w14:paraId="1AD64171"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Szkolenia pracownika:</w:t>
            </w:r>
          </w:p>
        </w:tc>
      </w:tr>
      <w:tr w:rsidR="009162B1" w:rsidRPr="009162B1" w14:paraId="55CBE8C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B23E4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KAD-206</w:t>
            </w:r>
          </w:p>
        </w:tc>
        <w:tc>
          <w:tcPr>
            <w:tcW w:w="7618" w:type="dxa"/>
            <w:tcBorders>
              <w:top w:val="nil"/>
              <w:left w:val="nil"/>
              <w:bottom w:val="single" w:sz="4" w:space="0" w:color="808080"/>
              <w:right w:val="single" w:sz="4" w:space="0" w:color="808080"/>
            </w:tcBorders>
            <w:shd w:val="clear" w:color="auto" w:fill="auto"/>
            <w:vAlign w:val="center"/>
            <w:hideMark/>
          </w:tcPr>
          <w:p w14:paraId="4AFB7F3F" w14:textId="77777777" w:rsidR="009162B1" w:rsidRPr="009162B1" w:rsidRDefault="009162B1" w:rsidP="009162B1">
            <w:pPr>
              <w:rPr>
                <w:rFonts w:ascii="Tahoma" w:hAnsi="Tahoma" w:cs="Tahoma"/>
              </w:rPr>
            </w:pPr>
            <w:r w:rsidRPr="009162B1">
              <w:rPr>
                <w:rFonts w:ascii="Tahoma" w:hAnsi="Tahoma" w:cs="Tahoma"/>
              </w:rPr>
              <w:t>rejestracja kandydatów na szkolenia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2D4D831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1AA85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D9A16C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AACFA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KAD-207</w:t>
            </w:r>
          </w:p>
        </w:tc>
        <w:tc>
          <w:tcPr>
            <w:tcW w:w="7618" w:type="dxa"/>
            <w:tcBorders>
              <w:top w:val="nil"/>
              <w:left w:val="nil"/>
              <w:bottom w:val="single" w:sz="4" w:space="0" w:color="808080"/>
              <w:right w:val="single" w:sz="4" w:space="0" w:color="808080"/>
            </w:tcBorders>
            <w:shd w:val="clear" w:color="auto" w:fill="auto"/>
            <w:vAlign w:val="center"/>
            <w:hideMark/>
          </w:tcPr>
          <w:p w14:paraId="29007DB7" w14:textId="77777777" w:rsidR="009162B1" w:rsidRPr="009162B1" w:rsidRDefault="009162B1" w:rsidP="009162B1">
            <w:pPr>
              <w:rPr>
                <w:rFonts w:ascii="Tahoma" w:hAnsi="Tahoma" w:cs="Tahoma"/>
              </w:rPr>
            </w:pPr>
            <w:r w:rsidRPr="009162B1">
              <w:rPr>
                <w:rFonts w:ascii="Tahoma" w:hAnsi="Tahoma" w:cs="Tahoma"/>
              </w:rPr>
              <w:t>temat szkolenia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12E39E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145CB6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7008E5B"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B678A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KAD-208</w:t>
            </w:r>
          </w:p>
        </w:tc>
        <w:tc>
          <w:tcPr>
            <w:tcW w:w="7618" w:type="dxa"/>
            <w:tcBorders>
              <w:top w:val="nil"/>
              <w:left w:val="nil"/>
              <w:bottom w:val="single" w:sz="4" w:space="0" w:color="808080"/>
              <w:right w:val="single" w:sz="4" w:space="0" w:color="808080"/>
            </w:tcBorders>
            <w:shd w:val="clear" w:color="auto" w:fill="auto"/>
            <w:vAlign w:val="center"/>
            <w:hideMark/>
          </w:tcPr>
          <w:p w14:paraId="1E43FBFE" w14:textId="77777777" w:rsidR="009162B1" w:rsidRPr="009162B1" w:rsidRDefault="009162B1" w:rsidP="009162B1">
            <w:pPr>
              <w:rPr>
                <w:rFonts w:ascii="Tahoma" w:hAnsi="Tahoma" w:cs="Tahoma"/>
              </w:rPr>
            </w:pPr>
            <w:r w:rsidRPr="009162B1">
              <w:rPr>
                <w:rFonts w:ascii="Tahoma" w:hAnsi="Tahoma" w:cs="Tahoma"/>
              </w:rPr>
              <w:t>zakres</w:t>
            </w:r>
          </w:p>
        </w:tc>
        <w:tc>
          <w:tcPr>
            <w:tcW w:w="541" w:type="dxa"/>
            <w:tcBorders>
              <w:top w:val="nil"/>
              <w:left w:val="nil"/>
              <w:bottom w:val="single" w:sz="4" w:space="0" w:color="808080"/>
              <w:right w:val="single" w:sz="4" w:space="0" w:color="808080"/>
            </w:tcBorders>
            <w:shd w:val="clear" w:color="000000" w:fill="EEECE1"/>
            <w:noWrap/>
            <w:vAlign w:val="bottom"/>
            <w:hideMark/>
          </w:tcPr>
          <w:p w14:paraId="3126F0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DF3A4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F1327B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B62244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KAD-209</w:t>
            </w:r>
          </w:p>
        </w:tc>
        <w:tc>
          <w:tcPr>
            <w:tcW w:w="7618" w:type="dxa"/>
            <w:tcBorders>
              <w:top w:val="nil"/>
              <w:left w:val="nil"/>
              <w:bottom w:val="single" w:sz="4" w:space="0" w:color="808080"/>
              <w:right w:val="single" w:sz="4" w:space="0" w:color="808080"/>
            </w:tcBorders>
            <w:shd w:val="clear" w:color="auto" w:fill="auto"/>
            <w:vAlign w:val="center"/>
            <w:hideMark/>
          </w:tcPr>
          <w:p w14:paraId="7F16B538" w14:textId="77777777" w:rsidR="009162B1" w:rsidRPr="009162B1" w:rsidRDefault="009162B1" w:rsidP="009162B1">
            <w:pPr>
              <w:rPr>
                <w:rFonts w:ascii="Tahoma" w:hAnsi="Tahoma" w:cs="Tahoma"/>
              </w:rPr>
            </w:pPr>
            <w:r w:rsidRPr="009162B1">
              <w:rPr>
                <w:rFonts w:ascii="Tahoma" w:hAnsi="Tahoma" w:cs="Tahoma"/>
              </w:rPr>
              <w:t>organizator</w:t>
            </w:r>
          </w:p>
        </w:tc>
        <w:tc>
          <w:tcPr>
            <w:tcW w:w="541" w:type="dxa"/>
            <w:tcBorders>
              <w:top w:val="nil"/>
              <w:left w:val="nil"/>
              <w:bottom w:val="single" w:sz="4" w:space="0" w:color="808080"/>
              <w:right w:val="single" w:sz="4" w:space="0" w:color="808080"/>
            </w:tcBorders>
            <w:shd w:val="clear" w:color="000000" w:fill="EEECE1"/>
            <w:noWrap/>
            <w:vAlign w:val="bottom"/>
            <w:hideMark/>
          </w:tcPr>
          <w:p w14:paraId="2533283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69BB8F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01874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CE808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KAD-210</w:t>
            </w:r>
          </w:p>
        </w:tc>
        <w:tc>
          <w:tcPr>
            <w:tcW w:w="7618" w:type="dxa"/>
            <w:tcBorders>
              <w:top w:val="nil"/>
              <w:left w:val="nil"/>
              <w:bottom w:val="single" w:sz="4" w:space="0" w:color="808080"/>
              <w:right w:val="single" w:sz="4" w:space="0" w:color="808080"/>
            </w:tcBorders>
            <w:shd w:val="clear" w:color="auto" w:fill="auto"/>
            <w:vAlign w:val="center"/>
            <w:hideMark/>
          </w:tcPr>
          <w:p w14:paraId="1C9BE37C" w14:textId="77777777" w:rsidR="009162B1" w:rsidRPr="009162B1" w:rsidRDefault="009162B1" w:rsidP="009162B1">
            <w:pPr>
              <w:rPr>
                <w:rFonts w:ascii="Tahoma" w:hAnsi="Tahoma" w:cs="Tahoma"/>
              </w:rPr>
            </w:pPr>
            <w:r w:rsidRPr="009162B1">
              <w:rPr>
                <w:rFonts w:ascii="Tahoma" w:hAnsi="Tahoma" w:cs="Tahoma"/>
              </w:rPr>
              <w:t>termin rozpoczęcia szkolenia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2372C79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560BB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F11311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4AF7F1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KAD-211</w:t>
            </w:r>
          </w:p>
        </w:tc>
        <w:tc>
          <w:tcPr>
            <w:tcW w:w="7618" w:type="dxa"/>
            <w:tcBorders>
              <w:top w:val="nil"/>
              <w:left w:val="nil"/>
              <w:bottom w:val="single" w:sz="4" w:space="0" w:color="808080"/>
              <w:right w:val="single" w:sz="4" w:space="0" w:color="808080"/>
            </w:tcBorders>
            <w:shd w:val="clear" w:color="auto" w:fill="auto"/>
            <w:vAlign w:val="center"/>
            <w:hideMark/>
          </w:tcPr>
          <w:p w14:paraId="4BAC70F3" w14:textId="77777777" w:rsidR="009162B1" w:rsidRPr="009162B1" w:rsidRDefault="009162B1" w:rsidP="009162B1">
            <w:pPr>
              <w:rPr>
                <w:rFonts w:ascii="Tahoma" w:hAnsi="Tahoma" w:cs="Tahoma"/>
              </w:rPr>
            </w:pPr>
            <w:r w:rsidRPr="009162B1">
              <w:rPr>
                <w:rFonts w:ascii="Tahoma" w:hAnsi="Tahoma" w:cs="Tahoma"/>
              </w:rPr>
              <w:t>termin zakończenia szkolenia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3175E5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303AD0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62AB45"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19539D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KAD-212</w:t>
            </w:r>
          </w:p>
        </w:tc>
        <w:tc>
          <w:tcPr>
            <w:tcW w:w="7618" w:type="dxa"/>
            <w:tcBorders>
              <w:top w:val="nil"/>
              <w:left w:val="nil"/>
              <w:bottom w:val="single" w:sz="4" w:space="0" w:color="808080"/>
              <w:right w:val="single" w:sz="4" w:space="0" w:color="808080"/>
            </w:tcBorders>
            <w:shd w:val="clear" w:color="auto" w:fill="auto"/>
            <w:vAlign w:val="center"/>
            <w:hideMark/>
          </w:tcPr>
          <w:p w14:paraId="74D9AC72" w14:textId="77777777" w:rsidR="009162B1" w:rsidRPr="009162B1" w:rsidRDefault="009162B1" w:rsidP="009162B1">
            <w:pPr>
              <w:rPr>
                <w:rFonts w:ascii="Tahoma" w:hAnsi="Tahoma" w:cs="Tahoma"/>
              </w:rPr>
            </w:pPr>
            <w:r w:rsidRPr="009162B1">
              <w:rPr>
                <w:rFonts w:ascii="Tahoma" w:hAnsi="Tahoma" w:cs="Tahoma"/>
              </w:rPr>
              <w:t>szczegółowe informacje o kosztach delegacji na podstawie danych zarejestrowanych w delegacjach</w:t>
            </w:r>
          </w:p>
        </w:tc>
        <w:tc>
          <w:tcPr>
            <w:tcW w:w="541" w:type="dxa"/>
            <w:tcBorders>
              <w:top w:val="nil"/>
              <w:left w:val="nil"/>
              <w:bottom w:val="single" w:sz="4" w:space="0" w:color="808080"/>
              <w:right w:val="single" w:sz="4" w:space="0" w:color="808080"/>
            </w:tcBorders>
            <w:shd w:val="clear" w:color="000000" w:fill="EEECE1"/>
            <w:noWrap/>
            <w:vAlign w:val="bottom"/>
            <w:hideMark/>
          </w:tcPr>
          <w:p w14:paraId="5DB997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3F4620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6AD8DA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1515D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KAD-213</w:t>
            </w:r>
          </w:p>
        </w:tc>
        <w:tc>
          <w:tcPr>
            <w:tcW w:w="7618" w:type="dxa"/>
            <w:tcBorders>
              <w:top w:val="nil"/>
              <w:left w:val="nil"/>
              <w:bottom w:val="single" w:sz="4" w:space="0" w:color="808080"/>
              <w:right w:val="single" w:sz="4" w:space="0" w:color="808080"/>
            </w:tcBorders>
            <w:shd w:val="clear" w:color="auto" w:fill="auto"/>
            <w:vAlign w:val="center"/>
            <w:hideMark/>
          </w:tcPr>
          <w:p w14:paraId="2978B1AD" w14:textId="77777777" w:rsidR="009162B1" w:rsidRPr="009162B1" w:rsidRDefault="009162B1" w:rsidP="009162B1">
            <w:pPr>
              <w:rPr>
                <w:rFonts w:ascii="Tahoma" w:hAnsi="Tahoma" w:cs="Tahoma"/>
              </w:rPr>
            </w:pPr>
            <w:r w:rsidRPr="009162B1">
              <w:rPr>
                <w:rFonts w:ascii="Tahoma" w:hAnsi="Tahoma" w:cs="Tahoma"/>
              </w:rPr>
              <w:t>koszt szkolenia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164506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1117B2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AA594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B20D84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KAD-214</w:t>
            </w:r>
          </w:p>
        </w:tc>
        <w:tc>
          <w:tcPr>
            <w:tcW w:w="7618" w:type="dxa"/>
            <w:tcBorders>
              <w:top w:val="nil"/>
              <w:left w:val="nil"/>
              <w:bottom w:val="single" w:sz="4" w:space="0" w:color="808080"/>
              <w:right w:val="single" w:sz="4" w:space="0" w:color="808080"/>
            </w:tcBorders>
            <w:shd w:val="clear" w:color="auto" w:fill="auto"/>
            <w:vAlign w:val="center"/>
            <w:hideMark/>
          </w:tcPr>
          <w:p w14:paraId="0615D8A3" w14:textId="77777777" w:rsidR="009162B1" w:rsidRPr="009162B1" w:rsidRDefault="009162B1" w:rsidP="009162B1">
            <w:pPr>
              <w:rPr>
                <w:rFonts w:ascii="Tahoma" w:hAnsi="Tahoma" w:cs="Tahoma"/>
              </w:rPr>
            </w:pPr>
            <w:r w:rsidRPr="009162B1">
              <w:rPr>
                <w:rFonts w:ascii="Tahoma" w:hAnsi="Tahoma" w:cs="Tahoma"/>
              </w:rPr>
              <w:t>czy szkolenia obowiązkowe</w:t>
            </w:r>
          </w:p>
        </w:tc>
        <w:tc>
          <w:tcPr>
            <w:tcW w:w="541" w:type="dxa"/>
            <w:tcBorders>
              <w:top w:val="nil"/>
              <w:left w:val="nil"/>
              <w:bottom w:val="single" w:sz="4" w:space="0" w:color="808080"/>
              <w:right w:val="single" w:sz="4" w:space="0" w:color="808080"/>
            </w:tcBorders>
            <w:shd w:val="clear" w:color="000000" w:fill="EEECE1"/>
            <w:noWrap/>
            <w:vAlign w:val="bottom"/>
            <w:hideMark/>
          </w:tcPr>
          <w:p w14:paraId="0F24AB9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CD6EF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FD8B8B" w14:textId="77777777" w:rsidTr="00007DFD">
        <w:trPr>
          <w:trHeight w:val="792"/>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E30722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KAD-215</w:t>
            </w:r>
          </w:p>
        </w:tc>
        <w:tc>
          <w:tcPr>
            <w:tcW w:w="7618" w:type="dxa"/>
            <w:tcBorders>
              <w:top w:val="nil"/>
              <w:left w:val="nil"/>
              <w:bottom w:val="single" w:sz="4" w:space="0" w:color="808080"/>
              <w:right w:val="single" w:sz="4" w:space="0" w:color="808080"/>
            </w:tcBorders>
            <w:shd w:val="clear" w:color="auto" w:fill="auto"/>
            <w:vAlign w:val="center"/>
            <w:hideMark/>
          </w:tcPr>
          <w:p w14:paraId="43982F30" w14:textId="77777777" w:rsidR="009162B1" w:rsidRPr="009162B1" w:rsidRDefault="009162B1" w:rsidP="009162B1">
            <w:pPr>
              <w:rPr>
                <w:rFonts w:ascii="Tahoma" w:hAnsi="Tahoma" w:cs="Tahoma"/>
              </w:rPr>
            </w:pPr>
            <w:r w:rsidRPr="009162B1">
              <w:rPr>
                <w:rFonts w:ascii="Tahoma" w:hAnsi="Tahoma" w:cs="Tahoma"/>
              </w:rPr>
              <w:t>umowa /umowy szkoleniowe (lojalnościowe) (rozpoczęcie-zakończenie, urlop szkoleniowe lub/i inne przyznane dodatkowe świadczenia, amortyzacja kosztów – jaki koszt pozostał do odpracowania, zobowiązania na dany dzień</w:t>
            </w:r>
          </w:p>
        </w:tc>
        <w:tc>
          <w:tcPr>
            <w:tcW w:w="541" w:type="dxa"/>
            <w:tcBorders>
              <w:top w:val="nil"/>
              <w:left w:val="nil"/>
              <w:bottom w:val="single" w:sz="4" w:space="0" w:color="808080"/>
              <w:right w:val="single" w:sz="4" w:space="0" w:color="808080"/>
            </w:tcBorders>
            <w:shd w:val="clear" w:color="000000" w:fill="EEECE1"/>
            <w:noWrap/>
            <w:vAlign w:val="bottom"/>
            <w:hideMark/>
          </w:tcPr>
          <w:p w14:paraId="4057294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AD7E87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3A2E22"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4DF58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KAD-216</w:t>
            </w:r>
          </w:p>
        </w:tc>
        <w:tc>
          <w:tcPr>
            <w:tcW w:w="7618" w:type="dxa"/>
            <w:tcBorders>
              <w:top w:val="nil"/>
              <w:left w:val="nil"/>
              <w:bottom w:val="single" w:sz="4" w:space="0" w:color="808080"/>
              <w:right w:val="single" w:sz="4" w:space="0" w:color="808080"/>
            </w:tcBorders>
            <w:shd w:val="clear" w:color="auto" w:fill="auto"/>
            <w:vAlign w:val="center"/>
            <w:hideMark/>
          </w:tcPr>
          <w:p w14:paraId="175E42FC" w14:textId="77777777" w:rsidR="009162B1" w:rsidRPr="009162B1" w:rsidRDefault="009162B1" w:rsidP="009162B1">
            <w:pPr>
              <w:rPr>
                <w:rFonts w:ascii="Tahoma" w:hAnsi="Tahoma" w:cs="Tahoma"/>
              </w:rPr>
            </w:pPr>
            <w:r w:rsidRPr="009162B1">
              <w:rPr>
                <w:rFonts w:ascii="Tahoma" w:hAnsi="Tahoma" w:cs="Tahoma"/>
              </w:rPr>
              <w:t>możliwość wygenerowania i wydruku umowy z systemu według parametrów zawartych we wniosku szkoleniowym</w:t>
            </w:r>
          </w:p>
        </w:tc>
        <w:tc>
          <w:tcPr>
            <w:tcW w:w="541" w:type="dxa"/>
            <w:tcBorders>
              <w:top w:val="nil"/>
              <w:left w:val="nil"/>
              <w:bottom w:val="single" w:sz="4" w:space="0" w:color="808080"/>
              <w:right w:val="single" w:sz="4" w:space="0" w:color="808080"/>
            </w:tcBorders>
            <w:shd w:val="clear" w:color="000000" w:fill="EEECE1"/>
            <w:noWrap/>
            <w:vAlign w:val="bottom"/>
            <w:hideMark/>
          </w:tcPr>
          <w:p w14:paraId="163C6B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7026D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18CB13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A0882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KAD-217</w:t>
            </w:r>
          </w:p>
        </w:tc>
        <w:tc>
          <w:tcPr>
            <w:tcW w:w="7618" w:type="dxa"/>
            <w:tcBorders>
              <w:top w:val="nil"/>
              <w:left w:val="nil"/>
              <w:bottom w:val="single" w:sz="4" w:space="0" w:color="808080"/>
              <w:right w:val="single" w:sz="4" w:space="0" w:color="808080"/>
            </w:tcBorders>
            <w:shd w:val="clear" w:color="auto" w:fill="auto"/>
            <w:vAlign w:val="center"/>
            <w:hideMark/>
          </w:tcPr>
          <w:p w14:paraId="038BF224" w14:textId="77777777" w:rsidR="009162B1" w:rsidRPr="009162B1" w:rsidRDefault="009162B1" w:rsidP="009162B1">
            <w:pPr>
              <w:rPr>
                <w:rFonts w:ascii="Tahoma" w:hAnsi="Tahoma" w:cs="Tahoma"/>
              </w:rPr>
            </w:pPr>
            <w:r w:rsidRPr="009162B1">
              <w:rPr>
                <w:rFonts w:ascii="Tahoma" w:hAnsi="Tahoma" w:cs="Tahoma"/>
              </w:rPr>
              <w:t>data ważności szkolenia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2AD4F70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715272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6C52EE5"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D76F9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KAD-218</w:t>
            </w:r>
          </w:p>
        </w:tc>
        <w:tc>
          <w:tcPr>
            <w:tcW w:w="7618" w:type="dxa"/>
            <w:tcBorders>
              <w:top w:val="nil"/>
              <w:left w:val="nil"/>
              <w:bottom w:val="single" w:sz="4" w:space="0" w:color="808080"/>
              <w:right w:val="single" w:sz="4" w:space="0" w:color="808080"/>
            </w:tcBorders>
            <w:shd w:val="clear" w:color="auto" w:fill="auto"/>
            <w:vAlign w:val="center"/>
            <w:hideMark/>
          </w:tcPr>
          <w:p w14:paraId="3840F7CE" w14:textId="77777777" w:rsidR="009162B1" w:rsidRPr="009162B1" w:rsidRDefault="009162B1" w:rsidP="009162B1">
            <w:pPr>
              <w:rPr>
                <w:rFonts w:ascii="Tahoma" w:hAnsi="Tahoma" w:cs="Tahoma"/>
                <w:color w:val="000000"/>
              </w:rPr>
            </w:pPr>
            <w:r w:rsidRPr="009162B1">
              <w:rPr>
                <w:rFonts w:ascii="Tahoma" w:hAnsi="Tahoma" w:cs="Tahoma"/>
                <w:color w:val="000000"/>
              </w:rPr>
              <w:t>Historia szkoleń pracownika</w:t>
            </w:r>
          </w:p>
        </w:tc>
        <w:tc>
          <w:tcPr>
            <w:tcW w:w="541" w:type="dxa"/>
            <w:tcBorders>
              <w:top w:val="nil"/>
              <w:left w:val="nil"/>
              <w:bottom w:val="single" w:sz="4" w:space="0" w:color="808080"/>
              <w:right w:val="single" w:sz="4" w:space="0" w:color="808080"/>
            </w:tcBorders>
            <w:shd w:val="clear" w:color="000000" w:fill="EEECE1"/>
            <w:noWrap/>
            <w:vAlign w:val="bottom"/>
            <w:hideMark/>
          </w:tcPr>
          <w:p w14:paraId="2F6F5A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DFE105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44EC84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5A4F2D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KAD-219</w:t>
            </w:r>
          </w:p>
        </w:tc>
        <w:tc>
          <w:tcPr>
            <w:tcW w:w="7618" w:type="dxa"/>
            <w:tcBorders>
              <w:top w:val="nil"/>
              <w:left w:val="nil"/>
              <w:bottom w:val="single" w:sz="4" w:space="0" w:color="808080"/>
              <w:right w:val="single" w:sz="4" w:space="0" w:color="808080"/>
            </w:tcBorders>
            <w:shd w:val="clear" w:color="auto" w:fill="auto"/>
            <w:vAlign w:val="center"/>
            <w:hideMark/>
          </w:tcPr>
          <w:p w14:paraId="2405E2E0" w14:textId="77777777" w:rsidR="009162B1" w:rsidRPr="009162B1" w:rsidRDefault="009162B1" w:rsidP="009162B1">
            <w:pPr>
              <w:rPr>
                <w:rFonts w:ascii="Tahoma" w:hAnsi="Tahoma" w:cs="Tahoma"/>
                <w:color w:val="000000"/>
              </w:rPr>
            </w:pPr>
            <w:r w:rsidRPr="009162B1">
              <w:rPr>
                <w:rFonts w:ascii="Tahoma" w:hAnsi="Tahoma" w:cs="Tahoma"/>
                <w:color w:val="000000"/>
              </w:rPr>
              <w:t>Posiadane certyfikaty</w:t>
            </w:r>
          </w:p>
        </w:tc>
        <w:tc>
          <w:tcPr>
            <w:tcW w:w="541" w:type="dxa"/>
            <w:tcBorders>
              <w:top w:val="nil"/>
              <w:left w:val="nil"/>
              <w:bottom w:val="single" w:sz="4" w:space="0" w:color="808080"/>
              <w:right w:val="single" w:sz="4" w:space="0" w:color="808080"/>
            </w:tcBorders>
            <w:shd w:val="clear" w:color="000000" w:fill="EEECE1"/>
            <w:noWrap/>
            <w:vAlign w:val="bottom"/>
            <w:hideMark/>
          </w:tcPr>
          <w:p w14:paraId="10DD760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B04DAE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D49F48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D65348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KAD-220</w:t>
            </w:r>
          </w:p>
        </w:tc>
        <w:tc>
          <w:tcPr>
            <w:tcW w:w="7618" w:type="dxa"/>
            <w:tcBorders>
              <w:top w:val="nil"/>
              <w:left w:val="nil"/>
              <w:bottom w:val="single" w:sz="4" w:space="0" w:color="808080"/>
              <w:right w:val="single" w:sz="4" w:space="0" w:color="808080"/>
            </w:tcBorders>
            <w:shd w:val="clear" w:color="auto" w:fill="auto"/>
            <w:vAlign w:val="center"/>
            <w:hideMark/>
          </w:tcPr>
          <w:p w14:paraId="2E9C69B2"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Dołączanie skanów certyfikatów z odbytych szkoleń </w:t>
            </w:r>
          </w:p>
        </w:tc>
        <w:tc>
          <w:tcPr>
            <w:tcW w:w="541" w:type="dxa"/>
            <w:tcBorders>
              <w:top w:val="nil"/>
              <w:left w:val="nil"/>
              <w:bottom w:val="single" w:sz="4" w:space="0" w:color="808080"/>
              <w:right w:val="single" w:sz="4" w:space="0" w:color="808080"/>
            </w:tcBorders>
            <w:shd w:val="clear" w:color="000000" w:fill="EEECE1"/>
            <w:noWrap/>
            <w:vAlign w:val="bottom"/>
            <w:hideMark/>
          </w:tcPr>
          <w:p w14:paraId="418F9E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DD05B4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7DC92E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936BB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KAD-221</w:t>
            </w:r>
          </w:p>
        </w:tc>
        <w:tc>
          <w:tcPr>
            <w:tcW w:w="7618" w:type="dxa"/>
            <w:tcBorders>
              <w:top w:val="nil"/>
              <w:left w:val="nil"/>
              <w:bottom w:val="single" w:sz="4" w:space="0" w:color="808080"/>
              <w:right w:val="single" w:sz="4" w:space="0" w:color="808080"/>
            </w:tcBorders>
            <w:shd w:val="clear" w:color="auto" w:fill="auto"/>
            <w:vAlign w:val="center"/>
            <w:hideMark/>
          </w:tcPr>
          <w:p w14:paraId="63B2E405" w14:textId="77777777" w:rsidR="009162B1" w:rsidRPr="009162B1" w:rsidRDefault="009162B1" w:rsidP="009162B1">
            <w:pPr>
              <w:rPr>
                <w:rFonts w:ascii="Tahoma" w:hAnsi="Tahoma" w:cs="Tahoma"/>
                <w:color w:val="000000"/>
              </w:rPr>
            </w:pPr>
            <w:r w:rsidRPr="009162B1">
              <w:rPr>
                <w:rFonts w:ascii="Tahoma" w:hAnsi="Tahoma" w:cs="Tahoma"/>
                <w:color w:val="000000"/>
              </w:rPr>
              <w:t>Rejestracja ocen szkoleń</w:t>
            </w:r>
          </w:p>
        </w:tc>
        <w:tc>
          <w:tcPr>
            <w:tcW w:w="541" w:type="dxa"/>
            <w:tcBorders>
              <w:top w:val="nil"/>
              <w:left w:val="nil"/>
              <w:bottom w:val="single" w:sz="4" w:space="0" w:color="808080"/>
              <w:right w:val="single" w:sz="4" w:space="0" w:color="808080"/>
            </w:tcBorders>
            <w:shd w:val="clear" w:color="000000" w:fill="EEECE1"/>
            <w:noWrap/>
            <w:vAlign w:val="bottom"/>
            <w:hideMark/>
          </w:tcPr>
          <w:p w14:paraId="60E28F2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E9A7DE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F267ACC"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3FCAA85"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66CBA85D" w14:textId="77777777" w:rsidTr="00007DFD">
        <w:trPr>
          <w:trHeight w:val="300"/>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241AC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KAD-222</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5C8BC2B1" w14:textId="77777777" w:rsidR="009162B1" w:rsidRPr="009162B1" w:rsidRDefault="009162B1" w:rsidP="009162B1">
            <w:pPr>
              <w:rPr>
                <w:rFonts w:ascii="Tahoma" w:hAnsi="Tahoma" w:cs="Tahoma"/>
                <w:color w:val="000000"/>
              </w:rPr>
            </w:pPr>
            <w:r w:rsidRPr="009162B1">
              <w:rPr>
                <w:rFonts w:ascii="Tahoma" w:hAnsi="Tahoma" w:cs="Tahoma"/>
                <w:color w:val="000000"/>
              </w:rPr>
              <w:t>Wykorzystanie środków w budżecie szkoleń na dany okres</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78B8F4D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6A94BAB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042CE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E06E6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KAD-223</w:t>
            </w:r>
          </w:p>
        </w:tc>
        <w:tc>
          <w:tcPr>
            <w:tcW w:w="7618" w:type="dxa"/>
            <w:tcBorders>
              <w:top w:val="nil"/>
              <w:left w:val="nil"/>
              <w:bottom w:val="single" w:sz="4" w:space="0" w:color="808080"/>
              <w:right w:val="single" w:sz="4" w:space="0" w:color="808080"/>
            </w:tcBorders>
            <w:shd w:val="clear" w:color="auto" w:fill="auto"/>
            <w:vAlign w:val="center"/>
            <w:hideMark/>
          </w:tcPr>
          <w:p w14:paraId="59BB353B" w14:textId="77777777" w:rsidR="009162B1" w:rsidRPr="009162B1" w:rsidRDefault="009162B1" w:rsidP="009162B1">
            <w:pPr>
              <w:rPr>
                <w:rFonts w:ascii="Tahoma" w:hAnsi="Tahoma" w:cs="Tahoma"/>
                <w:color w:val="000000"/>
              </w:rPr>
            </w:pPr>
            <w:r w:rsidRPr="009162B1">
              <w:rPr>
                <w:rFonts w:ascii="Tahoma" w:hAnsi="Tahoma" w:cs="Tahoma"/>
                <w:color w:val="000000"/>
              </w:rPr>
              <w:t>Szkolenia pracownika w określonym okresie</w:t>
            </w:r>
          </w:p>
        </w:tc>
        <w:tc>
          <w:tcPr>
            <w:tcW w:w="541" w:type="dxa"/>
            <w:tcBorders>
              <w:top w:val="nil"/>
              <w:left w:val="nil"/>
              <w:bottom w:val="single" w:sz="4" w:space="0" w:color="808080"/>
              <w:right w:val="single" w:sz="4" w:space="0" w:color="808080"/>
            </w:tcBorders>
            <w:shd w:val="clear" w:color="000000" w:fill="EEECE1"/>
            <w:noWrap/>
            <w:vAlign w:val="bottom"/>
            <w:hideMark/>
          </w:tcPr>
          <w:p w14:paraId="7DF6036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1EE7B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B4C9972"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C3A454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KAD-224</w:t>
            </w:r>
          </w:p>
        </w:tc>
        <w:tc>
          <w:tcPr>
            <w:tcW w:w="7618" w:type="dxa"/>
            <w:tcBorders>
              <w:top w:val="nil"/>
              <w:left w:val="nil"/>
              <w:bottom w:val="single" w:sz="4" w:space="0" w:color="808080"/>
              <w:right w:val="single" w:sz="4" w:space="0" w:color="808080"/>
            </w:tcBorders>
            <w:shd w:val="clear" w:color="auto" w:fill="auto"/>
            <w:vAlign w:val="center"/>
            <w:hideMark/>
          </w:tcPr>
          <w:p w14:paraId="4280553D" w14:textId="77777777" w:rsidR="009162B1" w:rsidRPr="009162B1" w:rsidRDefault="009162B1" w:rsidP="009162B1">
            <w:pPr>
              <w:rPr>
                <w:rFonts w:ascii="Tahoma" w:hAnsi="Tahoma" w:cs="Tahoma"/>
                <w:color w:val="000000"/>
              </w:rPr>
            </w:pPr>
            <w:r w:rsidRPr="009162B1">
              <w:rPr>
                <w:rFonts w:ascii="Tahoma" w:hAnsi="Tahoma" w:cs="Tahoma"/>
                <w:color w:val="000000"/>
              </w:rPr>
              <w:t>Wykaz szkoleń dla wskazanej jednostki z uwzględnieniem formy/ typu kształcenia w zadanym okresie</w:t>
            </w:r>
          </w:p>
        </w:tc>
        <w:tc>
          <w:tcPr>
            <w:tcW w:w="541" w:type="dxa"/>
            <w:tcBorders>
              <w:top w:val="nil"/>
              <w:left w:val="nil"/>
              <w:bottom w:val="single" w:sz="4" w:space="0" w:color="808080"/>
              <w:right w:val="single" w:sz="4" w:space="0" w:color="808080"/>
            </w:tcBorders>
            <w:shd w:val="clear" w:color="000000" w:fill="EEECE1"/>
            <w:noWrap/>
            <w:vAlign w:val="bottom"/>
            <w:hideMark/>
          </w:tcPr>
          <w:p w14:paraId="5052D19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43F4BD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7978F2D"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4A7824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KAD-225</w:t>
            </w:r>
          </w:p>
        </w:tc>
        <w:tc>
          <w:tcPr>
            <w:tcW w:w="7618" w:type="dxa"/>
            <w:tcBorders>
              <w:top w:val="nil"/>
              <w:left w:val="nil"/>
              <w:bottom w:val="single" w:sz="4" w:space="0" w:color="808080"/>
              <w:right w:val="single" w:sz="4" w:space="0" w:color="808080"/>
            </w:tcBorders>
            <w:shd w:val="clear" w:color="auto" w:fill="auto"/>
            <w:vAlign w:val="center"/>
            <w:hideMark/>
          </w:tcPr>
          <w:p w14:paraId="493EC6A6" w14:textId="77777777" w:rsidR="009162B1" w:rsidRPr="009162B1" w:rsidRDefault="009162B1" w:rsidP="009162B1">
            <w:pPr>
              <w:rPr>
                <w:rFonts w:ascii="Tahoma" w:hAnsi="Tahoma" w:cs="Tahoma"/>
                <w:color w:val="000000"/>
              </w:rPr>
            </w:pPr>
            <w:r w:rsidRPr="009162B1">
              <w:rPr>
                <w:rFonts w:ascii="Tahoma" w:hAnsi="Tahoma" w:cs="Tahoma"/>
                <w:color w:val="000000"/>
              </w:rPr>
              <w:t>Poziom wykorzystania środków w podziale na formy/ typy kształcenia i jednostki organizacyjne w zadanym okresie</w:t>
            </w:r>
          </w:p>
        </w:tc>
        <w:tc>
          <w:tcPr>
            <w:tcW w:w="541" w:type="dxa"/>
            <w:tcBorders>
              <w:top w:val="nil"/>
              <w:left w:val="nil"/>
              <w:bottom w:val="single" w:sz="4" w:space="0" w:color="808080"/>
              <w:right w:val="single" w:sz="4" w:space="0" w:color="808080"/>
            </w:tcBorders>
            <w:shd w:val="clear" w:color="000000" w:fill="EEECE1"/>
            <w:noWrap/>
            <w:vAlign w:val="bottom"/>
            <w:hideMark/>
          </w:tcPr>
          <w:p w14:paraId="08579FC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49873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EA8BC21"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C5C55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KAD-226</w:t>
            </w:r>
          </w:p>
        </w:tc>
        <w:tc>
          <w:tcPr>
            <w:tcW w:w="7618" w:type="dxa"/>
            <w:tcBorders>
              <w:top w:val="nil"/>
              <w:left w:val="nil"/>
              <w:bottom w:val="single" w:sz="4" w:space="0" w:color="808080"/>
              <w:right w:val="single" w:sz="4" w:space="0" w:color="808080"/>
            </w:tcBorders>
            <w:shd w:val="clear" w:color="auto" w:fill="auto"/>
            <w:vAlign w:val="center"/>
            <w:hideMark/>
          </w:tcPr>
          <w:p w14:paraId="5D4D3E93" w14:textId="77777777" w:rsidR="009162B1" w:rsidRPr="009162B1" w:rsidRDefault="009162B1" w:rsidP="009162B1">
            <w:pPr>
              <w:rPr>
                <w:rFonts w:ascii="Tahoma" w:hAnsi="Tahoma" w:cs="Tahoma"/>
                <w:color w:val="000000"/>
              </w:rPr>
            </w:pPr>
            <w:r w:rsidRPr="009162B1">
              <w:rPr>
                <w:rFonts w:ascii="Tahoma" w:hAnsi="Tahoma" w:cs="Tahoma"/>
                <w:color w:val="000000"/>
              </w:rPr>
              <w:t>Ocena jakości szkoleń na podstawie ankiet w zadanym okresie</w:t>
            </w:r>
          </w:p>
        </w:tc>
        <w:tc>
          <w:tcPr>
            <w:tcW w:w="541" w:type="dxa"/>
            <w:tcBorders>
              <w:top w:val="nil"/>
              <w:left w:val="nil"/>
              <w:bottom w:val="single" w:sz="4" w:space="0" w:color="808080"/>
              <w:right w:val="single" w:sz="4" w:space="0" w:color="808080"/>
            </w:tcBorders>
            <w:shd w:val="clear" w:color="000000" w:fill="EEECE1"/>
            <w:noWrap/>
            <w:vAlign w:val="bottom"/>
            <w:hideMark/>
          </w:tcPr>
          <w:p w14:paraId="776685B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325729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A84F61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A4612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KAD-227</w:t>
            </w:r>
          </w:p>
        </w:tc>
        <w:tc>
          <w:tcPr>
            <w:tcW w:w="7618" w:type="dxa"/>
            <w:tcBorders>
              <w:top w:val="nil"/>
              <w:left w:val="nil"/>
              <w:bottom w:val="single" w:sz="4" w:space="0" w:color="808080"/>
              <w:right w:val="single" w:sz="4" w:space="0" w:color="808080"/>
            </w:tcBorders>
            <w:shd w:val="clear" w:color="auto" w:fill="auto"/>
            <w:vAlign w:val="center"/>
            <w:hideMark/>
          </w:tcPr>
          <w:p w14:paraId="1D355B64" w14:textId="77777777" w:rsidR="009162B1" w:rsidRPr="009162B1" w:rsidRDefault="009162B1" w:rsidP="009162B1">
            <w:pPr>
              <w:rPr>
                <w:rFonts w:ascii="Tahoma" w:hAnsi="Tahoma" w:cs="Tahoma"/>
                <w:color w:val="000000"/>
              </w:rPr>
            </w:pPr>
            <w:r w:rsidRPr="009162B1">
              <w:rPr>
                <w:rFonts w:ascii="Tahoma" w:hAnsi="Tahoma" w:cs="Tahoma"/>
                <w:color w:val="000000"/>
              </w:rPr>
              <w:t>Pracownicy uczestniczący w co najmniej jednym szkoleniu w zadanym okresie</w:t>
            </w:r>
          </w:p>
        </w:tc>
        <w:tc>
          <w:tcPr>
            <w:tcW w:w="541" w:type="dxa"/>
            <w:tcBorders>
              <w:top w:val="nil"/>
              <w:left w:val="nil"/>
              <w:bottom w:val="single" w:sz="4" w:space="0" w:color="808080"/>
              <w:right w:val="single" w:sz="4" w:space="0" w:color="808080"/>
            </w:tcBorders>
            <w:shd w:val="clear" w:color="000000" w:fill="EEECE1"/>
            <w:noWrap/>
            <w:vAlign w:val="bottom"/>
            <w:hideMark/>
          </w:tcPr>
          <w:p w14:paraId="22FFC0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889D3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834EF8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9E21A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KAD-228</w:t>
            </w:r>
          </w:p>
        </w:tc>
        <w:tc>
          <w:tcPr>
            <w:tcW w:w="7618" w:type="dxa"/>
            <w:tcBorders>
              <w:top w:val="nil"/>
              <w:left w:val="nil"/>
              <w:bottom w:val="single" w:sz="4" w:space="0" w:color="808080"/>
              <w:right w:val="single" w:sz="4" w:space="0" w:color="808080"/>
            </w:tcBorders>
            <w:shd w:val="clear" w:color="auto" w:fill="auto"/>
            <w:vAlign w:val="center"/>
            <w:hideMark/>
          </w:tcPr>
          <w:p w14:paraId="4217505D" w14:textId="77777777" w:rsidR="009162B1" w:rsidRPr="009162B1" w:rsidRDefault="009162B1" w:rsidP="009162B1">
            <w:pPr>
              <w:rPr>
                <w:rFonts w:ascii="Tahoma" w:hAnsi="Tahoma" w:cs="Tahoma"/>
                <w:color w:val="000000"/>
              </w:rPr>
            </w:pPr>
            <w:r w:rsidRPr="009162B1">
              <w:rPr>
                <w:rFonts w:ascii="Tahoma" w:hAnsi="Tahoma" w:cs="Tahoma"/>
                <w:color w:val="000000"/>
              </w:rPr>
              <w:t>Zestawienie faktur wydatków strukturalnych</w:t>
            </w:r>
          </w:p>
        </w:tc>
        <w:tc>
          <w:tcPr>
            <w:tcW w:w="541" w:type="dxa"/>
            <w:tcBorders>
              <w:top w:val="nil"/>
              <w:left w:val="nil"/>
              <w:bottom w:val="single" w:sz="4" w:space="0" w:color="808080"/>
              <w:right w:val="single" w:sz="4" w:space="0" w:color="808080"/>
            </w:tcBorders>
            <w:shd w:val="clear" w:color="000000" w:fill="EEECE1"/>
            <w:noWrap/>
            <w:vAlign w:val="bottom"/>
            <w:hideMark/>
          </w:tcPr>
          <w:p w14:paraId="1372E4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9B74D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2622E33"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1D63955" w14:textId="77777777" w:rsidR="009162B1" w:rsidRPr="009162B1" w:rsidRDefault="009162B1" w:rsidP="009162B1">
            <w:pPr>
              <w:rPr>
                <w:rFonts w:ascii="Tahoma" w:hAnsi="Tahoma" w:cs="Tahoma"/>
                <w:b/>
                <w:bCs/>
              </w:rPr>
            </w:pPr>
            <w:r w:rsidRPr="009162B1">
              <w:rPr>
                <w:rFonts w:ascii="Tahoma" w:hAnsi="Tahoma" w:cs="Tahoma"/>
                <w:b/>
                <w:bCs/>
              </w:rPr>
              <w:t>OCENY PRACOWNIKÓW</w:t>
            </w:r>
          </w:p>
        </w:tc>
      </w:tr>
      <w:tr w:rsidR="009162B1" w:rsidRPr="009162B1" w14:paraId="22751D4D" w14:textId="77777777" w:rsidTr="00007DFD">
        <w:trPr>
          <w:trHeight w:val="264"/>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B9316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746" w:type="dxa"/>
            <w:gridSpan w:val="3"/>
            <w:tcBorders>
              <w:top w:val="single" w:sz="4" w:space="0" w:color="auto"/>
              <w:left w:val="nil"/>
              <w:bottom w:val="single" w:sz="4" w:space="0" w:color="808080"/>
              <w:right w:val="single" w:sz="4" w:space="0" w:color="808080"/>
            </w:tcBorders>
            <w:shd w:val="clear" w:color="auto" w:fill="auto"/>
            <w:vAlign w:val="bottom"/>
            <w:hideMark/>
          </w:tcPr>
          <w:p w14:paraId="24D1DF6D"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Informacja o wszystkich ocenach okresowych:</w:t>
            </w:r>
          </w:p>
        </w:tc>
      </w:tr>
      <w:tr w:rsidR="009162B1" w:rsidRPr="009162B1" w14:paraId="0799FE0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1F1CC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KAD-229</w:t>
            </w:r>
          </w:p>
        </w:tc>
        <w:tc>
          <w:tcPr>
            <w:tcW w:w="7618" w:type="dxa"/>
            <w:tcBorders>
              <w:top w:val="nil"/>
              <w:left w:val="nil"/>
              <w:bottom w:val="single" w:sz="4" w:space="0" w:color="808080"/>
              <w:right w:val="single" w:sz="4" w:space="0" w:color="808080"/>
            </w:tcBorders>
            <w:shd w:val="clear" w:color="auto" w:fill="auto"/>
            <w:vAlign w:val="center"/>
            <w:hideMark/>
          </w:tcPr>
          <w:p w14:paraId="344CC065" w14:textId="77777777" w:rsidR="009162B1" w:rsidRPr="009162B1" w:rsidRDefault="009162B1" w:rsidP="009162B1">
            <w:pPr>
              <w:rPr>
                <w:rFonts w:ascii="Tahoma" w:hAnsi="Tahoma" w:cs="Tahoma"/>
              </w:rPr>
            </w:pPr>
            <w:r w:rsidRPr="009162B1">
              <w:rPr>
                <w:rFonts w:ascii="Tahoma" w:hAnsi="Tahoma" w:cs="Tahoma"/>
              </w:rPr>
              <w:t>rodzaj oceny: pierwsza, okresowa</w:t>
            </w:r>
          </w:p>
        </w:tc>
        <w:tc>
          <w:tcPr>
            <w:tcW w:w="541" w:type="dxa"/>
            <w:tcBorders>
              <w:top w:val="nil"/>
              <w:left w:val="nil"/>
              <w:bottom w:val="single" w:sz="4" w:space="0" w:color="808080"/>
              <w:right w:val="single" w:sz="4" w:space="0" w:color="808080"/>
            </w:tcBorders>
            <w:shd w:val="clear" w:color="000000" w:fill="EEECE1"/>
            <w:noWrap/>
            <w:vAlign w:val="bottom"/>
            <w:hideMark/>
          </w:tcPr>
          <w:p w14:paraId="7F7DA1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1B5D43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7962140"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9B3C6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KAD-230</w:t>
            </w:r>
          </w:p>
        </w:tc>
        <w:tc>
          <w:tcPr>
            <w:tcW w:w="7618" w:type="dxa"/>
            <w:tcBorders>
              <w:top w:val="nil"/>
              <w:left w:val="nil"/>
              <w:bottom w:val="single" w:sz="4" w:space="0" w:color="808080"/>
              <w:right w:val="single" w:sz="4" w:space="0" w:color="808080"/>
            </w:tcBorders>
            <w:shd w:val="clear" w:color="auto" w:fill="auto"/>
            <w:vAlign w:val="center"/>
            <w:hideMark/>
          </w:tcPr>
          <w:p w14:paraId="40C7D3C5" w14:textId="77777777" w:rsidR="009162B1" w:rsidRPr="009162B1" w:rsidRDefault="009162B1" w:rsidP="009162B1">
            <w:pPr>
              <w:rPr>
                <w:rFonts w:ascii="Tahoma" w:hAnsi="Tahoma" w:cs="Tahoma"/>
              </w:rPr>
            </w:pPr>
            <w:r w:rsidRPr="009162B1">
              <w:rPr>
                <w:rFonts w:ascii="Tahoma" w:hAnsi="Tahoma" w:cs="Tahoma"/>
              </w:rPr>
              <w:t>termin oceny</w:t>
            </w:r>
          </w:p>
        </w:tc>
        <w:tc>
          <w:tcPr>
            <w:tcW w:w="541" w:type="dxa"/>
            <w:tcBorders>
              <w:top w:val="nil"/>
              <w:left w:val="nil"/>
              <w:bottom w:val="single" w:sz="4" w:space="0" w:color="808080"/>
              <w:right w:val="single" w:sz="4" w:space="0" w:color="808080"/>
            </w:tcBorders>
            <w:shd w:val="clear" w:color="000000" w:fill="EEECE1"/>
            <w:noWrap/>
            <w:vAlign w:val="bottom"/>
            <w:hideMark/>
          </w:tcPr>
          <w:p w14:paraId="4D13F1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11ED9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259FC8B"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58692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KAD-231</w:t>
            </w:r>
          </w:p>
        </w:tc>
        <w:tc>
          <w:tcPr>
            <w:tcW w:w="7618" w:type="dxa"/>
            <w:tcBorders>
              <w:top w:val="nil"/>
              <w:left w:val="nil"/>
              <w:bottom w:val="single" w:sz="4" w:space="0" w:color="808080"/>
              <w:right w:val="single" w:sz="4" w:space="0" w:color="808080"/>
            </w:tcBorders>
            <w:shd w:val="clear" w:color="auto" w:fill="auto"/>
            <w:vAlign w:val="center"/>
            <w:hideMark/>
          </w:tcPr>
          <w:p w14:paraId="16B4FAEB" w14:textId="77777777" w:rsidR="009162B1" w:rsidRPr="009162B1" w:rsidRDefault="009162B1" w:rsidP="009162B1">
            <w:pPr>
              <w:rPr>
                <w:rFonts w:ascii="Tahoma" w:hAnsi="Tahoma" w:cs="Tahoma"/>
              </w:rPr>
            </w:pPr>
            <w:r w:rsidRPr="009162B1">
              <w:rPr>
                <w:rFonts w:ascii="Tahoma" w:hAnsi="Tahoma" w:cs="Tahoma"/>
              </w:rPr>
              <w:t>termin rozmowy przełożonego z pracownikiem</w:t>
            </w:r>
          </w:p>
        </w:tc>
        <w:tc>
          <w:tcPr>
            <w:tcW w:w="541" w:type="dxa"/>
            <w:tcBorders>
              <w:top w:val="nil"/>
              <w:left w:val="nil"/>
              <w:bottom w:val="single" w:sz="4" w:space="0" w:color="808080"/>
              <w:right w:val="single" w:sz="4" w:space="0" w:color="808080"/>
            </w:tcBorders>
            <w:shd w:val="clear" w:color="000000" w:fill="EEECE1"/>
            <w:noWrap/>
            <w:vAlign w:val="bottom"/>
            <w:hideMark/>
          </w:tcPr>
          <w:p w14:paraId="380AD29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23D3D0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85A85E7"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13A4EA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KAD-232</w:t>
            </w:r>
          </w:p>
        </w:tc>
        <w:tc>
          <w:tcPr>
            <w:tcW w:w="7618" w:type="dxa"/>
            <w:tcBorders>
              <w:top w:val="nil"/>
              <w:left w:val="nil"/>
              <w:bottom w:val="single" w:sz="4" w:space="0" w:color="808080"/>
              <w:right w:val="single" w:sz="4" w:space="0" w:color="808080"/>
            </w:tcBorders>
            <w:shd w:val="clear" w:color="auto" w:fill="auto"/>
            <w:vAlign w:val="center"/>
            <w:hideMark/>
          </w:tcPr>
          <w:p w14:paraId="14E7C3DF" w14:textId="77777777" w:rsidR="009162B1" w:rsidRPr="009162B1" w:rsidRDefault="009162B1" w:rsidP="009162B1">
            <w:pPr>
              <w:rPr>
                <w:rFonts w:ascii="Tahoma" w:hAnsi="Tahoma" w:cs="Tahoma"/>
              </w:rPr>
            </w:pPr>
            <w:r w:rsidRPr="009162B1">
              <w:rPr>
                <w:rFonts w:ascii="Tahoma" w:hAnsi="Tahoma" w:cs="Tahoma"/>
              </w:rPr>
              <w:t>okres sporządzenia oceny</w:t>
            </w:r>
          </w:p>
        </w:tc>
        <w:tc>
          <w:tcPr>
            <w:tcW w:w="541" w:type="dxa"/>
            <w:tcBorders>
              <w:top w:val="nil"/>
              <w:left w:val="nil"/>
              <w:bottom w:val="single" w:sz="4" w:space="0" w:color="808080"/>
              <w:right w:val="single" w:sz="4" w:space="0" w:color="808080"/>
            </w:tcBorders>
            <w:shd w:val="clear" w:color="000000" w:fill="EEECE1"/>
            <w:noWrap/>
            <w:vAlign w:val="bottom"/>
            <w:hideMark/>
          </w:tcPr>
          <w:p w14:paraId="1A51F0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48E763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B5BA5B6"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3CFF2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KAD-233</w:t>
            </w:r>
          </w:p>
        </w:tc>
        <w:tc>
          <w:tcPr>
            <w:tcW w:w="7618" w:type="dxa"/>
            <w:tcBorders>
              <w:top w:val="nil"/>
              <w:left w:val="nil"/>
              <w:bottom w:val="single" w:sz="4" w:space="0" w:color="808080"/>
              <w:right w:val="single" w:sz="4" w:space="0" w:color="808080"/>
            </w:tcBorders>
            <w:shd w:val="clear" w:color="auto" w:fill="auto"/>
            <w:vAlign w:val="center"/>
            <w:hideMark/>
          </w:tcPr>
          <w:p w14:paraId="1B8E0494" w14:textId="77777777" w:rsidR="009162B1" w:rsidRPr="009162B1" w:rsidRDefault="009162B1" w:rsidP="009162B1">
            <w:pPr>
              <w:rPr>
                <w:rFonts w:ascii="Tahoma" w:hAnsi="Tahoma" w:cs="Tahoma"/>
              </w:rPr>
            </w:pPr>
            <w:r w:rsidRPr="009162B1">
              <w:rPr>
                <w:rFonts w:ascii="Tahoma" w:hAnsi="Tahoma" w:cs="Tahoma"/>
              </w:rPr>
              <w:t>osoba oceniająca</w:t>
            </w:r>
          </w:p>
        </w:tc>
        <w:tc>
          <w:tcPr>
            <w:tcW w:w="541" w:type="dxa"/>
            <w:tcBorders>
              <w:top w:val="nil"/>
              <w:left w:val="nil"/>
              <w:bottom w:val="single" w:sz="4" w:space="0" w:color="808080"/>
              <w:right w:val="single" w:sz="4" w:space="0" w:color="808080"/>
            </w:tcBorders>
            <w:shd w:val="clear" w:color="000000" w:fill="EEECE1"/>
            <w:noWrap/>
            <w:vAlign w:val="bottom"/>
            <w:hideMark/>
          </w:tcPr>
          <w:p w14:paraId="32526E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F65B19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FA1F094"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5F0EA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KAD-234</w:t>
            </w:r>
          </w:p>
        </w:tc>
        <w:tc>
          <w:tcPr>
            <w:tcW w:w="7618" w:type="dxa"/>
            <w:tcBorders>
              <w:top w:val="nil"/>
              <w:left w:val="nil"/>
              <w:bottom w:val="single" w:sz="4" w:space="0" w:color="808080"/>
              <w:right w:val="single" w:sz="4" w:space="0" w:color="808080"/>
            </w:tcBorders>
            <w:shd w:val="clear" w:color="auto" w:fill="auto"/>
            <w:vAlign w:val="center"/>
            <w:hideMark/>
          </w:tcPr>
          <w:p w14:paraId="26535BAB" w14:textId="77777777" w:rsidR="009162B1" w:rsidRPr="009162B1" w:rsidRDefault="009162B1" w:rsidP="009162B1">
            <w:pPr>
              <w:rPr>
                <w:rFonts w:ascii="Tahoma" w:hAnsi="Tahoma" w:cs="Tahoma"/>
              </w:rPr>
            </w:pPr>
            <w:r w:rsidRPr="009162B1">
              <w:rPr>
                <w:rFonts w:ascii="Tahoma" w:hAnsi="Tahoma" w:cs="Tahoma"/>
              </w:rPr>
              <w:t>bezpośredni przełożony</w:t>
            </w:r>
          </w:p>
        </w:tc>
        <w:tc>
          <w:tcPr>
            <w:tcW w:w="541" w:type="dxa"/>
            <w:tcBorders>
              <w:top w:val="nil"/>
              <w:left w:val="nil"/>
              <w:bottom w:val="single" w:sz="4" w:space="0" w:color="808080"/>
              <w:right w:val="single" w:sz="4" w:space="0" w:color="808080"/>
            </w:tcBorders>
            <w:shd w:val="clear" w:color="000000" w:fill="EEECE1"/>
            <w:noWrap/>
            <w:vAlign w:val="bottom"/>
            <w:hideMark/>
          </w:tcPr>
          <w:p w14:paraId="66F07AD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2A6AF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76C560B"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29732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KAD-235</w:t>
            </w:r>
          </w:p>
        </w:tc>
        <w:tc>
          <w:tcPr>
            <w:tcW w:w="7618" w:type="dxa"/>
            <w:tcBorders>
              <w:top w:val="nil"/>
              <w:left w:val="nil"/>
              <w:bottom w:val="single" w:sz="4" w:space="0" w:color="808080"/>
              <w:right w:val="single" w:sz="4" w:space="0" w:color="808080"/>
            </w:tcBorders>
            <w:shd w:val="clear" w:color="auto" w:fill="auto"/>
            <w:vAlign w:val="center"/>
            <w:hideMark/>
          </w:tcPr>
          <w:p w14:paraId="3D70F02A" w14:textId="77777777" w:rsidR="009162B1" w:rsidRPr="009162B1" w:rsidRDefault="009162B1" w:rsidP="009162B1">
            <w:pPr>
              <w:rPr>
                <w:rFonts w:ascii="Tahoma" w:hAnsi="Tahoma" w:cs="Tahoma"/>
              </w:rPr>
            </w:pPr>
            <w:r w:rsidRPr="009162B1">
              <w:rPr>
                <w:rFonts w:ascii="Tahoma" w:hAnsi="Tahoma" w:cs="Tahoma"/>
              </w:rPr>
              <w:t>oceny z poszczególnych kryteriów (z listy kryteriów)</w:t>
            </w:r>
          </w:p>
        </w:tc>
        <w:tc>
          <w:tcPr>
            <w:tcW w:w="541" w:type="dxa"/>
            <w:tcBorders>
              <w:top w:val="nil"/>
              <w:left w:val="nil"/>
              <w:bottom w:val="single" w:sz="4" w:space="0" w:color="808080"/>
              <w:right w:val="single" w:sz="4" w:space="0" w:color="808080"/>
            </w:tcBorders>
            <w:shd w:val="clear" w:color="000000" w:fill="EEECE1"/>
            <w:noWrap/>
            <w:vAlign w:val="bottom"/>
            <w:hideMark/>
          </w:tcPr>
          <w:p w14:paraId="30BA465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5292B3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EBCD9B"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22DB5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KAD-236</w:t>
            </w:r>
          </w:p>
        </w:tc>
        <w:tc>
          <w:tcPr>
            <w:tcW w:w="7618" w:type="dxa"/>
            <w:tcBorders>
              <w:top w:val="nil"/>
              <w:left w:val="nil"/>
              <w:bottom w:val="single" w:sz="4" w:space="0" w:color="808080"/>
              <w:right w:val="single" w:sz="4" w:space="0" w:color="808080"/>
            </w:tcBorders>
            <w:shd w:val="clear" w:color="auto" w:fill="auto"/>
            <w:vAlign w:val="center"/>
            <w:hideMark/>
          </w:tcPr>
          <w:p w14:paraId="4E8B1B6A" w14:textId="77777777" w:rsidR="009162B1" w:rsidRPr="009162B1" w:rsidRDefault="009162B1" w:rsidP="009162B1">
            <w:pPr>
              <w:rPr>
                <w:rFonts w:ascii="Tahoma" w:hAnsi="Tahoma" w:cs="Tahoma"/>
              </w:rPr>
            </w:pPr>
            <w:r w:rsidRPr="009162B1">
              <w:rPr>
                <w:rFonts w:ascii="Tahoma" w:hAnsi="Tahoma" w:cs="Tahoma"/>
              </w:rPr>
              <w:t>stopień spełnianych wymagań</w:t>
            </w:r>
          </w:p>
        </w:tc>
        <w:tc>
          <w:tcPr>
            <w:tcW w:w="541" w:type="dxa"/>
            <w:tcBorders>
              <w:top w:val="nil"/>
              <w:left w:val="nil"/>
              <w:bottom w:val="single" w:sz="4" w:space="0" w:color="808080"/>
              <w:right w:val="single" w:sz="4" w:space="0" w:color="808080"/>
            </w:tcBorders>
            <w:shd w:val="clear" w:color="000000" w:fill="EEECE1"/>
            <w:noWrap/>
            <w:vAlign w:val="bottom"/>
            <w:hideMark/>
          </w:tcPr>
          <w:p w14:paraId="49A79C9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E2EC94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6446F1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83B8A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KAD-237</w:t>
            </w:r>
          </w:p>
        </w:tc>
        <w:tc>
          <w:tcPr>
            <w:tcW w:w="7618" w:type="dxa"/>
            <w:tcBorders>
              <w:top w:val="nil"/>
              <w:left w:val="nil"/>
              <w:bottom w:val="single" w:sz="4" w:space="0" w:color="808080"/>
              <w:right w:val="single" w:sz="4" w:space="0" w:color="808080"/>
            </w:tcBorders>
            <w:shd w:val="clear" w:color="auto" w:fill="auto"/>
            <w:vAlign w:val="center"/>
            <w:hideMark/>
          </w:tcPr>
          <w:p w14:paraId="0F4F603B" w14:textId="77777777" w:rsidR="009162B1" w:rsidRPr="009162B1" w:rsidRDefault="009162B1" w:rsidP="009162B1">
            <w:pPr>
              <w:rPr>
                <w:rFonts w:ascii="Tahoma" w:hAnsi="Tahoma" w:cs="Tahoma"/>
              </w:rPr>
            </w:pPr>
            <w:r w:rsidRPr="009162B1">
              <w:rPr>
                <w:rFonts w:ascii="Tahoma" w:hAnsi="Tahoma" w:cs="Tahoma"/>
              </w:rPr>
              <w:t>informacja czy osoba oceniana zgadza się z wynikiem oceny</w:t>
            </w:r>
          </w:p>
        </w:tc>
        <w:tc>
          <w:tcPr>
            <w:tcW w:w="541" w:type="dxa"/>
            <w:tcBorders>
              <w:top w:val="nil"/>
              <w:left w:val="nil"/>
              <w:bottom w:val="single" w:sz="4" w:space="0" w:color="808080"/>
              <w:right w:val="single" w:sz="4" w:space="0" w:color="808080"/>
            </w:tcBorders>
            <w:shd w:val="clear" w:color="000000" w:fill="EEECE1"/>
            <w:noWrap/>
            <w:vAlign w:val="bottom"/>
            <w:hideMark/>
          </w:tcPr>
          <w:p w14:paraId="732B6E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44997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13B89C1" w14:textId="77777777" w:rsidTr="00007DFD">
        <w:trPr>
          <w:trHeight w:val="792"/>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A66D4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KAD-238</w:t>
            </w:r>
          </w:p>
        </w:tc>
        <w:tc>
          <w:tcPr>
            <w:tcW w:w="7618" w:type="dxa"/>
            <w:tcBorders>
              <w:top w:val="nil"/>
              <w:left w:val="nil"/>
              <w:bottom w:val="single" w:sz="4" w:space="0" w:color="808080"/>
              <w:right w:val="single" w:sz="4" w:space="0" w:color="808080"/>
            </w:tcBorders>
            <w:shd w:val="clear" w:color="auto" w:fill="auto"/>
            <w:vAlign w:val="center"/>
            <w:hideMark/>
          </w:tcPr>
          <w:p w14:paraId="15FD5685" w14:textId="77777777" w:rsidR="009162B1" w:rsidRPr="009162B1" w:rsidRDefault="009162B1" w:rsidP="009162B1">
            <w:pPr>
              <w:rPr>
                <w:rFonts w:ascii="Tahoma" w:hAnsi="Tahoma" w:cs="Tahoma"/>
                <w:color w:val="000000"/>
              </w:rPr>
            </w:pPr>
            <w:r w:rsidRPr="009162B1">
              <w:rPr>
                <w:rFonts w:ascii="Tahoma" w:hAnsi="Tahoma" w:cs="Tahoma"/>
                <w:color w:val="000000"/>
              </w:rPr>
              <w:t>Tworzenie arkuszy ocen okresowych w Systemie. Możliwość zapisu kilku arkuszy. Wybór arkuszy do oceny w zależności od grupy pracowników (stanowiska)</w:t>
            </w:r>
          </w:p>
        </w:tc>
        <w:tc>
          <w:tcPr>
            <w:tcW w:w="541" w:type="dxa"/>
            <w:tcBorders>
              <w:top w:val="nil"/>
              <w:left w:val="nil"/>
              <w:bottom w:val="single" w:sz="4" w:space="0" w:color="808080"/>
              <w:right w:val="single" w:sz="4" w:space="0" w:color="808080"/>
            </w:tcBorders>
            <w:shd w:val="clear" w:color="000000" w:fill="EEECE1"/>
            <w:noWrap/>
            <w:vAlign w:val="bottom"/>
            <w:hideMark/>
          </w:tcPr>
          <w:p w14:paraId="32ECF4B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7743C5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907763"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4209B2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KAD-239</w:t>
            </w:r>
          </w:p>
        </w:tc>
        <w:tc>
          <w:tcPr>
            <w:tcW w:w="7618" w:type="dxa"/>
            <w:tcBorders>
              <w:top w:val="nil"/>
              <w:left w:val="nil"/>
              <w:bottom w:val="single" w:sz="4" w:space="0" w:color="808080"/>
              <w:right w:val="single" w:sz="4" w:space="0" w:color="808080"/>
            </w:tcBorders>
            <w:shd w:val="clear" w:color="auto" w:fill="auto"/>
            <w:vAlign w:val="center"/>
            <w:hideMark/>
          </w:tcPr>
          <w:p w14:paraId="21EC6861" w14:textId="77777777" w:rsidR="009162B1" w:rsidRPr="009162B1" w:rsidRDefault="009162B1" w:rsidP="009162B1">
            <w:pPr>
              <w:rPr>
                <w:rFonts w:ascii="Tahoma" w:hAnsi="Tahoma" w:cs="Tahoma"/>
                <w:color w:val="000000"/>
              </w:rPr>
            </w:pPr>
            <w:r w:rsidRPr="009162B1">
              <w:rPr>
                <w:rFonts w:ascii="Tahoma" w:hAnsi="Tahoma" w:cs="Tahoma"/>
                <w:color w:val="000000"/>
              </w:rPr>
              <w:t>Generowanie arkusza oceny okresowej pracownika w systemie</w:t>
            </w:r>
          </w:p>
        </w:tc>
        <w:tc>
          <w:tcPr>
            <w:tcW w:w="541" w:type="dxa"/>
            <w:tcBorders>
              <w:top w:val="nil"/>
              <w:left w:val="nil"/>
              <w:bottom w:val="single" w:sz="4" w:space="0" w:color="808080"/>
              <w:right w:val="single" w:sz="4" w:space="0" w:color="808080"/>
            </w:tcBorders>
            <w:shd w:val="clear" w:color="000000" w:fill="EEECE1"/>
            <w:noWrap/>
            <w:vAlign w:val="bottom"/>
            <w:hideMark/>
          </w:tcPr>
          <w:p w14:paraId="056D22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6E3FDE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F98AE19"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840DD1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KAD-240</w:t>
            </w:r>
          </w:p>
        </w:tc>
        <w:tc>
          <w:tcPr>
            <w:tcW w:w="7618" w:type="dxa"/>
            <w:tcBorders>
              <w:top w:val="nil"/>
              <w:left w:val="nil"/>
              <w:bottom w:val="single" w:sz="4" w:space="0" w:color="808080"/>
              <w:right w:val="single" w:sz="4" w:space="0" w:color="808080"/>
            </w:tcBorders>
            <w:shd w:val="clear" w:color="auto" w:fill="auto"/>
            <w:vAlign w:val="center"/>
            <w:hideMark/>
          </w:tcPr>
          <w:p w14:paraId="7B6EAA2C" w14:textId="77777777" w:rsidR="009162B1" w:rsidRPr="009162B1" w:rsidRDefault="009162B1" w:rsidP="009162B1">
            <w:pPr>
              <w:rPr>
                <w:rFonts w:ascii="Tahoma" w:hAnsi="Tahoma" w:cs="Tahoma"/>
                <w:color w:val="000000"/>
              </w:rPr>
            </w:pPr>
            <w:r w:rsidRPr="009162B1">
              <w:rPr>
                <w:rFonts w:ascii="Tahoma" w:hAnsi="Tahoma" w:cs="Tahoma"/>
                <w:color w:val="000000"/>
              </w:rPr>
              <w:t>Wyniki oceny wypełnione przez pracownika, przełożonego i podwładnego</w:t>
            </w:r>
          </w:p>
        </w:tc>
        <w:tc>
          <w:tcPr>
            <w:tcW w:w="541" w:type="dxa"/>
            <w:tcBorders>
              <w:top w:val="nil"/>
              <w:left w:val="nil"/>
              <w:bottom w:val="single" w:sz="4" w:space="0" w:color="808080"/>
              <w:right w:val="single" w:sz="4" w:space="0" w:color="808080"/>
            </w:tcBorders>
            <w:shd w:val="clear" w:color="000000" w:fill="EEECE1"/>
            <w:noWrap/>
            <w:vAlign w:val="bottom"/>
            <w:hideMark/>
          </w:tcPr>
          <w:p w14:paraId="5F834CA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B1F6CA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49FA092"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F5B9D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KAD-241</w:t>
            </w:r>
          </w:p>
        </w:tc>
        <w:tc>
          <w:tcPr>
            <w:tcW w:w="7618" w:type="dxa"/>
            <w:tcBorders>
              <w:top w:val="nil"/>
              <w:left w:val="nil"/>
              <w:bottom w:val="single" w:sz="4" w:space="0" w:color="808080"/>
              <w:right w:val="single" w:sz="4" w:space="0" w:color="808080"/>
            </w:tcBorders>
            <w:shd w:val="clear" w:color="auto" w:fill="auto"/>
            <w:vAlign w:val="center"/>
            <w:hideMark/>
          </w:tcPr>
          <w:p w14:paraId="28BA9A81"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Historia ocen okresowych pracownika </w:t>
            </w:r>
          </w:p>
        </w:tc>
        <w:tc>
          <w:tcPr>
            <w:tcW w:w="541" w:type="dxa"/>
            <w:tcBorders>
              <w:top w:val="nil"/>
              <w:left w:val="nil"/>
              <w:bottom w:val="single" w:sz="4" w:space="0" w:color="808080"/>
              <w:right w:val="single" w:sz="4" w:space="0" w:color="808080"/>
            </w:tcBorders>
            <w:shd w:val="clear" w:color="000000" w:fill="EEECE1"/>
            <w:noWrap/>
            <w:vAlign w:val="bottom"/>
            <w:hideMark/>
          </w:tcPr>
          <w:p w14:paraId="19C6141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EFE80C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6FEED18"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5ADFDD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KAD-242</w:t>
            </w:r>
          </w:p>
        </w:tc>
        <w:tc>
          <w:tcPr>
            <w:tcW w:w="7618" w:type="dxa"/>
            <w:tcBorders>
              <w:top w:val="nil"/>
              <w:left w:val="nil"/>
              <w:bottom w:val="single" w:sz="4" w:space="0" w:color="808080"/>
              <w:right w:val="single" w:sz="4" w:space="0" w:color="808080"/>
            </w:tcBorders>
            <w:shd w:val="clear" w:color="auto" w:fill="auto"/>
            <w:vAlign w:val="center"/>
            <w:hideMark/>
          </w:tcPr>
          <w:p w14:paraId="593017A9" w14:textId="77777777" w:rsidR="009162B1" w:rsidRPr="009162B1" w:rsidRDefault="009162B1" w:rsidP="009162B1">
            <w:pPr>
              <w:rPr>
                <w:rFonts w:ascii="Tahoma" w:hAnsi="Tahoma" w:cs="Tahoma"/>
                <w:color w:val="000000"/>
              </w:rPr>
            </w:pPr>
            <w:r w:rsidRPr="009162B1">
              <w:rPr>
                <w:rFonts w:ascii="Tahoma" w:hAnsi="Tahoma" w:cs="Tahoma"/>
                <w:color w:val="000000"/>
              </w:rPr>
              <w:t>Wykaz ocen pracowników za dany okres</w:t>
            </w:r>
          </w:p>
        </w:tc>
        <w:tc>
          <w:tcPr>
            <w:tcW w:w="541" w:type="dxa"/>
            <w:tcBorders>
              <w:top w:val="nil"/>
              <w:left w:val="nil"/>
              <w:bottom w:val="single" w:sz="4" w:space="0" w:color="808080"/>
              <w:right w:val="single" w:sz="4" w:space="0" w:color="808080"/>
            </w:tcBorders>
            <w:shd w:val="clear" w:color="000000" w:fill="EEECE1"/>
            <w:noWrap/>
            <w:vAlign w:val="bottom"/>
            <w:hideMark/>
          </w:tcPr>
          <w:p w14:paraId="2508835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2A45F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D3FCA1C" w14:textId="77777777" w:rsidTr="00007DFD">
        <w:trPr>
          <w:trHeight w:val="264"/>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CDA679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KAD-243</w:t>
            </w:r>
          </w:p>
        </w:tc>
        <w:tc>
          <w:tcPr>
            <w:tcW w:w="7618" w:type="dxa"/>
            <w:tcBorders>
              <w:top w:val="nil"/>
              <w:left w:val="nil"/>
              <w:bottom w:val="single" w:sz="4" w:space="0" w:color="808080"/>
              <w:right w:val="single" w:sz="4" w:space="0" w:color="808080"/>
            </w:tcBorders>
            <w:shd w:val="clear" w:color="auto" w:fill="auto"/>
            <w:vAlign w:val="center"/>
            <w:hideMark/>
          </w:tcPr>
          <w:p w14:paraId="61C4FCB2" w14:textId="77777777" w:rsidR="009162B1" w:rsidRPr="009162B1" w:rsidRDefault="009162B1" w:rsidP="009162B1">
            <w:pPr>
              <w:rPr>
                <w:rFonts w:ascii="Tahoma" w:hAnsi="Tahoma" w:cs="Tahoma"/>
                <w:color w:val="000000"/>
              </w:rPr>
            </w:pPr>
            <w:r w:rsidRPr="009162B1">
              <w:rPr>
                <w:rFonts w:ascii="Tahoma" w:hAnsi="Tahoma" w:cs="Tahoma"/>
                <w:color w:val="000000"/>
              </w:rPr>
              <w:t>Wykaz pracowników z oceną od … do za dany okres</w:t>
            </w:r>
          </w:p>
        </w:tc>
        <w:tc>
          <w:tcPr>
            <w:tcW w:w="541" w:type="dxa"/>
            <w:tcBorders>
              <w:top w:val="nil"/>
              <w:left w:val="nil"/>
              <w:bottom w:val="single" w:sz="4" w:space="0" w:color="808080"/>
              <w:right w:val="single" w:sz="4" w:space="0" w:color="808080"/>
            </w:tcBorders>
            <w:shd w:val="clear" w:color="000000" w:fill="EEECE1"/>
            <w:noWrap/>
            <w:vAlign w:val="bottom"/>
            <w:hideMark/>
          </w:tcPr>
          <w:p w14:paraId="5D1F27C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F460BC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3165726"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33959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KAD-244</w:t>
            </w:r>
          </w:p>
        </w:tc>
        <w:tc>
          <w:tcPr>
            <w:tcW w:w="7618" w:type="dxa"/>
            <w:tcBorders>
              <w:top w:val="nil"/>
              <w:left w:val="nil"/>
              <w:bottom w:val="single" w:sz="4" w:space="0" w:color="808080"/>
              <w:right w:val="single" w:sz="4" w:space="0" w:color="808080"/>
            </w:tcBorders>
            <w:shd w:val="clear" w:color="auto" w:fill="auto"/>
            <w:vAlign w:val="center"/>
            <w:hideMark/>
          </w:tcPr>
          <w:p w14:paraId="2A333DD0" w14:textId="77777777" w:rsidR="009162B1" w:rsidRPr="009162B1" w:rsidRDefault="009162B1" w:rsidP="009162B1">
            <w:pPr>
              <w:rPr>
                <w:rFonts w:ascii="Tahoma" w:hAnsi="Tahoma" w:cs="Tahoma"/>
                <w:color w:val="000000"/>
              </w:rPr>
            </w:pPr>
            <w:r w:rsidRPr="009162B1">
              <w:rPr>
                <w:rFonts w:ascii="Tahoma" w:hAnsi="Tahoma" w:cs="Tahoma"/>
                <w:color w:val="000000"/>
              </w:rPr>
              <w:t>Informacja czy pracownik zgadza się z wynikiem oceny okresowej, jeśli nie informacja czy otrzymał zgodę na ponowną ocenę</w:t>
            </w:r>
          </w:p>
        </w:tc>
        <w:tc>
          <w:tcPr>
            <w:tcW w:w="541" w:type="dxa"/>
            <w:tcBorders>
              <w:top w:val="nil"/>
              <w:left w:val="nil"/>
              <w:bottom w:val="single" w:sz="4" w:space="0" w:color="808080"/>
              <w:right w:val="single" w:sz="4" w:space="0" w:color="808080"/>
            </w:tcBorders>
            <w:shd w:val="clear" w:color="000000" w:fill="EEECE1"/>
            <w:noWrap/>
            <w:vAlign w:val="bottom"/>
            <w:hideMark/>
          </w:tcPr>
          <w:p w14:paraId="0AD70BD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6EED2B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668CCAE"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B1A2E23" w14:textId="77777777" w:rsidR="009162B1" w:rsidRPr="009162B1" w:rsidRDefault="009162B1" w:rsidP="009162B1">
            <w:pPr>
              <w:rPr>
                <w:rFonts w:ascii="Tahoma" w:hAnsi="Tahoma" w:cs="Tahoma"/>
                <w:b/>
                <w:bCs/>
              </w:rPr>
            </w:pPr>
            <w:r w:rsidRPr="009162B1">
              <w:rPr>
                <w:rFonts w:ascii="Tahoma" w:hAnsi="Tahoma" w:cs="Tahoma"/>
                <w:b/>
                <w:bCs/>
              </w:rPr>
              <w:t>ZAKŁADOWY FUNDUSZ ŚWIADCZEŃ SOCJALNYCH</w:t>
            </w:r>
          </w:p>
        </w:tc>
      </w:tr>
      <w:tr w:rsidR="009162B1" w:rsidRPr="009162B1" w14:paraId="649AEDCD" w14:textId="77777777" w:rsidTr="00007DFD">
        <w:trPr>
          <w:trHeight w:val="528"/>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D81127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KAD-245</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1BAF391A" w14:textId="77777777" w:rsidR="009162B1" w:rsidRPr="009162B1" w:rsidRDefault="009162B1" w:rsidP="009162B1">
            <w:pPr>
              <w:rPr>
                <w:rFonts w:ascii="Tahoma" w:hAnsi="Tahoma" w:cs="Tahoma"/>
                <w:color w:val="000000"/>
              </w:rPr>
            </w:pPr>
            <w:r w:rsidRPr="009162B1">
              <w:rPr>
                <w:rFonts w:ascii="Tahoma" w:hAnsi="Tahoma" w:cs="Tahoma"/>
                <w:color w:val="000000"/>
              </w:rPr>
              <w:t>Obsługa świadczeń socjalnych dla pracowników i emerytów i innych uprawnionych</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2C2E5F4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0A0B0A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BFD1BEE"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6A1D0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KAD-246</w:t>
            </w:r>
          </w:p>
        </w:tc>
        <w:tc>
          <w:tcPr>
            <w:tcW w:w="7618" w:type="dxa"/>
            <w:tcBorders>
              <w:top w:val="nil"/>
              <w:left w:val="nil"/>
              <w:bottom w:val="single" w:sz="4" w:space="0" w:color="808080"/>
              <w:right w:val="single" w:sz="4" w:space="0" w:color="808080"/>
            </w:tcBorders>
            <w:shd w:val="clear" w:color="auto" w:fill="auto"/>
            <w:vAlign w:val="center"/>
            <w:hideMark/>
          </w:tcPr>
          <w:p w14:paraId="28BF0DFA" w14:textId="77777777" w:rsidR="009162B1" w:rsidRPr="009162B1" w:rsidRDefault="009162B1" w:rsidP="009162B1">
            <w:pPr>
              <w:rPr>
                <w:rFonts w:ascii="Tahoma" w:hAnsi="Tahoma" w:cs="Tahoma"/>
                <w:color w:val="000000"/>
              </w:rPr>
            </w:pPr>
            <w:r w:rsidRPr="009162B1">
              <w:rPr>
                <w:rFonts w:ascii="Tahoma" w:hAnsi="Tahoma" w:cs="Tahoma"/>
                <w:color w:val="000000"/>
              </w:rPr>
              <w:t>Rejestr wniosków o przyznanie świadczeń socjalnych</w:t>
            </w:r>
          </w:p>
        </w:tc>
        <w:tc>
          <w:tcPr>
            <w:tcW w:w="541" w:type="dxa"/>
            <w:tcBorders>
              <w:top w:val="nil"/>
              <w:left w:val="nil"/>
              <w:bottom w:val="single" w:sz="4" w:space="0" w:color="808080"/>
              <w:right w:val="single" w:sz="4" w:space="0" w:color="808080"/>
            </w:tcBorders>
            <w:shd w:val="clear" w:color="000000" w:fill="EEECE1"/>
            <w:noWrap/>
            <w:vAlign w:val="bottom"/>
            <w:hideMark/>
          </w:tcPr>
          <w:p w14:paraId="44880A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212882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F7F411E"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82526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KAD-247</w:t>
            </w:r>
          </w:p>
        </w:tc>
        <w:tc>
          <w:tcPr>
            <w:tcW w:w="7618" w:type="dxa"/>
            <w:tcBorders>
              <w:top w:val="nil"/>
              <w:left w:val="nil"/>
              <w:bottom w:val="single" w:sz="4" w:space="0" w:color="808080"/>
              <w:right w:val="single" w:sz="4" w:space="0" w:color="808080"/>
            </w:tcBorders>
            <w:shd w:val="clear" w:color="auto" w:fill="auto"/>
            <w:vAlign w:val="center"/>
            <w:hideMark/>
          </w:tcPr>
          <w:p w14:paraId="1453CF35" w14:textId="77777777" w:rsidR="009162B1" w:rsidRPr="009162B1" w:rsidRDefault="009162B1" w:rsidP="009162B1">
            <w:pPr>
              <w:rPr>
                <w:rFonts w:ascii="Tahoma" w:hAnsi="Tahoma" w:cs="Tahoma"/>
                <w:color w:val="000000"/>
              </w:rPr>
            </w:pPr>
            <w:r w:rsidRPr="009162B1">
              <w:rPr>
                <w:rFonts w:ascii="Tahoma" w:hAnsi="Tahoma" w:cs="Tahoma"/>
                <w:color w:val="000000"/>
              </w:rPr>
              <w:t>Rejestracja budżetu ZFŚS</w:t>
            </w:r>
          </w:p>
        </w:tc>
        <w:tc>
          <w:tcPr>
            <w:tcW w:w="541" w:type="dxa"/>
            <w:tcBorders>
              <w:top w:val="nil"/>
              <w:left w:val="nil"/>
              <w:bottom w:val="single" w:sz="4" w:space="0" w:color="808080"/>
              <w:right w:val="single" w:sz="4" w:space="0" w:color="808080"/>
            </w:tcBorders>
            <w:shd w:val="clear" w:color="000000" w:fill="EEECE1"/>
            <w:noWrap/>
            <w:vAlign w:val="bottom"/>
            <w:hideMark/>
          </w:tcPr>
          <w:p w14:paraId="6E40EE0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BF98C1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893DFE8"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0FF1E6A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KAD-248</w:t>
            </w:r>
          </w:p>
        </w:tc>
        <w:tc>
          <w:tcPr>
            <w:tcW w:w="7618" w:type="dxa"/>
            <w:tcBorders>
              <w:top w:val="nil"/>
              <w:left w:val="nil"/>
              <w:bottom w:val="single" w:sz="4" w:space="0" w:color="808080"/>
              <w:right w:val="single" w:sz="4" w:space="0" w:color="808080"/>
            </w:tcBorders>
            <w:shd w:val="clear" w:color="auto" w:fill="auto"/>
            <w:vAlign w:val="center"/>
            <w:hideMark/>
          </w:tcPr>
          <w:p w14:paraId="4E2B5F53" w14:textId="77777777" w:rsidR="009162B1" w:rsidRPr="009162B1" w:rsidRDefault="009162B1" w:rsidP="009162B1">
            <w:pPr>
              <w:rPr>
                <w:rFonts w:ascii="Tahoma" w:hAnsi="Tahoma" w:cs="Tahoma"/>
                <w:color w:val="000000"/>
              </w:rPr>
            </w:pPr>
            <w:r w:rsidRPr="009162B1">
              <w:rPr>
                <w:rFonts w:ascii="Tahoma" w:hAnsi="Tahoma" w:cs="Tahoma"/>
                <w:color w:val="000000"/>
              </w:rPr>
              <w:t>Ewidencja i rozliczanie świadczeń socjalnych</w:t>
            </w:r>
          </w:p>
        </w:tc>
        <w:tc>
          <w:tcPr>
            <w:tcW w:w="541" w:type="dxa"/>
            <w:tcBorders>
              <w:top w:val="nil"/>
              <w:left w:val="nil"/>
              <w:bottom w:val="single" w:sz="4" w:space="0" w:color="808080"/>
              <w:right w:val="single" w:sz="4" w:space="0" w:color="808080"/>
            </w:tcBorders>
            <w:shd w:val="clear" w:color="000000" w:fill="EEECE1"/>
            <w:noWrap/>
            <w:vAlign w:val="bottom"/>
            <w:hideMark/>
          </w:tcPr>
          <w:p w14:paraId="70F4E3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7DBEB7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0AEC9D"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7C0198B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KAD-249</w:t>
            </w:r>
          </w:p>
        </w:tc>
        <w:tc>
          <w:tcPr>
            <w:tcW w:w="7618" w:type="dxa"/>
            <w:tcBorders>
              <w:top w:val="nil"/>
              <w:left w:val="nil"/>
              <w:bottom w:val="single" w:sz="4" w:space="0" w:color="808080"/>
              <w:right w:val="single" w:sz="4" w:space="0" w:color="808080"/>
            </w:tcBorders>
            <w:shd w:val="clear" w:color="auto" w:fill="auto"/>
            <w:vAlign w:val="center"/>
            <w:hideMark/>
          </w:tcPr>
          <w:p w14:paraId="644D026B" w14:textId="77777777" w:rsidR="009162B1" w:rsidRPr="009162B1" w:rsidRDefault="009162B1" w:rsidP="009162B1">
            <w:pPr>
              <w:rPr>
                <w:rFonts w:ascii="Tahoma" w:hAnsi="Tahoma" w:cs="Tahoma"/>
                <w:color w:val="000000"/>
              </w:rPr>
            </w:pPr>
            <w:r w:rsidRPr="009162B1">
              <w:rPr>
                <w:rFonts w:ascii="Tahoma" w:hAnsi="Tahoma" w:cs="Tahoma"/>
                <w:color w:val="000000"/>
              </w:rPr>
              <w:t>Wypłaty dofinansowania wypoczynku w formach zorganizowanych i  niezorganizowanych (tzw. wczasów pod gruszą)</w:t>
            </w:r>
          </w:p>
        </w:tc>
        <w:tc>
          <w:tcPr>
            <w:tcW w:w="541" w:type="dxa"/>
            <w:tcBorders>
              <w:top w:val="nil"/>
              <w:left w:val="nil"/>
              <w:bottom w:val="single" w:sz="4" w:space="0" w:color="808080"/>
              <w:right w:val="single" w:sz="4" w:space="0" w:color="808080"/>
            </w:tcBorders>
            <w:shd w:val="clear" w:color="000000" w:fill="EEECE1"/>
            <w:noWrap/>
            <w:vAlign w:val="bottom"/>
            <w:hideMark/>
          </w:tcPr>
          <w:p w14:paraId="79629D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745423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EBD33A"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923FD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KAD-250</w:t>
            </w:r>
          </w:p>
        </w:tc>
        <w:tc>
          <w:tcPr>
            <w:tcW w:w="7618" w:type="dxa"/>
            <w:tcBorders>
              <w:top w:val="nil"/>
              <w:left w:val="nil"/>
              <w:bottom w:val="single" w:sz="4" w:space="0" w:color="808080"/>
              <w:right w:val="single" w:sz="4" w:space="0" w:color="808080"/>
            </w:tcBorders>
            <w:shd w:val="clear" w:color="auto" w:fill="auto"/>
            <w:vAlign w:val="center"/>
            <w:hideMark/>
          </w:tcPr>
          <w:p w14:paraId="14BA657F" w14:textId="77777777" w:rsidR="009162B1" w:rsidRPr="009162B1" w:rsidRDefault="009162B1" w:rsidP="009162B1">
            <w:pPr>
              <w:rPr>
                <w:rFonts w:ascii="Tahoma" w:hAnsi="Tahoma" w:cs="Tahoma"/>
                <w:color w:val="000000"/>
              </w:rPr>
            </w:pPr>
            <w:r w:rsidRPr="009162B1">
              <w:rPr>
                <w:rFonts w:ascii="Tahoma" w:hAnsi="Tahoma" w:cs="Tahoma"/>
                <w:color w:val="000000"/>
              </w:rPr>
              <w:t>Zapomogi</w:t>
            </w:r>
          </w:p>
        </w:tc>
        <w:tc>
          <w:tcPr>
            <w:tcW w:w="541" w:type="dxa"/>
            <w:tcBorders>
              <w:top w:val="nil"/>
              <w:left w:val="nil"/>
              <w:bottom w:val="single" w:sz="4" w:space="0" w:color="808080"/>
              <w:right w:val="single" w:sz="4" w:space="0" w:color="808080"/>
            </w:tcBorders>
            <w:shd w:val="clear" w:color="000000" w:fill="EEECE1"/>
            <w:noWrap/>
            <w:vAlign w:val="bottom"/>
            <w:hideMark/>
          </w:tcPr>
          <w:p w14:paraId="4DD474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A90E69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0E2A0E"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91328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KAD-251</w:t>
            </w:r>
          </w:p>
        </w:tc>
        <w:tc>
          <w:tcPr>
            <w:tcW w:w="7618" w:type="dxa"/>
            <w:tcBorders>
              <w:top w:val="nil"/>
              <w:left w:val="nil"/>
              <w:bottom w:val="single" w:sz="4" w:space="0" w:color="808080"/>
              <w:right w:val="single" w:sz="4" w:space="0" w:color="808080"/>
            </w:tcBorders>
            <w:shd w:val="clear" w:color="auto" w:fill="auto"/>
            <w:vAlign w:val="center"/>
            <w:hideMark/>
          </w:tcPr>
          <w:p w14:paraId="0F0FD919" w14:textId="77777777" w:rsidR="009162B1" w:rsidRPr="009162B1" w:rsidRDefault="009162B1" w:rsidP="009162B1">
            <w:pPr>
              <w:rPr>
                <w:rFonts w:ascii="Tahoma" w:hAnsi="Tahoma" w:cs="Tahoma"/>
                <w:color w:val="000000"/>
              </w:rPr>
            </w:pPr>
            <w:r w:rsidRPr="009162B1">
              <w:rPr>
                <w:rFonts w:ascii="Tahoma" w:hAnsi="Tahoma" w:cs="Tahoma"/>
                <w:color w:val="000000"/>
              </w:rPr>
              <w:t>Bony i paczki, świadczenie pieniężne</w:t>
            </w:r>
          </w:p>
        </w:tc>
        <w:tc>
          <w:tcPr>
            <w:tcW w:w="541" w:type="dxa"/>
            <w:tcBorders>
              <w:top w:val="nil"/>
              <w:left w:val="nil"/>
              <w:bottom w:val="single" w:sz="4" w:space="0" w:color="808080"/>
              <w:right w:val="single" w:sz="4" w:space="0" w:color="808080"/>
            </w:tcBorders>
            <w:shd w:val="clear" w:color="000000" w:fill="EEECE1"/>
            <w:noWrap/>
            <w:vAlign w:val="bottom"/>
            <w:hideMark/>
          </w:tcPr>
          <w:p w14:paraId="6E084B2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4F3804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F01F42"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417022D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KAD-252</w:t>
            </w:r>
          </w:p>
        </w:tc>
        <w:tc>
          <w:tcPr>
            <w:tcW w:w="7618" w:type="dxa"/>
            <w:tcBorders>
              <w:top w:val="nil"/>
              <w:left w:val="nil"/>
              <w:bottom w:val="single" w:sz="4" w:space="0" w:color="808080"/>
              <w:right w:val="single" w:sz="4" w:space="0" w:color="808080"/>
            </w:tcBorders>
            <w:shd w:val="clear" w:color="auto" w:fill="auto"/>
            <w:vAlign w:val="center"/>
            <w:hideMark/>
          </w:tcPr>
          <w:p w14:paraId="05F678F1" w14:textId="77777777" w:rsidR="009162B1" w:rsidRPr="009162B1" w:rsidRDefault="009162B1" w:rsidP="009162B1">
            <w:pPr>
              <w:rPr>
                <w:rFonts w:ascii="Tahoma" w:hAnsi="Tahoma" w:cs="Tahoma"/>
                <w:color w:val="000000"/>
              </w:rPr>
            </w:pPr>
            <w:r w:rsidRPr="009162B1">
              <w:rPr>
                <w:rFonts w:ascii="Tahoma" w:hAnsi="Tahoma" w:cs="Tahoma"/>
                <w:color w:val="000000"/>
              </w:rPr>
              <w:t>Inne świadczenia</w:t>
            </w:r>
          </w:p>
        </w:tc>
        <w:tc>
          <w:tcPr>
            <w:tcW w:w="541" w:type="dxa"/>
            <w:tcBorders>
              <w:top w:val="nil"/>
              <w:left w:val="nil"/>
              <w:bottom w:val="single" w:sz="4" w:space="0" w:color="808080"/>
              <w:right w:val="single" w:sz="4" w:space="0" w:color="808080"/>
            </w:tcBorders>
            <w:shd w:val="clear" w:color="000000" w:fill="EEECE1"/>
            <w:noWrap/>
            <w:vAlign w:val="bottom"/>
            <w:hideMark/>
          </w:tcPr>
          <w:p w14:paraId="5B8A644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6736EB5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760DE2B" w14:textId="77777777" w:rsidTr="00007DFD">
        <w:trPr>
          <w:trHeight w:val="300"/>
        </w:trPr>
        <w:tc>
          <w:tcPr>
            <w:tcW w:w="9762"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6EC03F6"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13885304" w14:textId="77777777" w:rsidTr="00007DFD">
        <w:trPr>
          <w:trHeight w:val="528"/>
        </w:trPr>
        <w:tc>
          <w:tcPr>
            <w:tcW w:w="101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A37DD6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KAD-253</w:t>
            </w:r>
          </w:p>
        </w:tc>
        <w:tc>
          <w:tcPr>
            <w:tcW w:w="7618" w:type="dxa"/>
            <w:tcBorders>
              <w:top w:val="single" w:sz="4" w:space="0" w:color="808080"/>
              <w:left w:val="nil"/>
              <w:bottom w:val="single" w:sz="4" w:space="0" w:color="808080"/>
              <w:right w:val="single" w:sz="4" w:space="0" w:color="808080"/>
            </w:tcBorders>
            <w:shd w:val="clear" w:color="auto" w:fill="auto"/>
            <w:vAlign w:val="center"/>
            <w:hideMark/>
          </w:tcPr>
          <w:p w14:paraId="6C34B032" w14:textId="77777777" w:rsidR="009162B1" w:rsidRPr="009162B1" w:rsidRDefault="009162B1" w:rsidP="009162B1">
            <w:pPr>
              <w:rPr>
                <w:rFonts w:ascii="Tahoma" w:hAnsi="Tahoma" w:cs="Tahoma"/>
                <w:color w:val="000000"/>
              </w:rPr>
            </w:pPr>
            <w:r w:rsidRPr="009162B1">
              <w:rPr>
                <w:rFonts w:ascii="Tahoma" w:hAnsi="Tahoma" w:cs="Tahoma"/>
                <w:color w:val="000000"/>
              </w:rPr>
              <w:t>Lista osób którym przyznano dane świadczenie (pomoc świąteczna, zapomogi bezzwrotne, dofinansowanie do wypoczynku)</w:t>
            </w:r>
          </w:p>
        </w:tc>
        <w:tc>
          <w:tcPr>
            <w:tcW w:w="541" w:type="dxa"/>
            <w:tcBorders>
              <w:top w:val="single" w:sz="4" w:space="0" w:color="808080"/>
              <w:left w:val="nil"/>
              <w:bottom w:val="single" w:sz="4" w:space="0" w:color="808080"/>
              <w:right w:val="single" w:sz="4" w:space="0" w:color="808080"/>
            </w:tcBorders>
            <w:shd w:val="clear" w:color="000000" w:fill="EEECE1"/>
            <w:noWrap/>
            <w:vAlign w:val="bottom"/>
            <w:hideMark/>
          </w:tcPr>
          <w:p w14:paraId="3C5865D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single" w:sz="4" w:space="0" w:color="808080"/>
              <w:left w:val="nil"/>
              <w:bottom w:val="single" w:sz="4" w:space="0" w:color="808080"/>
              <w:right w:val="single" w:sz="4" w:space="0" w:color="808080"/>
            </w:tcBorders>
            <w:shd w:val="clear" w:color="000000" w:fill="EEECE1"/>
            <w:noWrap/>
            <w:vAlign w:val="bottom"/>
            <w:hideMark/>
          </w:tcPr>
          <w:p w14:paraId="26472C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EE6CFD2" w14:textId="77777777" w:rsidTr="00007DFD">
        <w:trPr>
          <w:trHeight w:val="528"/>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6FE5863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KAD-254</w:t>
            </w:r>
          </w:p>
        </w:tc>
        <w:tc>
          <w:tcPr>
            <w:tcW w:w="7618" w:type="dxa"/>
            <w:tcBorders>
              <w:top w:val="nil"/>
              <w:left w:val="nil"/>
              <w:bottom w:val="single" w:sz="4" w:space="0" w:color="808080"/>
              <w:right w:val="single" w:sz="4" w:space="0" w:color="808080"/>
            </w:tcBorders>
            <w:shd w:val="clear" w:color="auto" w:fill="auto"/>
            <w:vAlign w:val="center"/>
            <w:hideMark/>
          </w:tcPr>
          <w:p w14:paraId="535AA394" w14:textId="77777777" w:rsidR="009162B1" w:rsidRPr="009162B1" w:rsidRDefault="009162B1" w:rsidP="009162B1">
            <w:pPr>
              <w:rPr>
                <w:rFonts w:ascii="Tahoma" w:hAnsi="Tahoma" w:cs="Tahoma"/>
                <w:color w:val="000000"/>
              </w:rPr>
            </w:pPr>
            <w:r w:rsidRPr="009162B1">
              <w:rPr>
                <w:rFonts w:ascii="Tahoma" w:hAnsi="Tahoma" w:cs="Tahoma"/>
                <w:color w:val="000000"/>
              </w:rPr>
              <w:t>Rejestr wniosków na dane świadczenie (pomoc świąteczna, zapomogi bezzwrotne, dofinansowanie do wypoczynku)</w:t>
            </w:r>
          </w:p>
        </w:tc>
        <w:tc>
          <w:tcPr>
            <w:tcW w:w="541" w:type="dxa"/>
            <w:tcBorders>
              <w:top w:val="nil"/>
              <w:left w:val="nil"/>
              <w:bottom w:val="single" w:sz="4" w:space="0" w:color="808080"/>
              <w:right w:val="single" w:sz="4" w:space="0" w:color="808080"/>
            </w:tcBorders>
            <w:shd w:val="clear" w:color="000000" w:fill="EEECE1"/>
            <w:noWrap/>
            <w:vAlign w:val="bottom"/>
            <w:hideMark/>
          </w:tcPr>
          <w:p w14:paraId="5742363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2226A07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D557DBC"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37BF75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KAD-255</w:t>
            </w:r>
          </w:p>
        </w:tc>
        <w:tc>
          <w:tcPr>
            <w:tcW w:w="7618" w:type="dxa"/>
            <w:tcBorders>
              <w:top w:val="nil"/>
              <w:left w:val="nil"/>
              <w:bottom w:val="single" w:sz="4" w:space="0" w:color="808080"/>
              <w:right w:val="single" w:sz="4" w:space="0" w:color="808080"/>
            </w:tcBorders>
            <w:shd w:val="clear" w:color="auto" w:fill="auto"/>
            <w:vAlign w:val="center"/>
            <w:hideMark/>
          </w:tcPr>
          <w:p w14:paraId="471B8EEA" w14:textId="77777777" w:rsidR="009162B1" w:rsidRPr="009162B1" w:rsidRDefault="009162B1" w:rsidP="009162B1">
            <w:pPr>
              <w:rPr>
                <w:rFonts w:ascii="Tahoma" w:hAnsi="Tahoma" w:cs="Tahoma"/>
                <w:color w:val="000000"/>
              </w:rPr>
            </w:pPr>
            <w:r w:rsidRPr="009162B1">
              <w:rPr>
                <w:rFonts w:ascii="Tahoma" w:hAnsi="Tahoma" w:cs="Tahoma"/>
                <w:color w:val="000000"/>
              </w:rPr>
              <w:t>Plan rzeczowo-finansowy (ZFŚS)</w:t>
            </w:r>
          </w:p>
        </w:tc>
        <w:tc>
          <w:tcPr>
            <w:tcW w:w="541" w:type="dxa"/>
            <w:tcBorders>
              <w:top w:val="nil"/>
              <w:left w:val="nil"/>
              <w:bottom w:val="single" w:sz="4" w:space="0" w:color="808080"/>
              <w:right w:val="single" w:sz="4" w:space="0" w:color="808080"/>
            </w:tcBorders>
            <w:shd w:val="clear" w:color="000000" w:fill="EEECE1"/>
            <w:noWrap/>
            <w:vAlign w:val="bottom"/>
            <w:hideMark/>
          </w:tcPr>
          <w:p w14:paraId="074678F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359C041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88DC949"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3C5628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KAD-256</w:t>
            </w:r>
          </w:p>
        </w:tc>
        <w:tc>
          <w:tcPr>
            <w:tcW w:w="7618" w:type="dxa"/>
            <w:tcBorders>
              <w:top w:val="nil"/>
              <w:left w:val="nil"/>
              <w:bottom w:val="single" w:sz="4" w:space="0" w:color="808080"/>
              <w:right w:val="single" w:sz="4" w:space="0" w:color="808080"/>
            </w:tcBorders>
            <w:shd w:val="clear" w:color="auto" w:fill="auto"/>
            <w:vAlign w:val="center"/>
            <w:hideMark/>
          </w:tcPr>
          <w:p w14:paraId="1662791E" w14:textId="77777777" w:rsidR="009162B1" w:rsidRPr="009162B1" w:rsidRDefault="009162B1" w:rsidP="009162B1">
            <w:pPr>
              <w:rPr>
                <w:rFonts w:ascii="Tahoma" w:hAnsi="Tahoma" w:cs="Tahoma"/>
                <w:color w:val="000000"/>
              </w:rPr>
            </w:pPr>
            <w:r w:rsidRPr="009162B1">
              <w:rPr>
                <w:rFonts w:ascii="Tahoma" w:hAnsi="Tahoma" w:cs="Tahoma"/>
                <w:color w:val="000000"/>
              </w:rPr>
              <w:t>Rozliczenie ZFŚS</w:t>
            </w:r>
          </w:p>
        </w:tc>
        <w:tc>
          <w:tcPr>
            <w:tcW w:w="541" w:type="dxa"/>
            <w:tcBorders>
              <w:top w:val="nil"/>
              <w:left w:val="nil"/>
              <w:bottom w:val="single" w:sz="4" w:space="0" w:color="808080"/>
              <w:right w:val="single" w:sz="4" w:space="0" w:color="808080"/>
            </w:tcBorders>
            <w:shd w:val="clear" w:color="000000" w:fill="EEECE1"/>
            <w:noWrap/>
            <w:vAlign w:val="bottom"/>
            <w:hideMark/>
          </w:tcPr>
          <w:p w14:paraId="5ACD28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0BA01D3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0530E5"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126FA4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KAD-257</w:t>
            </w:r>
          </w:p>
        </w:tc>
        <w:tc>
          <w:tcPr>
            <w:tcW w:w="7618" w:type="dxa"/>
            <w:tcBorders>
              <w:top w:val="nil"/>
              <w:left w:val="nil"/>
              <w:bottom w:val="single" w:sz="4" w:space="0" w:color="808080"/>
              <w:right w:val="single" w:sz="4" w:space="0" w:color="808080"/>
            </w:tcBorders>
            <w:shd w:val="clear" w:color="auto" w:fill="auto"/>
            <w:vAlign w:val="center"/>
            <w:hideMark/>
          </w:tcPr>
          <w:p w14:paraId="5FF838B7" w14:textId="77777777" w:rsidR="009162B1" w:rsidRPr="009162B1" w:rsidRDefault="009162B1" w:rsidP="009162B1">
            <w:pPr>
              <w:rPr>
                <w:rFonts w:ascii="Tahoma" w:hAnsi="Tahoma" w:cs="Tahoma"/>
                <w:color w:val="000000"/>
              </w:rPr>
            </w:pPr>
            <w:r w:rsidRPr="009162B1">
              <w:rPr>
                <w:rFonts w:ascii="Tahoma" w:hAnsi="Tahoma" w:cs="Tahoma"/>
                <w:color w:val="000000"/>
              </w:rPr>
              <w:t>Szacowanie wysokości świadczeń</w:t>
            </w:r>
          </w:p>
        </w:tc>
        <w:tc>
          <w:tcPr>
            <w:tcW w:w="541" w:type="dxa"/>
            <w:tcBorders>
              <w:top w:val="nil"/>
              <w:left w:val="nil"/>
              <w:bottom w:val="single" w:sz="4" w:space="0" w:color="808080"/>
              <w:right w:val="single" w:sz="4" w:space="0" w:color="808080"/>
            </w:tcBorders>
            <w:shd w:val="clear" w:color="000000" w:fill="EEECE1"/>
            <w:noWrap/>
            <w:vAlign w:val="bottom"/>
            <w:hideMark/>
          </w:tcPr>
          <w:p w14:paraId="50A49D3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562F636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ADA67D" w14:textId="77777777" w:rsidTr="00007DFD">
        <w:trPr>
          <w:trHeight w:val="300"/>
        </w:trPr>
        <w:tc>
          <w:tcPr>
            <w:tcW w:w="1016" w:type="dxa"/>
            <w:tcBorders>
              <w:top w:val="nil"/>
              <w:left w:val="single" w:sz="4" w:space="0" w:color="808080"/>
              <w:bottom w:val="single" w:sz="4" w:space="0" w:color="808080"/>
              <w:right w:val="single" w:sz="4" w:space="0" w:color="808080"/>
            </w:tcBorders>
            <w:shd w:val="clear" w:color="auto" w:fill="auto"/>
            <w:noWrap/>
            <w:vAlign w:val="center"/>
            <w:hideMark/>
          </w:tcPr>
          <w:p w14:paraId="2931B0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KAD-258</w:t>
            </w:r>
          </w:p>
        </w:tc>
        <w:tc>
          <w:tcPr>
            <w:tcW w:w="7618" w:type="dxa"/>
            <w:tcBorders>
              <w:top w:val="nil"/>
              <w:left w:val="nil"/>
              <w:bottom w:val="single" w:sz="4" w:space="0" w:color="808080"/>
              <w:right w:val="single" w:sz="4" w:space="0" w:color="808080"/>
            </w:tcBorders>
            <w:shd w:val="clear" w:color="auto" w:fill="auto"/>
            <w:vAlign w:val="center"/>
            <w:hideMark/>
          </w:tcPr>
          <w:p w14:paraId="723FEF2E" w14:textId="77777777" w:rsidR="009162B1" w:rsidRPr="009162B1" w:rsidRDefault="009162B1" w:rsidP="009162B1">
            <w:pPr>
              <w:rPr>
                <w:rFonts w:ascii="Tahoma" w:hAnsi="Tahoma" w:cs="Tahoma"/>
                <w:color w:val="000000"/>
              </w:rPr>
            </w:pPr>
            <w:r w:rsidRPr="009162B1">
              <w:rPr>
                <w:rFonts w:ascii="Tahoma" w:hAnsi="Tahoma" w:cs="Tahoma"/>
                <w:color w:val="000000"/>
              </w:rPr>
              <w:t>Raport o przyznanych świadczeniach za dany okres</w:t>
            </w:r>
          </w:p>
        </w:tc>
        <w:tc>
          <w:tcPr>
            <w:tcW w:w="541" w:type="dxa"/>
            <w:tcBorders>
              <w:top w:val="nil"/>
              <w:left w:val="nil"/>
              <w:bottom w:val="single" w:sz="4" w:space="0" w:color="808080"/>
              <w:right w:val="single" w:sz="4" w:space="0" w:color="808080"/>
            </w:tcBorders>
            <w:shd w:val="clear" w:color="000000" w:fill="EEECE1"/>
            <w:noWrap/>
            <w:vAlign w:val="bottom"/>
            <w:hideMark/>
          </w:tcPr>
          <w:p w14:paraId="19C7B33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7" w:type="dxa"/>
            <w:tcBorders>
              <w:top w:val="nil"/>
              <w:left w:val="nil"/>
              <w:bottom w:val="single" w:sz="4" w:space="0" w:color="808080"/>
              <w:right w:val="single" w:sz="4" w:space="0" w:color="808080"/>
            </w:tcBorders>
            <w:shd w:val="clear" w:color="000000" w:fill="EEECE1"/>
            <w:noWrap/>
            <w:vAlign w:val="bottom"/>
            <w:hideMark/>
          </w:tcPr>
          <w:p w14:paraId="1D3245D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bl>
    <w:p w14:paraId="1CD8E666" w14:textId="77777777" w:rsidR="009162B1" w:rsidRPr="009162B1" w:rsidRDefault="009162B1" w:rsidP="009162B1">
      <w:pPr>
        <w:spacing w:after="160" w:line="259" w:lineRule="auto"/>
        <w:rPr>
          <w:rFonts w:ascii="Calibri" w:eastAsia="Calibri" w:hAnsi="Calibri"/>
          <w:sz w:val="22"/>
          <w:szCs w:val="22"/>
          <w:lang w:eastAsia="en-US"/>
        </w:rPr>
      </w:pPr>
      <w:r w:rsidRPr="009162B1">
        <w:rPr>
          <w:rFonts w:ascii="Calibri" w:eastAsia="Calibri" w:hAnsi="Calibri"/>
          <w:sz w:val="22"/>
          <w:szCs w:val="22"/>
          <w:lang w:eastAsia="en-US"/>
        </w:rPr>
        <w:br w:type="page"/>
      </w:r>
    </w:p>
    <w:p w14:paraId="480B9A7D" w14:textId="77777777" w:rsidR="009162B1" w:rsidRPr="002049B9" w:rsidRDefault="009162B1" w:rsidP="002049B9">
      <w:pPr>
        <w:pStyle w:val="Naglowek2dlazalacznika"/>
      </w:pPr>
      <w:r w:rsidRPr="00EE51F9">
        <w:t>P</w:t>
      </w:r>
      <w:r w:rsidRPr="00287041">
        <w:rPr>
          <w:rFonts w:hint="eastAsia"/>
        </w:rPr>
        <w:t>ł</w:t>
      </w:r>
      <w:r w:rsidRPr="002049B9">
        <w:t>ace</w:t>
      </w:r>
    </w:p>
    <w:tbl>
      <w:tblPr>
        <w:tblW w:w="9440" w:type="dxa"/>
        <w:tblCellMar>
          <w:left w:w="70" w:type="dxa"/>
          <w:right w:w="70" w:type="dxa"/>
        </w:tblCellMar>
        <w:tblLook w:val="04A0" w:firstRow="1" w:lastRow="0" w:firstColumn="1" w:lastColumn="0" w:noHBand="0" w:noVBand="1"/>
      </w:tblPr>
      <w:tblGrid>
        <w:gridCol w:w="896"/>
        <w:gridCol w:w="7274"/>
        <w:gridCol w:w="603"/>
        <w:gridCol w:w="667"/>
      </w:tblGrid>
      <w:tr w:rsidR="009162B1" w:rsidRPr="009162B1" w14:paraId="3038D45E" w14:textId="77777777" w:rsidTr="00007DFD">
        <w:trPr>
          <w:trHeight w:val="300"/>
          <w:tblHeader/>
        </w:trPr>
        <w:tc>
          <w:tcPr>
            <w:tcW w:w="9440"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00329989" w14:textId="77777777" w:rsidR="009162B1" w:rsidRPr="009162B1" w:rsidRDefault="009162B1" w:rsidP="009162B1">
            <w:pPr>
              <w:jc w:val="center"/>
              <w:rPr>
                <w:rFonts w:ascii="Tahoma" w:hAnsi="Tahoma" w:cs="Tahoma"/>
                <w:b/>
                <w:bCs/>
                <w:color w:val="FFFFFF"/>
              </w:rPr>
            </w:pPr>
            <w:bookmarkStart w:id="32" w:name="RANGE!A1:D203"/>
            <w:r w:rsidRPr="009162B1">
              <w:rPr>
                <w:rFonts w:ascii="Tahoma" w:hAnsi="Tahoma" w:cs="Tahoma"/>
                <w:b/>
                <w:bCs/>
                <w:color w:val="FFFFFF"/>
              </w:rPr>
              <w:t>PŁACE</w:t>
            </w:r>
            <w:bookmarkEnd w:id="32"/>
          </w:p>
        </w:tc>
      </w:tr>
      <w:tr w:rsidR="009162B1" w:rsidRPr="009162B1" w14:paraId="4BEC6A0F" w14:textId="77777777" w:rsidTr="00007DFD">
        <w:trPr>
          <w:trHeight w:val="300"/>
          <w:tblHeader/>
        </w:trPr>
        <w:tc>
          <w:tcPr>
            <w:tcW w:w="896" w:type="dxa"/>
            <w:tcBorders>
              <w:top w:val="nil"/>
              <w:left w:val="single" w:sz="4" w:space="0" w:color="auto"/>
              <w:bottom w:val="single" w:sz="4" w:space="0" w:color="auto"/>
              <w:right w:val="single" w:sz="4" w:space="0" w:color="auto"/>
            </w:tcBorders>
            <w:shd w:val="clear" w:color="000000" w:fill="9BBB59"/>
            <w:noWrap/>
            <w:vAlign w:val="center"/>
            <w:hideMark/>
          </w:tcPr>
          <w:p w14:paraId="0F37EB73"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274" w:type="dxa"/>
            <w:tcBorders>
              <w:top w:val="nil"/>
              <w:left w:val="nil"/>
              <w:bottom w:val="single" w:sz="4" w:space="0" w:color="auto"/>
              <w:right w:val="single" w:sz="4" w:space="0" w:color="auto"/>
            </w:tcBorders>
            <w:shd w:val="clear" w:color="000000" w:fill="9BBB59"/>
            <w:noWrap/>
            <w:vAlign w:val="center"/>
            <w:hideMark/>
          </w:tcPr>
          <w:p w14:paraId="6F505FB5"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603" w:type="dxa"/>
            <w:tcBorders>
              <w:top w:val="nil"/>
              <w:left w:val="nil"/>
              <w:bottom w:val="single" w:sz="4" w:space="0" w:color="auto"/>
              <w:right w:val="single" w:sz="4" w:space="0" w:color="auto"/>
            </w:tcBorders>
            <w:shd w:val="clear" w:color="000000" w:fill="EEECE1"/>
            <w:noWrap/>
            <w:vAlign w:val="center"/>
            <w:hideMark/>
          </w:tcPr>
          <w:p w14:paraId="7974A726"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667" w:type="dxa"/>
            <w:tcBorders>
              <w:top w:val="nil"/>
              <w:left w:val="nil"/>
              <w:bottom w:val="single" w:sz="4" w:space="0" w:color="auto"/>
              <w:right w:val="single" w:sz="4" w:space="0" w:color="auto"/>
            </w:tcBorders>
            <w:shd w:val="clear" w:color="000000" w:fill="EEECE1"/>
            <w:noWrap/>
            <w:vAlign w:val="center"/>
            <w:hideMark/>
          </w:tcPr>
          <w:p w14:paraId="0B3D5B83"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6BFFC279"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7ADA780" w14:textId="77777777" w:rsidR="009162B1" w:rsidRPr="009162B1" w:rsidRDefault="009162B1" w:rsidP="009162B1">
            <w:pPr>
              <w:rPr>
                <w:rFonts w:ascii="Tahoma" w:hAnsi="Tahoma" w:cs="Tahoma"/>
                <w:b/>
                <w:bCs/>
              </w:rPr>
            </w:pPr>
            <w:r w:rsidRPr="009162B1">
              <w:rPr>
                <w:rFonts w:ascii="Tahoma" w:hAnsi="Tahoma" w:cs="Tahoma"/>
                <w:b/>
                <w:bCs/>
              </w:rPr>
              <w:t>DANE PŁACOWE</w:t>
            </w:r>
          </w:p>
        </w:tc>
      </w:tr>
      <w:tr w:rsidR="009162B1" w:rsidRPr="009162B1" w14:paraId="3DA16B64" w14:textId="77777777" w:rsidTr="00007DFD">
        <w:trPr>
          <w:trHeight w:val="300"/>
        </w:trPr>
        <w:tc>
          <w:tcPr>
            <w:tcW w:w="8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DD4882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PL-001</w:t>
            </w:r>
          </w:p>
        </w:tc>
        <w:tc>
          <w:tcPr>
            <w:tcW w:w="7274" w:type="dxa"/>
            <w:tcBorders>
              <w:top w:val="single" w:sz="4" w:space="0" w:color="808080"/>
              <w:left w:val="nil"/>
              <w:bottom w:val="single" w:sz="4" w:space="0" w:color="808080"/>
              <w:right w:val="single" w:sz="4" w:space="0" w:color="808080"/>
            </w:tcBorders>
            <w:shd w:val="clear" w:color="auto" w:fill="auto"/>
            <w:vAlign w:val="bottom"/>
            <w:hideMark/>
          </w:tcPr>
          <w:p w14:paraId="6D782518" w14:textId="77777777" w:rsidR="009162B1" w:rsidRPr="009162B1" w:rsidRDefault="009162B1" w:rsidP="009162B1">
            <w:pPr>
              <w:rPr>
                <w:rFonts w:ascii="Tahoma" w:hAnsi="Tahoma" w:cs="Tahoma"/>
                <w:color w:val="000000"/>
              </w:rPr>
            </w:pPr>
            <w:r w:rsidRPr="009162B1">
              <w:rPr>
                <w:rFonts w:ascii="Tahoma" w:hAnsi="Tahoma" w:cs="Tahoma"/>
                <w:color w:val="000000"/>
              </w:rPr>
              <w:t>Dostęp do podstawowych danych kadrowych niezbędnych do naliczenia płac</w:t>
            </w:r>
          </w:p>
        </w:tc>
        <w:tc>
          <w:tcPr>
            <w:tcW w:w="603" w:type="dxa"/>
            <w:tcBorders>
              <w:top w:val="single" w:sz="4" w:space="0" w:color="808080"/>
              <w:left w:val="nil"/>
              <w:bottom w:val="single" w:sz="4" w:space="0" w:color="808080"/>
              <w:right w:val="single" w:sz="4" w:space="0" w:color="808080"/>
            </w:tcBorders>
            <w:shd w:val="clear" w:color="000000" w:fill="EEECE1"/>
            <w:noWrap/>
            <w:vAlign w:val="bottom"/>
            <w:hideMark/>
          </w:tcPr>
          <w:p w14:paraId="3533FD4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single" w:sz="4" w:space="0" w:color="808080"/>
              <w:left w:val="nil"/>
              <w:bottom w:val="single" w:sz="4" w:space="0" w:color="808080"/>
              <w:right w:val="single" w:sz="4" w:space="0" w:color="808080"/>
            </w:tcBorders>
            <w:shd w:val="clear" w:color="000000" w:fill="EEECE1"/>
            <w:noWrap/>
            <w:vAlign w:val="bottom"/>
            <w:hideMark/>
          </w:tcPr>
          <w:p w14:paraId="2687AA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11809F0"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4A1AE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PL-002</w:t>
            </w:r>
          </w:p>
        </w:tc>
        <w:tc>
          <w:tcPr>
            <w:tcW w:w="7274" w:type="dxa"/>
            <w:tcBorders>
              <w:top w:val="nil"/>
              <w:left w:val="nil"/>
              <w:bottom w:val="single" w:sz="4" w:space="0" w:color="808080"/>
              <w:right w:val="single" w:sz="4" w:space="0" w:color="808080"/>
            </w:tcBorders>
            <w:shd w:val="clear" w:color="auto" w:fill="auto"/>
            <w:vAlign w:val="bottom"/>
            <w:hideMark/>
          </w:tcPr>
          <w:p w14:paraId="79B8CF69"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dowolnej ilości składników płacowych oraz ich zmian w trakcie miesiąca</w:t>
            </w:r>
          </w:p>
        </w:tc>
        <w:tc>
          <w:tcPr>
            <w:tcW w:w="603" w:type="dxa"/>
            <w:tcBorders>
              <w:top w:val="nil"/>
              <w:left w:val="nil"/>
              <w:bottom w:val="single" w:sz="4" w:space="0" w:color="808080"/>
              <w:right w:val="single" w:sz="4" w:space="0" w:color="808080"/>
            </w:tcBorders>
            <w:shd w:val="clear" w:color="000000" w:fill="EEECE1"/>
            <w:noWrap/>
            <w:vAlign w:val="bottom"/>
            <w:hideMark/>
          </w:tcPr>
          <w:p w14:paraId="41F9F80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DAD6C1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9FBEECA"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24231C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007B6C72"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Stałe składniki płacy pracownika:</w:t>
            </w:r>
          </w:p>
        </w:tc>
      </w:tr>
      <w:tr w:rsidR="009162B1" w:rsidRPr="009162B1" w14:paraId="39CA1EC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10476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PL-003</w:t>
            </w:r>
          </w:p>
        </w:tc>
        <w:tc>
          <w:tcPr>
            <w:tcW w:w="7274" w:type="dxa"/>
            <w:tcBorders>
              <w:top w:val="nil"/>
              <w:left w:val="nil"/>
              <w:bottom w:val="single" w:sz="4" w:space="0" w:color="808080"/>
              <w:right w:val="single" w:sz="4" w:space="0" w:color="808080"/>
            </w:tcBorders>
            <w:shd w:val="clear" w:color="auto" w:fill="auto"/>
            <w:vAlign w:val="center"/>
            <w:hideMark/>
          </w:tcPr>
          <w:p w14:paraId="5348BDA5" w14:textId="77777777" w:rsidR="009162B1" w:rsidRPr="009162B1" w:rsidRDefault="009162B1" w:rsidP="009162B1">
            <w:pPr>
              <w:ind w:firstLineChars="300" w:firstLine="600"/>
              <w:rPr>
                <w:rFonts w:ascii="Tahoma" w:hAnsi="Tahoma" w:cs="Tahoma"/>
              </w:rPr>
            </w:pPr>
            <w:r w:rsidRPr="009162B1">
              <w:rPr>
                <w:rFonts w:ascii="Tahoma" w:hAnsi="Tahoma" w:cs="Tahoma"/>
              </w:rPr>
              <w:t>wynagrodzenie zasadnicze</w:t>
            </w:r>
          </w:p>
        </w:tc>
        <w:tc>
          <w:tcPr>
            <w:tcW w:w="603" w:type="dxa"/>
            <w:tcBorders>
              <w:top w:val="nil"/>
              <w:left w:val="nil"/>
              <w:bottom w:val="single" w:sz="4" w:space="0" w:color="808080"/>
              <w:right w:val="single" w:sz="4" w:space="0" w:color="808080"/>
            </w:tcBorders>
            <w:shd w:val="clear" w:color="000000" w:fill="EEECE1"/>
            <w:noWrap/>
            <w:vAlign w:val="bottom"/>
            <w:hideMark/>
          </w:tcPr>
          <w:p w14:paraId="28A0446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76DC92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615C7F7"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A0AA0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PL-004</w:t>
            </w:r>
          </w:p>
        </w:tc>
        <w:tc>
          <w:tcPr>
            <w:tcW w:w="7274" w:type="dxa"/>
            <w:tcBorders>
              <w:top w:val="nil"/>
              <w:left w:val="nil"/>
              <w:bottom w:val="single" w:sz="4" w:space="0" w:color="808080"/>
              <w:right w:val="single" w:sz="4" w:space="0" w:color="808080"/>
            </w:tcBorders>
            <w:shd w:val="clear" w:color="auto" w:fill="auto"/>
            <w:vAlign w:val="center"/>
            <w:hideMark/>
          </w:tcPr>
          <w:p w14:paraId="24B0359E" w14:textId="77777777" w:rsidR="009162B1" w:rsidRPr="009162B1" w:rsidRDefault="009162B1" w:rsidP="009162B1">
            <w:pPr>
              <w:ind w:firstLineChars="300" w:firstLine="600"/>
              <w:rPr>
                <w:rFonts w:ascii="Tahoma" w:hAnsi="Tahoma" w:cs="Tahoma"/>
              </w:rPr>
            </w:pPr>
            <w:r w:rsidRPr="009162B1">
              <w:rPr>
                <w:rFonts w:ascii="Tahoma" w:hAnsi="Tahoma" w:cs="Tahoma"/>
              </w:rPr>
              <w:t>korekta wynagrodzenia zasadniczego</w:t>
            </w:r>
          </w:p>
        </w:tc>
        <w:tc>
          <w:tcPr>
            <w:tcW w:w="603" w:type="dxa"/>
            <w:tcBorders>
              <w:top w:val="nil"/>
              <w:left w:val="nil"/>
              <w:bottom w:val="single" w:sz="4" w:space="0" w:color="808080"/>
              <w:right w:val="single" w:sz="4" w:space="0" w:color="808080"/>
            </w:tcBorders>
            <w:shd w:val="clear" w:color="000000" w:fill="EEECE1"/>
            <w:noWrap/>
            <w:vAlign w:val="bottom"/>
            <w:hideMark/>
          </w:tcPr>
          <w:p w14:paraId="1705C2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308078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D46675D"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CA54D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2C9E3AE6"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Zmienne składniki płacy pracownika:</w:t>
            </w:r>
          </w:p>
        </w:tc>
      </w:tr>
      <w:tr w:rsidR="009162B1" w:rsidRPr="009162B1" w14:paraId="4958DF6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0F8448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PL-005</w:t>
            </w:r>
          </w:p>
        </w:tc>
        <w:tc>
          <w:tcPr>
            <w:tcW w:w="7274" w:type="dxa"/>
            <w:tcBorders>
              <w:top w:val="nil"/>
              <w:left w:val="nil"/>
              <w:bottom w:val="single" w:sz="4" w:space="0" w:color="808080"/>
              <w:right w:val="single" w:sz="4" w:space="0" w:color="808080"/>
            </w:tcBorders>
            <w:shd w:val="clear" w:color="auto" w:fill="auto"/>
            <w:vAlign w:val="center"/>
            <w:hideMark/>
          </w:tcPr>
          <w:p w14:paraId="6F691461" w14:textId="77777777" w:rsidR="009162B1" w:rsidRPr="009162B1" w:rsidRDefault="009162B1" w:rsidP="009162B1">
            <w:pPr>
              <w:ind w:firstLineChars="300" w:firstLine="600"/>
              <w:rPr>
                <w:rFonts w:ascii="Tahoma" w:hAnsi="Tahoma" w:cs="Tahoma"/>
              </w:rPr>
            </w:pPr>
            <w:r w:rsidRPr="009162B1">
              <w:rPr>
                <w:rFonts w:ascii="Tahoma" w:hAnsi="Tahoma" w:cs="Tahoma"/>
              </w:rPr>
              <w:t>dodatek za  niedziele i święta</w:t>
            </w:r>
          </w:p>
        </w:tc>
        <w:tc>
          <w:tcPr>
            <w:tcW w:w="603" w:type="dxa"/>
            <w:tcBorders>
              <w:top w:val="nil"/>
              <w:left w:val="nil"/>
              <w:bottom w:val="single" w:sz="4" w:space="0" w:color="808080"/>
              <w:right w:val="single" w:sz="4" w:space="0" w:color="808080"/>
            </w:tcBorders>
            <w:shd w:val="clear" w:color="000000" w:fill="EEECE1"/>
            <w:noWrap/>
            <w:vAlign w:val="bottom"/>
            <w:hideMark/>
          </w:tcPr>
          <w:p w14:paraId="2D3FAF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F35ADC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B15EF87"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17FFF2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PL-006</w:t>
            </w:r>
          </w:p>
        </w:tc>
        <w:tc>
          <w:tcPr>
            <w:tcW w:w="7274" w:type="dxa"/>
            <w:tcBorders>
              <w:top w:val="nil"/>
              <w:left w:val="nil"/>
              <w:bottom w:val="single" w:sz="4" w:space="0" w:color="808080"/>
              <w:right w:val="single" w:sz="4" w:space="0" w:color="808080"/>
            </w:tcBorders>
            <w:shd w:val="clear" w:color="auto" w:fill="auto"/>
            <w:vAlign w:val="center"/>
            <w:hideMark/>
          </w:tcPr>
          <w:p w14:paraId="566D9CD1" w14:textId="77777777" w:rsidR="009162B1" w:rsidRPr="009162B1" w:rsidRDefault="009162B1" w:rsidP="009162B1">
            <w:pPr>
              <w:ind w:firstLineChars="300" w:firstLine="600"/>
              <w:rPr>
                <w:rFonts w:ascii="Tahoma" w:hAnsi="Tahoma" w:cs="Tahoma"/>
              </w:rPr>
            </w:pPr>
            <w:r w:rsidRPr="009162B1">
              <w:rPr>
                <w:rFonts w:ascii="Tahoma" w:hAnsi="Tahoma" w:cs="Tahoma"/>
              </w:rPr>
              <w:t>pora nocna</w:t>
            </w:r>
          </w:p>
        </w:tc>
        <w:tc>
          <w:tcPr>
            <w:tcW w:w="603" w:type="dxa"/>
            <w:tcBorders>
              <w:top w:val="nil"/>
              <w:left w:val="nil"/>
              <w:bottom w:val="single" w:sz="4" w:space="0" w:color="808080"/>
              <w:right w:val="single" w:sz="4" w:space="0" w:color="808080"/>
            </w:tcBorders>
            <w:shd w:val="clear" w:color="000000" w:fill="EEECE1"/>
            <w:noWrap/>
            <w:vAlign w:val="bottom"/>
            <w:hideMark/>
          </w:tcPr>
          <w:p w14:paraId="4625E9B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7852C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D527A07"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392C3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PL-007</w:t>
            </w:r>
          </w:p>
        </w:tc>
        <w:tc>
          <w:tcPr>
            <w:tcW w:w="7274" w:type="dxa"/>
            <w:tcBorders>
              <w:top w:val="nil"/>
              <w:left w:val="nil"/>
              <w:bottom w:val="single" w:sz="4" w:space="0" w:color="808080"/>
              <w:right w:val="single" w:sz="4" w:space="0" w:color="808080"/>
            </w:tcBorders>
            <w:shd w:val="clear" w:color="auto" w:fill="auto"/>
            <w:vAlign w:val="center"/>
            <w:hideMark/>
          </w:tcPr>
          <w:p w14:paraId="10533A47" w14:textId="77777777" w:rsidR="009162B1" w:rsidRPr="009162B1" w:rsidRDefault="009162B1" w:rsidP="009162B1">
            <w:pPr>
              <w:ind w:firstLineChars="300" w:firstLine="600"/>
              <w:rPr>
                <w:rFonts w:ascii="Tahoma" w:hAnsi="Tahoma" w:cs="Tahoma"/>
              </w:rPr>
            </w:pPr>
            <w:r w:rsidRPr="009162B1">
              <w:rPr>
                <w:rFonts w:ascii="Tahoma" w:hAnsi="Tahoma" w:cs="Tahoma"/>
              </w:rPr>
              <w:t>premia uznaniowa</w:t>
            </w:r>
          </w:p>
        </w:tc>
        <w:tc>
          <w:tcPr>
            <w:tcW w:w="603" w:type="dxa"/>
            <w:tcBorders>
              <w:top w:val="nil"/>
              <w:left w:val="nil"/>
              <w:bottom w:val="single" w:sz="4" w:space="0" w:color="808080"/>
              <w:right w:val="single" w:sz="4" w:space="0" w:color="808080"/>
            </w:tcBorders>
            <w:shd w:val="clear" w:color="000000" w:fill="EEECE1"/>
            <w:noWrap/>
            <w:vAlign w:val="bottom"/>
            <w:hideMark/>
          </w:tcPr>
          <w:p w14:paraId="63EF5F0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11C7F7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78E0CD"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020462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PL-008</w:t>
            </w:r>
          </w:p>
        </w:tc>
        <w:tc>
          <w:tcPr>
            <w:tcW w:w="7274" w:type="dxa"/>
            <w:tcBorders>
              <w:top w:val="nil"/>
              <w:left w:val="nil"/>
              <w:bottom w:val="single" w:sz="4" w:space="0" w:color="808080"/>
              <w:right w:val="single" w:sz="4" w:space="0" w:color="808080"/>
            </w:tcBorders>
            <w:shd w:val="clear" w:color="auto" w:fill="auto"/>
            <w:vAlign w:val="center"/>
            <w:hideMark/>
          </w:tcPr>
          <w:p w14:paraId="4130C18D" w14:textId="77777777" w:rsidR="009162B1" w:rsidRPr="009162B1" w:rsidRDefault="009162B1" w:rsidP="009162B1">
            <w:pPr>
              <w:ind w:firstLineChars="300" w:firstLine="600"/>
              <w:rPr>
                <w:rFonts w:ascii="Tahoma" w:hAnsi="Tahoma" w:cs="Tahoma"/>
              </w:rPr>
            </w:pPr>
            <w:r w:rsidRPr="009162B1">
              <w:rPr>
                <w:rFonts w:ascii="Tahoma" w:hAnsi="Tahoma" w:cs="Tahoma"/>
              </w:rPr>
              <w:t>premia specjalna</w:t>
            </w:r>
          </w:p>
        </w:tc>
        <w:tc>
          <w:tcPr>
            <w:tcW w:w="603" w:type="dxa"/>
            <w:tcBorders>
              <w:top w:val="nil"/>
              <w:left w:val="nil"/>
              <w:bottom w:val="single" w:sz="4" w:space="0" w:color="808080"/>
              <w:right w:val="single" w:sz="4" w:space="0" w:color="808080"/>
            </w:tcBorders>
            <w:shd w:val="clear" w:color="000000" w:fill="EEECE1"/>
            <w:noWrap/>
            <w:vAlign w:val="bottom"/>
            <w:hideMark/>
          </w:tcPr>
          <w:p w14:paraId="067E279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0C0F4B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8AE3A15"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9550D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PL-009</w:t>
            </w:r>
          </w:p>
        </w:tc>
        <w:tc>
          <w:tcPr>
            <w:tcW w:w="7274" w:type="dxa"/>
            <w:tcBorders>
              <w:top w:val="nil"/>
              <w:left w:val="nil"/>
              <w:bottom w:val="single" w:sz="4" w:space="0" w:color="808080"/>
              <w:right w:val="single" w:sz="4" w:space="0" w:color="808080"/>
            </w:tcBorders>
            <w:shd w:val="clear" w:color="auto" w:fill="auto"/>
            <w:vAlign w:val="center"/>
            <w:hideMark/>
          </w:tcPr>
          <w:p w14:paraId="0F028938" w14:textId="77777777" w:rsidR="009162B1" w:rsidRPr="009162B1" w:rsidRDefault="009162B1" w:rsidP="009162B1">
            <w:pPr>
              <w:ind w:firstLineChars="300" w:firstLine="600"/>
              <w:rPr>
                <w:rFonts w:ascii="Tahoma" w:hAnsi="Tahoma" w:cs="Tahoma"/>
              </w:rPr>
            </w:pPr>
            <w:r w:rsidRPr="009162B1">
              <w:rPr>
                <w:rFonts w:ascii="Tahoma" w:hAnsi="Tahoma" w:cs="Tahoma"/>
              </w:rPr>
              <w:t>wynagrodzenie chorobowe (płatne 80 % i 100 %)</w:t>
            </w:r>
          </w:p>
        </w:tc>
        <w:tc>
          <w:tcPr>
            <w:tcW w:w="603" w:type="dxa"/>
            <w:tcBorders>
              <w:top w:val="nil"/>
              <w:left w:val="nil"/>
              <w:bottom w:val="single" w:sz="4" w:space="0" w:color="808080"/>
              <w:right w:val="single" w:sz="4" w:space="0" w:color="808080"/>
            </w:tcBorders>
            <w:shd w:val="clear" w:color="000000" w:fill="EEECE1"/>
            <w:noWrap/>
            <w:vAlign w:val="bottom"/>
            <w:hideMark/>
          </w:tcPr>
          <w:p w14:paraId="6F56F5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60E2BA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4214C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EF6ED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PL-010</w:t>
            </w:r>
          </w:p>
        </w:tc>
        <w:tc>
          <w:tcPr>
            <w:tcW w:w="7274" w:type="dxa"/>
            <w:tcBorders>
              <w:top w:val="nil"/>
              <w:left w:val="nil"/>
              <w:bottom w:val="single" w:sz="4" w:space="0" w:color="808080"/>
              <w:right w:val="single" w:sz="4" w:space="0" w:color="808080"/>
            </w:tcBorders>
            <w:shd w:val="clear" w:color="auto" w:fill="auto"/>
            <w:vAlign w:val="center"/>
            <w:hideMark/>
          </w:tcPr>
          <w:p w14:paraId="12137792" w14:textId="77777777" w:rsidR="009162B1" w:rsidRPr="009162B1" w:rsidRDefault="009162B1" w:rsidP="009162B1">
            <w:pPr>
              <w:ind w:firstLineChars="300" w:firstLine="600"/>
              <w:rPr>
                <w:rFonts w:ascii="Tahoma" w:hAnsi="Tahoma" w:cs="Tahoma"/>
              </w:rPr>
            </w:pPr>
            <w:r w:rsidRPr="009162B1">
              <w:rPr>
                <w:rFonts w:ascii="Tahoma" w:hAnsi="Tahoma" w:cs="Tahoma"/>
              </w:rPr>
              <w:t>korekta wynagrodzenia chorobowego</w:t>
            </w:r>
          </w:p>
        </w:tc>
        <w:tc>
          <w:tcPr>
            <w:tcW w:w="603" w:type="dxa"/>
            <w:tcBorders>
              <w:top w:val="nil"/>
              <w:left w:val="nil"/>
              <w:bottom w:val="single" w:sz="4" w:space="0" w:color="808080"/>
              <w:right w:val="single" w:sz="4" w:space="0" w:color="808080"/>
            </w:tcBorders>
            <w:shd w:val="clear" w:color="000000" w:fill="EEECE1"/>
            <w:noWrap/>
            <w:vAlign w:val="bottom"/>
            <w:hideMark/>
          </w:tcPr>
          <w:p w14:paraId="0FDECB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141D2D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2F15A4B"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3235F8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PL-011</w:t>
            </w:r>
          </w:p>
        </w:tc>
        <w:tc>
          <w:tcPr>
            <w:tcW w:w="7274" w:type="dxa"/>
            <w:tcBorders>
              <w:top w:val="nil"/>
              <w:left w:val="nil"/>
              <w:bottom w:val="single" w:sz="4" w:space="0" w:color="808080"/>
              <w:right w:val="single" w:sz="4" w:space="0" w:color="808080"/>
            </w:tcBorders>
            <w:shd w:val="clear" w:color="auto" w:fill="auto"/>
            <w:vAlign w:val="center"/>
            <w:hideMark/>
          </w:tcPr>
          <w:p w14:paraId="0F1453A0" w14:textId="77777777" w:rsidR="009162B1" w:rsidRPr="009162B1" w:rsidRDefault="009162B1" w:rsidP="009162B1">
            <w:pPr>
              <w:ind w:firstLineChars="300" w:firstLine="600"/>
              <w:rPr>
                <w:rFonts w:ascii="Tahoma" w:hAnsi="Tahoma" w:cs="Tahoma"/>
              </w:rPr>
            </w:pPr>
            <w:r w:rsidRPr="009162B1">
              <w:rPr>
                <w:rFonts w:ascii="Tahoma" w:hAnsi="Tahoma" w:cs="Tahoma"/>
              </w:rPr>
              <w:t>zasiłek chorobowy (płatny 80 % i 100 %)</w:t>
            </w:r>
          </w:p>
        </w:tc>
        <w:tc>
          <w:tcPr>
            <w:tcW w:w="603" w:type="dxa"/>
            <w:tcBorders>
              <w:top w:val="nil"/>
              <w:left w:val="nil"/>
              <w:bottom w:val="single" w:sz="4" w:space="0" w:color="808080"/>
              <w:right w:val="single" w:sz="4" w:space="0" w:color="808080"/>
            </w:tcBorders>
            <w:shd w:val="clear" w:color="000000" w:fill="EEECE1"/>
            <w:noWrap/>
            <w:vAlign w:val="bottom"/>
            <w:hideMark/>
          </w:tcPr>
          <w:p w14:paraId="19D8E0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02CD4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326F77A"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021D3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PL-012</w:t>
            </w:r>
          </w:p>
        </w:tc>
        <w:tc>
          <w:tcPr>
            <w:tcW w:w="7274" w:type="dxa"/>
            <w:tcBorders>
              <w:top w:val="nil"/>
              <w:left w:val="nil"/>
              <w:bottom w:val="single" w:sz="4" w:space="0" w:color="808080"/>
              <w:right w:val="single" w:sz="4" w:space="0" w:color="808080"/>
            </w:tcBorders>
            <w:shd w:val="clear" w:color="auto" w:fill="auto"/>
            <w:vAlign w:val="center"/>
            <w:hideMark/>
          </w:tcPr>
          <w:p w14:paraId="6CAA7176" w14:textId="77777777" w:rsidR="009162B1" w:rsidRPr="009162B1" w:rsidRDefault="009162B1" w:rsidP="009162B1">
            <w:pPr>
              <w:ind w:firstLineChars="300" w:firstLine="600"/>
              <w:rPr>
                <w:rFonts w:ascii="Tahoma" w:hAnsi="Tahoma" w:cs="Tahoma"/>
              </w:rPr>
            </w:pPr>
            <w:r w:rsidRPr="009162B1">
              <w:rPr>
                <w:rFonts w:ascii="Tahoma" w:hAnsi="Tahoma" w:cs="Tahoma"/>
              </w:rPr>
              <w:t>zasiłek macierzyński\tacierzyński</w:t>
            </w:r>
          </w:p>
        </w:tc>
        <w:tc>
          <w:tcPr>
            <w:tcW w:w="603" w:type="dxa"/>
            <w:tcBorders>
              <w:top w:val="nil"/>
              <w:left w:val="nil"/>
              <w:bottom w:val="single" w:sz="4" w:space="0" w:color="808080"/>
              <w:right w:val="single" w:sz="4" w:space="0" w:color="808080"/>
            </w:tcBorders>
            <w:shd w:val="clear" w:color="000000" w:fill="EEECE1"/>
            <w:noWrap/>
            <w:vAlign w:val="bottom"/>
            <w:hideMark/>
          </w:tcPr>
          <w:p w14:paraId="61CFB0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7B7042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D10FEB3"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8F0DC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PL-013</w:t>
            </w:r>
          </w:p>
        </w:tc>
        <w:tc>
          <w:tcPr>
            <w:tcW w:w="7274" w:type="dxa"/>
            <w:tcBorders>
              <w:top w:val="nil"/>
              <w:left w:val="nil"/>
              <w:bottom w:val="single" w:sz="4" w:space="0" w:color="808080"/>
              <w:right w:val="single" w:sz="4" w:space="0" w:color="808080"/>
            </w:tcBorders>
            <w:shd w:val="clear" w:color="auto" w:fill="auto"/>
            <w:vAlign w:val="center"/>
            <w:hideMark/>
          </w:tcPr>
          <w:p w14:paraId="5B55C015" w14:textId="77777777" w:rsidR="009162B1" w:rsidRPr="009162B1" w:rsidRDefault="009162B1" w:rsidP="009162B1">
            <w:pPr>
              <w:ind w:firstLineChars="300" w:firstLine="600"/>
              <w:rPr>
                <w:rFonts w:ascii="Tahoma" w:hAnsi="Tahoma" w:cs="Tahoma"/>
              </w:rPr>
            </w:pPr>
            <w:r w:rsidRPr="009162B1">
              <w:rPr>
                <w:rFonts w:ascii="Tahoma" w:hAnsi="Tahoma" w:cs="Tahoma"/>
              </w:rPr>
              <w:t>podwyższenie zasiłku macierzyńskiego</w:t>
            </w:r>
          </w:p>
        </w:tc>
        <w:tc>
          <w:tcPr>
            <w:tcW w:w="603" w:type="dxa"/>
            <w:tcBorders>
              <w:top w:val="nil"/>
              <w:left w:val="nil"/>
              <w:bottom w:val="single" w:sz="4" w:space="0" w:color="808080"/>
              <w:right w:val="single" w:sz="4" w:space="0" w:color="808080"/>
            </w:tcBorders>
            <w:shd w:val="clear" w:color="000000" w:fill="EEECE1"/>
            <w:noWrap/>
            <w:vAlign w:val="bottom"/>
            <w:hideMark/>
          </w:tcPr>
          <w:p w14:paraId="03B6CF8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74354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1E77CB"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007C4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PL-014</w:t>
            </w:r>
          </w:p>
        </w:tc>
        <w:tc>
          <w:tcPr>
            <w:tcW w:w="7274" w:type="dxa"/>
            <w:tcBorders>
              <w:top w:val="nil"/>
              <w:left w:val="nil"/>
              <w:bottom w:val="single" w:sz="4" w:space="0" w:color="808080"/>
              <w:right w:val="single" w:sz="4" w:space="0" w:color="808080"/>
            </w:tcBorders>
            <w:shd w:val="clear" w:color="auto" w:fill="auto"/>
            <w:vAlign w:val="center"/>
            <w:hideMark/>
          </w:tcPr>
          <w:p w14:paraId="2503F0A2" w14:textId="77777777" w:rsidR="009162B1" w:rsidRPr="009162B1" w:rsidRDefault="009162B1" w:rsidP="009162B1">
            <w:pPr>
              <w:ind w:firstLineChars="300" w:firstLine="600"/>
              <w:rPr>
                <w:rFonts w:ascii="Tahoma" w:hAnsi="Tahoma" w:cs="Tahoma"/>
              </w:rPr>
            </w:pPr>
            <w:r w:rsidRPr="009162B1">
              <w:rPr>
                <w:rFonts w:ascii="Tahoma" w:hAnsi="Tahoma" w:cs="Tahoma"/>
              </w:rPr>
              <w:t>urlop rodzicielski płatny (60%, 80% i 100 %)</w:t>
            </w:r>
          </w:p>
        </w:tc>
        <w:tc>
          <w:tcPr>
            <w:tcW w:w="603" w:type="dxa"/>
            <w:tcBorders>
              <w:top w:val="nil"/>
              <w:left w:val="nil"/>
              <w:bottom w:val="single" w:sz="4" w:space="0" w:color="808080"/>
              <w:right w:val="single" w:sz="4" w:space="0" w:color="808080"/>
            </w:tcBorders>
            <w:shd w:val="clear" w:color="000000" w:fill="EEECE1"/>
            <w:noWrap/>
            <w:vAlign w:val="bottom"/>
            <w:hideMark/>
          </w:tcPr>
          <w:p w14:paraId="2333451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0EDDC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8F110C2"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BE687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PL-015</w:t>
            </w:r>
          </w:p>
        </w:tc>
        <w:tc>
          <w:tcPr>
            <w:tcW w:w="7274" w:type="dxa"/>
            <w:tcBorders>
              <w:top w:val="nil"/>
              <w:left w:val="nil"/>
              <w:bottom w:val="single" w:sz="4" w:space="0" w:color="808080"/>
              <w:right w:val="single" w:sz="4" w:space="0" w:color="808080"/>
            </w:tcBorders>
            <w:shd w:val="clear" w:color="auto" w:fill="auto"/>
            <w:vAlign w:val="center"/>
            <w:hideMark/>
          </w:tcPr>
          <w:p w14:paraId="05EE0B7A" w14:textId="77777777" w:rsidR="009162B1" w:rsidRPr="009162B1" w:rsidRDefault="009162B1" w:rsidP="009162B1">
            <w:pPr>
              <w:ind w:firstLineChars="300" w:firstLine="600"/>
              <w:rPr>
                <w:rFonts w:ascii="Tahoma" w:hAnsi="Tahoma" w:cs="Tahoma"/>
              </w:rPr>
            </w:pPr>
            <w:r w:rsidRPr="009162B1">
              <w:rPr>
                <w:rFonts w:ascii="Tahoma" w:hAnsi="Tahoma" w:cs="Tahoma"/>
              </w:rPr>
              <w:t>zasiłek rehabilitacyjny (św. 100%, 90% i 75%)</w:t>
            </w:r>
          </w:p>
        </w:tc>
        <w:tc>
          <w:tcPr>
            <w:tcW w:w="603" w:type="dxa"/>
            <w:tcBorders>
              <w:top w:val="nil"/>
              <w:left w:val="nil"/>
              <w:bottom w:val="single" w:sz="4" w:space="0" w:color="808080"/>
              <w:right w:val="single" w:sz="4" w:space="0" w:color="808080"/>
            </w:tcBorders>
            <w:shd w:val="clear" w:color="000000" w:fill="EEECE1"/>
            <w:noWrap/>
            <w:vAlign w:val="bottom"/>
            <w:hideMark/>
          </w:tcPr>
          <w:p w14:paraId="183AEEA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7E28AB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C40469A"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31CC0B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PL-016</w:t>
            </w:r>
          </w:p>
        </w:tc>
        <w:tc>
          <w:tcPr>
            <w:tcW w:w="7274" w:type="dxa"/>
            <w:tcBorders>
              <w:top w:val="nil"/>
              <w:left w:val="nil"/>
              <w:bottom w:val="single" w:sz="4" w:space="0" w:color="808080"/>
              <w:right w:val="single" w:sz="4" w:space="0" w:color="808080"/>
            </w:tcBorders>
            <w:shd w:val="clear" w:color="auto" w:fill="auto"/>
            <w:vAlign w:val="center"/>
            <w:hideMark/>
          </w:tcPr>
          <w:p w14:paraId="511AD977" w14:textId="77777777" w:rsidR="009162B1" w:rsidRPr="009162B1" w:rsidRDefault="009162B1" w:rsidP="009162B1">
            <w:pPr>
              <w:ind w:firstLineChars="300" w:firstLine="600"/>
              <w:rPr>
                <w:rFonts w:ascii="Tahoma" w:hAnsi="Tahoma" w:cs="Tahoma"/>
              </w:rPr>
            </w:pPr>
            <w:r w:rsidRPr="009162B1">
              <w:rPr>
                <w:rFonts w:ascii="Tahoma" w:hAnsi="Tahoma" w:cs="Tahoma"/>
              </w:rPr>
              <w:t>zasiłek opiekuńczy</w:t>
            </w:r>
          </w:p>
        </w:tc>
        <w:tc>
          <w:tcPr>
            <w:tcW w:w="603" w:type="dxa"/>
            <w:tcBorders>
              <w:top w:val="nil"/>
              <w:left w:val="nil"/>
              <w:bottom w:val="single" w:sz="4" w:space="0" w:color="808080"/>
              <w:right w:val="single" w:sz="4" w:space="0" w:color="808080"/>
            </w:tcBorders>
            <w:shd w:val="clear" w:color="000000" w:fill="EEECE1"/>
            <w:noWrap/>
            <w:vAlign w:val="bottom"/>
            <w:hideMark/>
          </w:tcPr>
          <w:p w14:paraId="0E159D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E35AD2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1B2F0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8E1339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PL-017</w:t>
            </w:r>
          </w:p>
        </w:tc>
        <w:tc>
          <w:tcPr>
            <w:tcW w:w="7274" w:type="dxa"/>
            <w:tcBorders>
              <w:top w:val="nil"/>
              <w:left w:val="nil"/>
              <w:bottom w:val="single" w:sz="4" w:space="0" w:color="808080"/>
              <w:right w:val="single" w:sz="4" w:space="0" w:color="808080"/>
            </w:tcBorders>
            <w:shd w:val="clear" w:color="auto" w:fill="auto"/>
            <w:vAlign w:val="center"/>
            <w:hideMark/>
          </w:tcPr>
          <w:p w14:paraId="22864503" w14:textId="77777777" w:rsidR="009162B1" w:rsidRPr="009162B1" w:rsidRDefault="009162B1" w:rsidP="009162B1">
            <w:pPr>
              <w:ind w:firstLineChars="300" w:firstLine="600"/>
              <w:rPr>
                <w:rFonts w:ascii="Tahoma" w:hAnsi="Tahoma" w:cs="Tahoma"/>
              </w:rPr>
            </w:pPr>
            <w:r w:rsidRPr="009162B1">
              <w:rPr>
                <w:rFonts w:ascii="Tahoma" w:hAnsi="Tahoma" w:cs="Tahoma"/>
              </w:rPr>
              <w:t>zasiłek wypadek</w:t>
            </w:r>
          </w:p>
        </w:tc>
        <w:tc>
          <w:tcPr>
            <w:tcW w:w="603" w:type="dxa"/>
            <w:tcBorders>
              <w:top w:val="nil"/>
              <w:left w:val="nil"/>
              <w:bottom w:val="single" w:sz="4" w:space="0" w:color="808080"/>
              <w:right w:val="single" w:sz="4" w:space="0" w:color="808080"/>
            </w:tcBorders>
            <w:shd w:val="clear" w:color="000000" w:fill="EEECE1"/>
            <w:noWrap/>
            <w:vAlign w:val="bottom"/>
            <w:hideMark/>
          </w:tcPr>
          <w:p w14:paraId="14124D4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D2C21D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D65F1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AE774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PL-018</w:t>
            </w:r>
          </w:p>
        </w:tc>
        <w:tc>
          <w:tcPr>
            <w:tcW w:w="7274" w:type="dxa"/>
            <w:tcBorders>
              <w:top w:val="nil"/>
              <w:left w:val="nil"/>
              <w:bottom w:val="single" w:sz="4" w:space="0" w:color="808080"/>
              <w:right w:val="single" w:sz="4" w:space="0" w:color="808080"/>
            </w:tcBorders>
            <w:shd w:val="clear" w:color="auto" w:fill="auto"/>
            <w:vAlign w:val="center"/>
            <w:hideMark/>
          </w:tcPr>
          <w:p w14:paraId="2C62FC16" w14:textId="77777777" w:rsidR="009162B1" w:rsidRPr="009162B1" w:rsidRDefault="009162B1" w:rsidP="009162B1">
            <w:pPr>
              <w:ind w:firstLineChars="300" w:firstLine="600"/>
              <w:rPr>
                <w:rFonts w:ascii="Tahoma" w:hAnsi="Tahoma" w:cs="Tahoma"/>
              </w:rPr>
            </w:pPr>
            <w:r w:rsidRPr="009162B1">
              <w:rPr>
                <w:rFonts w:ascii="Tahoma" w:hAnsi="Tahoma" w:cs="Tahoma"/>
              </w:rPr>
              <w:t>zasiłek szpital (70 % i 80%)</w:t>
            </w:r>
          </w:p>
        </w:tc>
        <w:tc>
          <w:tcPr>
            <w:tcW w:w="603" w:type="dxa"/>
            <w:tcBorders>
              <w:top w:val="nil"/>
              <w:left w:val="nil"/>
              <w:bottom w:val="single" w:sz="4" w:space="0" w:color="808080"/>
              <w:right w:val="single" w:sz="4" w:space="0" w:color="808080"/>
            </w:tcBorders>
            <w:shd w:val="clear" w:color="000000" w:fill="EEECE1"/>
            <w:noWrap/>
            <w:vAlign w:val="bottom"/>
            <w:hideMark/>
          </w:tcPr>
          <w:p w14:paraId="6C6DAD1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696F23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FDB33B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60A3F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PL-019</w:t>
            </w:r>
          </w:p>
        </w:tc>
        <w:tc>
          <w:tcPr>
            <w:tcW w:w="7274" w:type="dxa"/>
            <w:tcBorders>
              <w:top w:val="nil"/>
              <w:left w:val="nil"/>
              <w:bottom w:val="single" w:sz="4" w:space="0" w:color="808080"/>
              <w:right w:val="single" w:sz="4" w:space="0" w:color="808080"/>
            </w:tcBorders>
            <w:shd w:val="clear" w:color="auto" w:fill="auto"/>
            <w:vAlign w:val="center"/>
            <w:hideMark/>
          </w:tcPr>
          <w:p w14:paraId="32409A3D" w14:textId="77777777" w:rsidR="009162B1" w:rsidRPr="009162B1" w:rsidRDefault="009162B1" w:rsidP="009162B1">
            <w:pPr>
              <w:ind w:firstLineChars="300" w:firstLine="600"/>
              <w:rPr>
                <w:rFonts w:ascii="Tahoma" w:hAnsi="Tahoma" w:cs="Tahoma"/>
              </w:rPr>
            </w:pPr>
            <w:r w:rsidRPr="009162B1">
              <w:rPr>
                <w:rFonts w:ascii="Tahoma" w:hAnsi="Tahoma" w:cs="Tahoma"/>
              </w:rPr>
              <w:t>dodatek za warunki szkodliwe</w:t>
            </w:r>
          </w:p>
        </w:tc>
        <w:tc>
          <w:tcPr>
            <w:tcW w:w="603" w:type="dxa"/>
            <w:tcBorders>
              <w:top w:val="nil"/>
              <w:left w:val="nil"/>
              <w:bottom w:val="single" w:sz="4" w:space="0" w:color="808080"/>
              <w:right w:val="single" w:sz="4" w:space="0" w:color="808080"/>
            </w:tcBorders>
            <w:shd w:val="clear" w:color="000000" w:fill="EEECE1"/>
            <w:noWrap/>
            <w:vAlign w:val="bottom"/>
            <w:hideMark/>
          </w:tcPr>
          <w:p w14:paraId="7369DC4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F3503A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49519F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75B66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PL-020</w:t>
            </w:r>
          </w:p>
        </w:tc>
        <w:tc>
          <w:tcPr>
            <w:tcW w:w="7274" w:type="dxa"/>
            <w:tcBorders>
              <w:top w:val="nil"/>
              <w:left w:val="nil"/>
              <w:bottom w:val="single" w:sz="4" w:space="0" w:color="808080"/>
              <w:right w:val="single" w:sz="4" w:space="0" w:color="808080"/>
            </w:tcBorders>
            <w:shd w:val="clear" w:color="auto" w:fill="auto"/>
            <w:vAlign w:val="center"/>
            <w:hideMark/>
          </w:tcPr>
          <w:p w14:paraId="186A66B2" w14:textId="77777777" w:rsidR="009162B1" w:rsidRPr="009162B1" w:rsidRDefault="009162B1" w:rsidP="009162B1">
            <w:pPr>
              <w:ind w:firstLineChars="300" w:firstLine="600"/>
              <w:rPr>
                <w:rFonts w:ascii="Tahoma" w:hAnsi="Tahoma" w:cs="Tahoma"/>
              </w:rPr>
            </w:pPr>
            <w:r w:rsidRPr="009162B1">
              <w:rPr>
                <w:rFonts w:ascii="Tahoma" w:hAnsi="Tahoma" w:cs="Tahoma"/>
              </w:rPr>
              <w:t>średnia urlopowa</w:t>
            </w:r>
          </w:p>
        </w:tc>
        <w:tc>
          <w:tcPr>
            <w:tcW w:w="603" w:type="dxa"/>
            <w:tcBorders>
              <w:top w:val="nil"/>
              <w:left w:val="nil"/>
              <w:bottom w:val="single" w:sz="4" w:space="0" w:color="808080"/>
              <w:right w:val="single" w:sz="4" w:space="0" w:color="808080"/>
            </w:tcBorders>
            <w:shd w:val="clear" w:color="000000" w:fill="EEECE1"/>
            <w:noWrap/>
            <w:vAlign w:val="bottom"/>
            <w:hideMark/>
          </w:tcPr>
          <w:p w14:paraId="44F2788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507BA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5336AB"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7110E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PL-021</w:t>
            </w:r>
          </w:p>
        </w:tc>
        <w:tc>
          <w:tcPr>
            <w:tcW w:w="7274" w:type="dxa"/>
            <w:tcBorders>
              <w:top w:val="nil"/>
              <w:left w:val="nil"/>
              <w:bottom w:val="single" w:sz="4" w:space="0" w:color="808080"/>
              <w:right w:val="single" w:sz="4" w:space="0" w:color="808080"/>
            </w:tcBorders>
            <w:shd w:val="clear" w:color="auto" w:fill="auto"/>
            <w:vAlign w:val="center"/>
            <w:hideMark/>
          </w:tcPr>
          <w:p w14:paraId="4465A661" w14:textId="77777777" w:rsidR="009162B1" w:rsidRPr="009162B1" w:rsidRDefault="009162B1" w:rsidP="009162B1">
            <w:pPr>
              <w:ind w:firstLineChars="300" w:firstLine="600"/>
              <w:rPr>
                <w:rFonts w:ascii="Tahoma" w:hAnsi="Tahoma" w:cs="Tahoma"/>
              </w:rPr>
            </w:pPr>
            <w:r w:rsidRPr="009162B1">
              <w:rPr>
                <w:rFonts w:ascii="Tahoma" w:hAnsi="Tahoma" w:cs="Tahoma"/>
              </w:rPr>
              <w:t>wynagrodzenie za urlop okolicznościowy</w:t>
            </w:r>
          </w:p>
        </w:tc>
        <w:tc>
          <w:tcPr>
            <w:tcW w:w="603" w:type="dxa"/>
            <w:tcBorders>
              <w:top w:val="nil"/>
              <w:left w:val="nil"/>
              <w:bottom w:val="single" w:sz="4" w:space="0" w:color="808080"/>
              <w:right w:val="single" w:sz="4" w:space="0" w:color="808080"/>
            </w:tcBorders>
            <w:shd w:val="clear" w:color="000000" w:fill="EEECE1"/>
            <w:noWrap/>
            <w:vAlign w:val="bottom"/>
            <w:hideMark/>
          </w:tcPr>
          <w:p w14:paraId="0AACB0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DF55F3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4231ED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8652E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PL-022</w:t>
            </w:r>
          </w:p>
        </w:tc>
        <w:tc>
          <w:tcPr>
            <w:tcW w:w="7274" w:type="dxa"/>
            <w:tcBorders>
              <w:top w:val="nil"/>
              <w:left w:val="nil"/>
              <w:bottom w:val="single" w:sz="4" w:space="0" w:color="808080"/>
              <w:right w:val="single" w:sz="4" w:space="0" w:color="808080"/>
            </w:tcBorders>
            <w:shd w:val="clear" w:color="auto" w:fill="auto"/>
            <w:vAlign w:val="center"/>
            <w:hideMark/>
          </w:tcPr>
          <w:p w14:paraId="1CC78257" w14:textId="77777777" w:rsidR="009162B1" w:rsidRPr="009162B1" w:rsidRDefault="009162B1" w:rsidP="009162B1">
            <w:pPr>
              <w:ind w:firstLineChars="300" w:firstLine="600"/>
              <w:rPr>
                <w:rFonts w:ascii="Tahoma" w:hAnsi="Tahoma" w:cs="Tahoma"/>
              </w:rPr>
            </w:pPr>
            <w:r w:rsidRPr="009162B1">
              <w:rPr>
                <w:rFonts w:ascii="Tahoma" w:hAnsi="Tahoma" w:cs="Tahoma"/>
              </w:rPr>
              <w:t>wynagrodzenie opieka art. 188 KP</w:t>
            </w:r>
          </w:p>
        </w:tc>
        <w:tc>
          <w:tcPr>
            <w:tcW w:w="603" w:type="dxa"/>
            <w:tcBorders>
              <w:top w:val="nil"/>
              <w:left w:val="nil"/>
              <w:bottom w:val="single" w:sz="4" w:space="0" w:color="808080"/>
              <w:right w:val="single" w:sz="4" w:space="0" w:color="808080"/>
            </w:tcBorders>
            <w:shd w:val="clear" w:color="000000" w:fill="EEECE1"/>
            <w:noWrap/>
            <w:vAlign w:val="bottom"/>
            <w:hideMark/>
          </w:tcPr>
          <w:p w14:paraId="2CDFF7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72511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5D4DBF"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26208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PL-023</w:t>
            </w:r>
          </w:p>
        </w:tc>
        <w:tc>
          <w:tcPr>
            <w:tcW w:w="7274" w:type="dxa"/>
            <w:tcBorders>
              <w:top w:val="nil"/>
              <w:left w:val="nil"/>
              <w:bottom w:val="single" w:sz="4" w:space="0" w:color="808080"/>
              <w:right w:val="single" w:sz="4" w:space="0" w:color="808080"/>
            </w:tcBorders>
            <w:shd w:val="clear" w:color="auto" w:fill="auto"/>
            <w:vAlign w:val="center"/>
            <w:hideMark/>
          </w:tcPr>
          <w:p w14:paraId="65DAAEAF" w14:textId="77777777" w:rsidR="009162B1" w:rsidRPr="009162B1" w:rsidRDefault="009162B1" w:rsidP="009162B1">
            <w:pPr>
              <w:ind w:firstLineChars="300" w:firstLine="600"/>
              <w:rPr>
                <w:rFonts w:ascii="Tahoma" w:hAnsi="Tahoma" w:cs="Tahoma"/>
              </w:rPr>
            </w:pPr>
            <w:r w:rsidRPr="009162B1">
              <w:rPr>
                <w:rFonts w:ascii="Tahoma" w:hAnsi="Tahoma" w:cs="Tahoma"/>
              </w:rPr>
              <w:t>odprawa skrócone wypowiedzenie</w:t>
            </w:r>
          </w:p>
        </w:tc>
        <w:tc>
          <w:tcPr>
            <w:tcW w:w="603" w:type="dxa"/>
            <w:tcBorders>
              <w:top w:val="nil"/>
              <w:left w:val="nil"/>
              <w:bottom w:val="single" w:sz="4" w:space="0" w:color="808080"/>
              <w:right w:val="single" w:sz="4" w:space="0" w:color="808080"/>
            </w:tcBorders>
            <w:shd w:val="clear" w:color="000000" w:fill="EEECE1"/>
            <w:noWrap/>
            <w:vAlign w:val="bottom"/>
            <w:hideMark/>
          </w:tcPr>
          <w:p w14:paraId="116C6D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7C3FA1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5B8B93"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A7C5DA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PL-024</w:t>
            </w:r>
          </w:p>
        </w:tc>
        <w:tc>
          <w:tcPr>
            <w:tcW w:w="7274" w:type="dxa"/>
            <w:tcBorders>
              <w:top w:val="nil"/>
              <w:left w:val="nil"/>
              <w:bottom w:val="single" w:sz="4" w:space="0" w:color="808080"/>
              <w:right w:val="single" w:sz="4" w:space="0" w:color="808080"/>
            </w:tcBorders>
            <w:shd w:val="clear" w:color="auto" w:fill="auto"/>
            <w:vAlign w:val="center"/>
            <w:hideMark/>
          </w:tcPr>
          <w:p w14:paraId="6020704E" w14:textId="77777777" w:rsidR="009162B1" w:rsidRPr="009162B1" w:rsidRDefault="009162B1" w:rsidP="009162B1">
            <w:pPr>
              <w:ind w:firstLineChars="300" w:firstLine="600"/>
              <w:rPr>
                <w:rFonts w:ascii="Tahoma" w:hAnsi="Tahoma" w:cs="Tahoma"/>
              </w:rPr>
            </w:pPr>
            <w:r w:rsidRPr="009162B1">
              <w:rPr>
                <w:rFonts w:ascii="Tahoma" w:hAnsi="Tahoma" w:cs="Tahoma"/>
              </w:rPr>
              <w:t>zwolnienie ze świadczenia pracy</w:t>
            </w:r>
          </w:p>
        </w:tc>
        <w:tc>
          <w:tcPr>
            <w:tcW w:w="603" w:type="dxa"/>
            <w:tcBorders>
              <w:top w:val="nil"/>
              <w:left w:val="nil"/>
              <w:bottom w:val="single" w:sz="4" w:space="0" w:color="808080"/>
              <w:right w:val="single" w:sz="4" w:space="0" w:color="808080"/>
            </w:tcBorders>
            <w:shd w:val="clear" w:color="000000" w:fill="EEECE1"/>
            <w:noWrap/>
            <w:vAlign w:val="bottom"/>
            <w:hideMark/>
          </w:tcPr>
          <w:p w14:paraId="57814E7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6AC9E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E2347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E066D6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PL-025</w:t>
            </w:r>
          </w:p>
        </w:tc>
        <w:tc>
          <w:tcPr>
            <w:tcW w:w="7274" w:type="dxa"/>
            <w:tcBorders>
              <w:top w:val="nil"/>
              <w:left w:val="nil"/>
              <w:bottom w:val="single" w:sz="4" w:space="0" w:color="808080"/>
              <w:right w:val="single" w:sz="4" w:space="0" w:color="808080"/>
            </w:tcBorders>
            <w:shd w:val="clear" w:color="auto" w:fill="auto"/>
            <w:vAlign w:val="center"/>
            <w:hideMark/>
          </w:tcPr>
          <w:p w14:paraId="27A0E583" w14:textId="77777777" w:rsidR="009162B1" w:rsidRPr="009162B1" w:rsidRDefault="009162B1" w:rsidP="009162B1">
            <w:pPr>
              <w:ind w:firstLineChars="300" w:firstLine="600"/>
              <w:rPr>
                <w:rFonts w:ascii="Tahoma" w:hAnsi="Tahoma" w:cs="Tahoma"/>
              </w:rPr>
            </w:pPr>
            <w:r w:rsidRPr="009162B1">
              <w:rPr>
                <w:rFonts w:ascii="Tahoma" w:hAnsi="Tahoma" w:cs="Tahoma"/>
              </w:rPr>
              <w:t>podwyższenie zasiłku macierzyńskiego</w:t>
            </w:r>
          </w:p>
        </w:tc>
        <w:tc>
          <w:tcPr>
            <w:tcW w:w="603" w:type="dxa"/>
            <w:tcBorders>
              <w:top w:val="nil"/>
              <w:left w:val="nil"/>
              <w:bottom w:val="single" w:sz="4" w:space="0" w:color="808080"/>
              <w:right w:val="single" w:sz="4" w:space="0" w:color="808080"/>
            </w:tcBorders>
            <w:shd w:val="clear" w:color="000000" w:fill="EEECE1"/>
            <w:noWrap/>
            <w:vAlign w:val="bottom"/>
            <w:hideMark/>
          </w:tcPr>
          <w:p w14:paraId="629190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5551A6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B90703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D036D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PL-026</w:t>
            </w:r>
          </w:p>
        </w:tc>
        <w:tc>
          <w:tcPr>
            <w:tcW w:w="7274" w:type="dxa"/>
            <w:tcBorders>
              <w:top w:val="nil"/>
              <w:left w:val="nil"/>
              <w:bottom w:val="single" w:sz="4" w:space="0" w:color="808080"/>
              <w:right w:val="single" w:sz="4" w:space="0" w:color="808080"/>
            </w:tcBorders>
            <w:shd w:val="clear" w:color="auto" w:fill="auto"/>
            <w:vAlign w:val="center"/>
            <w:hideMark/>
          </w:tcPr>
          <w:p w14:paraId="07852C65" w14:textId="77777777" w:rsidR="009162B1" w:rsidRPr="009162B1" w:rsidRDefault="009162B1" w:rsidP="009162B1">
            <w:pPr>
              <w:ind w:firstLineChars="300" w:firstLine="600"/>
              <w:rPr>
                <w:rFonts w:ascii="Tahoma" w:hAnsi="Tahoma" w:cs="Tahoma"/>
              </w:rPr>
            </w:pPr>
            <w:r w:rsidRPr="009162B1">
              <w:rPr>
                <w:rFonts w:ascii="Tahoma" w:hAnsi="Tahoma" w:cs="Tahoma"/>
              </w:rPr>
              <w:t>korekta wynagrodzenia chorobowego</w:t>
            </w:r>
          </w:p>
        </w:tc>
        <w:tc>
          <w:tcPr>
            <w:tcW w:w="603" w:type="dxa"/>
            <w:tcBorders>
              <w:top w:val="nil"/>
              <w:left w:val="nil"/>
              <w:bottom w:val="single" w:sz="4" w:space="0" w:color="808080"/>
              <w:right w:val="single" w:sz="4" w:space="0" w:color="808080"/>
            </w:tcBorders>
            <w:shd w:val="clear" w:color="000000" w:fill="EEECE1"/>
            <w:noWrap/>
            <w:vAlign w:val="bottom"/>
            <w:hideMark/>
          </w:tcPr>
          <w:p w14:paraId="1B04D74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3C3048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6DA9EB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F2D3C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PL-027</w:t>
            </w:r>
          </w:p>
        </w:tc>
        <w:tc>
          <w:tcPr>
            <w:tcW w:w="7274" w:type="dxa"/>
            <w:tcBorders>
              <w:top w:val="nil"/>
              <w:left w:val="nil"/>
              <w:bottom w:val="single" w:sz="4" w:space="0" w:color="808080"/>
              <w:right w:val="single" w:sz="4" w:space="0" w:color="808080"/>
            </w:tcBorders>
            <w:shd w:val="clear" w:color="auto" w:fill="auto"/>
            <w:vAlign w:val="center"/>
            <w:hideMark/>
          </w:tcPr>
          <w:p w14:paraId="456C65E5" w14:textId="77777777" w:rsidR="009162B1" w:rsidRPr="009162B1" w:rsidRDefault="009162B1" w:rsidP="009162B1">
            <w:pPr>
              <w:ind w:firstLineChars="300" w:firstLine="600"/>
              <w:rPr>
                <w:rFonts w:ascii="Tahoma" w:hAnsi="Tahoma" w:cs="Tahoma"/>
              </w:rPr>
            </w:pPr>
            <w:r w:rsidRPr="009162B1">
              <w:rPr>
                <w:rFonts w:ascii="Tahoma" w:hAnsi="Tahoma" w:cs="Tahoma"/>
              </w:rPr>
              <w:t>zasiłek - wypadek</w:t>
            </w:r>
          </w:p>
        </w:tc>
        <w:tc>
          <w:tcPr>
            <w:tcW w:w="603" w:type="dxa"/>
            <w:tcBorders>
              <w:top w:val="nil"/>
              <w:left w:val="nil"/>
              <w:bottom w:val="single" w:sz="4" w:space="0" w:color="808080"/>
              <w:right w:val="single" w:sz="4" w:space="0" w:color="808080"/>
            </w:tcBorders>
            <w:shd w:val="clear" w:color="000000" w:fill="EEECE1"/>
            <w:noWrap/>
            <w:vAlign w:val="bottom"/>
            <w:hideMark/>
          </w:tcPr>
          <w:p w14:paraId="6A8DE07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FE888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A689C8A"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C0743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PL-028</w:t>
            </w:r>
          </w:p>
        </w:tc>
        <w:tc>
          <w:tcPr>
            <w:tcW w:w="7274" w:type="dxa"/>
            <w:tcBorders>
              <w:top w:val="nil"/>
              <w:left w:val="nil"/>
              <w:bottom w:val="single" w:sz="4" w:space="0" w:color="808080"/>
              <w:right w:val="single" w:sz="4" w:space="0" w:color="808080"/>
            </w:tcBorders>
            <w:shd w:val="clear" w:color="auto" w:fill="auto"/>
            <w:vAlign w:val="center"/>
            <w:hideMark/>
          </w:tcPr>
          <w:p w14:paraId="7DBDCC12" w14:textId="77777777" w:rsidR="009162B1" w:rsidRPr="009162B1" w:rsidRDefault="009162B1" w:rsidP="009162B1">
            <w:pPr>
              <w:ind w:firstLineChars="300" w:firstLine="600"/>
              <w:rPr>
                <w:rFonts w:ascii="Tahoma" w:hAnsi="Tahoma" w:cs="Tahoma"/>
              </w:rPr>
            </w:pPr>
            <w:r w:rsidRPr="009162B1">
              <w:rPr>
                <w:rFonts w:ascii="Tahoma" w:hAnsi="Tahoma" w:cs="Tahoma"/>
              </w:rPr>
              <w:t>zasiłek szpital</w:t>
            </w:r>
          </w:p>
        </w:tc>
        <w:tc>
          <w:tcPr>
            <w:tcW w:w="603" w:type="dxa"/>
            <w:tcBorders>
              <w:top w:val="nil"/>
              <w:left w:val="nil"/>
              <w:bottom w:val="single" w:sz="4" w:space="0" w:color="808080"/>
              <w:right w:val="single" w:sz="4" w:space="0" w:color="808080"/>
            </w:tcBorders>
            <w:shd w:val="clear" w:color="000000" w:fill="EEECE1"/>
            <w:noWrap/>
            <w:vAlign w:val="bottom"/>
            <w:hideMark/>
          </w:tcPr>
          <w:p w14:paraId="754AD3C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2AAB8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6226A7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A4A668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PL-029</w:t>
            </w:r>
          </w:p>
        </w:tc>
        <w:tc>
          <w:tcPr>
            <w:tcW w:w="7274" w:type="dxa"/>
            <w:tcBorders>
              <w:top w:val="nil"/>
              <w:left w:val="nil"/>
              <w:bottom w:val="single" w:sz="4" w:space="0" w:color="808080"/>
              <w:right w:val="single" w:sz="4" w:space="0" w:color="808080"/>
            </w:tcBorders>
            <w:shd w:val="clear" w:color="auto" w:fill="auto"/>
            <w:vAlign w:val="center"/>
            <w:hideMark/>
          </w:tcPr>
          <w:p w14:paraId="334CF1FC" w14:textId="77777777" w:rsidR="009162B1" w:rsidRPr="009162B1" w:rsidRDefault="009162B1" w:rsidP="009162B1">
            <w:pPr>
              <w:ind w:firstLineChars="300" w:firstLine="600"/>
              <w:rPr>
                <w:rFonts w:ascii="Tahoma" w:hAnsi="Tahoma" w:cs="Tahoma"/>
              </w:rPr>
            </w:pPr>
            <w:r w:rsidRPr="009162B1">
              <w:rPr>
                <w:rFonts w:ascii="Tahoma" w:hAnsi="Tahoma" w:cs="Tahoma"/>
              </w:rPr>
              <w:t>korekta zasiłku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29EC24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33A141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EE7DC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15B071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PL-030</w:t>
            </w:r>
          </w:p>
        </w:tc>
        <w:tc>
          <w:tcPr>
            <w:tcW w:w="7274" w:type="dxa"/>
            <w:tcBorders>
              <w:top w:val="nil"/>
              <w:left w:val="nil"/>
              <w:bottom w:val="single" w:sz="4" w:space="0" w:color="808080"/>
              <w:right w:val="single" w:sz="4" w:space="0" w:color="808080"/>
            </w:tcBorders>
            <w:shd w:val="clear" w:color="auto" w:fill="auto"/>
            <w:vAlign w:val="center"/>
            <w:hideMark/>
          </w:tcPr>
          <w:p w14:paraId="0C2C99A3" w14:textId="77777777" w:rsidR="009162B1" w:rsidRPr="009162B1" w:rsidRDefault="009162B1" w:rsidP="009162B1">
            <w:pPr>
              <w:ind w:firstLineChars="300" w:firstLine="600"/>
              <w:rPr>
                <w:rFonts w:ascii="Tahoma" w:hAnsi="Tahoma" w:cs="Tahoma"/>
              </w:rPr>
            </w:pPr>
            <w:r w:rsidRPr="009162B1">
              <w:rPr>
                <w:rFonts w:ascii="Tahoma" w:hAnsi="Tahoma" w:cs="Tahoma"/>
              </w:rPr>
              <w:t>wynagrodzenie osoby niepełnosprawnej</w:t>
            </w:r>
          </w:p>
        </w:tc>
        <w:tc>
          <w:tcPr>
            <w:tcW w:w="603" w:type="dxa"/>
            <w:tcBorders>
              <w:top w:val="nil"/>
              <w:left w:val="nil"/>
              <w:bottom w:val="single" w:sz="4" w:space="0" w:color="808080"/>
              <w:right w:val="single" w:sz="4" w:space="0" w:color="808080"/>
            </w:tcBorders>
            <w:shd w:val="clear" w:color="000000" w:fill="EEECE1"/>
            <w:noWrap/>
            <w:vAlign w:val="bottom"/>
            <w:hideMark/>
          </w:tcPr>
          <w:p w14:paraId="260EBB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E31CF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34B3CB0"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35B3F1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2E8F1CA9"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Zmienne składniki płacy pracownika rozliczane na odrębnych listach płac (listy dodatkowe):</w:t>
            </w:r>
          </w:p>
        </w:tc>
      </w:tr>
      <w:tr w:rsidR="009162B1" w:rsidRPr="009162B1" w14:paraId="223EEE25"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863F5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PL-031</w:t>
            </w:r>
          </w:p>
        </w:tc>
        <w:tc>
          <w:tcPr>
            <w:tcW w:w="7274" w:type="dxa"/>
            <w:tcBorders>
              <w:top w:val="nil"/>
              <w:left w:val="nil"/>
              <w:bottom w:val="single" w:sz="4" w:space="0" w:color="808080"/>
              <w:right w:val="single" w:sz="4" w:space="0" w:color="808080"/>
            </w:tcBorders>
            <w:shd w:val="clear" w:color="auto" w:fill="auto"/>
            <w:vAlign w:val="center"/>
            <w:hideMark/>
          </w:tcPr>
          <w:p w14:paraId="6DD750A3" w14:textId="77777777" w:rsidR="009162B1" w:rsidRPr="009162B1" w:rsidRDefault="009162B1" w:rsidP="009162B1">
            <w:pPr>
              <w:ind w:firstLineChars="300" w:firstLine="600"/>
              <w:rPr>
                <w:rFonts w:ascii="Tahoma" w:hAnsi="Tahoma" w:cs="Tahoma"/>
              </w:rPr>
            </w:pPr>
            <w:r w:rsidRPr="009162B1">
              <w:rPr>
                <w:rFonts w:ascii="Tahoma" w:hAnsi="Tahoma" w:cs="Tahoma"/>
              </w:rPr>
              <w:t>dodatkowe wynagrodzenie roczne</w:t>
            </w:r>
          </w:p>
        </w:tc>
        <w:tc>
          <w:tcPr>
            <w:tcW w:w="603" w:type="dxa"/>
            <w:tcBorders>
              <w:top w:val="nil"/>
              <w:left w:val="nil"/>
              <w:bottom w:val="single" w:sz="4" w:space="0" w:color="808080"/>
              <w:right w:val="single" w:sz="4" w:space="0" w:color="808080"/>
            </w:tcBorders>
            <w:shd w:val="clear" w:color="000000" w:fill="EEECE1"/>
            <w:noWrap/>
            <w:vAlign w:val="bottom"/>
            <w:hideMark/>
          </w:tcPr>
          <w:p w14:paraId="783D7C8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9DEC5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7EE642B"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342CE0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PL-032</w:t>
            </w:r>
          </w:p>
        </w:tc>
        <w:tc>
          <w:tcPr>
            <w:tcW w:w="7274" w:type="dxa"/>
            <w:tcBorders>
              <w:top w:val="nil"/>
              <w:left w:val="nil"/>
              <w:bottom w:val="single" w:sz="4" w:space="0" w:color="808080"/>
              <w:right w:val="single" w:sz="4" w:space="0" w:color="808080"/>
            </w:tcBorders>
            <w:shd w:val="clear" w:color="auto" w:fill="auto"/>
            <w:vAlign w:val="center"/>
            <w:hideMark/>
          </w:tcPr>
          <w:p w14:paraId="14E661B9" w14:textId="77777777" w:rsidR="009162B1" w:rsidRPr="009162B1" w:rsidRDefault="009162B1" w:rsidP="009162B1">
            <w:pPr>
              <w:ind w:firstLineChars="300" w:firstLine="600"/>
              <w:rPr>
                <w:rFonts w:ascii="Tahoma" w:hAnsi="Tahoma" w:cs="Tahoma"/>
              </w:rPr>
            </w:pPr>
            <w:r w:rsidRPr="009162B1">
              <w:rPr>
                <w:rFonts w:ascii="Tahoma" w:hAnsi="Tahoma" w:cs="Tahoma"/>
              </w:rPr>
              <w:t>godziny nocne, szkodliwe, dodatek za godziny nadliczbowe i dopłata do godzin nadliczbowych, dodatek za niedziele i święta</w:t>
            </w:r>
          </w:p>
        </w:tc>
        <w:tc>
          <w:tcPr>
            <w:tcW w:w="603" w:type="dxa"/>
            <w:tcBorders>
              <w:top w:val="nil"/>
              <w:left w:val="nil"/>
              <w:bottom w:val="single" w:sz="4" w:space="0" w:color="808080"/>
              <w:right w:val="single" w:sz="4" w:space="0" w:color="808080"/>
            </w:tcBorders>
            <w:shd w:val="clear" w:color="000000" w:fill="EEECE1"/>
            <w:noWrap/>
            <w:vAlign w:val="bottom"/>
            <w:hideMark/>
          </w:tcPr>
          <w:p w14:paraId="653FA9C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660501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15C6AE"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F8594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PL-033</w:t>
            </w:r>
          </w:p>
        </w:tc>
        <w:tc>
          <w:tcPr>
            <w:tcW w:w="7274" w:type="dxa"/>
            <w:tcBorders>
              <w:top w:val="nil"/>
              <w:left w:val="nil"/>
              <w:bottom w:val="single" w:sz="4" w:space="0" w:color="808080"/>
              <w:right w:val="single" w:sz="4" w:space="0" w:color="808080"/>
            </w:tcBorders>
            <w:shd w:val="clear" w:color="auto" w:fill="auto"/>
            <w:vAlign w:val="center"/>
            <w:hideMark/>
          </w:tcPr>
          <w:p w14:paraId="629416F0" w14:textId="77777777" w:rsidR="009162B1" w:rsidRPr="009162B1" w:rsidRDefault="009162B1" w:rsidP="009162B1">
            <w:pPr>
              <w:ind w:firstLineChars="300" w:firstLine="600"/>
              <w:rPr>
                <w:rFonts w:ascii="Tahoma" w:hAnsi="Tahoma" w:cs="Tahoma"/>
              </w:rPr>
            </w:pPr>
            <w:r w:rsidRPr="009162B1">
              <w:rPr>
                <w:rFonts w:ascii="Tahoma" w:hAnsi="Tahoma" w:cs="Tahoma"/>
              </w:rPr>
              <w:t>nagrody indywidualne</w:t>
            </w:r>
          </w:p>
        </w:tc>
        <w:tc>
          <w:tcPr>
            <w:tcW w:w="603" w:type="dxa"/>
            <w:tcBorders>
              <w:top w:val="nil"/>
              <w:left w:val="nil"/>
              <w:bottom w:val="single" w:sz="4" w:space="0" w:color="808080"/>
              <w:right w:val="single" w:sz="4" w:space="0" w:color="808080"/>
            </w:tcBorders>
            <w:shd w:val="clear" w:color="000000" w:fill="EEECE1"/>
            <w:noWrap/>
            <w:vAlign w:val="bottom"/>
            <w:hideMark/>
          </w:tcPr>
          <w:p w14:paraId="6640D2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FE88A7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ED371F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97409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PL-034</w:t>
            </w:r>
          </w:p>
        </w:tc>
        <w:tc>
          <w:tcPr>
            <w:tcW w:w="7274" w:type="dxa"/>
            <w:tcBorders>
              <w:top w:val="nil"/>
              <w:left w:val="nil"/>
              <w:bottom w:val="single" w:sz="4" w:space="0" w:color="808080"/>
              <w:right w:val="single" w:sz="4" w:space="0" w:color="808080"/>
            </w:tcBorders>
            <w:shd w:val="clear" w:color="auto" w:fill="auto"/>
            <w:vAlign w:val="center"/>
            <w:hideMark/>
          </w:tcPr>
          <w:p w14:paraId="1394E39A" w14:textId="77777777" w:rsidR="009162B1" w:rsidRPr="009162B1" w:rsidRDefault="009162B1" w:rsidP="009162B1">
            <w:pPr>
              <w:ind w:firstLineChars="300" w:firstLine="600"/>
              <w:rPr>
                <w:rFonts w:ascii="Tahoma" w:hAnsi="Tahoma" w:cs="Tahoma"/>
              </w:rPr>
            </w:pPr>
            <w:r w:rsidRPr="009162B1">
              <w:rPr>
                <w:rFonts w:ascii="Tahoma" w:hAnsi="Tahoma" w:cs="Tahoma"/>
              </w:rPr>
              <w:t>odprawy zwolnionych z przyczyn leżących po stronie pracodawcy</w:t>
            </w:r>
          </w:p>
        </w:tc>
        <w:tc>
          <w:tcPr>
            <w:tcW w:w="603" w:type="dxa"/>
            <w:tcBorders>
              <w:top w:val="nil"/>
              <w:left w:val="nil"/>
              <w:bottom w:val="single" w:sz="4" w:space="0" w:color="808080"/>
              <w:right w:val="single" w:sz="4" w:space="0" w:color="808080"/>
            </w:tcBorders>
            <w:shd w:val="clear" w:color="000000" w:fill="EEECE1"/>
            <w:noWrap/>
            <w:vAlign w:val="bottom"/>
            <w:hideMark/>
          </w:tcPr>
          <w:p w14:paraId="51EC59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336F7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ACED359"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0C88D5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PL-035</w:t>
            </w:r>
          </w:p>
        </w:tc>
        <w:tc>
          <w:tcPr>
            <w:tcW w:w="7274" w:type="dxa"/>
            <w:tcBorders>
              <w:top w:val="nil"/>
              <w:left w:val="nil"/>
              <w:bottom w:val="single" w:sz="4" w:space="0" w:color="808080"/>
              <w:right w:val="single" w:sz="4" w:space="0" w:color="808080"/>
            </w:tcBorders>
            <w:shd w:val="clear" w:color="auto" w:fill="auto"/>
            <w:vAlign w:val="center"/>
            <w:hideMark/>
          </w:tcPr>
          <w:p w14:paraId="18E21BD1" w14:textId="77777777" w:rsidR="009162B1" w:rsidRPr="009162B1" w:rsidRDefault="009162B1" w:rsidP="009162B1">
            <w:pPr>
              <w:ind w:firstLineChars="300" w:firstLine="600"/>
              <w:rPr>
                <w:rFonts w:ascii="Tahoma" w:hAnsi="Tahoma" w:cs="Tahoma"/>
              </w:rPr>
            </w:pPr>
            <w:r w:rsidRPr="009162B1">
              <w:rPr>
                <w:rFonts w:ascii="Tahoma" w:hAnsi="Tahoma" w:cs="Tahoma"/>
              </w:rPr>
              <w:t>odprawy emerytalne/rentowe</w:t>
            </w:r>
          </w:p>
        </w:tc>
        <w:tc>
          <w:tcPr>
            <w:tcW w:w="603" w:type="dxa"/>
            <w:tcBorders>
              <w:top w:val="nil"/>
              <w:left w:val="nil"/>
              <w:bottom w:val="single" w:sz="4" w:space="0" w:color="808080"/>
              <w:right w:val="single" w:sz="4" w:space="0" w:color="808080"/>
            </w:tcBorders>
            <w:shd w:val="clear" w:color="000000" w:fill="EEECE1"/>
            <w:noWrap/>
            <w:vAlign w:val="bottom"/>
            <w:hideMark/>
          </w:tcPr>
          <w:p w14:paraId="3551EE0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32558D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A3C06F5"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B8EFE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PL-036</w:t>
            </w:r>
          </w:p>
        </w:tc>
        <w:tc>
          <w:tcPr>
            <w:tcW w:w="7274" w:type="dxa"/>
            <w:tcBorders>
              <w:top w:val="nil"/>
              <w:left w:val="nil"/>
              <w:bottom w:val="single" w:sz="4" w:space="0" w:color="808080"/>
              <w:right w:val="single" w:sz="4" w:space="0" w:color="808080"/>
            </w:tcBorders>
            <w:shd w:val="clear" w:color="auto" w:fill="auto"/>
            <w:vAlign w:val="center"/>
            <w:hideMark/>
          </w:tcPr>
          <w:p w14:paraId="57D7E022" w14:textId="77777777" w:rsidR="009162B1" w:rsidRPr="009162B1" w:rsidRDefault="009162B1" w:rsidP="009162B1">
            <w:pPr>
              <w:ind w:firstLineChars="300" w:firstLine="600"/>
              <w:rPr>
                <w:rFonts w:ascii="Tahoma" w:hAnsi="Tahoma" w:cs="Tahoma"/>
              </w:rPr>
            </w:pPr>
            <w:r w:rsidRPr="009162B1">
              <w:rPr>
                <w:rFonts w:ascii="Tahoma" w:hAnsi="Tahoma" w:cs="Tahoma"/>
              </w:rPr>
              <w:t>odprawy pośmiertne</w:t>
            </w:r>
          </w:p>
        </w:tc>
        <w:tc>
          <w:tcPr>
            <w:tcW w:w="603" w:type="dxa"/>
            <w:tcBorders>
              <w:top w:val="nil"/>
              <w:left w:val="nil"/>
              <w:bottom w:val="single" w:sz="4" w:space="0" w:color="808080"/>
              <w:right w:val="single" w:sz="4" w:space="0" w:color="808080"/>
            </w:tcBorders>
            <w:shd w:val="clear" w:color="000000" w:fill="EEECE1"/>
            <w:noWrap/>
            <w:vAlign w:val="bottom"/>
            <w:hideMark/>
          </w:tcPr>
          <w:p w14:paraId="0FBE5E1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52CFE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1B92B7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BE3EE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PL-037</w:t>
            </w:r>
          </w:p>
        </w:tc>
        <w:tc>
          <w:tcPr>
            <w:tcW w:w="7274" w:type="dxa"/>
            <w:tcBorders>
              <w:top w:val="nil"/>
              <w:left w:val="nil"/>
              <w:bottom w:val="single" w:sz="4" w:space="0" w:color="808080"/>
              <w:right w:val="single" w:sz="4" w:space="0" w:color="808080"/>
            </w:tcBorders>
            <w:shd w:val="clear" w:color="auto" w:fill="auto"/>
            <w:vAlign w:val="center"/>
            <w:hideMark/>
          </w:tcPr>
          <w:p w14:paraId="224CE373" w14:textId="77777777" w:rsidR="009162B1" w:rsidRPr="009162B1" w:rsidRDefault="009162B1" w:rsidP="009162B1">
            <w:pPr>
              <w:ind w:firstLineChars="300" w:firstLine="600"/>
              <w:rPr>
                <w:rFonts w:ascii="Tahoma" w:hAnsi="Tahoma" w:cs="Tahoma"/>
              </w:rPr>
            </w:pPr>
            <w:r w:rsidRPr="009162B1">
              <w:rPr>
                <w:rFonts w:ascii="Tahoma" w:hAnsi="Tahoma" w:cs="Tahoma"/>
              </w:rPr>
              <w:t>odszkodowania</w:t>
            </w:r>
          </w:p>
        </w:tc>
        <w:tc>
          <w:tcPr>
            <w:tcW w:w="603" w:type="dxa"/>
            <w:tcBorders>
              <w:top w:val="nil"/>
              <w:left w:val="nil"/>
              <w:bottom w:val="single" w:sz="4" w:space="0" w:color="808080"/>
              <w:right w:val="single" w:sz="4" w:space="0" w:color="808080"/>
            </w:tcBorders>
            <w:shd w:val="clear" w:color="000000" w:fill="EEECE1"/>
            <w:noWrap/>
            <w:vAlign w:val="bottom"/>
            <w:hideMark/>
          </w:tcPr>
          <w:p w14:paraId="7ABE766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7D2815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43E450"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7C46E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PL-038</w:t>
            </w:r>
          </w:p>
        </w:tc>
        <w:tc>
          <w:tcPr>
            <w:tcW w:w="7274" w:type="dxa"/>
            <w:tcBorders>
              <w:top w:val="nil"/>
              <w:left w:val="nil"/>
              <w:bottom w:val="single" w:sz="4" w:space="0" w:color="808080"/>
              <w:right w:val="single" w:sz="4" w:space="0" w:color="808080"/>
            </w:tcBorders>
            <w:shd w:val="clear" w:color="auto" w:fill="auto"/>
            <w:vAlign w:val="center"/>
            <w:hideMark/>
          </w:tcPr>
          <w:p w14:paraId="65CF5C1E" w14:textId="77777777" w:rsidR="009162B1" w:rsidRPr="009162B1" w:rsidRDefault="009162B1" w:rsidP="009162B1">
            <w:pPr>
              <w:ind w:firstLineChars="300" w:firstLine="600"/>
              <w:rPr>
                <w:rFonts w:ascii="Tahoma" w:hAnsi="Tahoma" w:cs="Tahoma"/>
              </w:rPr>
            </w:pPr>
            <w:r w:rsidRPr="009162B1">
              <w:rPr>
                <w:rFonts w:ascii="Tahoma" w:hAnsi="Tahoma" w:cs="Tahoma"/>
              </w:rPr>
              <w:t>ekwiwalent za urlop</w:t>
            </w:r>
          </w:p>
        </w:tc>
        <w:tc>
          <w:tcPr>
            <w:tcW w:w="603" w:type="dxa"/>
            <w:tcBorders>
              <w:top w:val="nil"/>
              <w:left w:val="nil"/>
              <w:bottom w:val="single" w:sz="4" w:space="0" w:color="808080"/>
              <w:right w:val="single" w:sz="4" w:space="0" w:color="808080"/>
            </w:tcBorders>
            <w:shd w:val="clear" w:color="000000" w:fill="EEECE1"/>
            <w:noWrap/>
            <w:vAlign w:val="bottom"/>
            <w:hideMark/>
          </w:tcPr>
          <w:p w14:paraId="5F0DD94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154F4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7F806B"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E9A92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0B007B1B"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Wypłaty dodatkowe:</w:t>
            </w:r>
          </w:p>
        </w:tc>
      </w:tr>
      <w:tr w:rsidR="009162B1" w:rsidRPr="009162B1" w14:paraId="139BE9F3"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26E58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PL-039</w:t>
            </w:r>
          </w:p>
        </w:tc>
        <w:tc>
          <w:tcPr>
            <w:tcW w:w="7274" w:type="dxa"/>
            <w:tcBorders>
              <w:top w:val="nil"/>
              <w:left w:val="nil"/>
              <w:bottom w:val="single" w:sz="4" w:space="0" w:color="808080"/>
              <w:right w:val="single" w:sz="4" w:space="0" w:color="808080"/>
            </w:tcBorders>
            <w:shd w:val="clear" w:color="auto" w:fill="auto"/>
            <w:vAlign w:val="center"/>
            <w:hideMark/>
          </w:tcPr>
          <w:p w14:paraId="4E5522BB"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ryczałt za używanie prywatnego samochodu </w:t>
            </w:r>
          </w:p>
        </w:tc>
        <w:tc>
          <w:tcPr>
            <w:tcW w:w="603" w:type="dxa"/>
            <w:tcBorders>
              <w:top w:val="nil"/>
              <w:left w:val="nil"/>
              <w:bottom w:val="single" w:sz="4" w:space="0" w:color="808080"/>
              <w:right w:val="single" w:sz="4" w:space="0" w:color="808080"/>
            </w:tcBorders>
            <w:shd w:val="clear" w:color="000000" w:fill="EEECE1"/>
            <w:noWrap/>
            <w:vAlign w:val="bottom"/>
            <w:hideMark/>
          </w:tcPr>
          <w:p w14:paraId="33223C1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3684E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78F54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F6AC2C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PL-040</w:t>
            </w:r>
          </w:p>
        </w:tc>
        <w:tc>
          <w:tcPr>
            <w:tcW w:w="7274" w:type="dxa"/>
            <w:tcBorders>
              <w:top w:val="nil"/>
              <w:left w:val="nil"/>
              <w:bottom w:val="single" w:sz="4" w:space="0" w:color="808080"/>
              <w:right w:val="single" w:sz="4" w:space="0" w:color="808080"/>
            </w:tcBorders>
            <w:shd w:val="clear" w:color="auto" w:fill="auto"/>
            <w:vAlign w:val="center"/>
            <w:hideMark/>
          </w:tcPr>
          <w:p w14:paraId="1DBE37CA" w14:textId="77777777" w:rsidR="009162B1" w:rsidRPr="009162B1" w:rsidRDefault="009162B1" w:rsidP="009162B1">
            <w:pPr>
              <w:ind w:firstLineChars="300" w:firstLine="600"/>
              <w:rPr>
                <w:rFonts w:ascii="Tahoma" w:hAnsi="Tahoma" w:cs="Tahoma"/>
              </w:rPr>
            </w:pPr>
            <w:r w:rsidRPr="009162B1">
              <w:rPr>
                <w:rFonts w:ascii="Tahoma" w:hAnsi="Tahoma" w:cs="Tahoma"/>
              </w:rPr>
              <w:t>ryczałt z tytułu prania umundurowania</w:t>
            </w:r>
          </w:p>
        </w:tc>
        <w:tc>
          <w:tcPr>
            <w:tcW w:w="603" w:type="dxa"/>
            <w:tcBorders>
              <w:top w:val="nil"/>
              <w:left w:val="nil"/>
              <w:bottom w:val="single" w:sz="4" w:space="0" w:color="808080"/>
              <w:right w:val="single" w:sz="4" w:space="0" w:color="808080"/>
            </w:tcBorders>
            <w:shd w:val="clear" w:color="000000" w:fill="EEECE1"/>
            <w:noWrap/>
            <w:vAlign w:val="bottom"/>
            <w:hideMark/>
          </w:tcPr>
          <w:p w14:paraId="256EF36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C7CD15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F336ECD"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A65FD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PL-041</w:t>
            </w:r>
          </w:p>
        </w:tc>
        <w:tc>
          <w:tcPr>
            <w:tcW w:w="7274" w:type="dxa"/>
            <w:tcBorders>
              <w:top w:val="nil"/>
              <w:left w:val="nil"/>
              <w:bottom w:val="single" w:sz="4" w:space="0" w:color="808080"/>
              <w:right w:val="single" w:sz="4" w:space="0" w:color="808080"/>
            </w:tcBorders>
            <w:shd w:val="clear" w:color="auto" w:fill="auto"/>
            <w:vAlign w:val="center"/>
            <w:hideMark/>
          </w:tcPr>
          <w:p w14:paraId="35C1DD18" w14:textId="77777777" w:rsidR="009162B1" w:rsidRPr="009162B1" w:rsidRDefault="009162B1" w:rsidP="009162B1">
            <w:pPr>
              <w:ind w:firstLineChars="300" w:firstLine="600"/>
              <w:rPr>
                <w:rFonts w:ascii="Tahoma" w:hAnsi="Tahoma" w:cs="Tahoma"/>
              </w:rPr>
            </w:pPr>
            <w:r w:rsidRPr="009162B1">
              <w:rPr>
                <w:rFonts w:ascii="Tahoma" w:hAnsi="Tahoma" w:cs="Tahoma"/>
              </w:rPr>
              <w:t>zastępstwo sądowe</w:t>
            </w:r>
          </w:p>
        </w:tc>
        <w:tc>
          <w:tcPr>
            <w:tcW w:w="603" w:type="dxa"/>
            <w:tcBorders>
              <w:top w:val="nil"/>
              <w:left w:val="nil"/>
              <w:bottom w:val="single" w:sz="4" w:space="0" w:color="808080"/>
              <w:right w:val="single" w:sz="4" w:space="0" w:color="808080"/>
            </w:tcBorders>
            <w:shd w:val="clear" w:color="000000" w:fill="EEECE1"/>
            <w:noWrap/>
            <w:vAlign w:val="bottom"/>
            <w:hideMark/>
          </w:tcPr>
          <w:p w14:paraId="694BB65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89DF7A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91D72F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32EAF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PL-042</w:t>
            </w:r>
          </w:p>
        </w:tc>
        <w:tc>
          <w:tcPr>
            <w:tcW w:w="7274" w:type="dxa"/>
            <w:tcBorders>
              <w:top w:val="nil"/>
              <w:left w:val="nil"/>
              <w:bottom w:val="single" w:sz="4" w:space="0" w:color="808080"/>
              <w:right w:val="single" w:sz="4" w:space="0" w:color="808080"/>
            </w:tcBorders>
            <w:shd w:val="clear" w:color="auto" w:fill="auto"/>
            <w:vAlign w:val="center"/>
            <w:hideMark/>
          </w:tcPr>
          <w:p w14:paraId="610413C3" w14:textId="77777777" w:rsidR="009162B1" w:rsidRPr="009162B1" w:rsidRDefault="009162B1" w:rsidP="009162B1">
            <w:pPr>
              <w:ind w:firstLineChars="300" w:firstLine="600"/>
              <w:rPr>
                <w:rFonts w:ascii="Tahoma" w:hAnsi="Tahoma" w:cs="Tahoma"/>
              </w:rPr>
            </w:pPr>
            <w:r w:rsidRPr="009162B1">
              <w:rPr>
                <w:rFonts w:ascii="Tahoma" w:hAnsi="Tahoma" w:cs="Tahoma"/>
              </w:rPr>
              <w:t>dodatek mieszkaniowy</w:t>
            </w:r>
          </w:p>
        </w:tc>
        <w:tc>
          <w:tcPr>
            <w:tcW w:w="603" w:type="dxa"/>
            <w:tcBorders>
              <w:top w:val="nil"/>
              <w:left w:val="nil"/>
              <w:bottom w:val="single" w:sz="4" w:space="0" w:color="808080"/>
              <w:right w:val="single" w:sz="4" w:space="0" w:color="808080"/>
            </w:tcBorders>
            <w:shd w:val="clear" w:color="000000" w:fill="EEECE1"/>
            <w:noWrap/>
            <w:vAlign w:val="bottom"/>
            <w:hideMark/>
          </w:tcPr>
          <w:p w14:paraId="747710C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6CAB20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46F71B"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9D04A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PL-043</w:t>
            </w:r>
          </w:p>
        </w:tc>
        <w:tc>
          <w:tcPr>
            <w:tcW w:w="7274" w:type="dxa"/>
            <w:tcBorders>
              <w:top w:val="nil"/>
              <w:left w:val="nil"/>
              <w:bottom w:val="single" w:sz="4" w:space="0" w:color="808080"/>
              <w:right w:val="single" w:sz="4" w:space="0" w:color="808080"/>
            </w:tcBorders>
            <w:shd w:val="clear" w:color="auto" w:fill="auto"/>
            <w:vAlign w:val="center"/>
            <w:hideMark/>
          </w:tcPr>
          <w:p w14:paraId="46BB1956" w14:textId="77777777" w:rsidR="009162B1" w:rsidRPr="009162B1" w:rsidRDefault="009162B1" w:rsidP="009162B1">
            <w:pPr>
              <w:ind w:firstLineChars="300" w:firstLine="600"/>
              <w:rPr>
                <w:rFonts w:ascii="Tahoma" w:hAnsi="Tahoma" w:cs="Tahoma"/>
              </w:rPr>
            </w:pPr>
            <w:r w:rsidRPr="009162B1">
              <w:rPr>
                <w:rFonts w:ascii="Tahoma" w:hAnsi="Tahoma" w:cs="Tahoma"/>
              </w:rPr>
              <w:t>nagroda jubileuszowa</w:t>
            </w:r>
          </w:p>
        </w:tc>
        <w:tc>
          <w:tcPr>
            <w:tcW w:w="603" w:type="dxa"/>
            <w:tcBorders>
              <w:top w:val="nil"/>
              <w:left w:val="nil"/>
              <w:bottom w:val="single" w:sz="4" w:space="0" w:color="808080"/>
              <w:right w:val="single" w:sz="4" w:space="0" w:color="808080"/>
            </w:tcBorders>
            <w:shd w:val="clear" w:color="000000" w:fill="EEECE1"/>
            <w:noWrap/>
            <w:vAlign w:val="bottom"/>
            <w:hideMark/>
          </w:tcPr>
          <w:p w14:paraId="12C7C28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47D5C3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8EC641F"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58293D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PL-044</w:t>
            </w:r>
          </w:p>
        </w:tc>
        <w:tc>
          <w:tcPr>
            <w:tcW w:w="7274" w:type="dxa"/>
            <w:tcBorders>
              <w:top w:val="nil"/>
              <w:left w:val="nil"/>
              <w:bottom w:val="single" w:sz="4" w:space="0" w:color="808080"/>
              <w:right w:val="single" w:sz="4" w:space="0" w:color="808080"/>
            </w:tcBorders>
            <w:shd w:val="clear" w:color="auto" w:fill="auto"/>
            <w:vAlign w:val="center"/>
            <w:hideMark/>
          </w:tcPr>
          <w:p w14:paraId="3D6E4817" w14:textId="77777777" w:rsidR="009162B1" w:rsidRPr="009162B1" w:rsidRDefault="009162B1" w:rsidP="009162B1">
            <w:pPr>
              <w:ind w:firstLineChars="300" w:firstLine="600"/>
              <w:rPr>
                <w:rFonts w:ascii="Tahoma" w:hAnsi="Tahoma" w:cs="Tahoma"/>
              </w:rPr>
            </w:pPr>
            <w:r w:rsidRPr="009162B1">
              <w:rPr>
                <w:rFonts w:ascii="Tahoma" w:hAnsi="Tahoma" w:cs="Tahoma"/>
              </w:rPr>
              <w:t>zwrot nadpłaconych składek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4AD081E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C147C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C4F30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FC9E5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1F7D3E1F"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Potrącenia:</w:t>
            </w:r>
          </w:p>
        </w:tc>
      </w:tr>
      <w:tr w:rsidR="009162B1" w:rsidRPr="009162B1" w14:paraId="26E7C9A0"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8ACC74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PL-045</w:t>
            </w:r>
          </w:p>
        </w:tc>
        <w:tc>
          <w:tcPr>
            <w:tcW w:w="7274" w:type="dxa"/>
            <w:tcBorders>
              <w:top w:val="nil"/>
              <w:left w:val="nil"/>
              <w:bottom w:val="single" w:sz="4" w:space="0" w:color="808080"/>
              <w:right w:val="single" w:sz="4" w:space="0" w:color="808080"/>
            </w:tcBorders>
            <w:shd w:val="clear" w:color="auto" w:fill="auto"/>
            <w:vAlign w:val="center"/>
            <w:hideMark/>
          </w:tcPr>
          <w:p w14:paraId="176610A4" w14:textId="77777777" w:rsidR="009162B1" w:rsidRPr="009162B1" w:rsidRDefault="009162B1" w:rsidP="009162B1">
            <w:pPr>
              <w:ind w:firstLineChars="300" w:firstLine="600"/>
              <w:rPr>
                <w:rFonts w:ascii="Tahoma" w:hAnsi="Tahoma" w:cs="Tahoma"/>
              </w:rPr>
            </w:pPr>
            <w:r w:rsidRPr="009162B1">
              <w:rPr>
                <w:rFonts w:ascii="Tahoma" w:hAnsi="Tahoma" w:cs="Tahoma"/>
              </w:rPr>
              <w:t>ubezpieczenia pracownicze</w:t>
            </w:r>
          </w:p>
        </w:tc>
        <w:tc>
          <w:tcPr>
            <w:tcW w:w="603" w:type="dxa"/>
            <w:tcBorders>
              <w:top w:val="nil"/>
              <w:left w:val="nil"/>
              <w:bottom w:val="single" w:sz="4" w:space="0" w:color="808080"/>
              <w:right w:val="single" w:sz="4" w:space="0" w:color="808080"/>
            </w:tcBorders>
            <w:shd w:val="clear" w:color="000000" w:fill="EEECE1"/>
            <w:noWrap/>
            <w:vAlign w:val="bottom"/>
            <w:hideMark/>
          </w:tcPr>
          <w:p w14:paraId="419924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B102EF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9634605"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52EC2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PL-046</w:t>
            </w:r>
          </w:p>
        </w:tc>
        <w:tc>
          <w:tcPr>
            <w:tcW w:w="7274" w:type="dxa"/>
            <w:tcBorders>
              <w:top w:val="nil"/>
              <w:left w:val="nil"/>
              <w:bottom w:val="single" w:sz="4" w:space="0" w:color="808080"/>
              <w:right w:val="single" w:sz="4" w:space="0" w:color="808080"/>
            </w:tcBorders>
            <w:shd w:val="clear" w:color="auto" w:fill="auto"/>
            <w:vAlign w:val="center"/>
            <w:hideMark/>
          </w:tcPr>
          <w:p w14:paraId="0DEAD413" w14:textId="77777777" w:rsidR="009162B1" w:rsidRPr="009162B1" w:rsidRDefault="009162B1" w:rsidP="009162B1">
            <w:pPr>
              <w:ind w:firstLineChars="300" w:firstLine="600"/>
              <w:rPr>
                <w:rFonts w:ascii="Tahoma" w:hAnsi="Tahoma" w:cs="Tahoma"/>
              </w:rPr>
            </w:pPr>
            <w:r w:rsidRPr="009162B1">
              <w:rPr>
                <w:rFonts w:ascii="Tahoma" w:hAnsi="Tahoma" w:cs="Tahoma"/>
              </w:rPr>
              <w:t>za używanie telefonów służbowych do celów prywatnych</w:t>
            </w:r>
          </w:p>
        </w:tc>
        <w:tc>
          <w:tcPr>
            <w:tcW w:w="603" w:type="dxa"/>
            <w:tcBorders>
              <w:top w:val="nil"/>
              <w:left w:val="nil"/>
              <w:bottom w:val="single" w:sz="4" w:space="0" w:color="808080"/>
              <w:right w:val="single" w:sz="4" w:space="0" w:color="808080"/>
            </w:tcBorders>
            <w:shd w:val="clear" w:color="000000" w:fill="EEECE1"/>
            <w:noWrap/>
            <w:vAlign w:val="bottom"/>
            <w:hideMark/>
          </w:tcPr>
          <w:p w14:paraId="04D694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70BC3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FF61B22"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08210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PL-047</w:t>
            </w:r>
          </w:p>
        </w:tc>
        <w:tc>
          <w:tcPr>
            <w:tcW w:w="7274" w:type="dxa"/>
            <w:tcBorders>
              <w:top w:val="nil"/>
              <w:left w:val="nil"/>
              <w:bottom w:val="single" w:sz="4" w:space="0" w:color="808080"/>
              <w:right w:val="single" w:sz="4" w:space="0" w:color="808080"/>
            </w:tcBorders>
            <w:shd w:val="clear" w:color="auto" w:fill="auto"/>
            <w:vAlign w:val="center"/>
            <w:hideMark/>
          </w:tcPr>
          <w:p w14:paraId="28C57A30" w14:textId="77777777" w:rsidR="009162B1" w:rsidRPr="009162B1" w:rsidRDefault="009162B1" w:rsidP="009162B1">
            <w:pPr>
              <w:ind w:firstLineChars="300" w:firstLine="600"/>
              <w:rPr>
                <w:rFonts w:ascii="Tahoma" w:hAnsi="Tahoma" w:cs="Tahoma"/>
              </w:rPr>
            </w:pPr>
            <w:r w:rsidRPr="009162B1">
              <w:rPr>
                <w:rFonts w:ascii="Tahoma" w:hAnsi="Tahoma" w:cs="Tahoma"/>
              </w:rPr>
              <w:t>raty ZFŚS</w:t>
            </w:r>
          </w:p>
        </w:tc>
        <w:tc>
          <w:tcPr>
            <w:tcW w:w="603" w:type="dxa"/>
            <w:tcBorders>
              <w:top w:val="nil"/>
              <w:left w:val="nil"/>
              <w:bottom w:val="single" w:sz="4" w:space="0" w:color="808080"/>
              <w:right w:val="single" w:sz="4" w:space="0" w:color="808080"/>
            </w:tcBorders>
            <w:shd w:val="clear" w:color="000000" w:fill="EEECE1"/>
            <w:noWrap/>
            <w:vAlign w:val="bottom"/>
            <w:hideMark/>
          </w:tcPr>
          <w:p w14:paraId="3AED3AA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9F03A3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B67AAC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F7BC84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PL-048</w:t>
            </w:r>
          </w:p>
        </w:tc>
        <w:tc>
          <w:tcPr>
            <w:tcW w:w="7274" w:type="dxa"/>
            <w:tcBorders>
              <w:top w:val="nil"/>
              <w:left w:val="nil"/>
              <w:bottom w:val="single" w:sz="4" w:space="0" w:color="808080"/>
              <w:right w:val="single" w:sz="4" w:space="0" w:color="808080"/>
            </w:tcBorders>
            <w:shd w:val="clear" w:color="auto" w:fill="auto"/>
            <w:vAlign w:val="center"/>
            <w:hideMark/>
          </w:tcPr>
          <w:p w14:paraId="3AC05A30" w14:textId="77777777" w:rsidR="009162B1" w:rsidRPr="009162B1" w:rsidRDefault="009162B1" w:rsidP="009162B1">
            <w:pPr>
              <w:ind w:firstLineChars="300" w:firstLine="600"/>
              <w:rPr>
                <w:rFonts w:ascii="Tahoma" w:hAnsi="Tahoma" w:cs="Tahoma"/>
              </w:rPr>
            </w:pPr>
            <w:r w:rsidRPr="009162B1">
              <w:rPr>
                <w:rFonts w:ascii="Tahoma" w:hAnsi="Tahoma" w:cs="Tahoma"/>
              </w:rPr>
              <w:t>potrącenia sądowe (komornicze/alimenty/inne)</w:t>
            </w:r>
          </w:p>
        </w:tc>
        <w:tc>
          <w:tcPr>
            <w:tcW w:w="603" w:type="dxa"/>
            <w:tcBorders>
              <w:top w:val="nil"/>
              <w:left w:val="nil"/>
              <w:bottom w:val="single" w:sz="4" w:space="0" w:color="808080"/>
              <w:right w:val="single" w:sz="4" w:space="0" w:color="808080"/>
            </w:tcBorders>
            <w:shd w:val="clear" w:color="000000" w:fill="EEECE1"/>
            <w:noWrap/>
            <w:vAlign w:val="bottom"/>
            <w:hideMark/>
          </w:tcPr>
          <w:p w14:paraId="0050B4F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33B0C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D9A79E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30EAD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PL-049</w:t>
            </w:r>
          </w:p>
        </w:tc>
        <w:tc>
          <w:tcPr>
            <w:tcW w:w="7274" w:type="dxa"/>
            <w:tcBorders>
              <w:top w:val="nil"/>
              <w:left w:val="nil"/>
              <w:bottom w:val="single" w:sz="4" w:space="0" w:color="808080"/>
              <w:right w:val="single" w:sz="4" w:space="0" w:color="808080"/>
            </w:tcBorders>
            <w:shd w:val="clear" w:color="auto" w:fill="auto"/>
            <w:vAlign w:val="center"/>
            <w:hideMark/>
          </w:tcPr>
          <w:p w14:paraId="7530EBF2" w14:textId="77777777" w:rsidR="009162B1" w:rsidRPr="009162B1" w:rsidRDefault="009162B1" w:rsidP="009162B1">
            <w:pPr>
              <w:ind w:firstLineChars="300" w:firstLine="600"/>
              <w:rPr>
                <w:rFonts w:ascii="Tahoma" w:hAnsi="Tahoma" w:cs="Tahoma"/>
              </w:rPr>
            </w:pPr>
            <w:r w:rsidRPr="009162B1">
              <w:rPr>
                <w:rFonts w:ascii="Tahoma" w:hAnsi="Tahoma" w:cs="Tahoma"/>
              </w:rPr>
              <w:t>opieka medyczna</w:t>
            </w:r>
          </w:p>
        </w:tc>
        <w:tc>
          <w:tcPr>
            <w:tcW w:w="603" w:type="dxa"/>
            <w:tcBorders>
              <w:top w:val="nil"/>
              <w:left w:val="nil"/>
              <w:bottom w:val="single" w:sz="4" w:space="0" w:color="808080"/>
              <w:right w:val="single" w:sz="4" w:space="0" w:color="808080"/>
            </w:tcBorders>
            <w:shd w:val="clear" w:color="000000" w:fill="EEECE1"/>
            <w:noWrap/>
            <w:vAlign w:val="bottom"/>
            <w:hideMark/>
          </w:tcPr>
          <w:p w14:paraId="70D89BF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0E573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A0E81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A42F7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PL-050</w:t>
            </w:r>
          </w:p>
        </w:tc>
        <w:tc>
          <w:tcPr>
            <w:tcW w:w="7274" w:type="dxa"/>
            <w:tcBorders>
              <w:top w:val="nil"/>
              <w:left w:val="nil"/>
              <w:bottom w:val="single" w:sz="4" w:space="0" w:color="808080"/>
              <w:right w:val="single" w:sz="4" w:space="0" w:color="808080"/>
            </w:tcBorders>
            <w:shd w:val="clear" w:color="auto" w:fill="auto"/>
            <w:vAlign w:val="center"/>
            <w:hideMark/>
          </w:tcPr>
          <w:p w14:paraId="26290A07" w14:textId="77777777" w:rsidR="009162B1" w:rsidRPr="009162B1" w:rsidRDefault="009162B1" w:rsidP="009162B1">
            <w:pPr>
              <w:ind w:firstLineChars="300" w:firstLine="600"/>
              <w:rPr>
                <w:rFonts w:ascii="Tahoma" w:hAnsi="Tahoma" w:cs="Tahoma"/>
              </w:rPr>
            </w:pPr>
            <w:r w:rsidRPr="009162B1">
              <w:rPr>
                <w:rFonts w:ascii="Tahoma" w:hAnsi="Tahoma" w:cs="Tahoma"/>
              </w:rPr>
              <w:t>możliwość wprowadzenia dodatkowych potrąceń</w:t>
            </w:r>
          </w:p>
        </w:tc>
        <w:tc>
          <w:tcPr>
            <w:tcW w:w="603" w:type="dxa"/>
            <w:tcBorders>
              <w:top w:val="nil"/>
              <w:left w:val="nil"/>
              <w:bottom w:val="single" w:sz="4" w:space="0" w:color="808080"/>
              <w:right w:val="single" w:sz="4" w:space="0" w:color="808080"/>
            </w:tcBorders>
            <w:shd w:val="clear" w:color="000000" w:fill="EEECE1"/>
            <w:noWrap/>
            <w:vAlign w:val="bottom"/>
            <w:hideMark/>
          </w:tcPr>
          <w:p w14:paraId="0F727BD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606DED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C089615"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7F423A6"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6234AD28" w14:textId="77777777" w:rsidTr="00007DFD">
        <w:trPr>
          <w:trHeight w:val="264"/>
        </w:trPr>
        <w:tc>
          <w:tcPr>
            <w:tcW w:w="8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0728A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auto"/>
              <w:left w:val="nil"/>
              <w:bottom w:val="single" w:sz="4" w:space="0" w:color="808080"/>
              <w:right w:val="single" w:sz="4" w:space="0" w:color="808080"/>
            </w:tcBorders>
            <w:shd w:val="clear" w:color="auto" w:fill="auto"/>
            <w:vAlign w:val="bottom"/>
            <w:hideMark/>
          </w:tcPr>
          <w:p w14:paraId="6532A018"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Lista wypłat:</w:t>
            </w:r>
          </w:p>
        </w:tc>
      </w:tr>
      <w:tr w:rsidR="009162B1" w:rsidRPr="009162B1" w14:paraId="35A96F2E"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9E3BB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PL-051</w:t>
            </w:r>
          </w:p>
        </w:tc>
        <w:tc>
          <w:tcPr>
            <w:tcW w:w="7274" w:type="dxa"/>
            <w:tcBorders>
              <w:top w:val="nil"/>
              <w:left w:val="nil"/>
              <w:bottom w:val="single" w:sz="4" w:space="0" w:color="808080"/>
              <w:right w:val="single" w:sz="4" w:space="0" w:color="808080"/>
            </w:tcBorders>
            <w:shd w:val="clear" w:color="auto" w:fill="auto"/>
            <w:vAlign w:val="center"/>
            <w:hideMark/>
          </w:tcPr>
          <w:p w14:paraId="50A50956" w14:textId="77777777" w:rsidR="009162B1" w:rsidRPr="009162B1" w:rsidRDefault="009162B1" w:rsidP="009162B1">
            <w:pPr>
              <w:ind w:firstLineChars="300" w:firstLine="600"/>
              <w:rPr>
                <w:rFonts w:ascii="Tahoma" w:hAnsi="Tahoma" w:cs="Tahoma"/>
              </w:rPr>
            </w:pPr>
            <w:r w:rsidRPr="009162B1">
              <w:rPr>
                <w:rFonts w:ascii="Tahoma" w:hAnsi="Tahoma" w:cs="Tahoma"/>
              </w:rPr>
              <w:t>wynagrodzenia miesięczne podstawowe (lista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666408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6A2267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6D91A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01AFF0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PL-052</w:t>
            </w:r>
          </w:p>
        </w:tc>
        <w:tc>
          <w:tcPr>
            <w:tcW w:w="7274" w:type="dxa"/>
            <w:tcBorders>
              <w:top w:val="nil"/>
              <w:left w:val="nil"/>
              <w:bottom w:val="single" w:sz="4" w:space="0" w:color="808080"/>
              <w:right w:val="single" w:sz="4" w:space="0" w:color="808080"/>
            </w:tcBorders>
            <w:shd w:val="clear" w:color="auto" w:fill="auto"/>
            <w:vAlign w:val="center"/>
            <w:hideMark/>
          </w:tcPr>
          <w:p w14:paraId="66B71FD6" w14:textId="77777777" w:rsidR="009162B1" w:rsidRPr="009162B1" w:rsidRDefault="009162B1" w:rsidP="009162B1">
            <w:pPr>
              <w:ind w:firstLineChars="300" w:firstLine="600"/>
              <w:rPr>
                <w:rFonts w:ascii="Tahoma" w:hAnsi="Tahoma" w:cs="Tahoma"/>
              </w:rPr>
            </w:pPr>
            <w:r w:rsidRPr="009162B1">
              <w:rPr>
                <w:rFonts w:ascii="Tahoma" w:hAnsi="Tahoma" w:cs="Tahoma"/>
              </w:rPr>
              <w:t>listy dodatkowe</w:t>
            </w:r>
          </w:p>
        </w:tc>
        <w:tc>
          <w:tcPr>
            <w:tcW w:w="603" w:type="dxa"/>
            <w:tcBorders>
              <w:top w:val="nil"/>
              <w:left w:val="nil"/>
              <w:bottom w:val="single" w:sz="4" w:space="0" w:color="808080"/>
              <w:right w:val="single" w:sz="4" w:space="0" w:color="808080"/>
            </w:tcBorders>
            <w:shd w:val="clear" w:color="000000" w:fill="EEECE1"/>
            <w:noWrap/>
            <w:vAlign w:val="bottom"/>
            <w:hideMark/>
          </w:tcPr>
          <w:p w14:paraId="1A4D429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10059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10B28E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77A32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PL-053</w:t>
            </w:r>
          </w:p>
        </w:tc>
        <w:tc>
          <w:tcPr>
            <w:tcW w:w="7274" w:type="dxa"/>
            <w:tcBorders>
              <w:top w:val="nil"/>
              <w:left w:val="nil"/>
              <w:bottom w:val="single" w:sz="4" w:space="0" w:color="808080"/>
              <w:right w:val="single" w:sz="4" w:space="0" w:color="808080"/>
            </w:tcBorders>
            <w:shd w:val="clear" w:color="auto" w:fill="auto"/>
            <w:vAlign w:val="bottom"/>
            <w:hideMark/>
          </w:tcPr>
          <w:p w14:paraId="25F5E8DE" w14:textId="77777777" w:rsidR="009162B1" w:rsidRPr="009162B1" w:rsidRDefault="009162B1" w:rsidP="009162B1">
            <w:pPr>
              <w:rPr>
                <w:rFonts w:ascii="Tahoma" w:hAnsi="Tahoma" w:cs="Tahoma"/>
                <w:color w:val="000000"/>
              </w:rPr>
            </w:pPr>
            <w:r w:rsidRPr="009162B1">
              <w:rPr>
                <w:rFonts w:ascii="Tahoma" w:hAnsi="Tahoma" w:cs="Tahoma"/>
                <w:color w:val="000000"/>
              </w:rPr>
              <w:t>Pokwitowanie dla pracownika</w:t>
            </w:r>
          </w:p>
        </w:tc>
        <w:tc>
          <w:tcPr>
            <w:tcW w:w="603" w:type="dxa"/>
            <w:tcBorders>
              <w:top w:val="nil"/>
              <w:left w:val="nil"/>
              <w:bottom w:val="single" w:sz="4" w:space="0" w:color="808080"/>
              <w:right w:val="single" w:sz="4" w:space="0" w:color="808080"/>
            </w:tcBorders>
            <w:shd w:val="clear" w:color="000000" w:fill="EEECE1"/>
            <w:noWrap/>
            <w:vAlign w:val="bottom"/>
            <w:hideMark/>
          </w:tcPr>
          <w:p w14:paraId="65F3491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148CD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075ECE"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42C148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PL-054</w:t>
            </w:r>
          </w:p>
        </w:tc>
        <w:tc>
          <w:tcPr>
            <w:tcW w:w="7274" w:type="dxa"/>
            <w:tcBorders>
              <w:top w:val="nil"/>
              <w:left w:val="nil"/>
              <w:bottom w:val="single" w:sz="4" w:space="0" w:color="808080"/>
              <w:right w:val="single" w:sz="4" w:space="0" w:color="808080"/>
            </w:tcBorders>
            <w:shd w:val="clear" w:color="auto" w:fill="auto"/>
            <w:vAlign w:val="bottom"/>
            <w:hideMark/>
          </w:tcPr>
          <w:p w14:paraId="6A1D7D1A" w14:textId="77777777" w:rsidR="009162B1" w:rsidRPr="009162B1" w:rsidRDefault="009162B1" w:rsidP="009162B1">
            <w:pPr>
              <w:rPr>
                <w:rFonts w:ascii="Tahoma" w:hAnsi="Tahoma" w:cs="Tahoma"/>
                <w:color w:val="000000"/>
              </w:rPr>
            </w:pPr>
            <w:r w:rsidRPr="009162B1">
              <w:rPr>
                <w:rFonts w:ascii="Tahoma" w:hAnsi="Tahoma" w:cs="Tahoma"/>
                <w:color w:val="000000"/>
              </w:rPr>
              <w:t>Paski dla pracowników</w:t>
            </w:r>
          </w:p>
        </w:tc>
        <w:tc>
          <w:tcPr>
            <w:tcW w:w="603" w:type="dxa"/>
            <w:tcBorders>
              <w:top w:val="nil"/>
              <w:left w:val="nil"/>
              <w:bottom w:val="single" w:sz="4" w:space="0" w:color="808080"/>
              <w:right w:val="single" w:sz="4" w:space="0" w:color="808080"/>
            </w:tcBorders>
            <w:shd w:val="clear" w:color="000000" w:fill="EEECE1"/>
            <w:noWrap/>
            <w:vAlign w:val="bottom"/>
            <w:hideMark/>
          </w:tcPr>
          <w:p w14:paraId="08552F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7085DE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AC2E18"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0CCD0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PL-055</w:t>
            </w:r>
          </w:p>
        </w:tc>
        <w:tc>
          <w:tcPr>
            <w:tcW w:w="7274" w:type="dxa"/>
            <w:tcBorders>
              <w:top w:val="nil"/>
              <w:left w:val="nil"/>
              <w:bottom w:val="single" w:sz="4" w:space="0" w:color="808080"/>
              <w:right w:val="single" w:sz="4" w:space="0" w:color="808080"/>
            </w:tcBorders>
            <w:shd w:val="clear" w:color="auto" w:fill="auto"/>
            <w:vAlign w:val="bottom"/>
            <w:hideMark/>
          </w:tcPr>
          <w:p w14:paraId="2C5F7D5A" w14:textId="77777777" w:rsidR="009162B1" w:rsidRPr="009162B1" w:rsidRDefault="009162B1" w:rsidP="009162B1">
            <w:pPr>
              <w:rPr>
                <w:rFonts w:ascii="Tahoma" w:hAnsi="Tahoma" w:cs="Tahoma"/>
                <w:color w:val="000000"/>
              </w:rPr>
            </w:pPr>
            <w:r w:rsidRPr="009162B1">
              <w:rPr>
                <w:rFonts w:ascii="Tahoma" w:hAnsi="Tahoma" w:cs="Tahoma"/>
                <w:color w:val="000000"/>
              </w:rPr>
              <w:t>Zaświadczenie o zarobkach</w:t>
            </w:r>
          </w:p>
        </w:tc>
        <w:tc>
          <w:tcPr>
            <w:tcW w:w="603" w:type="dxa"/>
            <w:tcBorders>
              <w:top w:val="nil"/>
              <w:left w:val="nil"/>
              <w:bottom w:val="single" w:sz="4" w:space="0" w:color="808080"/>
              <w:right w:val="single" w:sz="4" w:space="0" w:color="808080"/>
            </w:tcBorders>
            <w:shd w:val="clear" w:color="000000" w:fill="EEECE1"/>
            <w:noWrap/>
            <w:vAlign w:val="bottom"/>
            <w:hideMark/>
          </w:tcPr>
          <w:p w14:paraId="6658B0B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37F960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8698C83"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870F93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PL-056</w:t>
            </w:r>
          </w:p>
        </w:tc>
        <w:tc>
          <w:tcPr>
            <w:tcW w:w="7274" w:type="dxa"/>
            <w:tcBorders>
              <w:top w:val="nil"/>
              <w:left w:val="nil"/>
              <w:bottom w:val="single" w:sz="4" w:space="0" w:color="808080"/>
              <w:right w:val="single" w:sz="4" w:space="0" w:color="808080"/>
            </w:tcBorders>
            <w:shd w:val="clear" w:color="auto" w:fill="auto"/>
            <w:vAlign w:val="bottom"/>
            <w:hideMark/>
          </w:tcPr>
          <w:p w14:paraId="5115195B" w14:textId="77777777" w:rsidR="009162B1" w:rsidRPr="009162B1" w:rsidRDefault="009162B1" w:rsidP="009162B1">
            <w:pPr>
              <w:rPr>
                <w:rFonts w:ascii="Tahoma" w:hAnsi="Tahoma" w:cs="Tahoma"/>
                <w:color w:val="000000"/>
              </w:rPr>
            </w:pPr>
            <w:r w:rsidRPr="009162B1">
              <w:rPr>
                <w:rFonts w:ascii="Tahoma" w:hAnsi="Tahoma" w:cs="Tahoma"/>
                <w:color w:val="000000"/>
              </w:rPr>
              <w:t>Zbiorówki</w:t>
            </w:r>
          </w:p>
        </w:tc>
        <w:tc>
          <w:tcPr>
            <w:tcW w:w="603" w:type="dxa"/>
            <w:tcBorders>
              <w:top w:val="nil"/>
              <w:left w:val="nil"/>
              <w:bottom w:val="single" w:sz="4" w:space="0" w:color="808080"/>
              <w:right w:val="single" w:sz="4" w:space="0" w:color="808080"/>
            </w:tcBorders>
            <w:shd w:val="clear" w:color="000000" w:fill="EEECE1"/>
            <w:noWrap/>
            <w:vAlign w:val="bottom"/>
            <w:hideMark/>
          </w:tcPr>
          <w:p w14:paraId="317A98B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7418A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997739"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440478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PL-057</w:t>
            </w:r>
          </w:p>
        </w:tc>
        <w:tc>
          <w:tcPr>
            <w:tcW w:w="7274" w:type="dxa"/>
            <w:tcBorders>
              <w:top w:val="nil"/>
              <w:left w:val="nil"/>
              <w:bottom w:val="single" w:sz="4" w:space="0" w:color="808080"/>
              <w:right w:val="single" w:sz="4" w:space="0" w:color="808080"/>
            </w:tcBorders>
            <w:shd w:val="clear" w:color="auto" w:fill="auto"/>
            <w:vAlign w:val="bottom"/>
            <w:hideMark/>
          </w:tcPr>
          <w:p w14:paraId="7105840C" w14:textId="77777777" w:rsidR="009162B1" w:rsidRPr="009162B1" w:rsidRDefault="009162B1" w:rsidP="009162B1">
            <w:pPr>
              <w:rPr>
                <w:rFonts w:ascii="Tahoma" w:hAnsi="Tahoma" w:cs="Tahoma"/>
                <w:color w:val="000000"/>
              </w:rPr>
            </w:pPr>
            <w:r w:rsidRPr="009162B1">
              <w:rPr>
                <w:rFonts w:ascii="Tahoma" w:hAnsi="Tahoma" w:cs="Tahoma"/>
                <w:color w:val="000000"/>
              </w:rPr>
              <w:t>Przelewy zbiorowe (do banków, do Urzędów Skarbowych,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7BA7B76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C3475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FC2DB2F"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17F8F8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PL-058</w:t>
            </w:r>
          </w:p>
        </w:tc>
        <w:tc>
          <w:tcPr>
            <w:tcW w:w="7274" w:type="dxa"/>
            <w:tcBorders>
              <w:top w:val="nil"/>
              <w:left w:val="nil"/>
              <w:bottom w:val="single" w:sz="4" w:space="0" w:color="808080"/>
              <w:right w:val="single" w:sz="4" w:space="0" w:color="808080"/>
            </w:tcBorders>
            <w:shd w:val="clear" w:color="auto" w:fill="auto"/>
            <w:vAlign w:val="bottom"/>
            <w:hideMark/>
          </w:tcPr>
          <w:p w14:paraId="35B16B35" w14:textId="77777777" w:rsidR="009162B1" w:rsidRPr="009162B1" w:rsidRDefault="009162B1" w:rsidP="009162B1">
            <w:pPr>
              <w:rPr>
                <w:rFonts w:ascii="Tahoma" w:hAnsi="Tahoma" w:cs="Tahoma"/>
                <w:color w:val="000000"/>
              </w:rPr>
            </w:pPr>
            <w:r w:rsidRPr="009162B1">
              <w:rPr>
                <w:rFonts w:ascii="Tahoma" w:hAnsi="Tahoma" w:cs="Tahoma"/>
                <w:color w:val="000000"/>
              </w:rPr>
              <w:t>PIT-y</w:t>
            </w:r>
          </w:p>
        </w:tc>
        <w:tc>
          <w:tcPr>
            <w:tcW w:w="603" w:type="dxa"/>
            <w:tcBorders>
              <w:top w:val="nil"/>
              <w:left w:val="nil"/>
              <w:bottom w:val="single" w:sz="4" w:space="0" w:color="808080"/>
              <w:right w:val="single" w:sz="4" w:space="0" w:color="808080"/>
            </w:tcBorders>
            <w:shd w:val="clear" w:color="000000" w:fill="EEECE1"/>
            <w:noWrap/>
            <w:vAlign w:val="bottom"/>
            <w:hideMark/>
          </w:tcPr>
          <w:p w14:paraId="726AA93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0E9AD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1800B59"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15F4B6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PL-059</w:t>
            </w:r>
          </w:p>
        </w:tc>
        <w:tc>
          <w:tcPr>
            <w:tcW w:w="7274" w:type="dxa"/>
            <w:tcBorders>
              <w:top w:val="nil"/>
              <w:left w:val="nil"/>
              <w:bottom w:val="single" w:sz="4" w:space="0" w:color="808080"/>
              <w:right w:val="single" w:sz="4" w:space="0" w:color="808080"/>
            </w:tcBorders>
            <w:shd w:val="clear" w:color="auto" w:fill="auto"/>
            <w:vAlign w:val="bottom"/>
            <w:hideMark/>
          </w:tcPr>
          <w:p w14:paraId="0FDB9B26" w14:textId="77777777" w:rsidR="009162B1" w:rsidRPr="009162B1" w:rsidRDefault="009162B1" w:rsidP="009162B1">
            <w:pPr>
              <w:rPr>
                <w:rFonts w:ascii="Tahoma" w:hAnsi="Tahoma" w:cs="Tahoma"/>
                <w:color w:val="000000"/>
              </w:rPr>
            </w:pPr>
            <w:r w:rsidRPr="009162B1">
              <w:rPr>
                <w:rFonts w:ascii="Tahoma" w:hAnsi="Tahoma" w:cs="Tahoma"/>
                <w:color w:val="000000"/>
              </w:rPr>
              <w:t>Dane do PFRON</w:t>
            </w:r>
          </w:p>
        </w:tc>
        <w:tc>
          <w:tcPr>
            <w:tcW w:w="603" w:type="dxa"/>
            <w:tcBorders>
              <w:top w:val="nil"/>
              <w:left w:val="nil"/>
              <w:bottom w:val="single" w:sz="4" w:space="0" w:color="808080"/>
              <w:right w:val="single" w:sz="4" w:space="0" w:color="808080"/>
            </w:tcBorders>
            <w:shd w:val="clear" w:color="000000" w:fill="EEECE1"/>
            <w:noWrap/>
            <w:vAlign w:val="bottom"/>
            <w:hideMark/>
          </w:tcPr>
          <w:p w14:paraId="76DBC6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86A4FB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BE8EF1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8402B3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PL-060</w:t>
            </w:r>
          </w:p>
        </w:tc>
        <w:tc>
          <w:tcPr>
            <w:tcW w:w="7274" w:type="dxa"/>
            <w:tcBorders>
              <w:top w:val="nil"/>
              <w:left w:val="nil"/>
              <w:bottom w:val="single" w:sz="4" w:space="0" w:color="808080"/>
              <w:right w:val="single" w:sz="4" w:space="0" w:color="808080"/>
            </w:tcBorders>
            <w:shd w:val="clear" w:color="auto" w:fill="auto"/>
            <w:vAlign w:val="bottom"/>
            <w:hideMark/>
          </w:tcPr>
          <w:p w14:paraId="10C62384" w14:textId="77777777" w:rsidR="009162B1" w:rsidRPr="009162B1" w:rsidRDefault="009162B1" w:rsidP="009162B1">
            <w:pPr>
              <w:rPr>
                <w:rFonts w:ascii="Tahoma" w:hAnsi="Tahoma" w:cs="Tahoma"/>
                <w:color w:val="000000"/>
              </w:rPr>
            </w:pPr>
            <w:r w:rsidRPr="009162B1">
              <w:rPr>
                <w:rFonts w:ascii="Tahoma" w:hAnsi="Tahoma" w:cs="Tahoma"/>
                <w:color w:val="000000"/>
              </w:rPr>
              <w:t>Wnioski premiowe</w:t>
            </w:r>
          </w:p>
        </w:tc>
        <w:tc>
          <w:tcPr>
            <w:tcW w:w="603" w:type="dxa"/>
            <w:tcBorders>
              <w:top w:val="nil"/>
              <w:left w:val="nil"/>
              <w:bottom w:val="single" w:sz="4" w:space="0" w:color="808080"/>
              <w:right w:val="single" w:sz="4" w:space="0" w:color="808080"/>
            </w:tcBorders>
            <w:shd w:val="clear" w:color="000000" w:fill="EEECE1"/>
            <w:noWrap/>
            <w:vAlign w:val="bottom"/>
            <w:hideMark/>
          </w:tcPr>
          <w:p w14:paraId="1C4D26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6BFECB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8DA27F8"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22816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PL-061</w:t>
            </w:r>
          </w:p>
        </w:tc>
        <w:tc>
          <w:tcPr>
            <w:tcW w:w="7274" w:type="dxa"/>
            <w:tcBorders>
              <w:top w:val="nil"/>
              <w:left w:val="nil"/>
              <w:bottom w:val="single" w:sz="4" w:space="0" w:color="808080"/>
              <w:right w:val="single" w:sz="4" w:space="0" w:color="808080"/>
            </w:tcBorders>
            <w:shd w:val="clear" w:color="auto" w:fill="auto"/>
            <w:vAlign w:val="bottom"/>
            <w:hideMark/>
          </w:tcPr>
          <w:p w14:paraId="66FB9B5B" w14:textId="77777777" w:rsidR="009162B1" w:rsidRPr="009162B1" w:rsidRDefault="009162B1" w:rsidP="009162B1">
            <w:pPr>
              <w:rPr>
                <w:rFonts w:ascii="Tahoma" w:hAnsi="Tahoma" w:cs="Tahoma"/>
                <w:color w:val="000000"/>
              </w:rPr>
            </w:pPr>
            <w:r w:rsidRPr="009162B1">
              <w:rPr>
                <w:rFonts w:ascii="Tahoma" w:hAnsi="Tahoma" w:cs="Tahoma"/>
                <w:color w:val="000000"/>
              </w:rPr>
              <w:t>Korekty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5D83D3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545FBD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C0812E4"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43BFA8F" w14:textId="77777777" w:rsidR="009162B1" w:rsidRPr="009162B1" w:rsidRDefault="009162B1" w:rsidP="009162B1">
            <w:pPr>
              <w:rPr>
                <w:rFonts w:ascii="Tahoma" w:hAnsi="Tahoma" w:cs="Tahoma"/>
                <w:b/>
                <w:bCs/>
              </w:rPr>
            </w:pPr>
            <w:r w:rsidRPr="009162B1">
              <w:rPr>
                <w:rFonts w:ascii="Tahoma" w:hAnsi="Tahoma" w:cs="Tahoma"/>
                <w:b/>
                <w:bCs/>
              </w:rPr>
              <w:t>FUNKCJE PŁACOWE</w:t>
            </w:r>
          </w:p>
        </w:tc>
      </w:tr>
      <w:tr w:rsidR="009162B1" w:rsidRPr="009162B1" w14:paraId="76F0C206" w14:textId="77777777" w:rsidTr="00007DFD">
        <w:trPr>
          <w:trHeight w:val="528"/>
        </w:trPr>
        <w:tc>
          <w:tcPr>
            <w:tcW w:w="8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CC9B7F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PL-062</w:t>
            </w:r>
          </w:p>
        </w:tc>
        <w:tc>
          <w:tcPr>
            <w:tcW w:w="7274" w:type="dxa"/>
            <w:tcBorders>
              <w:top w:val="single" w:sz="4" w:space="0" w:color="808080"/>
              <w:left w:val="nil"/>
              <w:bottom w:val="single" w:sz="4" w:space="0" w:color="808080"/>
              <w:right w:val="single" w:sz="4" w:space="0" w:color="808080"/>
            </w:tcBorders>
            <w:shd w:val="clear" w:color="auto" w:fill="auto"/>
            <w:vAlign w:val="bottom"/>
            <w:hideMark/>
          </w:tcPr>
          <w:p w14:paraId="41A2E0AF" w14:textId="77777777" w:rsidR="009162B1" w:rsidRPr="009162B1" w:rsidRDefault="009162B1" w:rsidP="009162B1">
            <w:pPr>
              <w:rPr>
                <w:rFonts w:ascii="Tahoma" w:hAnsi="Tahoma" w:cs="Tahoma"/>
                <w:color w:val="000000"/>
              </w:rPr>
            </w:pPr>
            <w:r w:rsidRPr="009162B1">
              <w:rPr>
                <w:rFonts w:ascii="Tahoma" w:hAnsi="Tahoma" w:cs="Tahoma"/>
                <w:color w:val="000000"/>
              </w:rPr>
              <w:t>Możliwość pracy na wybranym zakresie danych (kartotece) dot. pracownika np. dane osobowe, zatrudnienie, nieobecności, podatkowe, ZUS, zasiłkowa</w:t>
            </w:r>
          </w:p>
        </w:tc>
        <w:tc>
          <w:tcPr>
            <w:tcW w:w="603" w:type="dxa"/>
            <w:tcBorders>
              <w:top w:val="single" w:sz="4" w:space="0" w:color="808080"/>
              <w:left w:val="nil"/>
              <w:bottom w:val="single" w:sz="4" w:space="0" w:color="808080"/>
              <w:right w:val="single" w:sz="4" w:space="0" w:color="808080"/>
            </w:tcBorders>
            <w:shd w:val="clear" w:color="000000" w:fill="EEECE1"/>
            <w:noWrap/>
            <w:vAlign w:val="bottom"/>
            <w:hideMark/>
          </w:tcPr>
          <w:p w14:paraId="209279A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single" w:sz="4" w:space="0" w:color="808080"/>
              <w:left w:val="nil"/>
              <w:bottom w:val="single" w:sz="4" w:space="0" w:color="808080"/>
              <w:right w:val="single" w:sz="4" w:space="0" w:color="808080"/>
            </w:tcBorders>
            <w:shd w:val="clear" w:color="000000" w:fill="EEECE1"/>
            <w:noWrap/>
            <w:vAlign w:val="bottom"/>
            <w:hideMark/>
          </w:tcPr>
          <w:p w14:paraId="2E51107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FF2BBEC"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D504D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PL-063</w:t>
            </w:r>
          </w:p>
        </w:tc>
        <w:tc>
          <w:tcPr>
            <w:tcW w:w="7274" w:type="dxa"/>
            <w:tcBorders>
              <w:top w:val="nil"/>
              <w:left w:val="nil"/>
              <w:bottom w:val="single" w:sz="4" w:space="0" w:color="808080"/>
              <w:right w:val="single" w:sz="4" w:space="0" w:color="808080"/>
            </w:tcBorders>
            <w:shd w:val="clear" w:color="auto" w:fill="auto"/>
            <w:vAlign w:val="bottom"/>
            <w:hideMark/>
          </w:tcPr>
          <w:p w14:paraId="5CBA01F0" w14:textId="77777777" w:rsidR="009162B1" w:rsidRPr="009162B1" w:rsidRDefault="009162B1" w:rsidP="009162B1">
            <w:pPr>
              <w:rPr>
                <w:rFonts w:ascii="Tahoma" w:hAnsi="Tahoma" w:cs="Tahoma"/>
                <w:color w:val="000000"/>
              </w:rPr>
            </w:pPr>
            <w:r w:rsidRPr="009162B1">
              <w:rPr>
                <w:rFonts w:ascii="Tahoma" w:hAnsi="Tahoma" w:cs="Tahoma"/>
                <w:color w:val="000000"/>
              </w:rPr>
              <w:t>Kartoteki wynagrodzeń  -  tworzenie i przeglądanie kartotek wg dowolnych konfiguracji</w:t>
            </w:r>
          </w:p>
        </w:tc>
        <w:tc>
          <w:tcPr>
            <w:tcW w:w="603" w:type="dxa"/>
            <w:tcBorders>
              <w:top w:val="nil"/>
              <w:left w:val="nil"/>
              <w:bottom w:val="single" w:sz="4" w:space="0" w:color="808080"/>
              <w:right w:val="single" w:sz="4" w:space="0" w:color="808080"/>
            </w:tcBorders>
            <w:shd w:val="clear" w:color="000000" w:fill="EEECE1"/>
            <w:noWrap/>
            <w:vAlign w:val="bottom"/>
            <w:hideMark/>
          </w:tcPr>
          <w:p w14:paraId="66E937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BF9244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4D3285" w14:textId="77777777" w:rsidTr="00007DFD">
        <w:trPr>
          <w:trHeight w:val="1056"/>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E2022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PL-064</w:t>
            </w:r>
          </w:p>
        </w:tc>
        <w:tc>
          <w:tcPr>
            <w:tcW w:w="7274" w:type="dxa"/>
            <w:tcBorders>
              <w:top w:val="nil"/>
              <w:left w:val="nil"/>
              <w:bottom w:val="single" w:sz="4" w:space="0" w:color="808080"/>
              <w:right w:val="single" w:sz="4" w:space="0" w:color="808080"/>
            </w:tcBorders>
            <w:shd w:val="clear" w:color="auto" w:fill="auto"/>
            <w:hideMark/>
          </w:tcPr>
          <w:p w14:paraId="11DF2DCD"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stałych oraz zmiennych składników płacy pracownika oraz określenia które składniki podlegają opodatkowaniu, oskładkowaniu, wypłacie. Słownik składników płac edytowalny, definiowanie kodów składników</w:t>
            </w:r>
          </w:p>
        </w:tc>
        <w:tc>
          <w:tcPr>
            <w:tcW w:w="603" w:type="dxa"/>
            <w:tcBorders>
              <w:top w:val="nil"/>
              <w:left w:val="nil"/>
              <w:bottom w:val="single" w:sz="4" w:space="0" w:color="808080"/>
              <w:right w:val="single" w:sz="4" w:space="0" w:color="808080"/>
            </w:tcBorders>
            <w:shd w:val="clear" w:color="000000" w:fill="EEECE1"/>
            <w:noWrap/>
            <w:vAlign w:val="bottom"/>
            <w:hideMark/>
          </w:tcPr>
          <w:p w14:paraId="39ECDA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E9989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882F407"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39807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PL-065</w:t>
            </w:r>
          </w:p>
        </w:tc>
        <w:tc>
          <w:tcPr>
            <w:tcW w:w="7274" w:type="dxa"/>
            <w:tcBorders>
              <w:top w:val="nil"/>
              <w:left w:val="nil"/>
              <w:bottom w:val="single" w:sz="4" w:space="0" w:color="808080"/>
              <w:right w:val="single" w:sz="4" w:space="0" w:color="808080"/>
            </w:tcBorders>
            <w:shd w:val="clear" w:color="auto" w:fill="auto"/>
            <w:vAlign w:val="bottom"/>
            <w:hideMark/>
          </w:tcPr>
          <w:p w14:paraId="2A7634B9"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definiowania dowolnej ilości składników płacowych oraz ich zmian </w:t>
            </w:r>
          </w:p>
        </w:tc>
        <w:tc>
          <w:tcPr>
            <w:tcW w:w="603" w:type="dxa"/>
            <w:tcBorders>
              <w:top w:val="nil"/>
              <w:left w:val="nil"/>
              <w:bottom w:val="single" w:sz="4" w:space="0" w:color="808080"/>
              <w:right w:val="single" w:sz="4" w:space="0" w:color="808080"/>
            </w:tcBorders>
            <w:shd w:val="clear" w:color="000000" w:fill="EEECE1"/>
            <w:noWrap/>
            <w:vAlign w:val="bottom"/>
            <w:hideMark/>
          </w:tcPr>
          <w:p w14:paraId="13D1544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09B150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3723913"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2D890C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PL-066</w:t>
            </w:r>
          </w:p>
        </w:tc>
        <w:tc>
          <w:tcPr>
            <w:tcW w:w="7274" w:type="dxa"/>
            <w:tcBorders>
              <w:top w:val="nil"/>
              <w:left w:val="nil"/>
              <w:bottom w:val="single" w:sz="4" w:space="0" w:color="808080"/>
              <w:right w:val="single" w:sz="4" w:space="0" w:color="808080"/>
            </w:tcBorders>
            <w:shd w:val="clear" w:color="auto" w:fill="auto"/>
            <w:vAlign w:val="bottom"/>
            <w:hideMark/>
          </w:tcPr>
          <w:p w14:paraId="1935F849" w14:textId="77777777" w:rsidR="009162B1" w:rsidRPr="009162B1" w:rsidRDefault="009162B1" w:rsidP="009162B1">
            <w:pPr>
              <w:rPr>
                <w:rFonts w:ascii="Tahoma" w:hAnsi="Tahoma" w:cs="Tahoma"/>
                <w:color w:val="000000"/>
              </w:rPr>
            </w:pPr>
            <w:r w:rsidRPr="009162B1">
              <w:rPr>
                <w:rFonts w:ascii="Tahoma" w:hAnsi="Tahoma" w:cs="Tahoma"/>
                <w:color w:val="000000"/>
              </w:rPr>
              <w:t>Definiowanie formuł wyliczeniowych dla składników list płac, możliwość ich modyfikowania przez użytkownika obsługującego program</w:t>
            </w:r>
          </w:p>
        </w:tc>
        <w:tc>
          <w:tcPr>
            <w:tcW w:w="603" w:type="dxa"/>
            <w:tcBorders>
              <w:top w:val="nil"/>
              <w:left w:val="nil"/>
              <w:bottom w:val="single" w:sz="4" w:space="0" w:color="808080"/>
              <w:right w:val="single" w:sz="4" w:space="0" w:color="808080"/>
            </w:tcBorders>
            <w:shd w:val="clear" w:color="000000" w:fill="EEECE1"/>
            <w:noWrap/>
            <w:vAlign w:val="bottom"/>
            <w:hideMark/>
          </w:tcPr>
          <w:p w14:paraId="4682B68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FA120C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B4FAEF"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00440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PL-067</w:t>
            </w:r>
          </w:p>
        </w:tc>
        <w:tc>
          <w:tcPr>
            <w:tcW w:w="7274" w:type="dxa"/>
            <w:tcBorders>
              <w:top w:val="nil"/>
              <w:left w:val="nil"/>
              <w:bottom w:val="single" w:sz="4" w:space="0" w:color="808080"/>
              <w:right w:val="single" w:sz="4" w:space="0" w:color="808080"/>
            </w:tcBorders>
            <w:shd w:val="clear" w:color="auto" w:fill="auto"/>
            <w:vAlign w:val="bottom"/>
            <w:hideMark/>
          </w:tcPr>
          <w:p w14:paraId="4E35F8F2" w14:textId="77777777" w:rsidR="009162B1" w:rsidRPr="009162B1" w:rsidRDefault="009162B1" w:rsidP="009162B1">
            <w:pPr>
              <w:rPr>
                <w:rFonts w:ascii="Tahoma" w:hAnsi="Tahoma" w:cs="Tahoma"/>
                <w:color w:val="000000"/>
              </w:rPr>
            </w:pPr>
            <w:r w:rsidRPr="009162B1">
              <w:rPr>
                <w:rFonts w:ascii="Tahoma" w:hAnsi="Tahoma" w:cs="Tahoma"/>
                <w:color w:val="000000"/>
              </w:rPr>
              <w:t>Definiowanie okresów za które mają być naliczone listy płac. Możliwość tworzenia wielu list płac w miesiącu dla różnych grup pracowniczych w różnych terminach wypłat</w:t>
            </w:r>
          </w:p>
        </w:tc>
        <w:tc>
          <w:tcPr>
            <w:tcW w:w="603" w:type="dxa"/>
            <w:tcBorders>
              <w:top w:val="nil"/>
              <w:left w:val="nil"/>
              <w:bottom w:val="single" w:sz="4" w:space="0" w:color="808080"/>
              <w:right w:val="single" w:sz="4" w:space="0" w:color="808080"/>
            </w:tcBorders>
            <w:shd w:val="clear" w:color="000000" w:fill="EEECE1"/>
            <w:noWrap/>
            <w:vAlign w:val="bottom"/>
            <w:hideMark/>
          </w:tcPr>
          <w:p w14:paraId="079C2F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DE6C8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910753D"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F0BA08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PL-068</w:t>
            </w:r>
          </w:p>
        </w:tc>
        <w:tc>
          <w:tcPr>
            <w:tcW w:w="7274" w:type="dxa"/>
            <w:tcBorders>
              <w:top w:val="nil"/>
              <w:left w:val="nil"/>
              <w:bottom w:val="single" w:sz="4" w:space="0" w:color="808080"/>
              <w:right w:val="single" w:sz="4" w:space="0" w:color="808080"/>
            </w:tcBorders>
            <w:shd w:val="clear" w:color="auto" w:fill="auto"/>
            <w:vAlign w:val="bottom"/>
            <w:hideMark/>
          </w:tcPr>
          <w:p w14:paraId="5C1B397B" w14:textId="77777777" w:rsidR="009162B1" w:rsidRPr="009162B1" w:rsidRDefault="009162B1" w:rsidP="009162B1">
            <w:pPr>
              <w:rPr>
                <w:rFonts w:ascii="Tahoma" w:hAnsi="Tahoma" w:cs="Tahoma"/>
                <w:color w:val="000000"/>
              </w:rPr>
            </w:pPr>
            <w:r w:rsidRPr="009162B1">
              <w:rPr>
                <w:rFonts w:ascii="Tahoma" w:hAnsi="Tahoma" w:cs="Tahoma"/>
                <w:color w:val="000000"/>
              </w:rPr>
              <w:t>Różne formuły liczenia tego samego składnika dla pracowników wchodzących do różnych grup płacowych. Możliwość obligatoryjnej zmiany wartości składnika u wszystkich pracowników</w:t>
            </w:r>
          </w:p>
        </w:tc>
        <w:tc>
          <w:tcPr>
            <w:tcW w:w="603" w:type="dxa"/>
            <w:tcBorders>
              <w:top w:val="nil"/>
              <w:left w:val="nil"/>
              <w:bottom w:val="single" w:sz="4" w:space="0" w:color="808080"/>
              <w:right w:val="single" w:sz="4" w:space="0" w:color="808080"/>
            </w:tcBorders>
            <w:shd w:val="clear" w:color="000000" w:fill="EEECE1"/>
            <w:noWrap/>
            <w:vAlign w:val="bottom"/>
            <w:hideMark/>
          </w:tcPr>
          <w:p w14:paraId="1B7911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EB38C0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D0BB68"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76E669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PL-069</w:t>
            </w:r>
          </w:p>
        </w:tc>
        <w:tc>
          <w:tcPr>
            <w:tcW w:w="7274" w:type="dxa"/>
            <w:tcBorders>
              <w:top w:val="nil"/>
              <w:left w:val="nil"/>
              <w:bottom w:val="single" w:sz="4" w:space="0" w:color="808080"/>
              <w:right w:val="single" w:sz="4" w:space="0" w:color="808080"/>
            </w:tcBorders>
            <w:shd w:val="clear" w:color="auto" w:fill="auto"/>
            <w:vAlign w:val="bottom"/>
            <w:hideMark/>
          </w:tcPr>
          <w:p w14:paraId="5161DED5" w14:textId="77777777" w:rsidR="009162B1" w:rsidRPr="009162B1" w:rsidRDefault="009162B1" w:rsidP="009162B1">
            <w:pPr>
              <w:rPr>
                <w:rFonts w:ascii="Tahoma" w:hAnsi="Tahoma" w:cs="Tahoma"/>
                <w:color w:val="000000"/>
              </w:rPr>
            </w:pPr>
            <w:r w:rsidRPr="009162B1">
              <w:rPr>
                <w:rFonts w:ascii="Tahoma" w:hAnsi="Tahoma" w:cs="Tahoma"/>
                <w:color w:val="000000"/>
              </w:rPr>
              <w:t>Możliwość automatycznego naliczania składników listy płac zależnych od parametrów gromadzonych w Systemie np. (nadgodziny, godziny nocne, urlop (średnia urlopowa))</w:t>
            </w:r>
          </w:p>
        </w:tc>
        <w:tc>
          <w:tcPr>
            <w:tcW w:w="603" w:type="dxa"/>
            <w:tcBorders>
              <w:top w:val="nil"/>
              <w:left w:val="nil"/>
              <w:bottom w:val="single" w:sz="4" w:space="0" w:color="808080"/>
              <w:right w:val="single" w:sz="4" w:space="0" w:color="808080"/>
            </w:tcBorders>
            <w:shd w:val="clear" w:color="000000" w:fill="EEECE1"/>
            <w:noWrap/>
            <w:vAlign w:val="bottom"/>
            <w:hideMark/>
          </w:tcPr>
          <w:p w14:paraId="32AE6B8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85F947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93F4B2"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3B2548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PL-070</w:t>
            </w:r>
          </w:p>
        </w:tc>
        <w:tc>
          <w:tcPr>
            <w:tcW w:w="7274" w:type="dxa"/>
            <w:tcBorders>
              <w:top w:val="nil"/>
              <w:left w:val="nil"/>
              <w:bottom w:val="single" w:sz="4" w:space="0" w:color="808080"/>
              <w:right w:val="single" w:sz="4" w:space="0" w:color="808080"/>
            </w:tcBorders>
            <w:shd w:val="clear" w:color="auto" w:fill="auto"/>
            <w:vAlign w:val="bottom"/>
            <w:hideMark/>
          </w:tcPr>
          <w:p w14:paraId="0B60BCE5" w14:textId="77777777" w:rsidR="009162B1" w:rsidRPr="009162B1" w:rsidRDefault="009162B1" w:rsidP="009162B1">
            <w:pPr>
              <w:rPr>
                <w:rFonts w:ascii="Tahoma" w:hAnsi="Tahoma" w:cs="Tahoma"/>
              </w:rPr>
            </w:pPr>
            <w:r w:rsidRPr="009162B1">
              <w:rPr>
                <w:rFonts w:ascii="Tahoma" w:hAnsi="Tahoma" w:cs="Tahoma"/>
              </w:rPr>
              <w:t xml:space="preserve">Modyfikowanie ręczne wartości składników na liście płac (wartość narzucana ręcznie, korekty wartości wyliczonych przez System, również na minus). Możliwość dołączania korekt </w:t>
            </w:r>
          </w:p>
        </w:tc>
        <w:tc>
          <w:tcPr>
            <w:tcW w:w="603" w:type="dxa"/>
            <w:tcBorders>
              <w:top w:val="nil"/>
              <w:left w:val="nil"/>
              <w:bottom w:val="single" w:sz="4" w:space="0" w:color="808080"/>
              <w:right w:val="single" w:sz="4" w:space="0" w:color="808080"/>
            </w:tcBorders>
            <w:shd w:val="clear" w:color="000000" w:fill="EEECE1"/>
            <w:noWrap/>
            <w:vAlign w:val="bottom"/>
            <w:hideMark/>
          </w:tcPr>
          <w:p w14:paraId="193B63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664015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A911C23"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81F09D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PL-071</w:t>
            </w:r>
          </w:p>
        </w:tc>
        <w:tc>
          <w:tcPr>
            <w:tcW w:w="7274" w:type="dxa"/>
            <w:tcBorders>
              <w:top w:val="nil"/>
              <w:left w:val="nil"/>
              <w:bottom w:val="single" w:sz="4" w:space="0" w:color="808080"/>
              <w:right w:val="single" w:sz="4" w:space="0" w:color="808080"/>
            </w:tcBorders>
            <w:shd w:val="clear" w:color="auto" w:fill="auto"/>
            <w:vAlign w:val="bottom"/>
            <w:hideMark/>
          </w:tcPr>
          <w:p w14:paraId="09C920ED" w14:textId="77777777" w:rsidR="009162B1" w:rsidRPr="009162B1" w:rsidRDefault="009162B1" w:rsidP="009162B1">
            <w:pPr>
              <w:rPr>
                <w:rFonts w:ascii="Tahoma" w:hAnsi="Tahoma" w:cs="Tahoma"/>
                <w:color w:val="000000"/>
              </w:rPr>
            </w:pPr>
            <w:r w:rsidRPr="009162B1">
              <w:rPr>
                <w:rFonts w:ascii="Tahoma" w:hAnsi="Tahoma" w:cs="Tahoma"/>
                <w:color w:val="000000"/>
              </w:rPr>
              <w:t>Możliwość określania dat ważności składników płacowych (na potrzeby wcześniejszego wprowadzania danych)</w:t>
            </w:r>
          </w:p>
        </w:tc>
        <w:tc>
          <w:tcPr>
            <w:tcW w:w="603" w:type="dxa"/>
            <w:tcBorders>
              <w:top w:val="nil"/>
              <w:left w:val="nil"/>
              <w:bottom w:val="single" w:sz="4" w:space="0" w:color="808080"/>
              <w:right w:val="single" w:sz="4" w:space="0" w:color="808080"/>
            </w:tcBorders>
            <w:shd w:val="clear" w:color="000000" w:fill="EEECE1"/>
            <w:noWrap/>
            <w:vAlign w:val="bottom"/>
            <w:hideMark/>
          </w:tcPr>
          <w:p w14:paraId="0400D0D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E583FB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FCEB825"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BF1173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PL-072</w:t>
            </w:r>
          </w:p>
        </w:tc>
        <w:tc>
          <w:tcPr>
            <w:tcW w:w="7274" w:type="dxa"/>
            <w:tcBorders>
              <w:top w:val="nil"/>
              <w:left w:val="nil"/>
              <w:bottom w:val="single" w:sz="4" w:space="0" w:color="808080"/>
              <w:right w:val="single" w:sz="4" w:space="0" w:color="808080"/>
            </w:tcBorders>
            <w:shd w:val="clear" w:color="auto" w:fill="auto"/>
            <w:vAlign w:val="bottom"/>
            <w:hideMark/>
          </w:tcPr>
          <w:p w14:paraId="6B14BB7F" w14:textId="77777777" w:rsidR="009162B1" w:rsidRPr="009162B1" w:rsidRDefault="009162B1" w:rsidP="009162B1">
            <w:pPr>
              <w:rPr>
                <w:rFonts w:ascii="Tahoma" w:hAnsi="Tahoma" w:cs="Tahoma"/>
                <w:color w:val="000000"/>
              </w:rPr>
            </w:pPr>
            <w:r w:rsidRPr="009162B1">
              <w:rPr>
                <w:rFonts w:ascii="Tahoma" w:hAnsi="Tahoma" w:cs="Tahoma"/>
                <w:color w:val="000000"/>
              </w:rPr>
              <w:t>Możliwość ustalenia szablonów składników list płac i zapamiętania tych szablonów</w:t>
            </w:r>
          </w:p>
        </w:tc>
        <w:tc>
          <w:tcPr>
            <w:tcW w:w="603" w:type="dxa"/>
            <w:tcBorders>
              <w:top w:val="nil"/>
              <w:left w:val="nil"/>
              <w:bottom w:val="single" w:sz="4" w:space="0" w:color="808080"/>
              <w:right w:val="single" w:sz="4" w:space="0" w:color="808080"/>
            </w:tcBorders>
            <w:shd w:val="clear" w:color="000000" w:fill="EEECE1"/>
            <w:noWrap/>
            <w:vAlign w:val="bottom"/>
            <w:hideMark/>
          </w:tcPr>
          <w:p w14:paraId="1569F6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D25D7A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ED4F77"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87B50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PL-073</w:t>
            </w:r>
          </w:p>
        </w:tc>
        <w:tc>
          <w:tcPr>
            <w:tcW w:w="7274" w:type="dxa"/>
            <w:tcBorders>
              <w:top w:val="nil"/>
              <w:left w:val="nil"/>
              <w:bottom w:val="single" w:sz="4" w:space="0" w:color="808080"/>
              <w:right w:val="single" w:sz="4" w:space="0" w:color="808080"/>
            </w:tcBorders>
            <w:shd w:val="clear" w:color="auto" w:fill="auto"/>
            <w:vAlign w:val="bottom"/>
            <w:hideMark/>
          </w:tcPr>
          <w:p w14:paraId="3DBF243D" w14:textId="77777777" w:rsidR="009162B1" w:rsidRPr="009162B1" w:rsidRDefault="009162B1" w:rsidP="009162B1">
            <w:pPr>
              <w:rPr>
                <w:rFonts w:ascii="Tahoma" w:hAnsi="Tahoma" w:cs="Tahoma"/>
                <w:color w:val="000000"/>
              </w:rPr>
            </w:pPr>
            <w:r w:rsidRPr="009162B1">
              <w:rPr>
                <w:rFonts w:ascii="Tahoma" w:hAnsi="Tahoma" w:cs="Tahoma"/>
                <w:color w:val="000000"/>
              </w:rPr>
              <w:t>Tworzenie, możliwość poglądu, zapisywanie i wydruk próbnych list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68DE0ED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9ECA11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1BBE90B"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C0E6D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PL-074</w:t>
            </w:r>
          </w:p>
        </w:tc>
        <w:tc>
          <w:tcPr>
            <w:tcW w:w="7274" w:type="dxa"/>
            <w:tcBorders>
              <w:top w:val="nil"/>
              <w:left w:val="nil"/>
              <w:bottom w:val="single" w:sz="4" w:space="0" w:color="808080"/>
              <w:right w:val="single" w:sz="4" w:space="0" w:color="808080"/>
            </w:tcBorders>
            <w:shd w:val="clear" w:color="auto" w:fill="auto"/>
            <w:vAlign w:val="bottom"/>
            <w:hideMark/>
          </w:tcPr>
          <w:p w14:paraId="407BAB5A" w14:textId="77777777" w:rsidR="009162B1" w:rsidRPr="009162B1" w:rsidRDefault="009162B1" w:rsidP="009162B1">
            <w:pPr>
              <w:rPr>
                <w:rFonts w:ascii="Tahoma" w:hAnsi="Tahoma" w:cs="Tahoma"/>
                <w:color w:val="000000"/>
              </w:rPr>
            </w:pPr>
            <w:r w:rsidRPr="009162B1">
              <w:rPr>
                <w:rFonts w:ascii="Tahoma" w:hAnsi="Tahoma" w:cs="Tahoma"/>
                <w:color w:val="000000"/>
              </w:rPr>
              <w:t>Możliwość podglądu na liście płac wszystkich elementów wynagrodzenia włącznie z podstawami potrzebnymi do naliczania składek i podatku  -  możliwość podglądu części składowych tych podstaw</w:t>
            </w:r>
          </w:p>
        </w:tc>
        <w:tc>
          <w:tcPr>
            <w:tcW w:w="603" w:type="dxa"/>
            <w:tcBorders>
              <w:top w:val="nil"/>
              <w:left w:val="nil"/>
              <w:bottom w:val="single" w:sz="4" w:space="0" w:color="808080"/>
              <w:right w:val="single" w:sz="4" w:space="0" w:color="808080"/>
            </w:tcBorders>
            <w:shd w:val="clear" w:color="000000" w:fill="EEECE1"/>
            <w:noWrap/>
            <w:vAlign w:val="bottom"/>
            <w:hideMark/>
          </w:tcPr>
          <w:p w14:paraId="636964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D4817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951CF2"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0E811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PL-075</w:t>
            </w:r>
          </w:p>
        </w:tc>
        <w:tc>
          <w:tcPr>
            <w:tcW w:w="7274" w:type="dxa"/>
            <w:tcBorders>
              <w:top w:val="nil"/>
              <w:left w:val="nil"/>
              <w:bottom w:val="single" w:sz="4" w:space="0" w:color="808080"/>
              <w:right w:val="single" w:sz="4" w:space="0" w:color="808080"/>
            </w:tcBorders>
            <w:shd w:val="clear" w:color="auto" w:fill="auto"/>
            <w:vAlign w:val="bottom"/>
            <w:hideMark/>
          </w:tcPr>
          <w:p w14:paraId="31FA1886" w14:textId="77777777" w:rsidR="009162B1" w:rsidRPr="009162B1" w:rsidRDefault="009162B1" w:rsidP="009162B1">
            <w:pPr>
              <w:rPr>
                <w:rFonts w:ascii="Tahoma" w:hAnsi="Tahoma" w:cs="Tahoma"/>
                <w:color w:val="000000"/>
              </w:rPr>
            </w:pPr>
            <w:r w:rsidRPr="009162B1">
              <w:rPr>
                <w:rFonts w:ascii="Tahoma" w:hAnsi="Tahoma" w:cs="Tahoma"/>
                <w:color w:val="000000"/>
              </w:rPr>
              <w:t>Sygnalizacja nieprawidłowych zdarzeń podczas naliczania list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628B92E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F8EEF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83515B"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8844F1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PL-076</w:t>
            </w:r>
          </w:p>
        </w:tc>
        <w:tc>
          <w:tcPr>
            <w:tcW w:w="7274" w:type="dxa"/>
            <w:tcBorders>
              <w:top w:val="nil"/>
              <w:left w:val="nil"/>
              <w:bottom w:val="single" w:sz="4" w:space="0" w:color="808080"/>
              <w:right w:val="single" w:sz="4" w:space="0" w:color="808080"/>
            </w:tcBorders>
            <w:shd w:val="clear" w:color="auto" w:fill="auto"/>
            <w:vAlign w:val="bottom"/>
            <w:hideMark/>
          </w:tcPr>
          <w:p w14:paraId="06DA599B" w14:textId="77777777" w:rsidR="009162B1" w:rsidRPr="009162B1" w:rsidRDefault="009162B1" w:rsidP="009162B1">
            <w:pPr>
              <w:rPr>
                <w:rFonts w:ascii="Tahoma" w:hAnsi="Tahoma" w:cs="Tahoma"/>
                <w:color w:val="000000"/>
              </w:rPr>
            </w:pPr>
            <w:r w:rsidRPr="009162B1">
              <w:rPr>
                <w:rFonts w:ascii="Tahoma" w:hAnsi="Tahoma" w:cs="Tahoma"/>
                <w:color w:val="000000"/>
              </w:rPr>
              <w:t>Rejestr zajęć komorniczych</w:t>
            </w:r>
          </w:p>
        </w:tc>
        <w:tc>
          <w:tcPr>
            <w:tcW w:w="603" w:type="dxa"/>
            <w:tcBorders>
              <w:top w:val="nil"/>
              <w:left w:val="nil"/>
              <w:bottom w:val="single" w:sz="4" w:space="0" w:color="808080"/>
              <w:right w:val="single" w:sz="4" w:space="0" w:color="808080"/>
            </w:tcBorders>
            <w:shd w:val="clear" w:color="000000" w:fill="EEECE1"/>
            <w:noWrap/>
            <w:vAlign w:val="bottom"/>
            <w:hideMark/>
          </w:tcPr>
          <w:p w14:paraId="01AC50B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AA192A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77398E0"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FD4EE3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PL-077</w:t>
            </w:r>
          </w:p>
        </w:tc>
        <w:tc>
          <w:tcPr>
            <w:tcW w:w="7274" w:type="dxa"/>
            <w:tcBorders>
              <w:top w:val="nil"/>
              <w:left w:val="nil"/>
              <w:bottom w:val="single" w:sz="4" w:space="0" w:color="808080"/>
              <w:right w:val="single" w:sz="4" w:space="0" w:color="808080"/>
            </w:tcBorders>
            <w:shd w:val="clear" w:color="auto" w:fill="auto"/>
            <w:vAlign w:val="bottom"/>
            <w:hideMark/>
          </w:tcPr>
          <w:p w14:paraId="36C4A6BA"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wprowadzania dowolnych potrąceń na listach płac. Ewidencja i rejestr potrąceń komorniczych z uwzględnieniem możliwych progów potrąceń. System musi pilnować progu minimalnego wynagrodzenia</w:t>
            </w:r>
          </w:p>
        </w:tc>
        <w:tc>
          <w:tcPr>
            <w:tcW w:w="603" w:type="dxa"/>
            <w:tcBorders>
              <w:top w:val="nil"/>
              <w:left w:val="nil"/>
              <w:bottom w:val="single" w:sz="4" w:space="0" w:color="808080"/>
              <w:right w:val="single" w:sz="4" w:space="0" w:color="808080"/>
            </w:tcBorders>
            <w:shd w:val="clear" w:color="000000" w:fill="EEECE1"/>
            <w:noWrap/>
            <w:vAlign w:val="bottom"/>
            <w:hideMark/>
          </w:tcPr>
          <w:p w14:paraId="313CFE1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BEDA8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3236D8D"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8BC8F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PL-078</w:t>
            </w:r>
          </w:p>
        </w:tc>
        <w:tc>
          <w:tcPr>
            <w:tcW w:w="7274" w:type="dxa"/>
            <w:tcBorders>
              <w:top w:val="nil"/>
              <w:left w:val="nil"/>
              <w:bottom w:val="single" w:sz="4" w:space="0" w:color="808080"/>
              <w:right w:val="single" w:sz="4" w:space="0" w:color="808080"/>
            </w:tcBorders>
            <w:shd w:val="clear" w:color="auto" w:fill="auto"/>
            <w:vAlign w:val="bottom"/>
            <w:hideMark/>
          </w:tcPr>
          <w:p w14:paraId="24DA48AB" w14:textId="77777777" w:rsidR="009162B1" w:rsidRPr="009162B1" w:rsidRDefault="009162B1" w:rsidP="009162B1">
            <w:pPr>
              <w:rPr>
                <w:rFonts w:ascii="Tahoma" w:hAnsi="Tahoma" w:cs="Tahoma"/>
                <w:color w:val="000000"/>
              </w:rPr>
            </w:pPr>
            <w:r w:rsidRPr="009162B1">
              <w:rPr>
                <w:rFonts w:ascii="Tahoma" w:hAnsi="Tahoma" w:cs="Tahoma"/>
                <w:color w:val="000000"/>
              </w:rPr>
              <w:t>Numerowanie list płac. Każdy typ listy płac posiada niezależną numerację</w:t>
            </w:r>
          </w:p>
        </w:tc>
        <w:tc>
          <w:tcPr>
            <w:tcW w:w="603" w:type="dxa"/>
            <w:tcBorders>
              <w:top w:val="nil"/>
              <w:left w:val="nil"/>
              <w:bottom w:val="single" w:sz="4" w:space="0" w:color="808080"/>
              <w:right w:val="single" w:sz="4" w:space="0" w:color="808080"/>
            </w:tcBorders>
            <w:shd w:val="clear" w:color="000000" w:fill="EEECE1"/>
            <w:noWrap/>
            <w:vAlign w:val="bottom"/>
            <w:hideMark/>
          </w:tcPr>
          <w:p w14:paraId="652284D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84DFE5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F09D80"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12EB68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PL-079</w:t>
            </w:r>
          </w:p>
        </w:tc>
        <w:tc>
          <w:tcPr>
            <w:tcW w:w="7274" w:type="dxa"/>
            <w:tcBorders>
              <w:top w:val="nil"/>
              <w:left w:val="nil"/>
              <w:bottom w:val="single" w:sz="4" w:space="0" w:color="808080"/>
              <w:right w:val="single" w:sz="4" w:space="0" w:color="808080"/>
            </w:tcBorders>
            <w:shd w:val="clear" w:color="auto" w:fill="auto"/>
            <w:vAlign w:val="bottom"/>
            <w:hideMark/>
          </w:tcPr>
          <w:p w14:paraId="581D3FFE"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wielu list płac w miesiącu</w:t>
            </w:r>
          </w:p>
        </w:tc>
        <w:tc>
          <w:tcPr>
            <w:tcW w:w="603" w:type="dxa"/>
            <w:tcBorders>
              <w:top w:val="nil"/>
              <w:left w:val="nil"/>
              <w:bottom w:val="single" w:sz="4" w:space="0" w:color="808080"/>
              <w:right w:val="single" w:sz="4" w:space="0" w:color="808080"/>
            </w:tcBorders>
            <w:shd w:val="clear" w:color="000000" w:fill="EEECE1"/>
            <w:noWrap/>
            <w:vAlign w:val="bottom"/>
            <w:hideMark/>
          </w:tcPr>
          <w:p w14:paraId="752CE32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612BD2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1698B2E"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4D700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PL-080</w:t>
            </w:r>
          </w:p>
        </w:tc>
        <w:tc>
          <w:tcPr>
            <w:tcW w:w="7274" w:type="dxa"/>
            <w:tcBorders>
              <w:top w:val="nil"/>
              <w:left w:val="nil"/>
              <w:bottom w:val="single" w:sz="4" w:space="0" w:color="808080"/>
              <w:right w:val="single" w:sz="4" w:space="0" w:color="808080"/>
            </w:tcBorders>
            <w:shd w:val="clear" w:color="auto" w:fill="auto"/>
            <w:vAlign w:val="bottom"/>
            <w:hideMark/>
          </w:tcPr>
          <w:p w14:paraId="5745C4DB" w14:textId="77777777" w:rsidR="009162B1" w:rsidRPr="009162B1" w:rsidRDefault="009162B1" w:rsidP="009162B1">
            <w:pPr>
              <w:rPr>
                <w:rFonts w:ascii="Tahoma" w:hAnsi="Tahoma" w:cs="Tahoma"/>
                <w:color w:val="000000"/>
              </w:rPr>
            </w:pPr>
            <w:r w:rsidRPr="009162B1">
              <w:rPr>
                <w:rFonts w:ascii="Tahoma" w:hAnsi="Tahoma" w:cs="Tahoma"/>
                <w:color w:val="000000"/>
              </w:rPr>
              <w:t>Możliwość usunięcia pracownika z listy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2A9DFB5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9C04D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AAEF3D"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90D24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PL-081</w:t>
            </w:r>
          </w:p>
        </w:tc>
        <w:tc>
          <w:tcPr>
            <w:tcW w:w="7274" w:type="dxa"/>
            <w:tcBorders>
              <w:top w:val="nil"/>
              <w:left w:val="nil"/>
              <w:bottom w:val="single" w:sz="4" w:space="0" w:color="808080"/>
              <w:right w:val="single" w:sz="4" w:space="0" w:color="808080"/>
            </w:tcBorders>
            <w:shd w:val="clear" w:color="auto" w:fill="auto"/>
            <w:vAlign w:val="bottom"/>
            <w:hideMark/>
          </w:tcPr>
          <w:p w14:paraId="4833879B" w14:textId="77777777" w:rsidR="009162B1" w:rsidRPr="009162B1" w:rsidRDefault="009162B1" w:rsidP="009162B1">
            <w:pPr>
              <w:rPr>
                <w:rFonts w:ascii="Tahoma" w:hAnsi="Tahoma" w:cs="Tahoma"/>
                <w:color w:val="000000"/>
              </w:rPr>
            </w:pPr>
            <w:r w:rsidRPr="009162B1">
              <w:rPr>
                <w:rFonts w:ascii="Tahoma" w:hAnsi="Tahoma" w:cs="Tahoma"/>
                <w:color w:val="000000"/>
              </w:rPr>
              <w:t>Możliwość dodania pracownika do danej listy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7BE62A8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7FAB2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767B1F2"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3A8E5E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PL-082</w:t>
            </w:r>
          </w:p>
        </w:tc>
        <w:tc>
          <w:tcPr>
            <w:tcW w:w="7274" w:type="dxa"/>
            <w:tcBorders>
              <w:top w:val="nil"/>
              <w:left w:val="nil"/>
              <w:bottom w:val="single" w:sz="4" w:space="0" w:color="808080"/>
              <w:right w:val="single" w:sz="4" w:space="0" w:color="808080"/>
            </w:tcBorders>
            <w:shd w:val="clear" w:color="auto" w:fill="auto"/>
            <w:vAlign w:val="bottom"/>
            <w:hideMark/>
          </w:tcPr>
          <w:p w14:paraId="3188BABE" w14:textId="77777777" w:rsidR="009162B1" w:rsidRPr="009162B1" w:rsidRDefault="009162B1" w:rsidP="009162B1">
            <w:pPr>
              <w:rPr>
                <w:rFonts w:ascii="Tahoma" w:hAnsi="Tahoma" w:cs="Tahoma"/>
                <w:color w:val="000000"/>
              </w:rPr>
            </w:pPr>
            <w:r w:rsidRPr="009162B1">
              <w:rPr>
                <w:rFonts w:ascii="Tahoma" w:hAnsi="Tahoma" w:cs="Tahoma"/>
                <w:color w:val="000000"/>
              </w:rPr>
              <w:t>Możliwość usunięcia wybranego składnika z listy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6570CD2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37C6CD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D42FCAC"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0225BD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PL-083</w:t>
            </w:r>
          </w:p>
        </w:tc>
        <w:tc>
          <w:tcPr>
            <w:tcW w:w="7274" w:type="dxa"/>
            <w:tcBorders>
              <w:top w:val="nil"/>
              <w:left w:val="nil"/>
              <w:bottom w:val="single" w:sz="4" w:space="0" w:color="808080"/>
              <w:right w:val="single" w:sz="4" w:space="0" w:color="808080"/>
            </w:tcBorders>
            <w:shd w:val="clear" w:color="auto" w:fill="auto"/>
            <w:vAlign w:val="bottom"/>
            <w:hideMark/>
          </w:tcPr>
          <w:p w14:paraId="712A3985" w14:textId="77777777" w:rsidR="009162B1" w:rsidRPr="009162B1" w:rsidRDefault="009162B1" w:rsidP="009162B1">
            <w:pPr>
              <w:rPr>
                <w:rFonts w:ascii="Tahoma" w:hAnsi="Tahoma" w:cs="Tahoma"/>
                <w:color w:val="000000"/>
              </w:rPr>
            </w:pPr>
            <w:r w:rsidRPr="009162B1">
              <w:rPr>
                <w:rFonts w:ascii="Tahoma" w:hAnsi="Tahoma" w:cs="Tahoma"/>
                <w:color w:val="000000"/>
              </w:rPr>
              <w:t>Możliwość usunięcia całej listy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7BED8B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303A0F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D08CA5E"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DE41D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PL-084</w:t>
            </w:r>
          </w:p>
        </w:tc>
        <w:tc>
          <w:tcPr>
            <w:tcW w:w="7274" w:type="dxa"/>
            <w:tcBorders>
              <w:top w:val="nil"/>
              <w:left w:val="nil"/>
              <w:bottom w:val="single" w:sz="4" w:space="0" w:color="808080"/>
              <w:right w:val="single" w:sz="4" w:space="0" w:color="808080"/>
            </w:tcBorders>
            <w:shd w:val="clear" w:color="auto" w:fill="auto"/>
            <w:vAlign w:val="bottom"/>
            <w:hideMark/>
          </w:tcPr>
          <w:p w14:paraId="234377D2" w14:textId="77777777" w:rsidR="009162B1" w:rsidRPr="009162B1" w:rsidRDefault="009162B1" w:rsidP="009162B1">
            <w:pPr>
              <w:rPr>
                <w:rFonts w:ascii="Tahoma" w:hAnsi="Tahoma" w:cs="Tahoma"/>
                <w:color w:val="000000"/>
              </w:rPr>
            </w:pPr>
            <w:r w:rsidRPr="009162B1">
              <w:rPr>
                <w:rFonts w:ascii="Tahoma" w:hAnsi="Tahoma" w:cs="Tahoma"/>
                <w:color w:val="000000"/>
              </w:rPr>
              <w:t>Możliwość wyszukiwania list płac wg różnych konfiguracji, w tym list wg parametrów;  list, na których występuje podany pracownik</w:t>
            </w:r>
          </w:p>
        </w:tc>
        <w:tc>
          <w:tcPr>
            <w:tcW w:w="603" w:type="dxa"/>
            <w:tcBorders>
              <w:top w:val="nil"/>
              <w:left w:val="nil"/>
              <w:bottom w:val="single" w:sz="4" w:space="0" w:color="808080"/>
              <w:right w:val="single" w:sz="4" w:space="0" w:color="808080"/>
            </w:tcBorders>
            <w:shd w:val="clear" w:color="000000" w:fill="EEECE1"/>
            <w:noWrap/>
            <w:vAlign w:val="bottom"/>
            <w:hideMark/>
          </w:tcPr>
          <w:p w14:paraId="6E587D0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3C0F87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27D040E"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548498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PL-085</w:t>
            </w:r>
          </w:p>
        </w:tc>
        <w:tc>
          <w:tcPr>
            <w:tcW w:w="7274" w:type="dxa"/>
            <w:tcBorders>
              <w:top w:val="nil"/>
              <w:left w:val="nil"/>
              <w:bottom w:val="single" w:sz="4" w:space="0" w:color="808080"/>
              <w:right w:val="single" w:sz="4" w:space="0" w:color="808080"/>
            </w:tcBorders>
            <w:shd w:val="clear" w:color="auto" w:fill="auto"/>
            <w:vAlign w:val="bottom"/>
            <w:hideMark/>
          </w:tcPr>
          <w:p w14:paraId="01395733" w14:textId="77777777" w:rsidR="009162B1" w:rsidRPr="009162B1" w:rsidRDefault="009162B1" w:rsidP="009162B1">
            <w:pPr>
              <w:rPr>
                <w:rFonts w:ascii="Tahoma" w:hAnsi="Tahoma" w:cs="Tahoma"/>
                <w:color w:val="000000"/>
              </w:rPr>
            </w:pPr>
            <w:r w:rsidRPr="009162B1">
              <w:rPr>
                <w:rFonts w:ascii="Tahoma" w:hAnsi="Tahoma" w:cs="Tahoma"/>
                <w:color w:val="000000"/>
              </w:rPr>
              <w:t>Przypisywanie składników i list do grup płacowych</w:t>
            </w:r>
          </w:p>
        </w:tc>
        <w:tc>
          <w:tcPr>
            <w:tcW w:w="603" w:type="dxa"/>
            <w:tcBorders>
              <w:top w:val="nil"/>
              <w:left w:val="nil"/>
              <w:bottom w:val="single" w:sz="4" w:space="0" w:color="808080"/>
              <w:right w:val="single" w:sz="4" w:space="0" w:color="808080"/>
            </w:tcBorders>
            <w:shd w:val="clear" w:color="000000" w:fill="EEECE1"/>
            <w:noWrap/>
            <w:vAlign w:val="bottom"/>
            <w:hideMark/>
          </w:tcPr>
          <w:p w14:paraId="0FD2F7E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B7C16A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AD99BB"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1115B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PL-086</w:t>
            </w:r>
          </w:p>
        </w:tc>
        <w:tc>
          <w:tcPr>
            <w:tcW w:w="7274" w:type="dxa"/>
            <w:tcBorders>
              <w:top w:val="nil"/>
              <w:left w:val="nil"/>
              <w:bottom w:val="single" w:sz="4" w:space="0" w:color="808080"/>
              <w:right w:val="single" w:sz="4" w:space="0" w:color="808080"/>
            </w:tcBorders>
            <w:shd w:val="clear" w:color="auto" w:fill="auto"/>
            <w:vAlign w:val="bottom"/>
            <w:hideMark/>
          </w:tcPr>
          <w:p w14:paraId="320146C1" w14:textId="77777777" w:rsidR="009162B1" w:rsidRPr="009162B1" w:rsidRDefault="009162B1" w:rsidP="009162B1">
            <w:pPr>
              <w:rPr>
                <w:rFonts w:ascii="Tahoma" w:hAnsi="Tahoma" w:cs="Tahoma"/>
                <w:color w:val="000000"/>
              </w:rPr>
            </w:pPr>
            <w:r w:rsidRPr="009162B1">
              <w:rPr>
                <w:rFonts w:ascii="Tahoma" w:hAnsi="Tahoma" w:cs="Tahoma"/>
                <w:color w:val="000000"/>
              </w:rPr>
              <w:t>Przypisywanie składników i list do jednostek organizacyjnych</w:t>
            </w:r>
          </w:p>
        </w:tc>
        <w:tc>
          <w:tcPr>
            <w:tcW w:w="603" w:type="dxa"/>
            <w:tcBorders>
              <w:top w:val="nil"/>
              <w:left w:val="nil"/>
              <w:bottom w:val="single" w:sz="4" w:space="0" w:color="808080"/>
              <w:right w:val="single" w:sz="4" w:space="0" w:color="808080"/>
            </w:tcBorders>
            <w:shd w:val="clear" w:color="000000" w:fill="EEECE1"/>
            <w:noWrap/>
            <w:vAlign w:val="bottom"/>
            <w:hideMark/>
          </w:tcPr>
          <w:p w14:paraId="76042CE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93BB5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D5A78A"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8EF6C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PL-087</w:t>
            </w:r>
          </w:p>
        </w:tc>
        <w:tc>
          <w:tcPr>
            <w:tcW w:w="7274" w:type="dxa"/>
            <w:tcBorders>
              <w:top w:val="nil"/>
              <w:left w:val="nil"/>
              <w:bottom w:val="single" w:sz="4" w:space="0" w:color="808080"/>
              <w:right w:val="single" w:sz="4" w:space="0" w:color="808080"/>
            </w:tcBorders>
            <w:shd w:val="clear" w:color="auto" w:fill="auto"/>
            <w:vAlign w:val="bottom"/>
            <w:hideMark/>
          </w:tcPr>
          <w:p w14:paraId="141AD038" w14:textId="77777777" w:rsidR="009162B1" w:rsidRPr="009162B1" w:rsidRDefault="009162B1" w:rsidP="009162B1">
            <w:pPr>
              <w:rPr>
                <w:rFonts w:ascii="Tahoma" w:hAnsi="Tahoma" w:cs="Tahoma"/>
                <w:color w:val="000000"/>
              </w:rPr>
            </w:pPr>
            <w:r w:rsidRPr="009162B1">
              <w:rPr>
                <w:rFonts w:ascii="Tahoma" w:hAnsi="Tahoma" w:cs="Tahoma"/>
                <w:color w:val="000000"/>
              </w:rPr>
              <w:t>Wyliczanie podatku dochodowego i wszystkich składek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63B2ACC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89AAC6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E6C5490"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F89401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PL-088</w:t>
            </w:r>
          </w:p>
        </w:tc>
        <w:tc>
          <w:tcPr>
            <w:tcW w:w="7274" w:type="dxa"/>
            <w:tcBorders>
              <w:top w:val="nil"/>
              <w:left w:val="nil"/>
              <w:bottom w:val="single" w:sz="4" w:space="0" w:color="808080"/>
              <w:right w:val="single" w:sz="4" w:space="0" w:color="808080"/>
            </w:tcBorders>
            <w:shd w:val="clear" w:color="auto" w:fill="auto"/>
            <w:vAlign w:val="bottom"/>
            <w:hideMark/>
          </w:tcPr>
          <w:p w14:paraId="2F6C5580" w14:textId="77777777" w:rsidR="009162B1" w:rsidRPr="009162B1" w:rsidRDefault="009162B1" w:rsidP="009162B1">
            <w:pPr>
              <w:rPr>
                <w:rFonts w:ascii="Tahoma" w:hAnsi="Tahoma" w:cs="Tahoma"/>
                <w:color w:val="000000"/>
              </w:rPr>
            </w:pPr>
            <w:r w:rsidRPr="009162B1">
              <w:rPr>
                <w:rFonts w:ascii="Tahoma" w:hAnsi="Tahoma" w:cs="Tahoma"/>
                <w:color w:val="000000"/>
              </w:rPr>
              <w:t>Kontrola progów podatkowych - naliczanie podatku dochodowego zgodnie ze skalą</w:t>
            </w:r>
          </w:p>
        </w:tc>
        <w:tc>
          <w:tcPr>
            <w:tcW w:w="603" w:type="dxa"/>
            <w:tcBorders>
              <w:top w:val="nil"/>
              <w:left w:val="nil"/>
              <w:bottom w:val="single" w:sz="4" w:space="0" w:color="808080"/>
              <w:right w:val="single" w:sz="4" w:space="0" w:color="808080"/>
            </w:tcBorders>
            <w:shd w:val="clear" w:color="000000" w:fill="EEECE1"/>
            <w:noWrap/>
            <w:vAlign w:val="bottom"/>
            <w:hideMark/>
          </w:tcPr>
          <w:p w14:paraId="6A18CA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41395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A13D775"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CF4BE2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PL-089</w:t>
            </w:r>
          </w:p>
        </w:tc>
        <w:tc>
          <w:tcPr>
            <w:tcW w:w="7274" w:type="dxa"/>
            <w:tcBorders>
              <w:top w:val="nil"/>
              <w:left w:val="nil"/>
              <w:bottom w:val="single" w:sz="4" w:space="0" w:color="808080"/>
              <w:right w:val="single" w:sz="4" w:space="0" w:color="808080"/>
            </w:tcBorders>
            <w:shd w:val="clear" w:color="auto" w:fill="auto"/>
            <w:vAlign w:val="bottom"/>
            <w:hideMark/>
          </w:tcPr>
          <w:p w14:paraId="042FAD99" w14:textId="77777777" w:rsidR="009162B1" w:rsidRPr="009162B1" w:rsidRDefault="009162B1" w:rsidP="009162B1">
            <w:pPr>
              <w:rPr>
                <w:rFonts w:ascii="Tahoma" w:hAnsi="Tahoma" w:cs="Tahoma"/>
                <w:color w:val="000000"/>
              </w:rPr>
            </w:pPr>
            <w:r w:rsidRPr="009162B1">
              <w:rPr>
                <w:rFonts w:ascii="Tahoma" w:hAnsi="Tahoma" w:cs="Tahoma"/>
                <w:color w:val="000000"/>
              </w:rPr>
              <w:t>Możliwość ręcznego narzucenia wartości procentu podatku który dana osoba ma płacić</w:t>
            </w:r>
          </w:p>
        </w:tc>
        <w:tc>
          <w:tcPr>
            <w:tcW w:w="603" w:type="dxa"/>
            <w:tcBorders>
              <w:top w:val="nil"/>
              <w:left w:val="nil"/>
              <w:bottom w:val="single" w:sz="4" w:space="0" w:color="808080"/>
              <w:right w:val="single" w:sz="4" w:space="0" w:color="808080"/>
            </w:tcBorders>
            <w:shd w:val="clear" w:color="000000" w:fill="EEECE1"/>
            <w:noWrap/>
            <w:vAlign w:val="bottom"/>
            <w:hideMark/>
          </w:tcPr>
          <w:p w14:paraId="342368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D6801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F9067C9"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63D66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PL-090</w:t>
            </w:r>
          </w:p>
        </w:tc>
        <w:tc>
          <w:tcPr>
            <w:tcW w:w="7274" w:type="dxa"/>
            <w:tcBorders>
              <w:top w:val="nil"/>
              <w:left w:val="nil"/>
              <w:bottom w:val="single" w:sz="4" w:space="0" w:color="808080"/>
              <w:right w:val="single" w:sz="4" w:space="0" w:color="808080"/>
            </w:tcBorders>
            <w:shd w:val="clear" w:color="auto" w:fill="auto"/>
            <w:vAlign w:val="bottom"/>
            <w:hideMark/>
          </w:tcPr>
          <w:p w14:paraId="0C8072DD" w14:textId="77777777" w:rsidR="009162B1" w:rsidRPr="009162B1" w:rsidRDefault="009162B1" w:rsidP="009162B1">
            <w:pPr>
              <w:rPr>
                <w:rFonts w:ascii="Tahoma" w:hAnsi="Tahoma" w:cs="Tahoma"/>
                <w:color w:val="000000"/>
              </w:rPr>
            </w:pPr>
            <w:r w:rsidRPr="009162B1">
              <w:rPr>
                <w:rFonts w:ascii="Tahoma" w:hAnsi="Tahoma" w:cs="Tahoma"/>
                <w:color w:val="000000"/>
              </w:rPr>
              <w:t>Wyliczanie kwot wynagrodzenia za pracę w godzinach nadliczbowych i nocnych na podstawie harmonogramu</w:t>
            </w:r>
          </w:p>
        </w:tc>
        <w:tc>
          <w:tcPr>
            <w:tcW w:w="603" w:type="dxa"/>
            <w:tcBorders>
              <w:top w:val="nil"/>
              <w:left w:val="nil"/>
              <w:bottom w:val="single" w:sz="4" w:space="0" w:color="808080"/>
              <w:right w:val="single" w:sz="4" w:space="0" w:color="808080"/>
            </w:tcBorders>
            <w:shd w:val="clear" w:color="000000" w:fill="EEECE1"/>
            <w:noWrap/>
            <w:vAlign w:val="bottom"/>
            <w:hideMark/>
          </w:tcPr>
          <w:p w14:paraId="36C34AF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D1FFF4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E034BA"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1EA579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PL-091</w:t>
            </w:r>
          </w:p>
        </w:tc>
        <w:tc>
          <w:tcPr>
            <w:tcW w:w="7274" w:type="dxa"/>
            <w:tcBorders>
              <w:top w:val="nil"/>
              <w:left w:val="nil"/>
              <w:bottom w:val="single" w:sz="4" w:space="0" w:color="808080"/>
              <w:right w:val="single" w:sz="4" w:space="0" w:color="808080"/>
            </w:tcBorders>
            <w:shd w:val="clear" w:color="auto" w:fill="auto"/>
            <w:vAlign w:val="bottom"/>
            <w:hideMark/>
          </w:tcPr>
          <w:p w14:paraId="462E55CE" w14:textId="77777777" w:rsidR="009162B1" w:rsidRPr="009162B1" w:rsidRDefault="009162B1" w:rsidP="009162B1">
            <w:pPr>
              <w:rPr>
                <w:rFonts w:ascii="Tahoma" w:hAnsi="Tahoma" w:cs="Tahoma"/>
                <w:color w:val="000000"/>
              </w:rPr>
            </w:pPr>
            <w:r w:rsidRPr="009162B1">
              <w:rPr>
                <w:rFonts w:ascii="Tahoma" w:hAnsi="Tahoma" w:cs="Tahoma"/>
                <w:color w:val="000000"/>
              </w:rPr>
              <w:t>Ewidencja w kartotece zasiłków płatnych z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7A9E8AB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F3B6D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26C98CA"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5537B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PL-092</w:t>
            </w:r>
          </w:p>
        </w:tc>
        <w:tc>
          <w:tcPr>
            <w:tcW w:w="7274" w:type="dxa"/>
            <w:tcBorders>
              <w:top w:val="nil"/>
              <w:left w:val="nil"/>
              <w:bottom w:val="single" w:sz="4" w:space="0" w:color="808080"/>
              <w:right w:val="single" w:sz="4" w:space="0" w:color="808080"/>
            </w:tcBorders>
            <w:shd w:val="clear" w:color="auto" w:fill="auto"/>
            <w:vAlign w:val="bottom"/>
            <w:hideMark/>
          </w:tcPr>
          <w:p w14:paraId="7EA8F1EA" w14:textId="77777777" w:rsidR="009162B1" w:rsidRPr="009162B1" w:rsidRDefault="009162B1" w:rsidP="009162B1">
            <w:pPr>
              <w:rPr>
                <w:rFonts w:ascii="Tahoma" w:hAnsi="Tahoma" w:cs="Tahoma"/>
                <w:color w:val="000000"/>
              </w:rPr>
            </w:pPr>
            <w:r w:rsidRPr="009162B1">
              <w:rPr>
                <w:rFonts w:ascii="Tahoma" w:hAnsi="Tahoma" w:cs="Tahoma"/>
                <w:color w:val="000000"/>
              </w:rPr>
              <w:t>Wyrównanie do minimalnego wynagrodzenia (zasygnalizowanie, wyliczenie po akceptacji użytkownika)</w:t>
            </w:r>
          </w:p>
        </w:tc>
        <w:tc>
          <w:tcPr>
            <w:tcW w:w="603" w:type="dxa"/>
            <w:tcBorders>
              <w:top w:val="nil"/>
              <w:left w:val="nil"/>
              <w:bottom w:val="single" w:sz="4" w:space="0" w:color="808080"/>
              <w:right w:val="single" w:sz="4" w:space="0" w:color="808080"/>
            </w:tcBorders>
            <w:shd w:val="clear" w:color="000000" w:fill="EEECE1"/>
            <w:noWrap/>
            <w:vAlign w:val="bottom"/>
            <w:hideMark/>
          </w:tcPr>
          <w:p w14:paraId="3255A1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A1929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D4B83AF"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B2E5A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PL-093</w:t>
            </w:r>
          </w:p>
        </w:tc>
        <w:tc>
          <w:tcPr>
            <w:tcW w:w="7274" w:type="dxa"/>
            <w:tcBorders>
              <w:top w:val="nil"/>
              <w:left w:val="nil"/>
              <w:bottom w:val="single" w:sz="4" w:space="0" w:color="808080"/>
              <w:right w:val="single" w:sz="4" w:space="0" w:color="808080"/>
            </w:tcBorders>
            <w:shd w:val="clear" w:color="auto" w:fill="auto"/>
            <w:vAlign w:val="bottom"/>
            <w:hideMark/>
          </w:tcPr>
          <w:p w14:paraId="2C64B0EA" w14:textId="77777777" w:rsidR="009162B1" w:rsidRPr="009162B1" w:rsidRDefault="009162B1" w:rsidP="009162B1">
            <w:pPr>
              <w:rPr>
                <w:rFonts w:ascii="Tahoma" w:hAnsi="Tahoma" w:cs="Tahoma"/>
                <w:color w:val="000000"/>
              </w:rPr>
            </w:pPr>
            <w:r w:rsidRPr="009162B1">
              <w:rPr>
                <w:rFonts w:ascii="Tahoma" w:hAnsi="Tahoma" w:cs="Tahoma"/>
                <w:color w:val="000000"/>
              </w:rPr>
              <w:t>Obsługa płatnych i niepłatnych absencji. Naliczanie i rozliczanie wynagrodzenia za różne rodzaje absencji  np.</w:t>
            </w:r>
            <w:r w:rsidRPr="009162B1">
              <w:rPr>
                <w:rFonts w:ascii="Tahoma" w:hAnsi="Tahoma" w:cs="Tahoma"/>
                <w:color w:val="000000"/>
              </w:rPr>
              <w:br/>
              <w:t xml:space="preserve">dni wolnych, opieki nad dziećmi, ćwiczeń wojskowych itp. </w:t>
            </w:r>
          </w:p>
        </w:tc>
        <w:tc>
          <w:tcPr>
            <w:tcW w:w="603" w:type="dxa"/>
            <w:tcBorders>
              <w:top w:val="nil"/>
              <w:left w:val="nil"/>
              <w:bottom w:val="single" w:sz="4" w:space="0" w:color="808080"/>
              <w:right w:val="single" w:sz="4" w:space="0" w:color="808080"/>
            </w:tcBorders>
            <w:shd w:val="clear" w:color="000000" w:fill="EEECE1"/>
            <w:noWrap/>
            <w:vAlign w:val="bottom"/>
            <w:hideMark/>
          </w:tcPr>
          <w:p w14:paraId="2DE3CC2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71C21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A9B348"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507A21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PL-094</w:t>
            </w:r>
          </w:p>
        </w:tc>
        <w:tc>
          <w:tcPr>
            <w:tcW w:w="7274" w:type="dxa"/>
            <w:tcBorders>
              <w:top w:val="nil"/>
              <w:left w:val="nil"/>
              <w:bottom w:val="single" w:sz="4" w:space="0" w:color="808080"/>
              <w:right w:val="single" w:sz="4" w:space="0" w:color="808080"/>
            </w:tcBorders>
            <w:shd w:val="clear" w:color="auto" w:fill="auto"/>
            <w:vAlign w:val="bottom"/>
            <w:hideMark/>
          </w:tcPr>
          <w:p w14:paraId="50E26489" w14:textId="77777777" w:rsidR="009162B1" w:rsidRPr="009162B1" w:rsidRDefault="009162B1" w:rsidP="009162B1">
            <w:pPr>
              <w:rPr>
                <w:rFonts w:ascii="Tahoma" w:hAnsi="Tahoma" w:cs="Tahoma"/>
                <w:color w:val="000000"/>
              </w:rPr>
            </w:pPr>
            <w:r w:rsidRPr="009162B1">
              <w:rPr>
                <w:rFonts w:ascii="Tahoma" w:hAnsi="Tahoma" w:cs="Tahoma"/>
                <w:color w:val="000000"/>
              </w:rPr>
              <w:t>Wyliczanie średniej z 12 m-cy do naliczenia wynagrodzenia chorobowego, zasiłków zgodnie z przepisami</w:t>
            </w:r>
          </w:p>
        </w:tc>
        <w:tc>
          <w:tcPr>
            <w:tcW w:w="603" w:type="dxa"/>
            <w:tcBorders>
              <w:top w:val="nil"/>
              <w:left w:val="nil"/>
              <w:bottom w:val="single" w:sz="4" w:space="0" w:color="808080"/>
              <w:right w:val="single" w:sz="4" w:space="0" w:color="808080"/>
            </w:tcBorders>
            <w:shd w:val="clear" w:color="000000" w:fill="EEECE1"/>
            <w:noWrap/>
            <w:vAlign w:val="bottom"/>
            <w:hideMark/>
          </w:tcPr>
          <w:p w14:paraId="1837B2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BBD992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FCBD1AA"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04F8E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PL-095</w:t>
            </w:r>
          </w:p>
        </w:tc>
        <w:tc>
          <w:tcPr>
            <w:tcW w:w="7274" w:type="dxa"/>
            <w:tcBorders>
              <w:top w:val="nil"/>
              <w:left w:val="nil"/>
              <w:bottom w:val="single" w:sz="4" w:space="0" w:color="808080"/>
              <w:right w:val="single" w:sz="4" w:space="0" w:color="808080"/>
            </w:tcBorders>
            <w:shd w:val="clear" w:color="auto" w:fill="auto"/>
            <w:vAlign w:val="bottom"/>
            <w:hideMark/>
          </w:tcPr>
          <w:p w14:paraId="471B7B74" w14:textId="77777777" w:rsidR="009162B1" w:rsidRPr="009162B1" w:rsidRDefault="009162B1" w:rsidP="009162B1">
            <w:pPr>
              <w:rPr>
                <w:rFonts w:ascii="Tahoma" w:hAnsi="Tahoma" w:cs="Tahoma"/>
                <w:color w:val="000000"/>
              </w:rPr>
            </w:pPr>
            <w:r w:rsidRPr="009162B1">
              <w:rPr>
                <w:rFonts w:ascii="Tahoma" w:hAnsi="Tahoma" w:cs="Tahoma"/>
                <w:color w:val="000000"/>
              </w:rPr>
              <w:t>Możliwość obliczania ekwiwalentu za urlop</w:t>
            </w:r>
          </w:p>
        </w:tc>
        <w:tc>
          <w:tcPr>
            <w:tcW w:w="603" w:type="dxa"/>
            <w:tcBorders>
              <w:top w:val="nil"/>
              <w:left w:val="nil"/>
              <w:bottom w:val="single" w:sz="4" w:space="0" w:color="808080"/>
              <w:right w:val="single" w:sz="4" w:space="0" w:color="808080"/>
            </w:tcBorders>
            <w:shd w:val="clear" w:color="000000" w:fill="EEECE1"/>
            <w:noWrap/>
            <w:vAlign w:val="bottom"/>
            <w:hideMark/>
          </w:tcPr>
          <w:p w14:paraId="045BE3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438BD8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77DB689"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93736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PL-096</w:t>
            </w:r>
          </w:p>
        </w:tc>
        <w:tc>
          <w:tcPr>
            <w:tcW w:w="7274" w:type="dxa"/>
            <w:tcBorders>
              <w:top w:val="nil"/>
              <w:left w:val="nil"/>
              <w:bottom w:val="single" w:sz="4" w:space="0" w:color="808080"/>
              <w:right w:val="single" w:sz="4" w:space="0" w:color="808080"/>
            </w:tcBorders>
            <w:shd w:val="clear" w:color="auto" w:fill="auto"/>
            <w:vAlign w:val="bottom"/>
            <w:hideMark/>
          </w:tcPr>
          <w:p w14:paraId="0637B075" w14:textId="77777777" w:rsidR="009162B1" w:rsidRPr="009162B1" w:rsidRDefault="009162B1" w:rsidP="009162B1">
            <w:pPr>
              <w:rPr>
                <w:rFonts w:ascii="Tahoma" w:hAnsi="Tahoma" w:cs="Tahoma"/>
                <w:color w:val="000000"/>
              </w:rPr>
            </w:pPr>
            <w:r w:rsidRPr="009162B1">
              <w:rPr>
                <w:rFonts w:ascii="Tahoma" w:hAnsi="Tahoma" w:cs="Tahoma"/>
                <w:color w:val="000000"/>
              </w:rPr>
              <w:t>Rozliczanie zasiłków na listach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2179368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22E5B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957C28"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CD05C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PL-097</w:t>
            </w:r>
          </w:p>
        </w:tc>
        <w:tc>
          <w:tcPr>
            <w:tcW w:w="7274" w:type="dxa"/>
            <w:tcBorders>
              <w:top w:val="nil"/>
              <w:left w:val="nil"/>
              <w:bottom w:val="single" w:sz="4" w:space="0" w:color="808080"/>
              <w:right w:val="single" w:sz="4" w:space="0" w:color="808080"/>
            </w:tcBorders>
            <w:shd w:val="clear" w:color="auto" w:fill="auto"/>
            <w:vAlign w:val="bottom"/>
            <w:hideMark/>
          </w:tcPr>
          <w:p w14:paraId="6069D2A4" w14:textId="77777777" w:rsidR="009162B1" w:rsidRPr="009162B1" w:rsidRDefault="009162B1" w:rsidP="009162B1">
            <w:pPr>
              <w:rPr>
                <w:rFonts w:ascii="Tahoma" w:hAnsi="Tahoma" w:cs="Tahoma"/>
                <w:color w:val="000000"/>
              </w:rPr>
            </w:pPr>
            <w:r w:rsidRPr="009162B1">
              <w:rPr>
                <w:rFonts w:ascii="Tahoma" w:hAnsi="Tahoma" w:cs="Tahoma"/>
                <w:color w:val="000000"/>
              </w:rPr>
              <w:t>Naliczanie składek emerytalno-rentowych do momentu przekroczenie określonego progu uwzględniając wszystkie listy płac. Możliwość ręcznej blokady podstawy.</w:t>
            </w:r>
          </w:p>
        </w:tc>
        <w:tc>
          <w:tcPr>
            <w:tcW w:w="603" w:type="dxa"/>
            <w:tcBorders>
              <w:top w:val="nil"/>
              <w:left w:val="nil"/>
              <w:bottom w:val="single" w:sz="4" w:space="0" w:color="808080"/>
              <w:right w:val="single" w:sz="4" w:space="0" w:color="808080"/>
            </w:tcBorders>
            <w:shd w:val="clear" w:color="000000" w:fill="EEECE1"/>
            <w:noWrap/>
            <w:vAlign w:val="bottom"/>
            <w:hideMark/>
          </w:tcPr>
          <w:p w14:paraId="56C2DA2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C3919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726A3E" w14:textId="77777777" w:rsidTr="00007DFD">
        <w:trPr>
          <w:trHeight w:val="792"/>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2C8C6C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PL-098</w:t>
            </w:r>
          </w:p>
        </w:tc>
        <w:tc>
          <w:tcPr>
            <w:tcW w:w="7274" w:type="dxa"/>
            <w:tcBorders>
              <w:top w:val="nil"/>
              <w:left w:val="nil"/>
              <w:bottom w:val="single" w:sz="4" w:space="0" w:color="808080"/>
              <w:right w:val="single" w:sz="4" w:space="0" w:color="808080"/>
            </w:tcBorders>
            <w:shd w:val="clear" w:color="auto" w:fill="auto"/>
            <w:vAlign w:val="bottom"/>
            <w:hideMark/>
          </w:tcPr>
          <w:p w14:paraId="7B7E7544"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list korygujących podstawy składek na ubezpieczenie emerytalno-rentowe, wypłat bieżących lub z lat ubiegłych dla pracowników, byłych pracowników oraz zleceniobiorców. Kontrola progów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3D659BA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E11298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2BBFE44"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762BC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PL-099</w:t>
            </w:r>
          </w:p>
        </w:tc>
        <w:tc>
          <w:tcPr>
            <w:tcW w:w="7274" w:type="dxa"/>
            <w:tcBorders>
              <w:top w:val="nil"/>
              <w:left w:val="nil"/>
              <w:bottom w:val="single" w:sz="4" w:space="0" w:color="808080"/>
              <w:right w:val="single" w:sz="4" w:space="0" w:color="808080"/>
            </w:tcBorders>
            <w:shd w:val="clear" w:color="auto" w:fill="auto"/>
            <w:vAlign w:val="bottom"/>
            <w:hideMark/>
          </w:tcPr>
          <w:p w14:paraId="71F368BB" w14:textId="77777777" w:rsidR="009162B1" w:rsidRPr="009162B1" w:rsidRDefault="009162B1" w:rsidP="009162B1">
            <w:pPr>
              <w:rPr>
                <w:rFonts w:ascii="Tahoma" w:hAnsi="Tahoma" w:cs="Tahoma"/>
                <w:color w:val="000000"/>
              </w:rPr>
            </w:pPr>
            <w:r w:rsidRPr="009162B1">
              <w:rPr>
                <w:rFonts w:ascii="Tahoma" w:hAnsi="Tahoma" w:cs="Tahoma"/>
                <w:color w:val="000000"/>
              </w:rPr>
              <w:t>Wybieranie pracowników do list płac wg zadanych kryteriów</w:t>
            </w:r>
          </w:p>
        </w:tc>
        <w:tc>
          <w:tcPr>
            <w:tcW w:w="603" w:type="dxa"/>
            <w:tcBorders>
              <w:top w:val="nil"/>
              <w:left w:val="nil"/>
              <w:bottom w:val="single" w:sz="4" w:space="0" w:color="808080"/>
              <w:right w:val="single" w:sz="4" w:space="0" w:color="808080"/>
            </w:tcBorders>
            <w:shd w:val="clear" w:color="000000" w:fill="EEECE1"/>
            <w:noWrap/>
            <w:vAlign w:val="bottom"/>
            <w:hideMark/>
          </w:tcPr>
          <w:p w14:paraId="2205CBF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36E8A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0E9CCF8"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11658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PL-100</w:t>
            </w:r>
          </w:p>
        </w:tc>
        <w:tc>
          <w:tcPr>
            <w:tcW w:w="7274" w:type="dxa"/>
            <w:tcBorders>
              <w:top w:val="nil"/>
              <w:left w:val="nil"/>
              <w:bottom w:val="single" w:sz="4" w:space="0" w:color="808080"/>
              <w:right w:val="single" w:sz="4" w:space="0" w:color="808080"/>
            </w:tcBorders>
            <w:shd w:val="clear" w:color="auto" w:fill="auto"/>
            <w:vAlign w:val="bottom"/>
            <w:hideMark/>
          </w:tcPr>
          <w:p w14:paraId="2141E8FB" w14:textId="77777777" w:rsidR="009162B1" w:rsidRPr="009162B1" w:rsidRDefault="009162B1" w:rsidP="009162B1">
            <w:pPr>
              <w:rPr>
                <w:rFonts w:ascii="Tahoma" w:hAnsi="Tahoma" w:cs="Tahoma"/>
                <w:color w:val="000000"/>
              </w:rPr>
            </w:pPr>
            <w:r w:rsidRPr="009162B1">
              <w:rPr>
                <w:rFonts w:ascii="Tahoma" w:hAnsi="Tahoma" w:cs="Tahoma"/>
                <w:color w:val="000000"/>
              </w:rPr>
              <w:t>Generowanie PIT-ów</w:t>
            </w:r>
          </w:p>
        </w:tc>
        <w:tc>
          <w:tcPr>
            <w:tcW w:w="603" w:type="dxa"/>
            <w:tcBorders>
              <w:top w:val="nil"/>
              <w:left w:val="nil"/>
              <w:bottom w:val="single" w:sz="4" w:space="0" w:color="808080"/>
              <w:right w:val="single" w:sz="4" w:space="0" w:color="808080"/>
            </w:tcBorders>
            <w:shd w:val="clear" w:color="000000" w:fill="EEECE1"/>
            <w:noWrap/>
            <w:vAlign w:val="bottom"/>
            <w:hideMark/>
          </w:tcPr>
          <w:p w14:paraId="789399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1825AF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F73473"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46901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7B7A395A"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Formy wypłaty wynagrodzenia:</w:t>
            </w:r>
          </w:p>
        </w:tc>
      </w:tr>
      <w:tr w:rsidR="009162B1" w:rsidRPr="009162B1" w14:paraId="5163C91F"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8A3D1E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PL-101</w:t>
            </w:r>
          </w:p>
        </w:tc>
        <w:tc>
          <w:tcPr>
            <w:tcW w:w="7274" w:type="dxa"/>
            <w:tcBorders>
              <w:top w:val="nil"/>
              <w:left w:val="nil"/>
              <w:bottom w:val="single" w:sz="4" w:space="0" w:color="808080"/>
              <w:right w:val="single" w:sz="4" w:space="0" w:color="808080"/>
            </w:tcBorders>
            <w:shd w:val="clear" w:color="auto" w:fill="auto"/>
            <w:vAlign w:val="center"/>
            <w:hideMark/>
          </w:tcPr>
          <w:p w14:paraId="5FB8789D"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gotówka w kasie</w:t>
            </w:r>
          </w:p>
        </w:tc>
        <w:tc>
          <w:tcPr>
            <w:tcW w:w="603" w:type="dxa"/>
            <w:tcBorders>
              <w:top w:val="nil"/>
              <w:left w:val="nil"/>
              <w:bottom w:val="single" w:sz="4" w:space="0" w:color="808080"/>
              <w:right w:val="single" w:sz="4" w:space="0" w:color="808080"/>
            </w:tcBorders>
            <w:shd w:val="clear" w:color="000000" w:fill="EEECE1"/>
            <w:noWrap/>
            <w:vAlign w:val="bottom"/>
            <w:hideMark/>
          </w:tcPr>
          <w:p w14:paraId="42F7F5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DA080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1E81CBF"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C278F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PL-102</w:t>
            </w:r>
          </w:p>
        </w:tc>
        <w:tc>
          <w:tcPr>
            <w:tcW w:w="7274" w:type="dxa"/>
            <w:tcBorders>
              <w:top w:val="nil"/>
              <w:left w:val="nil"/>
              <w:bottom w:val="single" w:sz="4" w:space="0" w:color="808080"/>
              <w:right w:val="single" w:sz="4" w:space="0" w:color="808080"/>
            </w:tcBorders>
            <w:shd w:val="clear" w:color="auto" w:fill="auto"/>
            <w:vAlign w:val="center"/>
            <w:hideMark/>
          </w:tcPr>
          <w:p w14:paraId="14C6F6D1"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przelew</w:t>
            </w:r>
          </w:p>
        </w:tc>
        <w:tc>
          <w:tcPr>
            <w:tcW w:w="603" w:type="dxa"/>
            <w:tcBorders>
              <w:top w:val="nil"/>
              <w:left w:val="nil"/>
              <w:bottom w:val="single" w:sz="4" w:space="0" w:color="808080"/>
              <w:right w:val="single" w:sz="4" w:space="0" w:color="808080"/>
            </w:tcBorders>
            <w:shd w:val="clear" w:color="000000" w:fill="EEECE1"/>
            <w:noWrap/>
            <w:vAlign w:val="bottom"/>
            <w:hideMark/>
          </w:tcPr>
          <w:p w14:paraId="2FF7683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1652FD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5358F0"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0A3B19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PL-103</w:t>
            </w:r>
          </w:p>
        </w:tc>
        <w:tc>
          <w:tcPr>
            <w:tcW w:w="7274" w:type="dxa"/>
            <w:tcBorders>
              <w:top w:val="nil"/>
              <w:left w:val="nil"/>
              <w:bottom w:val="single" w:sz="4" w:space="0" w:color="808080"/>
              <w:right w:val="single" w:sz="4" w:space="0" w:color="808080"/>
            </w:tcBorders>
            <w:shd w:val="clear" w:color="auto" w:fill="auto"/>
            <w:vAlign w:val="center"/>
            <w:hideMark/>
          </w:tcPr>
          <w:p w14:paraId="42E0BE67" w14:textId="77777777" w:rsidR="009162B1" w:rsidRPr="009162B1" w:rsidRDefault="009162B1" w:rsidP="009162B1">
            <w:pPr>
              <w:ind w:firstLineChars="300" w:firstLine="600"/>
              <w:rPr>
                <w:rFonts w:ascii="Tahoma" w:hAnsi="Tahoma" w:cs="Tahoma"/>
                <w:color w:val="000000"/>
              </w:rPr>
            </w:pPr>
            <w:r w:rsidRPr="009162B1">
              <w:rPr>
                <w:rFonts w:ascii="Tahoma" w:hAnsi="Tahoma" w:cs="Tahoma"/>
                <w:color w:val="000000"/>
              </w:rPr>
              <w:t>przelew na 2 konta bankowe</w:t>
            </w:r>
          </w:p>
        </w:tc>
        <w:tc>
          <w:tcPr>
            <w:tcW w:w="603" w:type="dxa"/>
            <w:tcBorders>
              <w:top w:val="nil"/>
              <w:left w:val="nil"/>
              <w:bottom w:val="single" w:sz="4" w:space="0" w:color="808080"/>
              <w:right w:val="single" w:sz="4" w:space="0" w:color="808080"/>
            </w:tcBorders>
            <w:shd w:val="clear" w:color="000000" w:fill="EEECE1"/>
            <w:noWrap/>
            <w:vAlign w:val="bottom"/>
            <w:hideMark/>
          </w:tcPr>
          <w:p w14:paraId="42F5595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972773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0561039"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387A34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PL-104</w:t>
            </w:r>
          </w:p>
        </w:tc>
        <w:tc>
          <w:tcPr>
            <w:tcW w:w="7274" w:type="dxa"/>
            <w:tcBorders>
              <w:top w:val="nil"/>
              <w:left w:val="nil"/>
              <w:bottom w:val="single" w:sz="4" w:space="0" w:color="808080"/>
              <w:right w:val="single" w:sz="4" w:space="0" w:color="808080"/>
            </w:tcBorders>
            <w:shd w:val="clear" w:color="auto" w:fill="auto"/>
            <w:vAlign w:val="bottom"/>
            <w:hideMark/>
          </w:tcPr>
          <w:p w14:paraId="358F2465"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Definiowanie szablonu opisu płatności na przelewie płac </w:t>
            </w:r>
          </w:p>
        </w:tc>
        <w:tc>
          <w:tcPr>
            <w:tcW w:w="603" w:type="dxa"/>
            <w:tcBorders>
              <w:top w:val="nil"/>
              <w:left w:val="nil"/>
              <w:bottom w:val="single" w:sz="4" w:space="0" w:color="808080"/>
              <w:right w:val="single" w:sz="4" w:space="0" w:color="808080"/>
            </w:tcBorders>
            <w:shd w:val="clear" w:color="000000" w:fill="EEECE1"/>
            <w:noWrap/>
            <w:vAlign w:val="bottom"/>
            <w:hideMark/>
          </w:tcPr>
          <w:p w14:paraId="4F7415A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36E7A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9FFD93A"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0B91C0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PL-105</w:t>
            </w:r>
          </w:p>
        </w:tc>
        <w:tc>
          <w:tcPr>
            <w:tcW w:w="7274" w:type="dxa"/>
            <w:tcBorders>
              <w:top w:val="nil"/>
              <w:left w:val="nil"/>
              <w:bottom w:val="single" w:sz="4" w:space="0" w:color="808080"/>
              <w:right w:val="single" w:sz="4" w:space="0" w:color="808080"/>
            </w:tcBorders>
            <w:shd w:val="clear" w:color="auto" w:fill="auto"/>
            <w:vAlign w:val="bottom"/>
            <w:hideMark/>
          </w:tcPr>
          <w:p w14:paraId="0875BAD3" w14:textId="77777777" w:rsidR="009162B1" w:rsidRPr="009162B1" w:rsidRDefault="009162B1" w:rsidP="009162B1">
            <w:pPr>
              <w:rPr>
                <w:rFonts w:ascii="Tahoma" w:hAnsi="Tahoma" w:cs="Tahoma"/>
                <w:color w:val="000000"/>
              </w:rPr>
            </w:pPr>
            <w:r w:rsidRPr="009162B1">
              <w:rPr>
                <w:rFonts w:ascii="Tahoma" w:hAnsi="Tahoma" w:cs="Tahoma"/>
                <w:color w:val="000000"/>
              </w:rPr>
              <w:t>Tworzenie list płac korygujących</w:t>
            </w:r>
          </w:p>
        </w:tc>
        <w:tc>
          <w:tcPr>
            <w:tcW w:w="603" w:type="dxa"/>
            <w:tcBorders>
              <w:top w:val="nil"/>
              <w:left w:val="nil"/>
              <w:bottom w:val="single" w:sz="4" w:space="0" w:color="808080"/>
              <w:right w:val="single" w:sz="4" w:space="0" w:color="808080"/>
            </w:tcBorders>
            <w:shd w:val="clear" w:color="000000" w:fill="EEECE1"/>
            <w:noWrap/>
            <w:vAlign w:val="bottom"/>
            <w:hideMark/>
          </w:tcPr>
          <w:p w14:paraId="278CE8A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3C50F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119A81"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73D446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PL-106</w:t>
            </w:r>
          </w:p>
        </w:tc>
        <w:tc>
          <w:tcPr>
            <w:tcW w:w="7274" w:type="dxa"/>
            <w:tcBorders>
              <w:top w:val="nil"/>
              <w:left w:val="nil"/>
              <w:bottom w:val="single" w:sz="4" w:space="0" w:color="808080"/>
              <w:right w:val="single" w:sz="4" w:space="0" w:color="808080"/>
            </w:tcBorders>
            <w:shd w:val="clear" w:color="auto" w:fill="auto"/>
            <w:vAlign w:val="bottom"/>
            <w:hideMark/>
          </w:tcPr>
          <w:p w14:paraId="54764EC7" w14:textId="77777777" w:rsidR="009162B1" w:rsidRPr="009162B1" w:rsidRDefault="009162B1" w:rsidP="009162B1">
            <w:pPr>
              <w:rPr>
                <w:rFonts w:ascii="Tahoma" w:hAnsi="Tahoma" w:cs="Tahoma"/>
                <w:color w:val="000000"/>
              </w:rPr>
            </w:pPr>
            <w:r w:rsidRPr="009162B1">
              <w:rPr>
                <w:rFonts w:ascii="Tahoma" w:hAnsi="Tahoma" w:cs="Tahoma"/>
                <w:color w:val="000000"/>
              </w:rPr>
              <w:t>Możliwość zmiany daty wypłacenia zaewidencjonowanej listy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59B911F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BF228B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EB15EF9"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260F1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PL-107</w:t>
            </w:r>
          </w:p>
        </w:tc>
        <w:tc>
          <w:tcPr>
            <w:tcW w:w="7274" w:type="dxa"/>
            <w:tcBorders>
              <w:top w:val="nil"/>
              <w:left w:val="nil"/>
              <w:bottom w:val="single" w:sz="4" w:space="0" w:color="808080"/>
              <w:right w:val="single" w:sz="4" w:space="0" w:color="808080"/>
            </w:tcBorders>
            <w:shd w:val="clear" w:color="auto" w:fill="auto"/>
            <w:vAlign w:val="bottom"/>
            <w:hideMark/>
          </w:tcPr>
          <w:p w14:paraId="4C0C3D50" w14:textId="77777777" w:rsidR="009162B1" w:rsidRPr="009162B1" w:rsidRDefault="009162B1" w:rsidP="009162B1">
            <w:pPr>
              <w:rPr>
                <w:rFonts w:ascii="Tahoma" w:hAnsi="Tahoma" w:cs="Tahoma"/>
                <w:color w:val="000000"/>
              </w:rPr>
            </w:pPr>
            <w:r w:rsidRPr="009162B1">
              <w:rPr>
                <w:rFonts w:ascii="Tahoma" w:hAnsi="Tahoma" w:cs="Tahoma"/>
                <w:color w:val="000000"/>
              </w:rPr>
              <w:t>Definiowanie sposobu numerowania list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0C990BB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6643E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FA22E34"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595332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PL-108</w:t>
            </w:r>
          </w:p>
        </w:tc>
        <w:tc>
          <w:tcPr>
            <w:tcW w:w="7274" w:type="dxa"/>
            <w:tcBorders>
              <w:top w:val="nil"/>
              <w:left w:val="nil"/>
              <w:bottom w:val="single" w:sz="4" w:space="0" w:color="808080"/>
              <w:right w:val="single" w:sz="4" w:space="0" w:color="808080"/>
            </w:tcBorders>
            <w:shd w:val="clear" w:color="auto" w:fill="auto"/>
            <w:vAlign w:val="bottom"/>
            <w:hideMark/>
          </w:tcPr>
          <w:p w14:paraId="27D81797"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potrąceń na listach płac zdefiniowanych przez użytkownika (ilościowo oraz procentowo)</w:t>
            </w:r>
          </w:p>
        </w:tc>
        <w:tc>
          <w:tcPr>
            <w:tcW w:w="603" w:type="dxa"/>
            <w:tcBorders>
              <w:top w:val="nil"/>
              <w:left w:val="nil"/>
              <w:bottom w:val="single" w:sz="4" w:space="0" w:color="808080"/>
              <w:right w:val="single" w:sz="4" w:space="0" w:color="808080"/>
            </w:tcBorders>
            <w:shd w:val="clear" w:color="000000" w:fill="EEECE1"/>
            <w:noWrap/>
            <w:vAlign w:val="bottom"/>
            <w:hideMark/>
          </w:tcPr>
          <w:p w14:paraId="280DCD1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4814E3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AF9F4DB"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BD370C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PL-109</w:t>
            </w:r>
          </w:p>
        </w:tc>
        <w:tc>
          <w:tcPr>
            <w:tcW w:w="7274" w:type="dxa"/>
            <w:tcBorders>
              <w:top w:val="nil"/>
              <w:left w:val="nil"/>
              <w:bottom w:val="single" w:sz="4" w:space="0" w:color="808080"/>
              <w:right w:val="single" w:sz="4" w:space="0" w:color="808080"/>
            </w:tcBorders>
            <w:shd w:val="clear" w:color="auto" w:fill="auto"/>
            <w:vAlign w:val="bottom"/>
            <w:hideMark/>
          </w:tcPr>
          <w:p w14:paraId="2999A396" w14:textId="77777777" w:rsidR="009162B1" w:rsidRPr="009162B1" w:rsidRDefault="009162B1" w:rsidP="009162B1">
            <w:pPr>
              <w:rPr>
                <w:rFonts w:ascii="Tahoma" w:hAnsi="Tahoma" w:cs="Tahoma"/>
                <w:color w:val="000000"/>
              </w:rPr>
            </w:pPr>
            <w:r w:rsidRPr="009162B1">
              <w:rPr>
                <w:rFonts w:ascii="Tahoma" w:hAnsi="Tahoma" w:cs="Tahoma"/>
                <w:color w:val="000000"/>
              </w:rPr>
              <w:t>Obsługa rozliczeń równoważnego czasu pracy</w:t>
            </w:r>
          </w:p>
        </w:tc>
        <w:tc>
          <w:tcPr>
            <w:tcW w:w="603" w:type="dxa"/>
            <w:tcBorders>
              <w:top w:val="nil"/>
              <w:left w:val="nil"/>
              <w:bottom w:val="single" w:sz="4" w:space="0" w:color="808080"/>
              <w:right w:val="single" w:sz="4" w:space="0" w:color="808080"/>
            </w:tcBorders>
            <w:shd w:val="clear" w:color="000000" w:fill="EEECE1"/>
            <w:noWrap/>
            <w:vAlign w:val="bottom"/>
            <w:hideMark/>
          </w:tcPr>
          <w:p w14:paraId="0625748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5F534D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EC3D93"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2331E9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PL-110</w:t>
            </w:r>
          </w:p>
        </w:tc>
        <w:tc>
          <w:tcPr>
            <w:tcW w:w="7274" w:type="dxa"/>
            <w:tcBorders>
              <w:top w:val="nil"/>
              <w:left w:val="nil"/>
              <w:bottom w:val="single" w:sz="4" w:space="0" w:color="808080"/>
              <w:right w:val="single" w:sz="4" w:space="0" w:color="808080"/>
            </w:tcBorders>
            <w:shd w:val="clear" w:color="auto" w:fill="auto"/>
            <w:vAlign w:val="bottom"/>
            <w:hideMark/>
          </w:tcPr>
          <w:p w14:paraId="6E2A81EA" w14:textId="77777777" w:rsidR="009162B1" w:rsidRPr="009162B1" w:rsidRDefault="009162B1" w:rsidP="009162B1">
            <w:pPr>
              <w:rPr>
                <w:rFonts w:ascii="Tahoma" w:hAnsi="Tahoma" w:cs="Tahoma"/>
                <w:color w:val="000000"/>
              </w:rPr>
            </w:pPr>
            <w:r w:rsidRPr="009162B1">
              <w:rPr>
                <w:rFonts w:ascii="Tahoma" w:hAnsi="Tahoma" w:cs="Tahoma"/>
                <w:color w:val="000000"/>
              </w:rPr>
              <w:t>Obsługa wyłączenia z płatności składki funduszu pracy i funduszu gwarantowanych świadczeń pracowniczych</w:t>
            </w:r>
          </w:p>
        </w:tc>
        <w:tc>
          <w:tcPr>
            <w:tcW w:w="603" w:type="dxa"/>
            <w:tcBorders>
              <w:top w:val="nil"/>
              <w:left w:val="nil"/>
              <w:bottom w:val="single" w:sz="4" w:space="0" w:color="808080"/>
              <w:right w:val="single" w:sz="4" w:space="0" w:color="808080"/>
            </w:tcBorders>
            <w:shd w:val="clear" w:color="000000" w:fill="EEECE1"/>
            <w:noWrap/>
            <w:vAlign w:val="bottom"/>
            <w:hideMark/>
          </w:tcPr>
          <w:p w14:paraId="6FC6EB2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D3784B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2D17334"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302ED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PL-111</w:t>
            </w:r>
          </w:p>
        </w:tc>
        <w:tc>
          <w:tcPr>
            <w:tcW w:w="7274" w:type="dxa"/>
            <w:tcBorders>
              <w:top w:val="nil"/>
              <w:left w:val="nil"/>
              <w:bottom w:val="single" w:sz="4" w:space="0" w:color="808080"/>
              <w:right w:val="single" w:sz="4" w:space="0" w:color="808080"/>
            </w:tcBorders>
            <w:shd w:val="clear" w:color="auto" w:fill="auto"/>
            <w:vAlign w:val="bottom"/>
            <w:hideMark/>
          </w:tcPr>
          <w:p w14:paraId="42710EF4" w14:textId="77777777" w:rsidR="009162B1" w:rsidRPr="009162B1" w:rsidRDefault="009162B1" w:rsidP="009162B1">
            <w:pPr>
              <w:rPr>
                <w:rFonts w:ascii="Tahoma" w:hAnsi="Tahoma" w:cs="Tahoma"/>
                <w:color w:val="000000"/>
              </w:rPr>
            </w:pPr>
            <w:r w:rsidRPr="009162B1">
              <w:rPr>
                <w:rFonts w:ascii="Tahoma" w:hAnsi="Tahoma" w:cs="Tahoma"/>
                <w:color w:val="000000"/>
              </w:rPr>
              <w:t>Obsługa oraz naliczanie nagród jubileuszowych, różnych odpraw</w:t>
            </w:r>
          </w:p>
        </w:tc>
        <w:tc>
          <w:tcPr>
            <w:tcW w:w="603" w:type="dxa"/>
            <w:tcBorders>
              <w:top w:val="nil"/>
              <w:left w:val="nil"/>
              <w:bottom w:val="single" w:sz="4" w:space="0" w:color="808080"/>
              <w:right w:val="single" w:sz="4" w:space="0" w:color="808080"/>
            </w:tcBorders>
            <w:shd w:val="clear" w:color="000000" w:fill="EEECE1"/>
            <w:noWrap/>
            <w:vAlign w:val="bottom"/>
            <w:hideMark/>
          </w:tcPr>
          <w:p w14:paraId="06576C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2F4C25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2905B8"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83D70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PL-112</w:t>
            </w:r>
          </w:p>
        </w:tc>
        <w:tc>
          <w:tcPr>
            <w:tcW w:w="7274" w:type="dxa"/>
            <w:tcBorders>
              <w:top w:val="nil"/>
              <w:left w:val="nil"/>
              <w:bottom w:val="single" w:sz="4" w:space="0" w:color="808080"/>
              <w:right w:val="single" w:sz="4" w:space="0" w:color="808080"/>
            </w:tcBorders>
            <w:shd w:val="clear" w:color="auto" w:fill="auto"/>
            <w:vAlign w:val="bottom"/>
            <w:hideMark/>
          </w:tcPr>
          <w:p w14:paraId="08186E13" w14:textId="77777777" w:rsidR="009162B1" w:rsidRPr="009162B1" w:rsidRDefault="009162B1" w:rsidP="009162B1">
            <w:pPr>
              <w:rPr>
                <w:rFonts w:ascii="Tahoma" w:hAnsi="Tahoma" w:cs="Tahoma"/>
                <w:color w:val="000000"/>
              </w:rPr>
            </w:pPr>
            <w:r w:rsidRPr="009162B1">
              <w:rPr>
                <w:rFonts w:ascii="Tahoma" w:hAnsi="Tahoma" w:cs="Tahoma"/>
                <w:color w:val="000000"/>
              </w:rPr>
              <w:t>Obsługa oraz naliczanie "13-tek" z uwzględnieniem nabytych uprawnień</w:t>
            </w:r>
          </w:p>
        </w:tc>
        <w:tc>
          <w:tcPr>
            <w:tcW w:w="603" w:type="dxa"/>
            <w:tcBorders>
              <w:top w:val="nil"/>
              <w:left w:val="nil"/>
              <w:bottom w:val="single" w:sz="4" w:space="0" w:color="808080"/>
              <w:right w:val="single" w:sz="4" w:space="0" w:color="808080"/>
            </w:tcBorders>
            <w:shd w:val="clear" w:color="000000" w:fill="EEECE1"/>
            <w:noWrap/>
            <w:vAlign w:val="bottom"/>
            <w:hideMark/>
          </w:tcPr>
          <w:p w14:paraId="2C437E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4581BA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06AE70"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7CD44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PL-113</w:t>
            </w:r>
          </w:p>
        </w:tc>
        <w:tc>
          <w:tcPr>
            <w:tcW w:w="7274" w:type="dxa"/>
            <w:tcBorders>
              <w:top w:val="nil"/>
              <w:left w:val="nil"/>
              <w:bottom w:val="single" w:sz="4" w:space="0" w:color="808080"/>
              <w:right w:val="single" w:sz="4" w:space="0" w:color="808080"/>
            </w:tcBorders>
            <w:shd w:val="clear" w:color="auto" w:fill="auto"/>
            <w:vAlign w:val="bottom"/>
            <w:hideMark/>
          </w:tcPr>
          <w:p w14:paraId="28DB07B4" w14:textId="77777777" w:rsidR="009162B1" w:rsidRPr="009162B1" w:rsidRDefault="009162B1" w:rsidP="009162B1">
            <w:pPr>
              <w:rPr>
                <w:rFonts w:ascii="Tahoma" w:hAnsi="Tahoma" w:cs="Tahoma"/>
                <w:color w:val="000000"/>
              </w:rPr>
            </w:pPr>
            <w:r w:rsidRPr="009162B1">
              <w:rPr>
                <w:rFonts w:ascii="Tahoma" w:hAnsi="Tahoma" w:cs="Tahoma"/>
                <w:color w:val="000000"/>
              </w:rPr>
              <w:t>Koszty uzyskania przychodu różne w różnych miesiącach</w:t>
            </w:r>
          </w:p>
        </w:tc>
        <w:tc>
          <w:tcPr>
            <w:tcW w:w="603" w:type="dxa"/>
            <w:tcBorders>
              <w:top w:val="nil"/>
              <w:left w:val="nil"/>
              <w:bottom w:val="single" w:sz="4" w:space="0" w:color="808080"/>
              <w:right w:val="single" w:sz="4" w:space="0" w:color="808080"/>
            </w:tcBorders>
            <w:shd w:val="clear" w:color="000000" w:fill="EEECE1"/>
            <w:noWrap/>
            <w:vAlign w:val="bottom"/>
            <w:hideMark/>
          </w:tcPr>
          <w:p w14:paraId="75C34DA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0878BA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9692F26"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A5ECDC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PL-114</w:t>
            </w:r>
          </w:p>
        </w:tc>
        <w:tc>
          <w:tcPr>
            <w:tcW w:w="7274" w:type="dxa"/>
            <w:tcBorders>
              <w:top w:val="nil"/>
              <w:left w:val="nil"/>
              <w:bottom w:val="single" w:sz="4" w:space="0" w:color="808080"/>
              <w:right w:val="single" w:sz="4" w:space="0" w:color="808080"/>
            </w:tcBorders>
            <w:shd w:val="clear" w:color="auto" w:fill="auto"/>
            <w:vAlign w:val="bottom"/>
            <w:hideMark/>
          </w:tcPr>
          <w:p w14:paraId="020A7736"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Obsługa zaokrągleń kwot na listach płac </w:t>
            </w:r>
          </w:p>
        </w:tc>
        <w:tc>
          <w:tcPr>
            <w:tcW w:w="603" w:type="dxa"/>
            <w:tcBorders>
              <w:top w:val="nil"/>
              <w:left w:val="nil"/>
              <w:bottom w:val="single" w:sz="4" w:space="0" w:color="808080"/>
              <w:right w:val="single" w:sz="4" w:space="0" w:color="808080"/>
            </w:tcBorders>
            <w:shd w:val="clear" w:color="000000" w:fill="EEECE1"/>
            <w:noWrap/>
            <w:vAlign w:val="bottom"/>
            <w:hideMark/>
          </w:tcPr>
          <w:p w14:paraId="668C13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6D5213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BE63AF7"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342A6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PL-115</w:t>
            </w:r>
          </w:p>
        </w:tc>
        <w:tc>
          <w:tcPr>
            <w:tcW w:w="7274" w:type="dxa"/>
            <w:tcBorders>
              <w:top w:val="nil"/>
              <w:left w:val="nil"/>
              <w:bottom w:val="single" w:sz="4" w:space="0" w:color="808080"/>
              <w:right w:val="single" w:sz="4" w:space="0" w:color="808080"/>
            </w:tcBorders>
            <w:shd w:val="clear" w:color="auto" w:fill="auto"/>
            <w:vAlign w:val="bottom"/>
            <w:hideMark/>
          </w:tcPr>
          <w:p w14:paraId="1F0083C7" w14:textId="77777777" w:rsidR="009162B1" w:rsidRPr="009162B1" w:rsidRDefault="009162B1" w:rsidP="009162B1">
            <w:pPr>
              <w:rPr>
                <w:rFonts w:ascii="Tahoma" w:hAnsi="Tahoma" w:cs="Tahoma"/>
                <w:color w:val="000000"/>
              </w:rPr>
            </w:pPr>
            <w:r w:rsidRPr="009162B1">
              <w:rPr>
                <w:rFonts w:ascii="Tahoma" w:hAnsi="Tahoma" w:cs="Tahoma"/>
                <w:color w:val="000000"/>
              </w:rPr>
              <w:t>Wersjonowanie list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71CC2F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14FC28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2F37D05"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A70D6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PL-116</w:t>
            </w:r>
          </w:p>
        </w:tc>
        <w:tc>
          <w:tcPr>
            <w:tcW w:w="7274" w:type="dxa"/>
            <w:tcBorders>
              <w:top w:val="nil"/>
              <w:left w:val="nil"/>
              <w:bottom w:val="single" w:sz="4" w:space="0" w:color="808080"/>
              <w:right w:val="single" w:sz="4" w:space="0" w:color="808080"/>
            </w:tcBorders>
            <w:shd w:val="clear" w:color="auto" w:fill="auto"/>
            <w:vAlign w:val="bottom"/>
            <w:hideMark/>
          </w:tcPr>
          <w:p w14:paraId="15E650C8" w14:textId="77777777" w:rsidR="009162B1" w:rsidRPr="009162B1" w:rsidRDefault="009162B1" w:rsidP="009162B1">
            <w:pPr>
              <w:rPr>
                <w:rFonts w:ascii="Tahoma" w:hAnsi="Tahoma" w:cs="Tahoma"/>
                <w:color w:val="000000"/>
              </w:rPr>
            </w:pPr>
            <w:r w:rsidRPr="009162B1">
              <w:rPr>
                <w:rFonts w:ascii="Tahoma" w:hAnsi="Tahoma" w:cs="Tahoma"/>
                <w:color w:val="000000"/>
              </w:rPr>
              <w:t>Słowniki odpowiadające słownikom w programie Płatnik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3FB5B2E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89DA5E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B5F04A8"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20FEF5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PL-117</w:t>
            </w:r>
          </w:p>
        </w:tc>
        <w:tc>
          <w:tcPr>
            <w:tcW w:w="7274" w:type="dxa"/>
            <w:tcBorders>
              <w:top w:val="nil"/>
              <w:left w:val="nil"/>
              <w:bottom w:val="single" w:sz="4" w:space="0" w:color="808080"/>
              <w:right w:val="single" w:sz="4" w:space="0" w:color="808080"/>
            </w:tcBorders>
            <w:shd w:val="clear" w:color="auto" w:fill="auto"/>
            <w:vAlign w:val="bottom"/>
            <w:hideMark/>
          </w:tcPr>
          <w:p w14:paraId="585D1A11" w14:textId="77777777" w:rsidR="009162B1" w:rsidRPr="009162B1" w:rsidRDefault="009162B1" w:rsidP="009162B1">
            <w:pPr>
              <w:rPr>
                <w:rFonts w:ascii="Tahoma" w:hAnsi="Tahoma" w:cs="Tahoma"/>
                <w:color w:val="000000"/>
              </w:rPr>
            </w:pPr>
            <w:r w:rsidRPr="009162B1">
              <w:rPr>
                <w:rFonts w:ascii="Tahoma" w:hAnsi="Tahoma" w:cs="Tahoma"/>
                <w:color w:val="000000"/>
              </w:rPr>
              <w:t>Dekretacja (księgowanie) list płac z uwzględnieniem klasyfikacji budżetowej ze wskazaniem okresu sprawozdawczego w księgowości</w:t>
            </w:r>
          </w:p>
        </w:tc>
        <w:tc>
          <w:tcPr>
            <w:tcW w:w="603" w:type="dxa"/>
            <w:tcBorders>
              <w:top w:val="nil"/>
              <w:left w:val="nil"/>
              <w:bottom w:val="single" w:sz="4" w:space="0" w:color="808080"/>
              <w:right w:val="single" w:sz="4" w:space="0" w:color="808080"/>
            </w:tcBorders>
            <w:shd w:val="clear" w:color="000000" w:fill="EEECE1"/>
            <w:noWrap/>
            <w:vAlign w:val="bottom"/>
            <w:hideMark/>
          </w:tcPr>
          <w:p w14:paraId="06BDF2F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01FB4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1374E0D"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7425C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PL-118</w:t>
            </w:r>
          </w:p>
        </w:tc>
        <w:tc>
          <w:tcPr>
            <w:tcW w:w="7274" w:type="dxa"/>
            <w:tcBorders>
              <w:top w:val="nil"/>
              <w:left w:val="nil"/>
              <w:bottom w:val="single" w:sz="4" w:space="0" w:color="808080"/>
              <w:right w:val="single" w:sz="4" w:space="0" w:color="808080"/>
            </w:tcBorders>
            <w:shd w:val="clear" w:color="auto" w:fill="auto"/>
            <w:vAlign w:val="bottom"/>
            <w:hideMark/>
          </w:tcPr>
          <w:p w14:paraId="37EA22CD" w14:textId="77777777" w:rsidR="009162B1" w:rsidRPr="009162B1" w:rsidRDefault="009162B1" w:rsidP="009162B1">
            <w:pPr>
              <w:rPr>
                <w:rFonts w:ascii="Tahoma" w:hAnsi="Tahoma" w:cs="Tahoma"/>
                <w:color w:val="000000"/>
              </w:rPr>
            </w:pPr>
            <w:r w:rsidRPr="009162B1">
              <w:rPr>
                <w:rFonts w:ascii="Tahoma" w:hAnsi="Tahoma" w:cs="Tahoma"/>
                <w:color w:val="000000"/>
              </w:rPr>
              <w:t>Powiązanie z modułem finansowo-księgowym (dekrety składników i grup składników)</w:t>
            </w:r>
          </w:p>
        </w:tc>
        <w:tc>
          <w:tcPr>
            <w:tcW w:w="603" w:type="dxa"/>
            <w:tcBorders>
              <w:top w:val="nil"/>
              <w:left w:val="nil"/>
              <w:bottom w:val="single" w:sz="4" w:space="0" w:color="808080"/>
              <w:right w:val="single" w:sz="4" w:space="0" w:color="808080"/>
            </w:tcBorders>
            <w:shd w:val="clear" w:color="000000" w:fill="EEECE1"/>
            <w:noWrap/>
            <w:vAlign w:val="bottom"/>
            <w:hideMark/>
          </w:tcPr>
          <w:p w14:paraId="2C45F70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32298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5AD7F8"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1BA26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PL-119</w:t>
            </w:r>
          </w:p>
        </w:tc>
        <w:tc>
          <w:tcPr>
            <w:tcW w:w="7274" w:type="dxa"/>
            <w:tcBorders>
              <w:top w:val="nil"/>
              <w:left w:val="nil"/>
              <w:bottom w:val="single" w:sz="4" w:space="0" w:color="808080"/>
              <w:right w:val="single" w:sz="4" w:space="0" w:color="808080"/>
            </w:tcBorders>
            <w:shd w:val="clear" w:color="auto" w:fill="auto"/>
            <w:vAlign w:val="bottom"/>
            <w:hideMark/>
          </w:tcPr>
          <w:p w14:paraId="4D56B9C7" w14:textId="77777777" w:rsidR="009162B1" w:rsidRPr="009162B1" w:rsidRDefault="009162B1" w:rsidP="009162B1">
            <w:pPr>
              <w:rPr>
                <w:rFonts w:ascii="Tahoma" w:hAnsi="Tahoma" w:cs="Tahoma"/>
                <w:color w:val="000000"/>
              </w:rPr>
            </w:pPr>
            <w:r w:rsidRPr="009162B1">
              <w:rPr>
                <w:rFonts w:ascii="Tahoma" w:hAnsi="Tahoma" w:cs="Tahoma"/>
                <w:color w:val="000000"/>
              </w:rPr>
              <w:t>Generowanie przelewów z modułu płacowego z uwzględnieniem klasyfikacji budżetowej</w:t>
            </w:r>
          </w:p>
        </w:tc>
        <w:tc>
          <w:tcPr>
            <w:tcW w:w="603" w:type="dxa"/>
            <w:tcBorders>
              <w:top w:val="nil"/>
              <w:left w:val="nil"/>
              <w:bottom w:val="single" w:sz="4" w:space="0" w:color="808080"/>
              <w:right w:val="single" w:sz="4" w:space="0" w:color="808080"/>
            </w:tcBorders>
            <w:shd w:val="clear" w:color="000000" w:fill="EEECE1"/>
            <w:noWrap/>
            <w:vAlign w:val="bottom"/>
            <w:hideMark/>
          </w:tcPr>
          <w:p w14:paraId="1321DAB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4CF722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85AC37"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91C3FD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PL-120</w:t>
            </w:r>
          </w:p>
        </w:tc>
        <w:tc>
          <w:tcPr>
            <w:tcW w:w="7274" w:type="dxa"/>
            <w:tcBorders>
              <w:top w:val="nil"/>
              <w:left w:val="nil"/>
              <w:bottom w:val="single" w:sz="4" w:space="0" w:color="808080"/>
              <w:right w:val="single" w:sz="4" w:space="0" w:color="808080"/>
            </w:tcBorders>
            <w:shd w:val="clear" w:color="auto" w:fill="auto"/>
            <w:vAlign w:val="bottom"/>
            <w:hideMark/>
          </w:tcPr>
          <w:p w14:paraId="0BC96FE0" w14:textId="77777777" w:rsidR="009162B1" w:rsidRPr="009162B1" w:rsidRDefault="009162B1" w:rsidP="009162B1">
            <w:pPr>
              <w:rPr>
                <w:rFonts w:ascii="Tahoma" w:hAnsi="Tahoma" w:cs="Tahoma"/>
                <w:color w:val="000000"/>
              </w:rPr>
            </w:pPr>
            <w:r w:rsidRPr="009162B1">
              <w:rPr>
                <w:rFonts w:ascii="Tahoma" w:hAnsi="Tahoma" w:cs="Tahoma"/>
                <w:color w:val="000000"/>
              </w:rPr>
              <w:t>Obsługa wszystkich rozliczeń z ZUS (program Płatnik)</w:t>
            </w:r>
          </w:p>
        </w:tc>
        <w:tc>
          <w:tcPr>
            <w:tcW w:w="603" w:type="dxa"/>
            <w:tcBorders>
              <w:top w:val="nil"/>
              <w:left w:val="nil"/>
              <w:bottom w:val="single" w:sz="4" w:space="0" w:color="808080"/>
              <w:right w:val="single" w:sz="4" w:space="0" w:color="808080"/>
            </w:tcBorders>
            <w:shd w:val="clear" w:color="000000" w:fill="EEECE1"/>
            <w:noWrap/>
            <w:vAlign w:val="bottom"/>
            <w:hideMark/>
          </w:tcPr>
          <w:p w14:paraId="49D59F4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34BEB1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061C7AD"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D2C86E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PL-121</w:t>
            </w:r>
          </w:p>
        </w:tc>
        <w:tc>
          <w:tcPr>
            <w:tcW w:w="7274" w:type="dxa"/>
            <w:tcBorders>
              <w:top w:val="nil"/>
              <w:left w:val="nil"/>
              <w:bottom w:val="single" w:sz="4" w:space="0" w:color="808080"/>
              <w:right w:val="single" w:sz="4" w:space="0" w:color="808080"/>
            </w:tcBorders>
            <w:shd w:val="clear" w:color="auto" w:fill="auto"/>
            <w:vAlign w:val="bottom"/>
            <w:hideMark/>
          </w:tcPr>
          <w:p w14:paraId="40414735" w14:textId="77777777" w:rsidR="009162B1" w:rsidRPr="009162B1" w:rsidRDefault="009162B1" w:rsidP="009162B1">
            <w:pPr>
              <w:rPr>
                <w:rFonts w:ascii="Tahoma" w:hAnsi="Tahoma" w:cs="Tahoma"/>
                <w:color w:val="000000"/>
              </w:rPr>
            </w:pPr>
            <w:r w:rsidRPr="009162B1">
              <w:rPr>
                <w:rFonts w:ascii="Tahoma" w:hAnsi="Tahoma" w:cs="Tahoma"/>
                <w:color w:val="000000"/>
              </w:rPr>
              <w:t>Możliwość elektronicznej wymiany danych z ZUS PŁATNIK i e-Deklaracje</w:t>
            </w:r>
          </w:p>
        </w:tc>
        <w:tc>
          <w:tcPr>
            <w:tcW w:w="603" w:type="dxa"/>
            <w:tcBorders>
              <w:top w:val="nil"/>
              <w:left w:val="nil"/>
              <w:bottom w:val="single" w:sz="4" w:space="0" w:color="808080"/>
              <w:right w:val="single" w:sz="4" w:space="0" w:color="808080"/>
            </w:tcBorders>
            <w:shd w:val="clear" w:color="000000" w:fill="EEECE1"/>
            <w:noWrap/>
            <w:vAlign w:val="bottom"/>
            <w:hideMark/>
          </w:tcPr>
          <w:p w14:paraId="235581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2584BD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67FD072"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236128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PL-122</w:t>
            </w:r>
          </w:p>
        </w:tc>
        <w:tc>
          <w:tcPr>
            <w:tcW w:w="7274" w:type="dxa"/>
            <w:tcBorders>
              <w:top w:val="nil"/>
              <w:left w:val="nil"/>
              <w:bottom w:val="single" w:sz="4" w:space="0" w:color="808080"/>
              <w:right w:val="single" w:sz="4" w:space="0" w:color="808080"/>
            </w:tcBorders>
            <w:shd w:val="clear" w:color="auto" w:fill="auto"/>
            <w:vAlign w:val="bottom"/>
            <w:hideMark/>
          </w:tcPr>
          <w:p w14:paraId="5F70FD2F" w14:textId="77777777" w:rsidR="009162B1" w:rsidRPr="009162B1" w:rsidRDefault="009162B1" w:rsidP="009162B1">
            <w:pPr>
              <w:rPr>
                <w:rFonts w:ascii="Tahoma" w:hAnsi="Tahoma" w:cs="Tahoma"/>
                <w:color w:val="000000"/>
              </w:rPr>
            </w:pPr>
            <w:r w:rsidRPr="009162B1">
              <w:rPr>
                <w:rFonts w:ascii="Tahoma" w:hAnsi="Tahoma" w:cs="Tahoma"/>
                <w:color w:val="000000"/>
              </w:rPr>
              <w:t>Obsługa wypłat, odpraw po zmarłym pracowniku</w:t>
            </w:r>
          </w:p>
        </w:tc>
        <w:tc>
          <w:tcPr>
            <w:tcW w:w="603" w:type="dxa"/>
            <w:tcBorders>
              <w:top w:val="nil"/>
              <w:left w:val="nil"/>
              <w:bottom w:val="single" w:sz="4" w:space="0" w:color="808080"/>
              <w:right w:val="single" w:sz="4" w:space="0" w:color="808080"/>
            </w:tcBorders>
            <w:shd w:val="clear" w:color="000000" w:fill="EEECE1"/>
            <w:noWrap/>
            <w:vAlign w:val="bottom"/>
            <w:hideMark/>
          </w:tcPr>
          <w:p w14:paraId="0CADECD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76486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BCE0422"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000000"/>
            </w:tcBorders>
            <w:shd w:val="clear" w:color="000000" w:fill="D8E4BC"/>
            <w:noWrap/>
            <w:vAlign w:val="center"/>
            <w:hideMark/>
          </w:tcPr>
          <w:p w14:paraId="606C74E9" w14:textId="77777777" w:rsidR="009162B1" w:rsidRPr="009162B1" w:rsidRDefault="009162B1" w:rsidP="009162B1">
            <w:pPr>
              <w:rPr>
                <w:rFonts w:ascii="Tahoma" w:hAnsi="Tahoma" w:cs="Tahoma"/>
                <w:b/>
                <w:bCs/>
              </w:rPr>
            </w:pPr>
            <w:r w:rsidRPr="009162B1">
              <w:rPr>
                <w:rFonts w:ascii="Tahoma" w:hAnsi="Tahoma" w:cs="Tahoma"/>
                <w:b/>
                <w:bCs/>
              </w:rPr>
              <w:t>FUNDUSZ BEZOSOBOWY</w:t>
            </w:r>
          </w:p>
        </w:tc>
      </w:tr>
      <w:tr w:rsidR="009162B1" w:rsidRPr="009162B1" w14:paraId="4D65B047" w14:textId="77777777" w:rsidTr="00007DFD">
        <w:trPr>
          <w:trHeight w:val="264"/>
        </w:trPr>
        <w:tc>
          <w:tcPr>
            <w:tcW w:w="8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9815E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PL-123</w:t>
            </w:r>
          </w:p>
        </w:tc>
        <w:tc>
          <w:tcPr>
            <w:tcW w:w="7274" w:type="dxa"/>
            <w:tcBorders>
              <w:top w:val="single" w:sz="4" w:space="0" w:color="808080"/>
              <w:left w:val="nil"/>
              <w:bottom w:val="single" w:sz="4" w:space="0" w:color="808080"/>
              <w:right w:val="single" w:sz="4" w:space="0" w:color="808080"/>
            </w:tcBorders>
            <w:shd w:val="clear" w:color="auto" w:fill="auto"/>
            <w:vAlign w:val="bottom"/>
            <w:hideMark/>
          </w:tcPr>
          <w:p w14:paraId="232643E4" w14:textId="77777777" w:rsidR="009162B1" w:rsidRPr="009162B1" w:rsidRDefault="009162B1" w:rsidP="009162B1">
            <w:pPr>
              <w:rPr>
                <w:rFonts w:ascii="Tahoma" w:hAnsi="Tahoma" w:cs="Tahoma"/>
                <w:color w:val="000000"/>
              </w:rPr>
            </w:pPr>
            <w:r w:rsidRPr="009162B1">
              <w:rPr>
                <w:rFonts w:ascii="Tahoma" w:hAnsi="Tahoma" w:cs="Tahoma"/>
                <w:color w:val="000000"/>
              </w:rPr>
              <w:t>Podział kartoteki na fundusz bezosobowy (umowy zlecenie i umowy o dzieło)</w:t>
            </w:r>
          </w:p>
        </w:tc>
        <w:tc>
          <w:tcPr>
            <w:tcW w:w="603" w:type="dxa"/>
            <w:tcBorders>
              <w:top w:val="single" w:sz="4" w:space="0" w:color="808080"/>
              <w:left w:val="nil"/>
              <w:bottom w:val="single" w:sz="4" w:space="0" w:color="808080"/>
              <w:right w:val="single" w:sz="4" w:space="0" w:color="808080"/>
            </w:tcBorders>
            <w:shd w:val="clear" w:color="000000" w:fill="EEECE1"/>
            <w:noWrap/>
            <w:vAlign w:val="bottom"/>
            <w:hideMark/>
          </w:tcPr>
          <w:p w14:paraId="0E0740D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single" w:sz="4" w:space="0" w:color="808080"/>
              <w:left w:val="nil"/>
              <w:bottom w:val="single" w:sz="4" w:space="0" w:color="808080"/>
              <w:right w:val="single" w:sz="4" w:space="0" w:color="808080"/>
            </w:tcBorders>
            <w:shd w:val="clear" w:color="000000" w:fill="EEECE1"/>
            <w:noWrap/>
            <w:vAlign w:val="bottom"/>
            <w:hideMark/>
          </w:tcPr>
          <w:p w14:paraId="474F6F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BB5D5CF"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12875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182AC435"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Dane identyfikacyjne:</w:t>
            </w:r>
          </w:p>
        </w:tc>
      </w:tr>
      <w:tr w:rsidR="009162B1" w:rsidRPr="009162B1" w14:paraId="7264BCC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9D834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PL-124</w:t>
            </w:r>
          </w:p>
        </w:tc>
        <w:tc>
          <w:tcPr>
            <w:tcW w:w="7274" w:type="dxa"/>
            <w:tcBorders>
              <w:top w:val="nil"/>
              <w:left w:val="nil"/>
              <w:bottom w:val="single" w:sz="4" w:space="0" w:color="808080"/>
              <w:right w:val="single" w:sz="4" w:space="0" w:color="808080"/>
            </w:tcBorders>
            <w:shd w:val="clear" w:color="auto" w:fill="auto"/>
            <w:vAlign w:val="center"/>
            <w:hideMark/>
          </w:tcPr>
          <w:p w14:paraId="0668A4F7" w14:textId="77777777" w:rsidR="009162B1" w:rsidRPr="009162B1" w:rsidRDefault="009162B1" w:rsidP="009162B1">
            <w:pPr>
              <w:ind w:firstLineChars="300" w:firstLine="600"/>
              <w:rPr>
                <w:rFonts w:ascii="Tahoma" w:hAnsi="Tahoma" w:cs="Tahoma"/>
              </w:rPr>
            </w:pPr>
            <w:r w:rsidRPr="009162B1">
              <w:rPr>
                <w:rFonts w:ascii="Tahoma" w:hAnsi="Tahoma" w:cs="Tahoma"/>
              </w:rPr>
              <w:t>identyfikator zleceniobiorcy (pracownik własny, pracownik obcy)</w:t>
            </w:r>
          </w:p>
        </w:tc>
        <w:tc>
          <w:tcPr>
            <w:tcW w:w="603" w:type="dxa"/>
            <w:tcBorders>
              <w:top w:val="nil"/>
              <w:left w:val="nil"/>
              <w:bottom w:val="single" w:sz="4" w:space="0" w:color="808080"/>
              <w:right w:val="single" w:sz="4" w:space="0" w:color="808080"/>
            </w:tcBorders>
            <w:shd w:val="clear" w:color="000000" w:fill="EEECE1"/>
            <w:noWrap/>
            <w:vAlign w:val="bottom"/>
            <w:hideMark/>
          </w:tcPr>
          <w:p w14:paraId="778D575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45CAC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0C0C1B3" w14:textId="77777777" w:rsidTr="00007DFD">
        <w:trPr>
          <w:trHeight w:val="1056"/>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DAADC7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PL-125</w:t>
            </w:r>
          </w:p>
        </w:tc>
        <w:tc>
          <w:tcPr>
            <w:tcW w:w="7274" w:type="dxa"/>
            <w:tcBorders>
              <w:top w:val="nil"/>
              <w:left w:val="nil"/>
              <w:bottom w:val="single" w:sz="4" w:space="0" w:color="808080"/>
              <w:right w:val="single" w:sz="4" w:space="0" w:color="808080"/>
            </w:tcBorders>
            <w:shd w:val="clear" w:color="auto" w:fill="auto"/>
            <w:vAlign w:val="center"/>
            <w:hideMark/>
          </w:tcPr>
          <w:p w14:paraId="3ED951E5" w14:textId="77777777" w:rsidR="009162B1" w:rsidRPr="009162B1" w:rsidRDefault="009162B1" w:rsidP="009162B1">
            <w:pPr>
              <w:ind w:firstLineChars="300" w:firstLine="600"/>
              <w:rPr>
                <w:rFonts w:ascii="Tahoma" w:hAnsi="Tahoma" w:cs="Tahoma"/>
              </w:rPr>
            </w:pPr>
            <w:r w:rsidRPr="009162B1">
              <w:rPr>
                <w:rFonts w:ascii="Tahoma" w:hAnsi="Tahoma" w:cs="Tahoma"/>
              </w:rPr>
              <w:t>pozostałe dane (osobowe, podatkowe, ZUS, inne) z systemu kadrowego zintegrowanego z systemem płacowym - pracownicy odpowiedzialni za naliczanie płac mają dostęp (edycja i podgląd) do niezbędnych danych kadrowych</w:t>
            </w:r>
          </w:p>
        </w:tc>
        <w:tc>
          <w:tcPr>
            <w:tcW w:w="603" w:type="dxa"/>
            <w:tcBorders>
              <w:top w:val="nil"/>
              <w:left w:val="nil"/>
              <w:bottom w:val="single" w:sz="4" w:space="0" w:color="808080"/>
              <w:right w:val="single" w:sz="4" w:space="0" w:color="808080"/>
            </w:tcBorders>
            <w:shd w:val="clear" w:color="000000" w:fill="EEECE1"/>
            <w:noWrap/>
            <w:vAlign w:val="bottom"/>
            <w:hideMark/>
          </w:tcPr>
          <w:p w14:paraId="322797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3F1DD3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1A45E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DD3E2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24AE7063"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Pozostałe dane o zleceniobiorcy:</w:t>
            </w:r>
          </w:p>
        </w:tc>
      </w:tr>
      <w:tr w:rsidR="009162B1" w:rsidRPr="009162B1" w14:paraId="3CEF811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1F7A0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PL-126</w:t>
            </w:r>
          </w:p>
        </w:tc>
        <w:tc>
          <w:tcPr>
            <w:tcW w:w="7274" w:type="dxa"/>
            <w:tcBorders>
              <w:top w:val="nil"/>
              <w:left w:val="nil"/>
              <w:bottom w:val="single" w:sz="4" w:space="0" w:color="808080"/>
              <w:right w:val="single" w:sz="4" w:space="0" w:color="808080"/>
            </w:tcBorders>
            <w:shd w:val="clear" w:color="auto" w:fill="auto"/>
            <w:vAlign w:val="center"/>
            <w:hideMark/>
          </w:tcPr>
          <w:p w14:paraId="03CBBD73" w14:textId="77777777" w:rsidR="009162B1" w:rsidRPr="009162B1" w:rsidRDefault="009162B1" w:rsidP="009162B1">
            <w:pPr>
              <w:ind w:firstLineChars="300" w:firstLine="600"/>
              <w:rPr>
                <w:rFonts w:ascii="Tahoma" w:hAnsi="Tahoma" w:cs="Tahoma"/>
              </w:rPr>
            </w:pPr>
            <w:r w:rsidRPr="009162B1">
              <w:rPr>
                <w:rFonts w:ascii="Tahoma" w:hAnsi="Tahoma" w:cs="Tahoma"/>
              </w:rPr>
              <w:t>urząd skarbowy</w:t>
            </w:r>
          </w:p>
        </w:tc>
        <w:tc>
          <w:tcPr>
            <w:tcW w:w="603" w:type="dxa"/>
            <w:tcBorders>
              <w:top w:val="nil"/>
              <w:left w:val="nil"/>
              <w:bottom w:val="single" w:sz="4" w:space="0" w:color="808080"/>
              <w:right w:val="single" w:sz="4" w:space="0" w:color="808080"/>
            </w:tcBorders>
            <w:shd w:val="clear" w:color="000000" w:fill="EEECE1"/>
            <w:noWrap/>
            <w:vAlign w:val="bottom"/>
            <w:hideMark/>
          </w:tcPr>
          <w:p w14:paraId="3A2FA47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0C5523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44ED435"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B380D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PL-127</w:t>
            </w:r>
          </w:p>
        </w:tc>
        <w:tc>
          <w:tcPr>
            <w:tcW w:w="7274" w:type="dxa"/>
            <w:tcBorders>
              <w:top w:val="nil"/>
              <w:left w:val="nil"/>
              <w:bottom w:val="single" w:sz="4" w:space="0" w:color="808080"/>
              <w:right w:val="single" w:sz="4" w:space="0" w:color="808080"/>
            </w:tcBorders>
            <w:shd w:val="clear" w:color="auto" w:fill="auto"/>
            <w:vAlign w:val="center"/>
            <w:hideMark/>
          </w:tcPr>
          <w:p w14:paraId="407AE3E9" w14:textId="77777777" w:rsidR="009162B1" w:rsidRPr="009162B1" w:rsidRDefault="009162B1" w:rsidP="009162B1">
            <w:pPr>
              <w:ind w:firstLineChars="300" w:firstLine="600"/>
              <w:rPr>
                <w:rFonts w:ascii="Tahoma" w:hAnsi="Tahoma" w:cs="Tahoma"/>
              </w:rPr>
            </w:pPr>
            <w:r w:rsidRPr="009162B1">
              <w:rPr>
                <w:rFonts w:ascii="Tahoma" w:hAnsi="Tahoma" w:cs="Tahoma"/>
              </w:rPr>
              <w:t>informacja o zwolnieniu z funduszu pracy i funduszu gwarantowanych świadczeń pracowniczych</w:t>
            </w:r>
          </w:p>
        </w:tc>
        <w:tc>
          <w:tcPr>
            <w:tcW w:w="603" w:type="dxa"/>
            <w:tcBorders>
              <w:top w:val="nil"/>
              <w:left w:val="nil"/>
              <w:bottom w:val="single" w:sz="4" w:space="0" w:color="808080"/>
              <w:right w:val="single" w:sz="4" w:space="0" w:color="808080"/>
            </w:tcBorders>
            <w:shd w:val="clear" w:color="000000" w:fill="EEECE1"/>
            <w:noWrap/>
            <w:vAlign w:val="bottom"/>
            <w:hideMark/>
          </w:tcPr>
          <w:p w14:paraId="45863EE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A290F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F65CEED"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F2FAE5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PL-128</w:t>
            </w:r>
          </w:p>
        </w:tc>
        <w:tc>
          <w:tcPr>
            <w:tcW w:w="7274" w:type="dxa"/>
            <w:tcBorders>
              <w:top w:val="nil"/>
              <w:left w:val="nil"/>
              <w:bottom w:val="single" w:sz="4" w:space="0" w:color="808080"/>
              <w:right w:val="single" w:sz="4" w:space="0" w:color="808080"/>
            </w:tcBorders>
            <w:shd w:val="clear" w:color="auto" w:fill="auto"/>
            <w:vAlign w:val="center"/>
            <w:hideMark/>
          </w:tcPr>
          <w:p w14:paraId="634075E7" w14:textId="77777777" w:rsidR="009162B1" w:rsidRPr="009162B1" w:rsidRDefault="009162B1" w:rsidP="009162B1">
            <w:pPr>
              <w:ind w:firstLineChars="300" w:firstLine="600"/>
              <w:rPr>
                <w:rFonts w:ascii="Tahoma" w:hAnsi="Tahoma" w:cs="Tahoma"/>
              </w:rPr>
            </w:pPr>
            <w:r w:rsidRPr="009162B1">
              <w:rPr>
                <w:rFonts w:ascii="Tahoma" w:hAnsi="Tahoma" w:cs="Tahoma"/>
              </w:rPr>
              <w:t>konto bankowe</w:t>
            </w:r>
          </w:p>
        </w:tc>
        <w:tc>
          <w:tcPr>
            <w:tcW w:w="603" w:type="dxa"/>
            <w:tcBorders>
              <w:top w:val="nil"/>
              <w:left w:val="nil"/>
              <w:bottom w:val="single" w:sz="4" w:space="0" w:color="808080"/>
              <w:right w:val="single" w:sz="4" w:space="0" w:color="808080"/>
            </w:tcBorders>
            <w:shd w:val="clear" w:color="000000" w:fill="EEECE1"/>
            <w:noWrap/>
            <w:vAlign w:val="bottom"/>
            <w:hideMark/>
          </w:tcPr>
          <w:p w14:paraId="3AF81C9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B6CFE5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52F5ED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FC0684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PL-129</w:t>
            </w:r>
          </w:p>
        </w:tc>
        <w:tc>
          <w:tcPr>
            <w:tcW w:w="7274" w:type="dxa"/>
            <w:tcBorders>
              <w:top w:val="nil"/>
              <w:left w:val="nil"/>
              <w:bottom w:val="single" w:sz="4" w:space="0" w:color="808080"/>
              <w:right w:val="single" w:sz="4" w:space="0" w:color="808080"/>
            </w:tcBorders>
            <w:shd w:val="clear" w:color="auto" w:fill="auto"/>
            <w:vAlign w:val="center"/>
            <w:hideMark/>
          </w:tcPr>
          <w:p w14:paraId="136E959D" w14:textId="77777777" w:rsidR="009162B1" w:rsidRPr="009162B1" w:rsidRDefault="009162B1" w:rsidP="009162B1">
            <w:pPr>
              <w:ind w:firstLineChars="300" w:firstLine="600"/>
              <w:rPr>
                <w:rFonts w:ascii="Tahoma" w:hAnsi="Tahoma" w:cs="Tahoma"/>
              </w:rPr>
            </w:pPr>
            <w:r w:rsidRPr="009162B1">
              <w:rPr>
                <w:rFonts w:ascii="Tahoma" w:hAnsi="Tahoma" w:cs="Tahoma"/>
              </w:rPr>
              <w:t>sposób płatności (przelew, gotówka)</w:t>
            </w:r>
          </w:p>
        </w:tc>
        <w:tc>
          <w:tcPr>
            <w:tcW w:w="603" w:type="dxa"/>
            <w:tcBorders>
              <w:top w:val="nil"/>
              <w:left w:val="nil"/>
              <w:bottom w:val="single" w:sz="4" w:space="0" w:color="808080"/>
              <w:right w:val="single" w:sz="4" w:space="0" w:color="808080"/>
            </w:tcBorders>
            <w:shd w:val="clear" w:color="000000" w:fill="EEECE1"/>
            <w:noWrap/>
            <w:vAlign w:val="bottom"/>
            <w:hideMark/>
          </w:tcPr>
          <w:p w14:paraId="146E65B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A4070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0EF9B2"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556F8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PL-130</w:t>
            </w:r>
          </w:p>
        </w:tc>
        <w:tc>
          <w:tcPr>
            <w:tcW w:w="7274" w:type="dxa"/>
            <w:tcBorders>
              <w:top w:val="nil"/>
              <w:left w:val="nil"/>
              <w:bottom w:val="single" w:sz="4" w:space="0" w:color="808080"/>
              <w:right w:val="single" w:sz="4" w:space="0" w:color="808080"/>
            </w:tcBorders>
            <w:shd w:val="clear" w:color="auto" w:fill="auto"/>
            <w:vAlign w:val="center"/>
            <w:hideMark/>
          </w:tcPr>
          <w:p w14:paraId="349123D5" w14:textId="77777777" w:rsidR="009162B1" w:rsidRPr="009162B1" w:rsidRDefault="009162B1" w:rsidP="009162B1">
            <w:pPr>
              <w:ind w:firstLineChars="300" w:firstLine="600"/>
              <w:rPr>
                <w:rFonts w:ascii="Tahoma" w:hAnsi="Tahoma" w:cs="Tahoma"/>
              </w:rPr>
            </w:pPr>
            <w:r w:rsidRPr="009162B1">
              <w:rPr>
                <w:rFonts w:ascii="Tahoma" w:hAnsi="Tahoma" w:cs="Tahoma"/>
              </w:rPr>
              <w:t>procent stawki podatku</w:t>
            </w:r>
          </w:p>
        </w:tc>
        <w:tc>
          <w:tcPr>
            <w:tcW w:w="603" w:type="dxa"/>
            <w:tcBorders>
              <w:top w:val="nil"/>
              <w:left w:val="nil"/>
              <w:bottom w:val="single" w:sz="4" w:space="0" w:color="808080"/>
              <w:right w:val="single" w:sz="4" w:space="0" w:color="808080"/>
            </w:tcBorders>
            <w:shd w:val="clear" w:color="000000" w:fill="EEECE1"/>
            <w:noWrap/>
            <w:vAlign w:val="bottom"/>
            <w:hideMark/>
          </w:tcPr>
          <w:p w14:paraId="3F186C8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7097D0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CD37567"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38DEE5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76FC6C4B"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Informacja o podleganiu obowiązkowemu ubezpieczeniu:</w:t>
            </w:r>
          </w:p>
        </w:tc>
      </w:tr>
      <w:tr w:rsidR="009162B1" w:rsidRPr="009162B1" w14:paraId="4A8C92E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74BC9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PL-131</w:t>
            </w:r>
          </w:p>
        </w:tc>
        <w:tc>
          <w:tcPr>
            <w:tcW w:w="7274" w:type="dxa"/>
            <w:tcBorders>
              <w:top w:val="nil"/>
              <w:left w:val="nil"/>
              <w:bottom w:val="single" w:sz="4" w:space="0" w:color="808080"/>
              <w:right w:val="single" w:sz="4" w:space="0" w:color="808080"/>
            </w:tcBorders>
            <w:shd w:val="clear" w:color="auto" w:fill="auto"/>
            <w:vAlign w:val="center"/>
            <w:hideMark/>
          </w:tcPr>
          <w:p w14:paraId="617E58F1" w14:textId="77777777" w:rsidR="009162B1" w:rsidRPr="009162B1" w:rsidRDefault="009162B1" w:rsidP="009162B1">
            <w:pPr>
              <w:ind w:firstLineChars="300" w:firstLine="600"/>
              <w:rPr>
                <w:rFonts w:ascii="Tahoma" w:hAnsi="Tahoma" w:cs="Tahoma"/>
              </w:rPr>
            </w:pPr>
            <w:r w:rsidRPr="009162B1">
              <w:rPr>
                <w:rFonts w:ascii="Tahoma" w:hAnsi="Tahoma" w:cs="Tahoma"/>
              </w:rPr>
              <w:t>emerytalnemu</w:t>
            </w:r>
          </w:p>
        </w:tc>
        <w:tc>
          <w:tcPr>
            <w:tcW w:w="603" w:type="dxa"/>
            <w:tcBorders>
              <w:top w:val="nil"/>
              <w:left w:val="nil"/>
              <w:bottom w:val="single" w:sz="4" w:space="0" w:color="808080"/>
              <w:right w:val="single" w:sz="4" w:space="0" w:color="808080"/>
            </w:tcBorders>
            <w:shd w:val="clear" w:color="000000" w:fill="EEECE1"/>
            <w:noWrap/>
            <w:vAlign w:val="bottom"/>
            <w:hideMark/>
          </w:tcPr>
          <w:p w14:paraId="4726F1C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C169CD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F74A39"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DEC0F0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PL-132</w:t>
            </w:r>
          </w:p>
        </w:tc>
        <w:tc>
          <w:tcPr>
            <w:tcW w:w="7274" w:type="dxa"/>
            <w:tcBorders>
              <w:top w:val="nil"/>
              <w:left w:val="nil"/>
              <w:bottom w:val="single" w:sz="4" w:space="0" w:color="808080"/>
              <w:right w:val="single" w:sz="4" w:space="0" w:color="808080"/>
            </w:tcBorders>
            <w:shd w:val="clear" w:color="auto" w:fill="auto"/>
            <w:vAlign w:val="center"/>
            <w:hideMark/>
          </w:tcPr>
          <w:p w14:paraId="3409E726" w14:textId="77777777" w:rsidR="009162B1" w:rsidRPr="009162B1" w:rsidRDefault="009162B1" w:rsidP="009162B1">
            <w:pPr>
              <w:ind w:firstLineChars="300" w:firstLine="600"/>
              <w:rPr>
                <w:rFonts w:ascii="Tahoma" w:hAnsi="Tahoma" w:cs="Tahoma"/>
              </w:rPr>
            </w:pPr>
            <w:r w:rsidRPr="009162B1">
              <w:rPr>
                <w:rFonts w:ascii="Tahoma" w:hAnsi="Tahoma" w:cs="Tahoma"/>
              </w:rPr>
              <w:t>rentowym</w:t>
            </w:r>
          </w:p>
        </w:tc>
        <w:tc>
          <w:tcPr>
            <w:tcW w:w="603" w:type="dxa"/>
            <w:tcBorders>
              <w:top w:val="nil"/>
              <w:left w:val="nil"/>
              <w:bottom w:val="single" w:sz="4" w:space="0" w:color="808080"/>
              <w:right w:val="single" w:sz="4" w:space="0" w:color="808080"/>
            </w:tcBorders>
            <w:shd w:val="clear" w:color="000000" w:fill="EEECE1"/>
            <w:noWrap/>
            <w:vAlign w:val="bottom"/>
            <w:hideMark/>
          </w:tcPr>
          <w:p w14:paraId="7AF5619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2ADADF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61477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8E74B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PL-133</w:t>
            </w:r>
          </w:p>
        </w:tc>
        <w:tc>
          <w:tcPr>
            <w:tcW w:w="7274" w:type="dxa"/>
            <w:tcBorders>
              <w:top w:val="nil"/>
              <w:left w:val="nil"/>
              <w:bottom w:val="single" w:sz="4" w:space="0" w:color="808080"/>
              <w:right w:val="single" w:sz="4" w:space="0" w:color="808080"/>
            </w:tcBorders>
            <w:shd w:val="clear" w:color="auto" w:fill="auto"/>
            <w:vAlign w:val="center"/>
            <w:hideMark/>
          </w:tcPr>
          <w:p w14:paraId="0C50919C" w14:textId="77777777" w:rsidR="009162B1" w:rsidRPr="009162B1" w:rsidRDefault="009162B1" w:rsidP="009162B1">
            <w:pPr>
              <w:ind w:firstLineChars="300" w:firstLine="600"/>
              <w:rPr>
                <w:rFonts w:ascii="Tahoma" w:hAnsi="Tahoma" w:cs="Tahoma"/>
              </w:rPr>
            </w:pPr>
            <w:r w:rsidRPr="009162B1">
              <w:rPr>
                <w:rFonts w:ascii="Tahoma" w:hAnsi="Tahoma" w:cs="Tahoma"/>
              </w:rPr>
              <w:t>chorobowemu</w:t>
            </w:r>
          </w:p>
        </w:tc>
        <w:tc>
          <w:tcPr>
            <w:tcW w:w="603" w:type="dxa"/>
            <w:tcBorders>
              <w:top w:val="nil"/>
              <w:left w:val="nil"/>
              <w:bottom w:val="single" w:sz="4" w:space="0" w:color="808080"/>
              <w:right w:val="single" w:sz="4" w:space="0" w:color="808080"/>
            </w:tcBorders>
            <w:shd w:val="clear" w:color="000000" w:fill="EEECE1"/>
            <w:noWrap/>
            <w:vAlign w:val="bottom"/>
            <w:hideMark/>
          </w:tcPr>
          <w:p w14:paraId="09EED74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AC49A5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3103D8"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5FF1D2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PL-134</w:t>
            </w:r>
          </w:p>
        </w:tc>
        <w:tc>
          <w:tcPr>
            <w:tcW w:w="7274" w:type="dxa"/>
            <w:tcBorders>
              <w:top w:val="nil"/>
              <w:left w:val="nil"/>
              <w:bottom w:val="single" w:sz="4" w:space="0" w:color="808080"/>
              <w:right w:val="single" w:sz="4" w:space="0" w:color="808080"/>
            </w:tcBorders>
            <w:shd w:val="clear" w:color="auto" w:fill="auto"/>
            <w:vAlign w:val="center"/>
            <w:hideMark/>
          </w:tcPr>
          <w:p w14:paraId="370E7693" w14:textId="77777777" w:rsidR="009162B1" w:rsidRPr="009162B1" w:rsidRDefault="009162B1" w:rsidP="009162B1">
            <w:pPr>
              <w:ind w:firstLineChars="300" w:firstLine="600"/>
              <w:rPr>
                <w:rFonts w:ascii="Tahoma" w:hAnsi="Tahoma" w:cs="Tahoma"/>
              </w:rPr>
            </w:pPr>
            <w:r w:rsidRPr="009162B1">
              <w:rPr>
                <w:rFonts w:ascii="Tahoma" w:hAnsi="Tahoma" w:cs="Tahoma"/>
              </w:rPr>
              <w:t>wypadkowemu</w:t>
            </w:r>
          </w:p>
        </w:tc>
        <w:tc>
          <w:tcPr>
            <w:tcW w:w="603" w:type="dxa"/>
            <w:tcBorders>
              <w:top w:val="nil"/>
              <w:left w:val="nil"/>
              <w:bottom w:val="single" w:sz="4" w:space="0" w:color="808080"/>
              <w:right w:val="single" w:sz="4" w:space="0" w:color="808080"/>
            </w:tcBorders>
            <w:shd w:val="clear" w:color="000000" w:fill="EEECE1"/>
            <w:noWrap/>
            <w:vAlign w:val="bottom"/>
            <w:hideMark/>
          </w:tcPr>
          <w:p w14:paraId="40E7C69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6BA328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D0D06DB"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36D1BA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PL-135</w:t>
            </w:r>
          </w:p>
        </w:tc>
        <w:tc>
          <w:tcPr>
            <w:tcW w:w="7274" w:type="dxa"/>
            <w:tcBorders>
              <w:top w:val="nil"/>
              <w:left w:val="nil"/>
              <w:bottom w:val="single" w:sz="4" w:space="0" w:color="808080"/>
              <w:right w:val="single" w:sz="4" w:space="0" w:color="808080"/>
            </w:tcBorders>
            <w:shd w:val="clear" w:color="auto" w:fill="auto"/>
            <w:vAlign w:val="center"/>
            <w:hideMark/>
          </w:tcPr>
          <w:p w14:paraId="3BCBD47B" w14:textId="77777777" w:rsidR="009162B1" w:rsidRPr="009162B1" w:rsidRDefault="009162B1" w:rsidP="009162B1">
            <w:pPr>
              <w:ind w:firstLineChars="300" w:firstLine="600"/>
              <w:rPr>
                <w:rFonts w:ascii="Tahoma" w:hAnsi="Tahoma" w:cs="Tahoma"/>
              </w:rPr>
            </w:pPr>
            <w:r w:rsidRPr="009162B1">
              <w:rPr>
                <w:rFonts w:ascii="Tahoma" w:hAnsi="Tahoma" w:cs="Tahoma"/>
              </w:rPr>
              <w:t>zdrowotnemu</w:t>
            </w:r>
          </w:p>
        </w:tc>
        <w:tc>
          <w:tcPr>
            <w:tcW w:w="603" w:type="dxa"/>
            <w:tcBorders>
              <w:top w:val="nil"/>
              <w:left w:val="nil"/>
              <w:bottom w:val="single" w:sz="4" w:space="0" w:color="808080"/>
              <w:right w:val="single" w:sz="4" w:space="0" w:color="808080"/>
            </w:tcBorders>
            <w:shd w:val="clear" w:color="000000" w:fill="EEECE1"/>
            <w:noWrap/>
            <w:vAlign w:val="bottom"/>
            <w:hideMark/>
          </w:tcPr>
          <w:p w14:paraId="15A334B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1296B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7A00EE"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7CCC9B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PL-136</w:t>
            </w:r>
          </w:p>
        </w:tc>
        <w:tc>
          <w:tcPr>
            <w:tcW w:w="7274" w:type="dxa"/>
            <w:tcBorders>
              <w:top w:val="nil"/>
              <w:left w:val="nil"/>
              <w:bottom w:val="single" w:sz="4" w:space="0" w:color="808080"/>
              <w:right w:val="single" w:sz="4" w:space="0" w:color="808080"/>
            </w:tcBorders>
            <w:shd w:val="clear" w:color="auto" w:fill="auto"/>
            <w:vAlign w:val="bottom"/>
            <w:hideMark/>
          </w:tcPr>
          <w:p w14:paraId="26642AC2" w14:textId="77777777" w:rsidR="009162B1" w:rsidRPr="009162B1" w:rsidRDefault="009162B1" w:rsidP="009162B1">
            <w:pPr>
              <w:rPr>
                <w:rFonts w:ascii="Tahoma" w:hAnsi="Tahoma" w:cs="Tahoma"/>
                <w:color w:val="000000"/>
              </w:rPr>
            </w:pPr>
            <w:r w:rsidRPr="009162B1">
              <w:rPr>
                <w:rFonts w:ascii="Tahoma" w:hAnsi="Tahoma" w:cs="Tahoma"/>
                <w:color w:val="000000"/>
              </w:rPr>
              <w:t>Informacja o dobrowolnym ubezpieczeniu</w:t>
            </w:r>
          </w:p>
        </w:tc>
        <w:tc>
          <w:tcPr>
            <w:tcW w:w="603" w:type="dxa"/>
            <w:tcBorders>
              <w:top w:val="nil"/>
              <w:left w:val="nil"/>
              <w:bottom w:val="single" w:sz="4" w:space="0" w:color="808080"/>
              <w:right w:val="single" w:sz="4" w:space="0" w:color="808080"/>
            </w:tcBorders>
            <w:shd w:val="clear" w:color="000000" w:fill="EEECE1"/>
            <w:noWrap/>
            <w:vAlign w:val="bottom"/>
            <w:hideMark/>
          </w:tcPr>
          <w:p w14:paraId="6BC918C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CC9B03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54AB83"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38260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1BCAACD2"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Kartoteka prac:</w:t>
            </w:r>
          </w:p>
        </w:tc>
      </w:tr>
      <w:tr w:rsidR="009162B1" w:rsidRPr="009162B1" w14:paraId="5B260685"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044956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PL-137</w:t>
            </w:r>
          </w:p>
        </w:tc>
        <w:tc>
          <w:tcPr>
            <w:tcW w:w="7274" w:type="dxa"/>
            <w:tcBorders>
              <w:top w:val="nil"/>
              <w:left w:val="nil"/>
              <w:bottom w:val="single" w:sz="4" w:space="0" w:color="808080"/>
              <w:right w:val="single" w:sz="4" w:space="0" w:color="808080"/>
            </w:tcBorders>
            <w:shd w:val="clear" w:color="auto" w:fill="auto"/>
            <w:vAlign w:val="center"/>
            <w:hideMark/>
          </w:tcPr>
          <w:p w14:paraId="7224A84B" w14:textId="77777777" w:rsidR="009162B1" w:rsidRPr="009162B1" w:rsidRDefault="009162B1" w:rsidP="009162B1">
            <w:pPr>
              <w:ind w:firstLineChars="300" w:firstLine="600"/>
              <w:rPr>
                <w:rFonts w:ascii="Tahoma" w:hAnsi="Tahoma" w:cs="Tahoma"/>
              </w:rPr>
            </w:pPr>
            <w:r w:rsidRPr="009162B1">
              <w:rPr>
                <w:rFonts w:ascii="Tahoma" w:hAnsi="Tahoma" w:cs="Tahoma"/>
              </w:rPr>
              <w:t>typ pracy (zlecone, o dzieło, autorskie)</w:t>
            </w:r>
          </w:p>
        </w:tc>
        <w:tc>
          <w:tcPr>
            <w:tcW w:w="603" w:type="dxa"/>
            <w:tcBorders>
              <w:top w:val="nil"/>
              <w:left w:val="nil"/>
              <w:bottom w:val="single" w:sz="4" w:space="0" w:color="808080"/>
              <w:right w:val="single" w:sz="4" w:space="0" w:color="808080"/>
            </w:tcBorders>
            <w:shd w:val="clear" w:color="000000" w:fill="EEECE1"/>
            <w:noWrap/>
            <w:vAlign w:val="bottom"/>
            <w:hideMark/>
          </w:tcPr>
          <w:p w14:paraId="03594C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3DB325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2EE8B7"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CD505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PL-138</w:t>
            </w:r>
          </w:p>
        </w:tc>
        <w:tc>
          <w:tcPr>
            <w:tcW w:w="7274" w:type="dxa"/>
            <w:tcBorders>
              <w:top w:val="nil"/>
              <w:left w:val="nil"/>
              <w:bottom w:val="single" w:sz="4" w:space="0" w:color="808080"/>
              <w:right w:val="single" w:sz="4" w:space="0" w:color="808080"/>
            </w:tcBorders>
            <w:shd w:val="clear" w:color="auto" w:fill="auto"/>
            <w:vAlign w:val="center"/>
            <w:hideMark/>
          </w:tcPr>
          <w:p w14:paraId="734FD30B" w14:textId="77777777" w:rsidR="009162B1" w:rsidRPr="009162B1" w:rsidRDefault="009162B1" w:rsidP="009162B1">
            <w:pPr>
              <w:ind w:firstLineChars="300" w:firstLine="600"/>
              <w:rPr>
                <w:rFonts w:ascii="Tahoma" w:hAnsi="Tahoma" w:cs="Tahoma"/>
              </w:rPr>
            </w:pPr>
            <w:r w:rsidRPr="009162B1">
              <w:rPr>
                <w:rFonts w:ascii="Tahoma" w:hAnsi="Tahoma" w:cs="Tahoma"/>
              </w:rPr>
              <w:t>kod pracy (umowy-zlecenia)</w:t>
            </w:r>
          </w:p>
        </w:tc>
        <w:tc>
          <w:tcPr>
            <w:tcW w:w="603" w:type="dxa"/>
            <w:tcBorders>
              <w:top w:val="nil"/>
              <w:left w:val="nil"/>
              <w:bottom w:val="single" w:sz="4" w:space="0" w:color="808080"/>
              <w:right w:val="single" w:sz="4" w:space="0" w:color="808080"/>
            </w:tcBorders>
            <w:shd w:val="clear" w:color="000000" w:fill="EEECE1"/>
            <w:noWrap/>
            <w:vAlign w:val="bottom"/>
            <w:hideMark/>
          </w:tcPr>
          <w:p w14:paraId="5860375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E37150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D2B5BB8"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CA2846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PL-139</w:t>
            </w:r>
          </w:p>
        </w:tc>
        <w:tc>
          <w:tcPr>
            <w:tcW w:w="7274" w:type="dxa"/>
            <w:tcBorders>
              <w:top w:val="nil"/>
              <w:left w:val="nil"/>
              <w:bottom w:val="single" w:sz="4" w:space="0" w:color="808080"/>
              <w:right w:val="single" w:sz="4" w:space="0" w:color="808080"/>
            </w:tcBorders>
            <w:shd w:val="clear" w:color="auto" w:fill="auto"/>
            <w:vAlign w:val="center"/>
            <w:hideMark/>
          </w:tcPr>
          <w:p w14:paraId="01BF4289" w14:textId="77777777" w:rsidR="009162B1" w:rsidRPr="009162B1" w:rsidRDefault="009162B1" w:rsidP="009162B1">
            <w:pPr>
              <w:ind w:firstLineChars="300" w:firstLine="600"/>
              <w:rPr>
                <w:rFonts w:ascii="Tahoma" w:hAnsi="Tahoma" w:cs="Tahoma"/>
              </w:rPr>
            </w:pPr>
            <w:r w:rsidRPr="009162B1">
              <w:rPr>
                <w:rFonts w:ascii="Tahoma" w:hAnsi="Tahoma" w:cs="Tahoma"/>
              </w:rPr>
              <w:t>numer zlecenia</w:t>
            </w:r>
          </w:p>
        </w:tc>
        <w:tc>
          <w:tcPr>
            <w:tcW w:w="603" w:type="dxa"/>
            <w:tcBorders>
              <w:top w:val="nil"/>
              <w:left w:val="nil"/>
              <w:bottom w:val="single" w:sz="4" w:space="0" w:color="808080"/>
              <w:right w:val="single" w:sz="4" w:space="0" w:color="808080"/>
            </w:tcBorders>
            <w:shd w:val="clear" w:color="000000" w:fill="EEECE1"/>
            <w:noWrap/>
            <w:vAlign w:val="bottom"/>
            <w:hideMark/>
          </w:tcPr>
          <w:p w14:paraId="21683BD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6CC78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670AA1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36A87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PL-140</w:t>
            </w:r>
          </w:p>
        </w:tc>
        <w:tc>
          <w:tcPr>
            <w:tcW w:w="7274" w:type="dxa"/>
            <w:tcBorders>
              <w:top w:val="nil"/>
              <w:left w:val="nil"/>
              <w:bottom w:val="single" w:sz="4" w:space="0" w:color="808080"/>
              <w:right w:val="single" w:sz="4" w:space="0" w:color="808080"/>
            </w:tcBorders>
            <w:shd w:val="clear" w:color="auto" w:fill="auto"/>
            <w:vAlign w:val="center"/>
            <w:hideMark/>
          </w:tcPr>
          <w:p w14:paraId="08EF250A"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nazwa, opis pracy </w:t>
            </w:r>
          </w:p>
        </w:tc>
        <w:tc>
          <w:tcPr>
            <w:tcW w:w="603" w:type="dxa"/>
            <w:tcBorders>
              <w:top w:val="nil"/>
              <w:left w:val="nil"/>
              <w:bottom w:val="single" w:sz="4" w:space="0" w:color="808080"/>
              <w:right w:val="single" w:sz="4" w:space="0" w:color="808080"/>
            </w:tcBorders>
            <w:shd w:val="clear" w:color="000000" w:fill="EEECE1"/>
            <w:noWrap/>
            <w:vAlign w:val="bottom"/>
            <w:hideMark/>
          </w:tcPr>
          <w:p w14:paraId="596CB25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A02BF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469E8DA"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B39D6A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PL-141</w:t>
            </w:r>
          </w:p>
        </w:tc>
        <w:tc>
          <w:tcPr>
            <w:tcW w:w="7274" w:type="dxa"/>
            <w:tcBorders>
              <w:top w:val="nil"/>
              <w:left w:val="nil"/>
              <w:bottom w:val="single" w:sz="4" w:space="0" w:color="808080"/>
              <w:right w:val="single" w:sz="4" w:space="0" w:color="808080"/>
            </w:tcBorders>
            <w:shd w:val="clear" w:color="auto" w:fill="auto"/>
            <w:vAlign w:val="center"/>
            <w:hideMark/>
          </w:tcPr>
          <w:p w14:paraId="74ED65AA" w14:textId="77777777" w:rsidR="009162B1" w:rsidRPr="009162B1" w:rsidRDefault="009162B1" w:rsidP="009162B1">
            <w:pPr>
              <w:ind w:firstLineChars="300" w:firstLine="600"/>
              <w:rPr>
                <w:rFonts w:ascii="Tahoma" w:hAnsi="Tahoma" w:cs="Tahoma"/>
              </w:rPr>
            </w:pPr>
            <w:r w:rsidRPr="009162B1">
              <w:rPr>
                <w:rFonts w:ascii="Tahoma" w:hAnsi="Tahoma" w:cs="Tahoma"/>
              </w:rPr>
              <w:t>informacja o zamówieniu na umowę, nazwa jednostki zamawiającej umowę</w:t>
            </w:r>
          </w:p>
        </w:tc>
        <w:tc>
          <w:tcPr>
            <w:tcW w:w="603" w:type="dxa"/>
            <w:tcBorders>
              <w:top w:val="nil"/>
              <w:left w:val="nil"/>
              <w:bottom w:val="single" w:sz="4" w:space="0" w:color="808080"/>
              <w:right w:val="single" w:sz="4" w:space="0" w:color="808080"/>
            </w:tcBorders>
            <w:shd w:val="clear" w:color="000000" w:fill="EEECE1"/>
            <w:noWrap/>
            <w:vAlign w:val="bottom"/>
            <w:hideMark/>
          </w:tcPr>
          <w:p w14:paraId="52621B3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8BB4C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07883E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E16E1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PL-142</w:t>
            </w:r>
          </w:p>
        </w:tc>
        <w:tc>
          <w:tcPr>
            <w:tcW w:w="7274" w:type="dxa"/>
            <w:tcBorders>
              <w:top w:val="nil"/>
              <w:left w:val="nil"/>
              <w:bottom w:val="single" w:sz="4" w:space="0" w:color="808080"/>
              <w:right w:val="single" w:sz="4" w:space="0" w:color="808080"/>
            </w:tcBorders>
            <w:shd w:val="clear" w:color="auto" w:fill="auto"/>
            <w:vAlign w:val="center"/>
            <w:hideMark/>
          </w:tcPr>
          <w:p w14:paraId="5EDE003F" w14:textId="77777777" w:rsidR="009162B1" w:rsidRPr="009162B1" w:rsidRDefault="009162B1" w:rsidP="009162B1">
            <w:pPr>
              <w:ind w:firstLineChars="300" w:firstLine="600"/>
              <w:rPr>
                <w:rFonts w:ascii="Tahoma" w:hAnsi="Tahoma" w:cs="Tahoma"/>
              </w:rPr>
            </w:pPr>
            <w:r w:rsidRPr="009162B1">
              <w:rPr>
                <w:rFonts w:ascii="Tahoma" w:hAnsi="Tahoma" w:cs="Tahoma"/>
              </w:rPr>
              <w:t>informacja o wykonaniu pracy</w:t>
            </w:r>
          </w:p>
        </w:tc>
        <w:tc>
          <w:tcPr>
            <w:tcW w:w="603" w:type="dxa"/>
            <w:tcBorders>
              <w:top w:val="nil"/>
              <w:left w:val="nil"/>
              <w:bottom w:val="single" w:sz="4" w:space="0" w:color="808080"/>
              <w:right w:val="single" w:sz="4" w:space="0" w:color="808080"/>
            </w:tcBorders>
            <w:shd w:val="clear" w:color="000000" w:fill="EEECE1"/>
            <w:noWrap/>
            <w:vAlign w:val="bottom"/>
            <w:hideMark/>
          </w:tcPr>
          <w:p w14:paraId="05BC57C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57FBCB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D7B34E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A68848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36B088C1"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Wynagrodzenie zleceniobiorcy:</w:t>
            </w:r>
          </w:p>
        </w:tc>
      </w:tr>
      <w:tr w:rsidR="009162B1" w:rsidRPr="009162B1" w14:paraId="6B22FE3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AAA0F4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PL-143</w:t>
            </w:r>
          </w:p>
        </w:tc>
        <w:tc>
          <w:tcPr>
            <w:tcW w:w="7274" w:type="dxa"/>
            <w:tcBorders>
              <w:top w:val="nil"/>
              <w:left w:val="nil"/>
              <w:bottom w:val="single" w:sz="4" w:space="0" w:color="808080"/>
              <w:right w:val="single" w:sz="4" w:space="0" w:color="808080"/>
            </w:tcBorders>
            <w:shd w:val="clear" w:color="auto" w:fill="auto"/>
            <w:vAlign w:val="center"/>
            <w:hideMark/>
          </w:tcPr>
          <w:p w14:paraId="19193D49" w14:textId="77777777" w:rsidR="009162B1" w:rsidRPr="009162B1" w:rsidRDefault="009162B1" w:rsidP="009162B1">
            <w:pPr>
              <w:ind w:firstLineChars="300" w:firstLine="600"/>
              <w:rPr>
                <w:rFonts w:ascii="Tahoma" w:hAnsi="Tahoma" w:cs="Tahoma"/>
              </w:rPr>
            </w:pPr>
            <w:r w:rsidRPr="009162B1">
              <w:rPr>
                <w:rFonts w:ascii="Tahoma" w:hAnsi="Tahoma" w:cs="Tahoma"/>
              </w:rPr>
              <w:t>brutto</w:t>
            </w:r>
          </w:p>
        </w:tc>
        <w:tc>
          <w:tcPr>
            <w:tcW w:w="603" w:type="dxa"/>
            <w:tcBorders>
              <w:top w:val="nil"/>
              <w:left w:val="nil"/>
              <w:bottom w:val="single" w:sz="4" w:space="0" w:color="808080"/>
              <w:right w:val="single" w:sz="4" w:space="0" w:color="808080"/>
            </w:tcBorders>
            <w:shd w:val="clear" w:color="000000" w:fill="EEECE1"/>
            <w:noWrap/>
            <w:vAlign w:val="bottom"/>
            <w:hideMark/>
          </w:tcPr>
          <w:p w14:paraId="7850E4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2503C3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ED75A1"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87E93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PL-144</w:t>
            </w:r>
          </w:p>
        </w:tc>
        <w:tc>
          <w:tcPr>
            <w:tcW w:w="7274" w:type="dxa"/>
            <w:tcBorders>
              <w:top w:val="nil"/>
              <w:left w:val="nil"/>
              <w:bottom w:val="single" w:sz="4" w:space="0" w:color="808080"/>
              <w:right w:val="single" w:sz="4" w:space="0" w:color="808080"/>
            </w:tcBorders>
            <w:shd w:val="clear" w:color="auto" w:fill="auto"/>
            <w:vAlign w:val="center"/>
            <w:hideMark/>
          </w:tcPr>
          <w:p w14:paraId="6AEB106B" w14:textId="77777777" w:rsidR="009162B1" w:rsidRPr="009162B1" w:rsidRDefault="009162B1" w:rsidP="009162B1">
            <w:pPr>
              <w:ind w:firstLineChars="300" w:firstLine="600"/>
              <w:rPr>
                <w:rFonts w:ascii="Tahoma" w:hAnsi="Tahoma" w:cs="Tahoma"/>
              </w:rPr>
            </w:pPr>
            <w:r w:rsidRPr="009162B1">
              <w:rPr>
                <w:rFonts w:ascii="Tahoma" w:hAnsi="Tahoma" w:cs="Tahoma"/>
              </w:rPr>
              <w:t>podatek wg skali</w:t>
            </w:r>
          </w:p>
        </w:tc>
        <w:tc>
          <w:tcPr>
            <w:tcW w:w="603" w:type="dxa"/>
            <w:tcBorders>
              <w:top w:val="nil"/>
              <w:left w:val="nil"/>
              <w:bottom w:val="single" w:sz="4" w:space="0" w:color="808080"/>
              <w:right w:val="single" w:sz="4" w:space="0" w:color="808080"/>
            </w:tcBorders>
            <w:shd w:val="clear" w:color="000000" w:fill="EEECE1"/>
            <w:noWrap/>
            <w:vAlign w:val="bottom"/>
            <w:hideMark/>
          </w:tcPr>
          <w:p w14:paraId="56E1C5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E6EC0F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C60C009"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5C6A0A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PL-145</w:t>
            </w:r>
          </w:p>
        </w:tc>
        <w:tc>
          <w:tcPr>
            <w:tcW w:w="7274" w:type="dxa"/>
            <w:tcBorders>
              <w:top w:val="nil"/>
              <w:left w:val="nil"/>
              <w:bottom w:val="single" w:sz="4" w:space="0" w:color="808080"/>
              <w:right w:val="single" w:sz="4" w:space="0" w:color="808080"/>
            </w:tcBorders>
            <w:shd w:val="clear" w:color="auto" w:fill="auto"/>
            <w:vAlign w:val="center"/>
            <w:hideMark/>
          </w:tcPr>
          <w:p w14:paraId="400D96C9" w14:textId="77777777" w:rsidR="009162B1" w:rsidRPr="009162B1" w:rsidRDefault="009162B1" w:rsidP="009162B1">
            <w:pPr>
              <w:ind w:firstLineChars="300" w:firstLine="600"/>
              <w:rPr>
                <w:rFonts w:ascii="Tahoma" w:hAnsi="Tahoma" w:cs="Tahoma"/>
              </w:rPr>
            </w:pPr>
            <w:r w:rsidRPr="009162B1">
              <w:rPr>
                <w:rFonts w:ascii="Tahoma" w:hAnsi="Tahoma" w:cs="Tahoma"/>
              </w:rPr>
              <w:t>potrącenia</w:t>
            </w:r>
          </w:p>
        </w:tc>
        <w:tc>
          <w:tcPr>
            <w:tcW w:w="603" w:type="dxa"/>
            <w:tcBorders>
              <w:top w:val="nil"/>
              <w:left w:val="nil"/>
              <w:bottom w:val="single" w:sz="4" w:space="0" w:color="808080"/>
              <w:right w:val="single" w:sz="4" w:space="0" w:color="808080"/>
            </w:tcBorders>
            <w:shd w:val="clear" w:color="000000" w:fill="EEECE1"/>
            <w:noWrap/>
            <w:vAlign w:val="bottom"/>
            <w:hideMark/>
          </w:tcPr>
          <w:p w14:paraId="645E63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417493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A723173"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6B3F92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PL-146</w:t>
            </w:r>
          </w:p>
        </w:tc>
        <w:tc>
          <w:tcPr>
            <w:tcW w:w="7274" w:type="dxa"/>
            <w:tcBorders>
              <w:top w:val="nil"/>
              <w:left w:val="nil"/>
              <w:bottom w:val="single" w:sz="4" w:space="0" w:color="808080"/>
              <w:right w:val="single" w:sz="4" w:space="0" w:color="808080"/>
            </w:tcBorders>
            <w:shd w:val="clear" w:color="auto" w:fill="auto"/>
            <w:vAlign w:val="center"/>
            <w:hideMark/>
          </w:tcPr>
          <w:p w14:paraId="416B205E" w14:textId="77777777" w:rsidR="009162B1" w:rsidRPr="009162B1" w:rsidRDefault="009162B1" w:rsidP="009162B1">
            <w:pPr>
              <w:ind w:firstLineChars="300" w:firstLine="600"/>
              <w:rPr>
                <w:rFonts w:ascii="Tahoma" w:hAnsi="Tahoma" w:cs="Tahoma"/>
              </w:rPr>
            </w:pPr>
            <w:r w:rsidRPr="009162B1">
              <w:rPr>
                <w:rFonts w:ascii="Tahoma" w:hAnsi="Tahoma" w:cs="Tahoma"/>
              </w:rPr>
              <w:t>do wypłaty</w:t>
            </w:r>
          </w:p>
        </w:tc>
        <w:tc>
          <w:tcPr>
            <w:tcW w:w="603" w:type="dxa"/>
            <w:tcBorders>
              <w:top w:val="nil"/>
              <w:left w:val="nil"/>
              <w:bottom w:val="single" w:sz="4" w:space="0" w:color="808080"/>
              <w:right w:val="single" w:sz="4" w:space="0" w:color="808080"/>
            </w:tcBorders>
            <w:shd w:val="clear" w:color="000000" w:fill="EEECE1"/>
            <w:noWrap/>
            <w:vAlign w:val="bottom"/>
            <w:hideMark/>
          </w:tcPr>
          <w:p w14:paraId="45C59B0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8D83B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A12FA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9DFC15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PL-147</w:t>
            </w:r>
          </w:p>
        </w:tc>
        <w:tc>
          <w:tcPr>
            <w:tcW w:w="7274" w:type="dxa"/>
            <w:tcBorders>
              <w:top w:val="nil"/>
              <w:left w:val="nil"/>
              <w:bottom w:val="single" w:sz="4" w:space="0" w:color="808080"/>
              <w:right w:val="single" w:sz="4" w:space="0" w:color="808080"/>
            </w:tcBorders>
            <w:shd w:val="clear" w:color="auto" w:fill="auto"/>
            <w:vAlign w:val="center"/>
            <w:hideMark/>
          </w:tcPr>
          <w:p w14:paraId="1809527E" w14:textId="77777777" w:rsidR="009162B1" w:rsidRPr="009162B1" w:rsidRDefault="009162B1" w:rsidP="009162B1">
            <w:pPr>
              <w:ind w:firstLineChars="300" w:firstLine="600"/>
              <w:rPr>
                <w:rFonts w:ascii="Tahoma" w:hAnsi="Tahoma" w:cs="Tahoma"/>
              </w:rPr>
            </w:pPr>
            <w:r w:rsidRPr="009162B1">
              <w:rPr>
                <w:rFonts w:ascii="Tahoma" w:hAnsi="Tahoma" w:cs="Tahoma"/>
              </w:rPr>
              <w:t>naliczanie składek na ubezpieczenie emerytalne</w:t>
            </w:r>
          </w:p>
        </w:tc>
        <w:tc>
          <w:tcPr>
            <w:tcW w:w="603" w:type="dxa"/>
            <w:tcBorders>
              <w:top w:val="nil"/>
              <w:left w:val="nil"/>
              <w:bottom w:val="single" w:sz="4" w:space="0" w:color="808080"/>
              <w:right w:val="single" w:sz="4" w:space="0" w:color="808080"/>
            </w:tcBorders>
            <w:shd w:val="clear" w:color="000000" w:fill="EEECE1"/>
            <w:noWrap/>
            <w:vAlign w:val="bottom"/>
            <w:hideMark/>
          </w:tcPr>
          <w:p w14:paraId="38AE79A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87CBE6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53082A9"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6AD5F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PL-148</w:t>
            </w:r>
          </w:p>
        </w:tc>
        <w:tc>
          <w:tcPr>
            <w:tcW w:w="7274" w:type="dxa"/>
            <w:tcBorders>
              <w:top w:val="nil"/>
              <w:left w:val="nil"/>
              <w:bottom w:val="single" w:sz="4" w:space="0" w:color="808080"/>
              <w:right w:val="single" w:sz="4" w:space="0" w:color="808080"/>
            </w:tcBorders>
            <w:shd w:val="clear" w:color="auto" w:fill="auto"/>
            <w:vAlign w:val="center"/>
            <w:hideMark/>
          </w:tcPr>
          <w:p w14:paraId="342AF3D6" w14:textId="77777777" w:rsidR="009162B1" w:rsidRPr="009162B1" w:rsidRDefault="009162B1" w:rsidP="009162B1">
            <w:pPr>
              <w:ind w:firstLineChars="300" w:firstLine="600"/>
              <w:rPr>
                <w:rFonts w:ascii="Tahoma" w:hAnsi="Tahoma" w:cs="Tahoma"/>
              </w:rPr>
            </w:pPr>
            <w:r w:rsidRPr="009162B1">
              <w:rPr>
                <w:rFonts w:ascii="Tahoma" w:hAnsi="Tahoma" w:cs="Tahoma"/>
              </w:rPr>
              <w:t>naliczanie składek na ubezpieczenie rentowe</w:t>
            </w:r>
          </w:p>
        </w:tc>
        <w:tc>
          <w:tcPr>
            <w:tcW w:w="603" w:type="dxa"/>
            <w:tcBorders>
              <w:top w:val="nil"/>
              <w:left w:val="nil"/>
              <w:bottom w:val="single" w:sz="4" w:space="0" w:color="808080"/>
              <w:right w:val="single" w:sz="4" w:space="0" w:color="808080"/>
            </w:tcBorders>
            <w:shd w:val="clear" w:color="000000" w:fill="EEECE1"/>
            <w:noWrap/>
            <w:vAlign w:val="bottom"/>
            <w:hideMark/>
          </w:tcPr>
          <w:p w14:paraId="6ED922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B068B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7F9FD39"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111846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PL-149</w:t>
            </w:r>
          </w:p>
        </w:tc>
        <w:tc>
          <w:tcPr>
            <w:tcW w:w="7274" w:type="dxa"/>
            <w:tcBorders>
              <w:top w:val="nil"/>
              <w:left w:val="nil"/>
              <w:bottom w:val="single" w:sz="4" w:space="0" w:color="808080"/>
              <w:right w:val="single" w:sz="4" w:space="0" w:color="808080"/>
            </w:tcBorders>
            <w:shd w:val="clear" w:color="auto" w:fill="auto"/>
            <w:vAlign w:val="center"/>
            <w:hideMark/>
          </w:tcPr>
          <w:p w14:paraId="68106829" w14:textId="77777777" w:rsidR="009162B1" w:rsidRPr="009162B1" w:rsidRDefault="009162B1" w:rsidP="009162B1">
            <w:pPr>
              <w:ind w:firstLineChars="300" w:firstLine="600"/>
              <w:rPr>
                <w:rFonts w:ascii="Tahoma" w:hAnsi="Tahoma" w:cs="Tahoma"/>
              </w:rPr>
            </w:pPr>
            <w:r w:rsidRPr="009162B1">
              <w:rPr>
                <w:rFonts w:ascii="Tahoma" w:hAnsi="Tahoma" w:cs="Tahoma"/>
              </w:rPr>
              <w:t>naliczanie składek na ubezpieczenie chorobowe</w:t>
            </w:r>
          </w:p>
        </w:tc>
        <w:tc>
          <w:tcPr>
            <w:tcW w:w="603" w:type="dxa"/>
            <w:tcBorders>
              <w:top w:val="nil"/>
              <w:left w:val="nil"/>
              <w:bottom w:val="single" w:sz="4" w:space="0" w:color="808080"/>
              <w:right w:val="single" w:sz="4" w:space="0" w:color="808080"/>
            </w:tcBorders>
            <w:shd w:val="clear" w:color="000000" w:fill="EEECE1"/>
            <w:noWrap/>
            <w:vAlign w:val="bottom"/>
            <w:hideMark/>
          </w:tcPr>
          <w:p w14:paraId="5878CE7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D94FEA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E7DF1C8"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C74422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PL-150</w:t>
            </w:r>
          </w:p>
        </w:tc>
        <w:tc>
          <w:tcPr>
            <w:tcW w:w="7274" w:type="dxa"/>
            <w:tcBorders>
              <w:top w:val="nil"/>
              <w:left w:val="nil"/>
              <w:bottom w:val="single" w:sz="4" w:space="0" w:color="808080"/>
              <w:right w:val="single" w:sz="4" w:space="0" w:color="808080"/>
            </w:tcBorders>
            <w:shd w:val="clear" w:color="auto" w:fill="auto"/>
            <w:vAlign w:val="center"/>
            <w:hideMark/>
          </w:tcPr>
          <w:p w14:paraId="731AD930" w14:textId="77777777" w:rsidR="009162B1" w:rsidRPr="009162B1" w:rsidRDefault="009162B1" w:rsidP="009162B1">
            <w:pPr>
              <w:ind w:firstLineChars="300" w:firstLine="600"/>
              <w:rPr>
                <w:rFonts w:ascii="Tahoma" w:hAnsi="Tahoma" w:cs="Tahoma"/>
              </w:rPr>
            </w:pPr>
            <w:r w:rsidRPr="009162B1">
              <w:rPr>
                <w:rFonts w:ascii="Tahoma" w:hAnsi="Tahoma" w:cs="Tahoma"/>
              </w:rPr>
              <w:t>naliczanie składek na ubezpieczenie wypadkowe</w:t>
            </w:r>
          </w:p>
        </w:tc>
        <w:tc>
          <w:tcPr>
            <w:tcW w:w="603" w:type="dxa"/>
            <w:tcBorders>
              <w:top w:val="nil"/>
              <w:left w:val="nil"/>
              <w:bottom w:val="single" w:sz="4" w:space="0" w:color="808080"/>
              <w:right w:val="single" w:sz="4" w:space="0" w:color="808080"/>
            </w:tcBorders>
            <w:shd w:val="clear" w:color="000000" w:fill="EEECE1"/>
            <w:noWrap/>
            <w:vAlign w:val="bottom"/>
            <w:hideMark/>
          </w:tcPr>
          <w:p w14:paraId="680AEC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61C80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B8D89E0"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0B13F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PL-151</w:t>
            </w:r>
          </w:p>
        </w:tc>
        <w:tc>
          <w:tcPr>
            <w:tcW w:w="7274" w:type="dxa"/>
            <w:tcBorders>
              <w:top w:val="nil"/>
              <w:left w:val="nil"/>
              <w:bottom w:val="single" w:sz="4" w:space="0" w:color="808080"/>
              <w:right w:val="single" w:sz="4" w:space="0" w:color="808080"/>
            </w:tcBorders>
            <w:shd w:val="clear" w:color="auto" w:fill="auto"/>
            <w:vAlign w:val="center"/>
            <w:hideMark/>
          </w:tcPr>
          <w:p w14:paraId="7AE693A4" w14:textId="77777777" w:rsidR="009162B1" w:rsidRPr="009162B1" w:rsidRDefault="009162B1" w:rsidP="009162B1">
            <w:pPr>
              <w:ind w:firstLineChars="300" w:firstLine="600"/>
              <w:rPr>
                <w:rFonts w:ascii="Tahoma" w:hAnsi="Tahoma" w:cs="Tahoma"/>
              </w:rPr>
            </w:pPr>
            <w:r w:rsidRPr="009162B1">
              <w:rPr>
                <w:rFonts w:ascii="Tahoma" w:hAnsi="Tahoma" w:cs="Tahoma"/>
              </w:rPr>
              <w:t>naliczanie składek na ubezpieczenie zdrowotne (umowa zlecenie)</w:t>
            </w:r>
          </w:p>
        </w:tc>
        <w:tc>
          <w:tcPr>
            <w:tcW w:w="603" w:type="dxa"/>
            <w:tcBorders>
              <w:top w:val="nil"/>
              <w:left w:val="nil"/>
              <w:bottom w:val="single" w:sz="4" w:space="0" w:color="808080"/>
              <w:right w:val="single" w:sz="4" w:space="0" w:color="808080"/>
            </w:tcBorders>
            <w:shd w:val="clear" w:color="000000" w:fill="EEECE1"/>
            <w:noWrap/>
            <w:vAlign w:val="bottom"/>
            <w:hideMark/>
          </w:tcPr>
          <w:p w14:paraId="7ABAE8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F877B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C338E8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FEF1B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PL-152</w:t>
            </w:r>
          </w:p>
        </w:tc>
        <w:tc>
          <w:tcPr>
            <w:tcW w:w="7274" w:type="dxa"/>
            <w:tcBorders>
              <w:top w:val="nil"/>
              <w:left w:val="nil"/>
              <w:bottom w:val="single" w:sz="4" w:space="0" w:color="808080"/>
              <w:right w:val="single" w:sz="4" w:space="0" w:color="808080"/>
            </w:tcBorders>
            <w:shd w:val="clear" w:color="auto" w:fill="auto"/>
            <w:vAlign w:val="center"/>
            <w:hideMark/>
          </w:tcPr>
          <w:p w14:paraId="52EEE41F" w14:textId="77777777" w:rsidR="009162B1" w:rsidRPr="009162B1" w:rsidRDefault="009162B1" w:rsidP="009162B1">
            <w:pPr>
              <w:ind w:firstLineChars="300" w:firstLine="600"/>
              <w:rPr>
                <w:rFonts w:ascii="Tahoma" w:hAnsi="Tahoma" w:cs="Tahoma"/>
              </w:rPr>
            </w:pPr>
            <w:r w:rsidRPr="009162B1">
              <w:rPr>
                <w:rFonts w:ascii="Tahoma" w:hAnsi="Tahoma" w:cs="Tahoma"/>
              </w:rPr>
              <w:t>fundusz pracy</w:t>
            </w:r>
          </w:p>
        </w:tc>
        <w:tc>
          <w:tcPr>
            <w:tcW w:w="603" w:type="dxa"/>
            <w:tcBorders>
              <w:top w:val="nil"/>
              <w:left w:val="nil"/>
              <w:bottom w:val="single" w:sz="4" w:space="0" w:color="808080"/>
              <w:right w:val="single" w:sz="4" w:space="0" w:color="808080"/>
            </w:tcBorders>
            <w:shd w:val="clear" w:color="000000" w:fill="EEECE1"/>
            <w:noWrap/>
            <w:vAlign w:val="bottom"/>
            <w:hideMark/>
          </w:tcPr>
          <w:p w14:paraId="31B25DE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2C8CB7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5074977"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0F0484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PL-153</w:t>
            </w:r>
          </w:p>
        </w:tc>
        <w:tc>
          <w:tcPr>
            <w:tcW w:w="7274" w:type="dxa"/>
            <w:tcBorders>
              <w:top w:val="nil"/>
              <w:left w:val="nil"/>
              <w:bottom w:val="single" w:sz="4" w:space="0" w:color="808080"/>
              <w:right w:val="single" w:sz="4" w:space="0" w:color="808080"/>
            </w:tcBorders>
            <w:shd w:val="clear" w:color="auto" w:fill="auto"/>
            <w:vAlign w:val="center"/>
            <w:hideMark/>
          </w:tcPr>
          <w:p w14:paraId="0D12C210" w14:textId="77777777" w:rsidR="009162B1" w:rsidRPr="009162B1" w:rsidRDefault="009162B1" w:rsidP="009162B1">
            <w:pPr>
              <w:ind w:firstLineChars="300" w:firstLine="600"/>
              <w:rPr>
                <w:rFonts w:ascii="Tahoma" w:hAnsi="Tahoma" w:cs="Tahoma"/>
              </w:rPr>
            </w:pPr>
            <w:r w:rsidRPr="009162B1">
              <w:rPr>
                <w:rFonts w:ascii="Tahoma" w:hAnsi="Tahoma" w:cs="Tahoma"/>
              </w:rPr>
              <w:t>fundusz gwarantowanych świadczeń pracowniczych</w:t>
            </w:r>
          </w:p>
        </w:tc>
        <w:tc>
          <w:tcPr>
            <w:tcW w:w="603" w:type="dxa"/>
            <w:tcBorders>
              <w:top w:val="nil"/>
              <w:left w:val="nil"/>
              <w:bottom w:val="single" w:sz="4" w:space="0" w:color="808080"/>
              <w:right w:val="single" w:sz="4" w:space="0" w:color="808080"/>
            </w:tcBorders>
            <w:shd w:val="clear" w:color="000000" w:fill="EEECE1"/>
            <w:noWrap/>
            <w:vAlign w:val="bottom"/>
            <w:hideMark/>
          </w:tcPr>
          <w:p w14:paraId="23AB9E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9F05C0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EB617D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39A3A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PL-154</w:t>
            </w:r>
          </w:p>
        </w:tc>
        <w:tc>
          <w:tcPr>
            <w:tcW w:w="7274" w:type="dxa"/>
            <w:tcBorders>
              <w:top w:val="nil"/>
              <w:left w:val="nil"/>
              <w:bottom w:val="single" w:sz="4" w:space="0" w:color="808080"/>
              <w:right w:val="single" w:sz="4" w:space="0" w:color="808080"/>
            </w:tcBorders>
            <w:shd w:val="clear" w:color="auto" w:fill="auto"/>
            <w:vAlign w:val="center"/>
            <w:hideMark/>
          </w:tcPr>
          <w:p w14:paraId="2EC95CD5" w14:textId="77777777" w:rsidR="009162B1" w:rsidRPr="009162B1" w:rsidRDefault="009162B1" w:rsidP="009162B1">
            <w:pPr>
              <w:ind w:firstLineChars="300" w:firstLine="600"/>
              <w:rPr>
                <w:rFonts w:ascii="Tahoma" w:hAnsi="Tahoma" w:cs="Tahoma"/>
              </w:rPr>
            </w:pPr>
            <w:r w:rsidRPr="009162B1">
              <w:rPr>
                <w:rFonts w:ascii="Tahoma" w:hAnsi="Tahoma" w:cs="Tahoma"/>
              </w:rPr>
              <w:t>wypłaty zasiłków za czas niezdolności do pracy</w:t>
            </w:r>
          </w:p>
        </w:tc>
        <w:tc>
          <w:tcPr>
            <w:tcW w:w="603" w:type="dxa"/>
            <w:tcBorders>
              <w:top w:val="nil"/>
              <w:left w:val="nil"/>
              <w:bottom w:val="single" w:sz="4" w:space="0" w:color="808080"/>
              <w:right w:val="single" w:sz="4" w:space="0" w:color="808080"/>
            </w:tcBorders>
            <w:shd w:val="clear" w:color="000000" w:fill="EEECE1"/>
            <w:noWrap/>
            <w:vAlign w:val="bottom"/>
            <w:hideMark/>
          </w:tcPr>
          <w:p w14:paraId="7DFB1F6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5EFE1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C15BB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ABE61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PL-155</w:t>
            </w:r>
          </w:p>
        </w:tc>
        <w:tc>
          <w:tcPr>
            <w:tcW w:w="7274" w:type="dxa"/>
            <w:tcBorders>
              <w:top w:val="nil"/>
              <w:left w:val="nil"/>
              <w:bottom w:val="single" w:sz="4" w:space="0" w:color="808080"/>
              <w:right w:val="single" w:sz="4" w:space="0" w:color="808080"/>
            </w:tcBorders>
            <w:shd w:val="clear" w:color="auto" w:fill="auto"/>
            <w:vAlign w:val="bottom"/>
            <w:hideMark/>
          </w:tcPr>
          <w:p w14:paraId="64ACCBBE" w14:textId="77777777" w:rsidR="009162B1" w:rsidRPr="009162B1" w:rsidRDefault="009162B1" w:rsidP="009162B1">
            <w:pPr>
              <w:rPr>
                <w:rFonts w:ascii="Tahoma" w:hAnsi="Tahoma" w:cs="Tahoma"/>
                <w:color w:val="000000"/>
              </w:rPr>
            </w:pPr>
            <w:r w:rsidRPr="009162B1">
              <w:rPr>
                <w:rFonts w:ascii="Tahoma" w:hAnsi="Tahoma" w:cs="Tahoma"/>
                <w:color w:val="000000"/>
              </w:rPr>
              <w:t>Definiowanie składników płacowych</w:t>
            </w:r>
          </w:p>
        </w:tc>
        <w:tc>
          <w:tcPr>
            <w:tcW w:w="603" w:type="dxa"/>
            <w:tcBorders>
              <w:top w:val="nil"/>
              <w:left w:val="nil"/>
              <w:bottom w:val="single" w:sz="4" w:space="0" w:color="808080"/>
              <w:right w:val="single" w:sz="4" w:space="0" w:color="808080"/>
            </w:tcBorders>
            <w:shd w:val="clear" w:color="000000" w:fill="EEECE1"/>
            <w:noWrap/>
            <w:vAlign w:val="bottom"/>
            <w:hideMark/>
          </w:tcPr>
          <w:p w14:paraId="541131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2B285B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E0F63A7"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5E8037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10DB09B0"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Wyliczanie podatku dochodowego:</w:t>
            </w:r>
          </w:p>
        </w:tc>
      </w:tr>
      <w:tr w:rsidR="009162B1" w:rsidRPr="009162B1" w14:paraId="72BC44FE"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F6ED8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PL-156</w:t>
            </w:r>
          </w:p>
        </w:tc>
        <w:tc>
          <w:tcPr>
            <w:tcW w:w="7274" w:type="dxa"/>
            <w:tcBorders>
              <w:top w:val="nil"/>
              <w:left w:val="nil"/>
              <w:bottom w:val="single" w:sz="4" w:space="0" w:color="808080"/>
              <w:right w:val="single" w:sz="4" w:space="0" w:color="808080"/>
            </w:tcBorders>
            <w:shd w:val="clear" w:color="auto" w:fill="auto"/>
            <w:vAlign w:val="center"/>
            <w:hideMark/>
          </w:tcPr>
          <w:p w14:paraId="0A7F45B4" w14:textId="77777777" w:rsidR="009162B1" w:rsidRPr="009162B1" w:rsidRDefault="009162B1" w:rsidP="009162B1">
            <w:pPr>
              <w:ind w:firstLineChars="300" w:firstLine="600"/>
              <w:rPr>
                <w:rFonts w:ascii="Tahoma" w:hAnsi="Tahoma" w:cs="Tahoma"/>
              </w:rPr>
            </w:pPr>
            <w:r w:rsidRPr="009162B1">
              <w:rPr>
                <w:rFonts w:ascii="Tahoma" w:hAnsi="Tahoma" w:cs="Tahoma"/>
              </w:rPr>
              <w:t>obsługa umów  z kosztem uzyskania 20%</w:t>
            </w:r>
          </w:p>
        </w:tc>
        <w:tc>
          <w:tcPr>
            <w:tcW w:w="603" w:type="dxa"/>
            <w:tcBorders>
              <w:top w:val="nil"/>
              <w:left w:val="nil"/>
              <w:bottom w:val="single" w:sz="4" w:space="0" w:color="808080"/>
              <w:right w:val="single" w:sz="4" w:space="0" w:color="808080"/>
            </w:tcBorders>
            <w:shd w:val="clear" w:color="000000" w:fill="EEECE1"/>
            <w:noWrap/>
            <w:vAlign w:val="bottom"/>
            <w:hideMark/>
          </w:tcPr>
          <w:p w14:paraId="4FA1C42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BEF34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F10028"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BAFB1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PL-157</w:t>
            </w:r>
          </w:p>
        </w:tc>
        <w:tc>
          <w:tcPr>
            <w:tcW w:w="7274" w:type="dxa"/>
            <w:tcBorders>
              <w:top w:val="nil"/>
              <w:left w:val="nil"/>
              <w:bottom w:val="single" w:sz="4" w:space="0" w:color="808080"/>
              <w:right w:val="single" w:sz="4" w:space="0" w:color="808080"/>
            </w:tcBorders>
            <w:shd w:val="clear" w:color="auto" w:fill="auto"/>
            <w:vAlign w:val="center"/>
            <w:hideMark/>
          </w:tcPr>
          <w:p w14:paraId="5E4B4DEF" w14:textId="77777777" w:rsidR="009162B1" w:rsidRPr="009162B1" w:rsidRDefault="009162B1" w:rsidP="009162B1">
            <w:pPr>
              <w:ind w:firstLineChars="300" w:firstLine="600"/>
              <w:rPr>
                <w:rFonts w:ascii="Tahoma" w:hAnsi="Tahoma" w:cs="Tahoma"/>
              </w:rPr>
            </w:pPr>
            <w:r w:rsidRPr="009162B1">
              <w:rPr>
                <w:rFonts w:ascii="Tahoma" w:hAnsi="Tahoma" w:cs="Tahoma"/>
              </w:rPr>
              <w:t>obsługa umów  z kosztem uzyskania 50%</w:t>
            </w:r>
          </w:p>
        </w:tc>
        <w:tc>
          <w:tcPr>
            <w:tcW w:w="603" w:type="dxa"/>
            <w:tcBorders>
              <w:top w:val="nil"/>
              <w:left w:val="nil"/>
              <w:bottom w:val="single" w:sz="4" w:space="0" w:color="808080"/>
              <w:right w:val="single" w:sz="4" w:space="0" w:color="808080"/>
            </w:tcBorders>
            <w:shd w:val="clear" w:color="000000" w:fill="EEECE1"/>
            <w:noWrap/>
            <w:vAlign w:val="bottom"/>
            <w:hideMark/>
          </w:tcPr>
          <w:p w14:paraId="09F9B7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C07FF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D456AD3" w14:textId="77777777" w:rsidTr="00007DFD">
        <w:trPr>
          <w:trHeight w:val="528"/>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D9FE4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PL-158</w:t>
            </w:r>
          </w:p>
        </w:tc>
        <w:tc>
          <w:tcPr>
            <w:tcW w:w="7274" w:type="dxa"/>
            <w:tcBorders>
              <w:top w:val="nil"/>
              <w:left w:val="nil"/>
              <w:bottom w:val="single" w:sz="4" w:space="0" w:color="808080"/>
              <w:right w:val="single" w:sz="4" w:space="0" w:color="808080"/>
            </w:tcBorders>
            <w:shd w:val="clear" w:color="auto" w:fill="auto"/>
            <w:vAlign w:val="center"/>
            <w:hideMark/>
          </w:tcPr>
          <w:p w14:paraId="59FCF202" w14:textId="77777777" w:rsidR="009162B1" w:rsidRPr="009162B1" w:rsidRDefault="009162B1" w:rsidP="009162B1">
            <w:pPr>
              <w:ind w:firstLineChars="300" w:firstLine="600"/>
              <w:rPr>
                <w:rFonts w:ascii="Tahoma" w:hAnsi="Tahoma" w:cs="Tahoma"/>
              </w:rPr>
            </w:pPr>
            <w:r w:rsidRPr="009162B1">
              <w:rPr>
                <w:rFonts w:ascii="Tahoma" w:hAnsi="Tahoma" w:cs="Tahoma"/>
              </w:rPr>
              <w:t>wyliczanie zryczałtowanego podatku dochodowego (umowy do 200 zł miesięcznie)</w:t>
            </w:r>
          </w:p>
        </w:tc>
        <w:tc>
          <w:tcPr>
            <w:tcW w:w="603" w:type="dxa"/>
            <w:tcBorders>
              <w:top w:val="nil"/>
              <w:left w:val="nil"/>
              <w:bottom w:val="single" w:sz="4" w:space="0" w:color="808080"/>
              <w:right w:val="single" w:sz="4" w:space="0" w:color="808080"/>
            </w:tcBorders>
            <w:shd w:val="clear" w:color="000000" w:fill="EEECE1"/>
            <w:noWrap/>
            <w:vAlign w:val="bottom"/>
            <w:hideMark/>
          </w:tcPr>
          <w:p w14:paraId="57DD19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8248D1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1E8FD4D"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B1FCE5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PL-159</w:t>
            </w:r>
          </w:p>
        </w:tc>
        <w:tc>
          <w:tcPr>
            <w:tcW w:w="7274" w:type="dxa"/>
            <w:tcBorders>
              <w:top w:val="nil"/>
              <w:left w:val="nil"/>
              <w:bottom w:val="single" w:sz="4" w:space="0" w:color="808080"/>
              <w:right w:val="single" w:sz="4" w:space="0" w:color="808080"/>
            </w:tcBorders>
            <w:shd w:val="clear" w:color="auto" w:fill="auto"/>
            <w:vAlign w:val="bottom"/>
            <w:hideMark/>
          </w:tcPr>
          <w:p w14:paraId="4E3C719E" w14:textId="77777777" w:rsidR="009162B1" w:rsidRPr="009162B1" w:rsidRDefault="009162B1" w:rsidP="009162B1">
            <w:pPr>
              <w:rPr>
                <w:rFonts w:ascii="Tahoma" w:hAnsi="Tahoma" w:cs="Tahoma"/>
                <w:color w:val="000000"/>
              </w:rPr>
            </w:pPr>
            <w:r w:rsidRPr="009162B1">
              <w:rPr>
                <w:rFonts w:ascii="Tahoma" w:hAnsi="Tahoma" w:cs="Tahoma"/>
                <w:color w:val="000000"/>
              </w:rPr>
              <w:t>Kartoteka umów zleceń, umów o dzieło</w:t>
            </w:r>
          </w:p>
        </w:tc>
        <w:tc>
          <w:tcPr>
            <w:tcW w:w="603" w:type="dxa"/>
            <w:tcBorders>
              <w:top w:val="nil"/>
              <w:left w:val="nil"/>
              <w:bottom w:val="single" w:sz="4" w:space="0" w:color="808080"/>
              <w:right w:val="single" w:sz="4" w:space="0" w:color="808080"/>
            </w:tcBorders>
            <w:shd w:val="clear" w:color="000000" w:fill="EEECE1"/>
            <w:noWrap/>
            <w:vAlign w:val="bottom"/>
            <w:hideMark/>
          </w:tcPr>
          <w:p w14:paraId="7FDF9E3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0C508A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114318"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424A53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PL-160</w:t>
            </w:r>
          </w:p>
        </w:tc>
        <w:tc>
          <w:tcPr>
            <w:tcW w:w="7274" w:type="dxa"/>
            <w:tcBorders>
              <w:top w:val="nil"/>
              <w:left w:val="nil"/>
              <w:bottom w:val="single" w:sz="4" w:space="0" w:color="808080"/>
              <w:right w:val="single" w:sz="4" w:space="0" w:color="808080"/>
            </w:tcBorders>
            <w:shd w:val="clear" w:color="auto" w:fill="auto"/>
            <w:vAlign w:val="bottom"/>
            <w:hideMark/>
          </w:tcPr>
          <w:p w14:paraId="38772D77" w14:textId="77777777" w:rsidR="009162B1" w:rsidRPr="009162B1" w:rsidRDefault="009162B1" w:rsidP="009162B1">
            <w:pPr>
              <w:rPr>
                <w:rFonts w:ascii="Tahoma" w:hAnsi="Tahoma" w:cs="Tahoma"/>
                <w:color w:val="000000"/>
              </w:rPr>
            </w:pPr>
            <w:r w:rsidRPr="009162B1">
              <w:rPr>
                <w:rFonts w:ascii="Tahoma" w:hAnsi="Tahoma" w:cs="Tahoma"/>
                <w:color w:val="000000"/>
              </w:rPr>
              <w:t>Możliwość dokonywania potrąceń na listach płac umów zleceń</w:t>
            </w:r>
          </w:p>
        </w:tc>
        <w:tc>
          <w:tcPr>
            <w:tcW w:w="603" w:type="dxa"/>
            <w:tcBorders>
              <w:top w:val="nil"/>
              <w:left w:val="nil"/>
              <w:bottom w:val="single" w:sz="4" w:space="0" w:color="808080"/>
              <w:right w:val="single" w:sz="4" w:space="0" w:color="808080"/>
            </w:tcBorders>
            <w:shd w:val="clear" w:color="000000" w:fill="EEECE1"/>
            <w:noWrap/>
            <w:vAlign w:val="bottom"/>
            <w:hideMark/>
          </w:tcPr>
          <w:p w14:paraId="4F18103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933BE1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EDD69D"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000000"/>
            </w:tcBorders>
            <w:shd w:val="clear" w:color="000000" w:fill="D8E4BC"/>
            <w:noWrap/>
            <w:vAlign w:val="center"/>
            <w:hideMark/>
          </w:tcPr>
          <w:p w14:paraId="0E479A0E"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7CE4A0BA" w14:textId="77777777" w:rsidTr="00007DFD">
        <w:trPr>
          <w:trHeight w:val="264"/>
        </w:trPr>
        <w:tc>
          <w:tcPr>
            <w:tcW w:w="8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E4F2D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PL-161</w:t>
            </w:r>
          </w:p>
        </w:tc>
        <w:tc>
          <w:tcPr>
            <w:tcW w:w="7274" w:type="dxa"/>
            <w:tcBorders>
              <w:top w:val="single" w:sz="4" w:space="0" w:color="808080"/>
              <w:left w:val="nil"/>
              <w:bottom w:val="single" w:sz="4" w:space="0" w:color="808080"/>
              <w:right w:val="single" w:sz="4" w:space="0" w:color="808080"/>
            </w:tcBorders>
            <w:shd w:val="clear" w:color="auto" w:fill="auto"/>
            <w:vAlign w:val="bottom"/>
            <w:hideMark/>
          </w:tcPr>
          <w:p w14:paraId="5EA37F19" w14:textId="77777777" w:rsidR="009162B1" w:rsidRPr="009162B1" w:rsidRDefault="009162B1" w:rsidP="009162B1">
            <w:pPr>
              <w:rPr>
                <w:rFonts w:ascii="Tahoma" w:hAnsi="Tahoma" w:cs="Tahoma"/>
                <w:color w:val="000000"/>
              </w:rPr>
            </w:pPr>
            <w:r w:rsidRPr="009162B1">
              <w:rPr>
                <w:rFonts w:ascii="Tahoma" w:hAnsi="Tahoma" w:cs="Tahoma"/>
                <w:color w:val="000000"/>
              </w:rPr>
              <w:t>Lista umów dla poszczególnych wydziałów</w:t>
            </w:r>
          </w:p>
        </w:tc>
        <w:tc>
          <w:tcPr>
            <w:tcW w:w="603" w:type="dxa"/>
            <w:tcBorders>
              <w:top w:val="single" w:sz="4" w:space="0" w:color="808080"/>
              <w:left w:val="nil"/>
              <w:bottom w:val="single" w:sz="4" w:space="0" w:color="808080"/>
              <w:right w:val="single" w:sz="4" w:space="0" w:color="808080"/>
            </w:tcBorders>
            <w:shd w:val="clear" w:color="000000" w:fill="EEECE1"/>
            <w:noWrap/>
            <w:vAlign w:val="bottom"/>
            <w:hideMark/>
          </w:tcPr>
          <w:p w14:paraId="414FD38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single" w:sz="4" w:space="0" w:color="808080"/>
              <w:left w:val="nil"/>
              <w:bottom w:val="single" w:sz="4" w:space="0" w:color="808080"/>
              <w:right w:val="single" w:sz="4" w:space="0" w:color="808080"/>
            </w:tcBorders>
            <w:shd w:val="clear" w:color="000000" w:fill="EEECE1"/>
            <w:noWrap/>
            <w:vAlign w:val="bottom"/>
            <w:hideMark/>
          </w:tcPr>
          <w:p w14:paraId="2E7295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20E82BE"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9F6F7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PL-162</w:t>
            </w:r>
          </w:p>
        </w:tc>
        <w:tc>
          <w:tcPr>
            <w:tcW w:w="7274" w:type="dxa"/>
            <w:tcBorders>
              <w:top w:val="nil"/>
              <w:left w:val="nil"/>
              <w:bottom w:val="single" w:sz="4" w:space="0" w:color="808080"/>
              <w:right w:val="single" w:sz="4" w:space="0" w:color="808080"/>
            </w:tcBorders>
            <w:shd w:val="clear" w:color="auto" w:fill="auto"/>
            <w:vAlign w:val="bottom"/>
            <w:hideMark/>
          </w:tcPr>
          <w:p w14:paraId="4271AFAE" w14:textId="77777777" w:rsidR="009162B1" w:rsidRPr="009162B1" w:rsidRDefault="009162B1" w:rsidP="009162B1">
            <w:pPr>
              <w:rPr>
                <w:rFonts w:ascii="Tahoma" w:hAnsi="Tahoma" w:cs="Tahoma"/>
                <w:color w:val="000000"/>
              </w:rPr>
            </w:pPr>
            <w:r w:rsidRPr="009162B1">
              <w:rPr>
                <w:rFonts w:ascii="Tahoma" w:hAnsi="Tahoma" w:cs="Tahoma"/>
                <w:color w:val="000000"/>
              </w:rPr>
              <w:t>Przelewy zbiorowe (do banków, do Urzędów Skarbowych,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1E6D71E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67B6FC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7A95735"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1BAAD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PL-163</w:t>
            </w:r>
          </w:p>
        </w:tc>
        <w:tc>
          <w:tcPr>
            <w:tcW w:w="7274" w:type="dxa"/>
            <w:tcBorders>
              <w:top w:val="nil"/>
              <w:left w:val="nil"/>
              <w:bottom w:val="single" w:sz="4" w:space="0" w:color="808080"/>
              <w:right w:val="single" w:sz="4" w:space="0" w:color="808080"/>
            </w:tcBorders>
            <w:shd w:val="clear" w:color="auto" w:fill="auto"/>
            <w:vAlign w:val="bottom"/>
            <w:hideMark/>
          </w:tcPr>
          <w:p w14:paraId="61A013A5" w14:textId="77777777" w:rsidR="009162B1" w:rsidRPr="009162B1" w:rsidRDefault="009162B1" w:rsidP="009162B1">
            <w:pPr>
              <w:rPr>
                <w:rFonts w:ascii="Tahoma" w:hAnsi="Tahoma" w:cs="Tahoma"/>
                <w:color w:val="000000"/>
              </w:rPr>
            </w:pPr>
            <w:r w:rsidRPr="009162B1">
              <w:rPr>
                <w:rFonts w:ascii="Tahoma" w:hAnsi="Tahoma" w:cs="Tahoma"/>
                <w:color w:val="000000"/>
              </w:rPr>
              <w:t>PIT-y</w:t>
            </w:r>
          </w:p>
        </w:tc>
        <w:tc>
          <w:tcPr>
            <w:tcW w:w="603" w:type="dxa"/>
            <w:tcBorders>
              <w:top w:val="nil"/>
              <w:left w:val="nil"/>
              <w:bottom w:val="single" w:sz="4" w:space="0" w:color="808080"/>
              <w:right w:val="single" w:sz="4" w:space="0" w:color="808080"/>
            </w:tcBorders>
            <w:shd w:val="clear" w:color="000000" w:fill="EEECE1"/>
            <w:noWrap/>
            <w:vAlign w:val="bottom"/>
            <w:hideMark/>
          </w:tcPr>
          <w:p w14:paraId="551E87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F44A63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CCC79AA"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683742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PL-164</w:t>
            </w:r>
          </w:p>
        </w:tc>
        <w:tc>
          <w:tcPr>
            <w:tcW w:w="7274" w:type="dxa"/>
            <w:tcBorders>
              <w:top w:val="nil"/>
              <w:left w:val="nil"/>
              <w:bottom w:val="single" w:sz="4" w:space="0" w:color="808080"/>
              <w:right w:val="single" w:sz="4" w:space="0" w:color="808080"/>
            </w:tcBorders>
            <w:shd w:val="clear" w:color="auto" w:fill="auto"/>
            <w:vAlign w:val="bottom"/>
            <w:hideMark/>
          </w:tcPr>
          <w:p w14:paraId="4C0CE014" w14:textId="77777777" w:rsidR="009162B1" w:rsidRPr="009162B1" w:rsidRDefault="009162B1" w:rsidP="009162B1">
            <w:pPr>
              <w:rPr>
                <w:rFonts w:ascii="Tahoma" w:hAnsi="Tahoma" w:cs="Tahoma"/>
                <w:color w:val="000000"/>
              </w:rPr>
            </w:pPr>
            <w:r w:rsidRPr="009162B1">
              <w:rPr>
                <w:rFonts w:ascii="Tahoma" w:hAnsi="Tahoma" w:cs="Tahoma"/>
                <w:color w:val="000000"/>
              </w:rPr>
              <w:t>Listy wypłat</w:t>
            </w:r>
          </w:p>
        </w:tc>
        <w:tc>
          <w:tcPr>
            <w:tcW w:w="603" w:type="dxa"/>
            <w:tcBorders>
              <w:top w:val="nil"/>
              <w:left w:val="nil"/>
              <w:bottom w:val="single" w:sz="4" w:space="0" w:color="808080"/>
              <w:right w:val="single" w:sz="4" w:space="0" w:color="808080"/>
            </w:tcBorders>
            <w:shd w:val="clear" w:color="000000" w:fill="EEECE1"/>
            <w:noWrap/>
            <w:vAlign w:val="bottom"/>
            <w:hideMark/>
          </w:tcPr>
          <w:p w14:paraId="24FD312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053E03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5797C5"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B643BA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PL-165</w:t>
            </w:r>
          </w:p>
        </w:tc>
        <w:tc>
          <w:tcPr>
            <w:tcW w:w="7274" w:type="dxa"/>
            <w:tcBorders>
              <w:top w:val="nil"/>
              <w:left w:val="nil"/>
              <w:bottom w:val="single" w:sz="4" w:space="0" w:color="808080"/>
              <w:right w:val="single" w:sz="4" w:space="0" w:color="808080"/>
            </w:tcBorders>
            <w:shd w:val="clear" w:color="auto" w:fill="auto"/>
            <w:vAlign w:val="bottom"/>
            <w:hideMark/>
          </w:tcPr>
          <w:p w14:paraId="2F509DA1" w14:textId="77777777" w:rsidR="009162B1" w:rsidRPr="009162B1" w:rsidRDefault="009162B1" w:rsidP="009162B1">
            <w:pPr>
              <w:rPr>
                <w:rFonts w:ascii="Tahoma" w:hAnsi="Tahoma" w:cs="Tahoma"/>
                <w:color w:val="000000"/>
              </w:rPr>
            </w:pPr>
            <w:r w:rsidRPr="009162B1">
              <w:rPr>
                <w:rFonts w:ascii="Tahoma" w:hAnsi="Tahoma" w:cs="Tahoma"/>
                <w:color w:val="000000"/>
              </w:rPr>
              <w:t>Rejestr zleceniobiorców</w:t>
            </w:r>
          </w:p>
        </w:tc>
        <w:tc>
          <w:tcPr>
            <w:tcW w:w="603" w:type="dxa"/>
            <w:tcBorders>
              <w:top w:val="nil"/>
              <w:left w:val="nil"/>
              <w:bottom w:val="single" w:sz="4" w:space="0" w:color="808080"/>
              <w:right w:val="single" w:sz="4" w:space="0" w:color="808080"/>
            </w:tcBorders>
            <w:shd w:val="clear" w:color="000000" w:fill="EEECE1"/>
            <w:noWrap/>
            <w:vAlign w:val="bottom"/>
            <w:hideMark/>
          </w:tcPr>
          <w:p w14:paraId="42BBF2E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F62FB8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A119478"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000000"/>
            </w:tcBorders>
            <w:shd w:val="clear" w:color="000000" w:fill="D8E4BC"/>
            <w:noWrap/>
            <w:vAlign w:val="center"/>
            <w:hideMark/>
          </w:tcPr>
          <w:p w14:paraId="62664FD5" w14:textId="77777777" w:rsidR="009162B1" w:rsidRPr="009162B1" w:rsidRDefault="009162B1" w:rsidP="009162B1">
            <w:pPr>
              <w:rPr>
                <w:rFonts w:ascii="Tahoma" w:hAnsi="Tahoma" w:cs="Tahoma"/>
                <w:b/>
                <w:bCs/>
              </w:rPr>
            </w:pPr>
            <w:r w:rsidRPr="009162B1">
              <w:rPr>
                <w:rFonts w:ascii="Tahoma" w:hAnsi="Tahoma" w:cs="Tahoma"/>
                <w:b/>
                <w:bCs/>
              </w:rPr>
              <w:t>RAPORTY I ZESTAWIENIA PŁACOWE</w:t>
            </w:r>
          </w:p>
        </w:tc>
      </w:tr>
      <w:tr w:rsidR="009162B1" w:rsidRPr="009162B1" w14:paraId="3FFA7123" w14:textId="77777777" w:rsidTr="00007DFD">
        <w:trPr>
          <w:trHeight w:val="264"/>
        </w:trPr>
        <w:tc>
          <w:tcPr>
            <w:tcW w:w="8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F797D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auto"/>
              <w:left w:val="nil"/>
              <w:bottom w:val="single" w:sz="4" w:space="0" w:color="808080"/>
              <w:right w:val="single" w:sz="4" w:space="0" w:color="808080"/>
            </w:tcBorders>
            <w:shd w:val="clear" w:color="auto" w:fill="auto"/>
            <w:vAlign w:val="bottom"/>
            <w:hideMark/>
          </w:tcPr>
          <w:p w14:paraId="52C7399F"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Raporty wynagrodzeń za okres:</w:t>
            </w:r>
          </w:p>
        </w:tc>
      </w:tr>
      <w:tr w:rsidR="009162B1" w:rsidRPr="009162B1" w14:paraId="74BD096C"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05D326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PL-166</w:t>
            </w:r>
          </w:p>
        </w:tc>
        <w:tc>
          <w:tcPr>
            <w:tcW w:w="7274" w:type="dxa"/>
            <w:tcBorders>
              <w:top w:val="nil"/>
              <w:left w:val="nil"/>
              <w:bottom w:val="single" w:sz="4" w:space="0" w:color="808080"/>
              <w:right w:val="single" w:sz="4" w:space="0" w:color="808080"/>
            </w:tcBorders>
            <w:shd w:val="clear" w:color="auto" w:fill="auto"/>
            <w:vAlign w:val="center"/>
            <w:hideMark/>
          </w:tcPr>
          <w:p w14:paraId="1079E894" w14:textId="77777777" w:rsidR="009162B1" w:rsidRPr="009162B1" w:rsidRDefault="009162B1" w:rsidP="009162B1">
            <w:pPr>
              <w:ind w:firstLineChars="300" w:firstLine="600"/>
              <w:rPr>
                <w:rFonts w:ascii="Tahoma" w:hAnsi="Tahoma" w:cs="Tahoma"/>
              </w:rPr>
            </w:pPr>
            <w:r w:rsidRPr="009162B1">
              <w:rPr>
                <w:rFonts w:ascii="Tahoma" w:hAnsi="Tahoma" w:cs="Tahoma"/>
              </w:rPr>
              <w:t>według nazwiska</w:t>
            </w:r>
          </w:p>
        </w:tc>
        <w:tc>
          <w:tcPr>
            <w:tcW w:w="603" w:type="dxa"/>
            <w:tcBorders>
              <w:top w:val="nil"/>
              <w:left w:val="nil"/>
              <w:bottom w:val="single" w:sz="4" w:space="0" w:color="808080"/>
              <w:right w:val="single" w:sz="4" w:space="0" w:color="808080"/>
            </w:tcBorders>
            <w:shd w:val="clear" w:color="000000" w:fill="EEECE1"/>
            <w:noWrap/>
            <w:vAlign w:val="bottom"/>
            <w:hideMark/>
          </w:tcPr>
          <w:p w14:paraId="2FDC3F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F8DFA0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F93AD6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131F67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PL-167</w:t>
            </w:r>
          </w:p>
        </w:tc>
        <w:tc>
          <w:tcPr>
            <w:tcW w:w="7274" w:type="dxa"/>
            <w:tcBorders>
              <w:top w:val="nil"/>
              <w:left w:val="nil"/>
              <w:bottom w:val="single" w:sz="4" w:space="0" w:color="808080"/>
              <w:right w:val="single" w:sz="4" w:space="0" w:color="808080"/>
            </w:tcBorders>
            <w:shd w:val="clear" w:color="auto" w:fill="auto"/>
            <w:vAlign w:val="center"/>
            <w:hideMark/>
          </w:tcPr>
          <w:p w14:paraId="36C8D532" w14:textId="77777777" w:rsidR="009162B1" w:rsidRPr="009162B1" w:rsidRDefault="009162B1" w:rsidP="009162B1">
            <w:pPr>
              <w:ind w:firstLineChars="300" w:firstLine="600"/>
              <w:rPr>
                <w:rFonts w:ascii="Tahoma" w:hAnsi="Tahoma" w:cs="Tahoma"/>
              </w:rPr>
            </w:pPr>
            <w:r w:rsidRPr="009162B1">
              <w:rPr>
                <w:rFonts w:ascii="Tahoma" w:hAnsi="Tahoma" w:cs="Tahoma"/>
              </w:rPr>
              <w:t>według numeru ewidencyjnego</w:t>
            </w:r>
          </w:p>
        </w:tc>
        <w:tc>
          <w:tcPr>
            <w:tcW w:w="603" w:type="dxa"/>
            <w:tcBorders>
              <w:top w:val="nil"/>
              <w:left w:val="nil"/>
              <w:bottom w:val="single" w:sz="4" w:space="0" w:color="808080"/>
              <w:right w:val="single" w:sz="4" w:space="0" w:color="808080"/>
            </w:tcBorders>
            <w:shd w:val="clear" w:color="000000" w:fill="EEECE1"/>
            <w:noWrap/>
            <w:vAlign w:val="bottom"/>
            <w:hideMark/>
          </w:tcPr>
          <w:p w14:paraId="51A7BB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AE147F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39E0C6"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F6FD8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PL-168</w:t>
            </w:r>
          </w:p>
        </w:tc>
        <w:tc>
          <w:tcPr>
            <w:tcW w:w="7274" w:type="dxa"/>
            <w:tcBorders>
              <w:top w:val="nil"/>
              <w:left w:val="nil"/>
              <w:bottom w:val="single" w:sz="4" w:space="0" w:color="808080"/>
              <w:right w:val="single" w:sz="4" w:space="0" w:color="808080"/>
            </w:tcBorders>
            <w:shd w:val="clear" w:color="auto" w:fill="auto"/>
            <w:vAlign w:val="center"/>
            <w:hideMark/>
          </w:tcPr>
          <w:p w14:paraId="00D28EE9" w14:textId="77777777" w:rsidR="009162B1" w:rsidRPr="009162B1" w:rsidRDefault="009162B1" w:rsidP="009162B1">
            <w:pPr>
              <w:ind w:firstLineChars="300" w:firstLine="600"/>
              <w:rPr>
                <w:rFonts w:ascii="Tahoma" w:hAnsi="Tahoma" w:cs="Tahoma"/>
              </w:rPr>
            </w:pPr>
            <w:r w:rsidRPr="009162B1">
              <w:rPr>
                <w:rFonts w:ascii="Tahoma" w:hAnsi="Tahoma" w:cs="Tahoma"/>
              </w:rPr>
              <w:t>według komórek organizacyjnych</w:t>
            </w:r>
          </w:p>
        </w:tc>
        <w:tc>
          <w:tcPr>
            <w:tcW w:w="603" w:type="dxa"/>
            <w:tcBorders>
              <w:top w:val="nil"/>
              <w:left w:val="nil"/>
              <w:bottom w:val="single" w:sz="4" w:space="0" w:color="808080"/>
              <w:right w:val="single" w:sz="4" w:space="0" w:color="808080"/>
            </w:tcBorders>
            <w:shd w:val="clear" w:color="000000" w:fill="EEECE1"/>
            <w:noWrap/>
            <w:vAlign w:val="bottom"/>
            <w:hideMark/>
          </w:tcPr>
          <w:p w14:paraId="28C1286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538EF1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7C9AFB"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7B70D4B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PL-169</w:t>
            </w:r>
          </w:p>
        </w:tc>
        <w:tc>
          <w:tcPr>
            <w:tcW w:w="7274" w:type="dxa"/>
            <w:tcBorders>
              <w:top w:val="nil"/>
              <w:left w:val="nil"/>
              <w:bottom w:val="single" w:sz="4" w:space="0" w:color="808080"/>
              <w:right w:val="single" w:sz="4" w:space="0" w:color="808080"/>
            </w:tcBorders>
            <w:shd w:val="clear" w:color="auto" w:fill="auto"/>
            <w:vAlign w:val="center"/>
            <w:hideMark/>
          </w:tcPr>
          <w:p w14:paraId="329D95A0" w14:textId="77777777" w:rsidR="009162B1" w:rsidRPr="009162B1" w:rsidRDefault="009162B1" w:rsidP="009162B1">
            <w:pPr>
              <w:ind w:firstLineChars="300" w:firstLine="600"/>
              <w:rPr>
                <w:rFonts w:ascii="Tahoma" w:hAnsi="Tahoma" w:cs="Tahoma"/>
              </w:rPr>
            </w:pPr>
            <w:r w:rsidRPr="009162B1">
              <w:rPr>
                <w:rFonts w:ascii="Tahoma" w:hAnsi="Tahoma" w:cs="Tahoma"/>
              </w:rPr>
              <w:t>według składników na liście płac</w:t>
            </w:r>
          </w:p>
        </w:tc>
        <w:tc>
          <w:tcPr>
            <w:tcW w:w="603" w:type="dxa"/>
            <w:tcBorders>
              <w:top w:val="nil"/>
              <w:left w:val="nil"/>
              <w:bottom w:val="single" w:sz="4" w:space="0" w:color="808080"/>
              <w:right w:val="single" w:sz="4" w:space="0" w:color="808080"/>
            </w:tcBorders>
            <w:shd w:val="clear" w:color="000000" w:fill="EEECE1"/>
            <w:noWrap/>
            <w:vAlign w:val="bottom"/>
            <w:hideMark/>
          </w:tcPr>
          <w:p w14:paraId="6281DB7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ACE25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2DFD4D0"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452777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PL-170</w:t>
            </w:r>
          </w:p>
        </w:tc>
        <w:tc>
          <w:tcPr>
            <w:tcW w:w="7274" w:type="dxa"/>
            <w:tcBorders>
              <w:top w:val="nil"/>
              <w:left w:val="nil"/>
              <w:bottom w:val="single" w:sz="4" w:space="0" w:color="808080"/>
              <w:right w:val="single" w:sz="4" w:space="0" w:color="808080"/>
            </w:tcBorders>
            <w:shd w:val="clear" w:color="auto" w:fill="auto"/>
            <w:vAlign w:val="bottom"/>
            <w:hideMark/>
          </w:tcPr>
          <w:p w14:paraId="4ABEA3E4"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raportów wykazów płacowych</w:t>
            </w:r>
          </w:p>
        </w:tc>
        <w:tc>
          <w:tcPr>
            <w:tcW w:w="603" w:type="dxa"/>
            <w:tcBorders>
              <w:top w:val="nil"/>
              <w:left w:val="nil"/>
              <w:bottom w:val="single" w:sz="4" w:space="0" w:color="808080"/>
              <w:right w:val="single" w:sz="4" w:space="0" w:color="808080"/>
            </w:tcBorders>
            <w:shd w:val="clear" w:color="000000" w:fill="EEECE1"/>
            <w:noWrap/>
            <w:vAlign w:val="bottom"/>
            <w:hideMark/>
          </w:tcPr>
          <w:p w14:paraId="0EA245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02506F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65F7B5B"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FF408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44" w:type="dxa"/>
            <w:gridSpan w:val="3"/>
            <w:tcBorders>
              <w:top w:val="single" w:sz="4" w:space="0" w:color="808080"/>
              <w:left w:val="nil"/>
              <w:bottom w:val="single" w:sz="4" w:space="0" w:color="808080"/>
              <w:right w:val="single" w:sz="4" w:space="0" w:color="808080"/>
            </w:tcBorders>
            <w:shd w:val="clear" w:color="auto" w:fill="auto"/>
            <w:vAlign w:val="bottom"/>
            <w:hideMark/>
          </w:tcPr>
          <w:p w14:paraId="0FF71EA6"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Sprawozdania GUS:</w:t>
            </w:r>
          </w:p>
        </w:tc>
      </w:tr>
      <w:tr w:rsidR="009162B1" w:rsidRPr="009162B1" w14:paraId="2F821033"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80C1C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PL-171</w:t>
            </w:r>
          </w:p>
        </w:tc>
        <w:tc>
          <w:tcPr>
            <w:tcW w:w="7274" w:type="dxa"/>
            <w:tcBorders>
              <w:top w:val="nil"/>
              <w:left w:val="nil"/>
              <w:bottom w:val="single" w:sz="4" w:space="0" w:color="808080"/>
              <w:right w:val="single" w:sz="4" w:space="0" w:color="808080"/>
            </w:tcBorders>
            <w:shd w:val="clear" w:color="auto" w:fill="auto"/>
            <w:vAlign w:val="center"/>
            <w:hideMark/>
          </w:tcPr>
          <w:p w14:paraId="33B2829C" w14:textId="77777777" w:rsidR="009162B1" w:rsidRPr="009162B1" w:rsidRDefault="009162B1" w:rsidP="009162B1">
            <w:pPr>
              <w:ind w:firstLineChars="300" w:firstLine="600"/>
              <w:rPr>
                <w:rFonts w:ascii="Tahoma" w:hAnsi="Tahoma" w:cs="Tahoma"/>
              </w:rPr>
            </w:pPr>
            <w:r w:rsidRPr="009162B1">
              <w:rPr>
                <w:rFonts w:ascii="Tahoma" w:hAnsi="Tahoma" w:cs="Tahoma"/>
              </w:rPr>
              <w:t>Z - 03</w:t>
            </w:r>
          </w:p>
        </w:tc>
        <w:tc>
          <w:tcPr>
            <w:tcW w:w="603" w:type="dxa"/>
            <w:tcBorders>
              <w:top w:val="nil"/>
              <w:left w:val="nil"/>
              <w:bottom w:val="single" w:sz="4" w:space="0" w:color="808080"/>
              <w:right w:val="single" w:sz="4" w:space="0" w:color="808080"/>
            </w:tcBorders>
            <w:shd w:val="clear" w:color="000000" w:fill="EEECE1"/>
            <w:noWrap/>
            <w:vAlign w:val="bottom"/>
            <w:hideMark/>
          </w:tcPr>
          <w:p w14:paraId="624970C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677DDB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5B6300"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BB430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PL-172</w:t>
            </w:r>
          </w:p>
        </w:tc>
        <w:tc>
          <w:tcPr>
            <w:tcW w:w="7274" w:type="dxa"/>
            <w:tcBorders>
              <w:top w:val="nil"/>
              <w:left w:val="nil"/>
              <w:bottom w:val="single" w:sz="4" w:space="0" w:color="808080"/>
              <w:right w:val="single" w:sz="4" w:space="0" w:color="808080"/>
            </w:tcBorders>
            <w:shd w:val="clear" w:color="auto" w:fill="auto"/>
            <w:vAlign w:val="center"/>
            <w:hideMark/>
          </w:tcPr>
          <w:p w14:paraId="3AA31233" w14:textId="77777777" w:rsidR="009162B1" w:rsidRPr="009162B1" w:rsidRDefault="009162B1" w:rsidP="009162B1">
            <w:pPr>
              <w:ind w:firstLineChars="300" w:firstLine="600"/>
              <w:rPr>
                <w:rFonts w:ascii="Tahoma" w:hAnsi="Tahoma" w:cs="Tahoma"/>
              </w:rPr>
            </w:pPr>
            <w:r w:rsidRPr="009162B1">
              <w:rPr>
                <w:rFonts w:ascii="Tahoma" w:hAnsi="Tahoma" w:cs="Tahoma"/>
              </w:rPr>
              <w:t>Z - 05</w:t>
            </w:r>
          </w:p>
        </w:tc>
        <w:tc>
          <w:tcPr>
            <w:tcW w:w="603" w:type="dxa"/>
            <w:tcBorders>
              <w:top w:val="nil"/>
              <w:left w:val="nil"/>
              <w:bottom w:val="single" w:sz="4" w:space="0" w:color="808080"/>
              <w:right w:val="single" w:sz="4" w:space="0" w:color="808080"/>
            </w:tcBorders>
            <w:shd w:val="clear" w:color="000000" w:fill="EEECE1"/>
            <w:noWrap/>
            <w:vAlign w:val="bottom"/>
            <w:hideMark/>
          </w:tcPr>
          <w:p w14:paraId="1CFDF4F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55AB515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7FEC08"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4F1B0E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PL-173</w:t>
            </w:r>
          </w:p>
        </w:tc>
        <w:tc>
          <w:tcPr>
            <w:tcW w:w="7274" w:type="dxa"/>
            <w:tcBorders>
              <w:top w:val="nil"/>
              <w:left w:val="nil"/>
              <w:bottom w:val="single" w:sz="4" w:space="0" w:color="808080"/>
              <w:right w:val="single" w:sz="4" w:space="0" w:color="808080"/>
            </w:tcBorders>
            <w:shd w:val="clear" w:color="auto" w:fill="auto"/>
            <w:vAlign w:val="center"/>
            <w:hideMark/>
          </w:tcPr>
          <w:p w14:paraId="571D10DE" w14:textId="77777777" w:rsidR="009162B1" w:rsidRPr="009162B1" w:rsidRDefault="009162B1" w:rsidP="009162B1">
            <w:pPr>
              <w:ind w:firstLineChars="300" w:firstLine="600"/>
              <w:rPr>
                <w:rFonts w:ascii="Tahoma" w:hAnsi="Tahoma" w:cs="Tahoma"/>
              </w:rPr>
            </w:pPr>
            <w:r w:rsidRPr="009162B1">
              <w:rPr>
                <w:rFonts w:ascii="Tahoma" w:hAnsi="Tahoma" w:cs="Tahoma"/>
              </w:rPr>
              <w:t>Z - 06</w:t>
            </w:r>
          </w:p>
        </w:tc>
        <w:tc>
          <w:tcPr>
            <w:tcW w:w="603" w:type="dxa"/>
            <w:tcBorders>
              <w:top w:val="nil"/>
              <w:left w:val="nil"/>
              <w:bottom w:val="single" w:sz="4" w:space="0" w:color="808080"/>
              <w:right w:val="single" w:sz="4" w:space="0" w:color="808080"/>
            </w:tcBorders>
            <w:shd w:val="clear" w:color="000000" w:fill="EEECE1"/>
            <w:noWrap/>
            <w:vAlign w:val="bottom"/>
            <w:hideMark/>
          </w:tcPr>
          <w:p w14:paraId="111D0B4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245D16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9F172E0"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258ED9E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PL-174</w:t>
            </w:r>
          </w:p>
        </w:tc>
        <w:tc>
          <w:tcPr>
            <w:tcW w:w="7274" w:type="dxa"/>
            <w:tcBorders>
              <w:top w:val="nil"/>
              <w:left w:val="nil"/>
              <w:bottom w:val="single" w:sz="4" w:space="0" w:color="808080"/>
              <w:right w:val="single" w:sz="4" w:space="0" w:color="808080"/>
            </w:tcBorders>
            <w:shd w:val="clear" w:color="auto" w:fill="auto"/>
            <w:vAlign w:val="bottom"/>
            <w:hideMark/>
          </w:tcPr>
          <w:p w14:paraId="744A5B71" w14:textId="77777777" w:rsidR="009162B1" w:rsidRPr="009162B1" w:rsidRDefault="009162B1" w:rsidP="009162B1">
            <w:pPr>
              <w:rPr>
                <w:rFonts w:ascii="Tahoma" w:hAnsi="Tahoma" w:cs="Tahoma"/>
                <w:color w:val="000000"/>
              </w:rPr>
            </w:pPr>
            <w:r w:rsidRPr="009162B1">
              <w:rPr>
                <w:rFonts w:ascii="Tahoma" w:hAnsi="Tahoma" w:cs="Tahoma"/>
                <w:color w:val="000000"/>
              </w:rPr>
              <w:t>Wydruk formularza RP-7</w:t>
            </w:r>
          </w:p>
        </w:tc>
        <w:tc>
          <w:tcPr>
            <w:tcW w:w="603" w:type="dxa"/>
            <w:tcBorders>
              <w:top w:val="nil"/>
              <w:left w:val="nil"/>
              <w:bottom w:val="single" w:sz="4" w:space="0" w:color="808080"/>
              <w:right w:val="single" w:sz="4" w:space="0" w:color="808080"/>
            </w:tcBorders>
            <w:shd w:val="clear" w:color="000000" w:fill="EEECE1"/>
            <w:noWrap/>
            <w:vAlign w:val="bottom"/>
            <w:hideMark/>
          </w:tcPr>
          <w:p w14:paraId="63A2E6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7B7D1D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949166A"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000000"/>
            </w:tcBorders>
            <w:shd w:val="clear" w:color="000000" w:fill="D8E4BC"/>
            <w:noWrap/>
            <w:vAlign w:val="center"/>
            <w:hideMark/>
          </w:tcPr>
          <w:p w14:paraId="0ED0BF57" w14:textId="77777777" w:rsidR="009162B1" w:rsidRPr="009162B1" w:rsidRDefault="009162B1" w:rsidP="009162B1">
            <w:pPr>
              <w:rPr>
                <w:rFonts w:ascii="Tahoma" w:hAnsi="Tahoma" w:cs="Tahoma"/>
                <w:b/>
                <w:bCs/>
              </w:rPr>
            </w:pPr>
            <w:r w:rsidRPr="009162B1">
              <w:rPr>
                <w:rFonts w:ascii="Tahoma" w:hAnsi="Tahoma" w:cs="Tahoma"/>
                <w:b/>
                <w:bCs/>
              </w:rPr>
              <w:t>POZOSTAŁE WYMAGANIA</w:t>
            </w:r>
          </w:p>
        </w:tc>
      </w:tr>
      <w:tr w:rsidR="009162B1" w:rsidRPr="009162B1" w14:paraId="04A8ADB9" w14:textId="77777777" w:rsidTr="00007DFD">
        <w:trPr>
          <w:trHeight w:val="264"/>
        </w:trPr>
        <w:tc>
          <w:tcPr>
            <w:tcW w:w="8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3EDC7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PL-175</w:t>
            </w:r>
          </w:p>
        </w:tc>
        <w:tc>
          <w:tcPr>
            <w:tcW w:w="7274" w:type="dxa"/>
            <w:tcBorders>
              <w:top w:val="single" w:sz="4" w:space="0" w:color="808080"/>
              <w:left w:val="nil"/>
              <w:bottom w:val="single" w:sz="4" w:space="0" w:color="808080"/>
              <w:right w:val="single" w:sz="4" w:space="0" w:color="808080"/>
            </w:tcBorders>
            <w:shd w:val="clear" w:color="auto" w:fill="auto"/>
            <w:vAlign w:val="bottom"/>
            <w:hideMark/>
          </w:tcPr>
          <w:p w14:paraId="541DE28A" w14:textId="77777777" w:rsidR="009162B1" w:rsidRPr="009162B1" w:rsidRDefault="009162B1" w:rsidP="009162B1">
            <w:pPr>
              <w:rPr>
                <w:rFonts w:ascii="Tahoma" w:hAnsi="Tahoma" w:cs="Tahoma"/>
                <w:color w:val="000000"/>
              </w:rPr>
            </w:pPr>
            <w:r w:rsidRPr="009162B1">
              <w:rPr>
                <w:rFonts w:ascii="Tahoma" w:hAnsi="Tahoma" w:cs="Tahoma"/>
                <w:color w:val="000000"/>
              </w:rPr>
              <w:t>słowniki odpowiadające słownikom w programie Płatnik ZUS</w:t>
            </w:r>
          </w:p>
        </w:tc>
        <w:tc>
          <w:tcPr>
            <w:tcW w:w="603" w:type="dxa"/>
            <w:tcBorders>
              <w:top w:val="single" w:sz="4" w:space="0" w:color="808080"/>
              <w:left w:val="nil"/>
              <w:bottom w:val="single" w:sz="4" w:space="0" w:color="808080"/>
              <w:right w:val="single" w:sz="4" w:space="0" w:color="808080"/>
            </w:tcBorders>
            <w:shd w:val="clear" w:color="000000" w:fill="EEECE1"/>
            <w:noWrap/>
            <w:vAlign w:val="bottom"/>
            <w:hideMark/>
          </w:tcPr>
          <w:p w14:paraId="1988B9B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single" w:sz="4" w:space="0" w:color="808080"/>
              <w:left w:val="nil"/>
              <w:bottom w:val="single" w:sz="4" w:space="0" w:color="808080"/>
              <w:right w:val="single" w:sz="4" w:space="0" w:color="808080"/>
            </w:tcBorders>
            <w:shd w:val="clear" w:color="000000" w:fill="EEECE1"/>
            <w:noWrap/>
            <w:vAlign w:val="bottom"/>
            <w:hideMark/>
          </w:tcPr>
          <w:p w14:paraId="2D49D62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C0A6E74"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61D3DB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PL-176</w:t>
            </w:r>
          </w:p>
        </w:tc>
        <w:tc>
          <w:tcPr>
            <w:tcW w:w="7274" w:type="dxa"/>
            <w:tcBorders>
              <w:top w:val="nil"/>
              <w:left w:val="nil"/>
              <w:bottom w:val="single" w:sz="4" w:space="0" w:color="808080"/>
              <w:right w:val="single" w:sz="4" w:space="0" w:color="808080"/>
            </w:tcBorders>
            <w:shd w:val="clear" w:color="auto" w:fill="auto"/>
            <w:vAlign w:val="bottom"/>
            <w:hideMark/>
          </w:tcPr>
          <w:p w14:paraId="3AD669F5" w14:textId="77777777" w:rsidR="009162B1" w:rsidRPr="009162B1" w:rsidRDefault="009162B1" w:rsidP="009162B1">
            <w:pPr>
              <w:rPr>
                <w:rFonts w:ascii="Tahoma" w:hAnsi="Tahoma" w:cs="Tahoma"/>
                <w:color w:val="000000"/>
              </w:rPr>
            </w:pPr>
            <w:r w:rsidRPr="009162B1">
              <w:rPr>
                <w:rFonts w:ascii="Tahoma" w:hAnsi="Tahoma" w:cs="Tahoma"/>
                <w:color w:val="000000"/>
              </w:rPr>
              <w:t>Powiązanie z modułem kadrowym</w:t>
            </w:r>
          </w:p>
        </w:tc>
        <w:tc>
          <w:tcPr>
            <w:tcW w:w="603" w:type="dxa"/>
            <w:tcBorders>
              <w:top w:val="nil"/>
              <w:left w:val="nil"/>
              <w:bottom w:val="single" w:sz="4" w:space="0" w:color="808080"/>
              <w:right w:val="single" w:sz="4" w:space="0" w:color="808080"/>
            </w:tcBorders>
            <w:shd w:val="clear" w:color="000000" w:fill="EEECE1"/>
            <w:noWrap/>
            <w:vAlign w:val="bottom"/>
            <w:hideMark/>
          </w:tcPr>
          <w:p w14:paraId="4EAB9D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28D41A8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B8B98BA"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673C47E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PL-177</w:t>
            </w:r>
          </w:p>
        </w:tc>
        <w:tc>
          <w:tcPr>
            <w:tcW w:w="7274" w:type="dxa"/>
            <w:tcBorders>
              <w:top w:val="nil"/>
              <w:left w:val="nil"/>
              <w:bottom w:val="single" w:sz="4" w:space="0" w:color="808080"/>
              <w:right w:val="single" w:sz="4" w:space="0" w:color="808080"/>
            </w:tcBorders>
            <w:shd w:val="clear" w:color="auto" w:fill="auto"/>
            <w:vAlign w:val="bottom"/>
            <w:hideMark/>
          </w:tcPr>
          <w:p w14:paraId="0EA075F7" w14:textId="77777777" w:rsidR="009162B1" w:rsidRPr="009162B1" w:rsidRDefault="009162B1" w:rsidP="009162B1">
            <w:pPr>
              <w:rPr>
                <w:rFonts w:ascii="Tahoma" w:hAnsi="Tahoma" w:cs="Tahoma"/>
                <w:color w:val="000000"/>
              </w:rPr>
            </w:pPr>
            <w:r w:rsidRPr="009162B1">
              <w:rPr>
                <w:rFonts w:ascii="Tahoma" w:hAnsi="Tahoma" w:cs="Tahoma"/>
                <w:color w:val="000000"/>
              </w:rPr>
              <w:t>Powiązanie z programem Płatnik ZUS</w:t>
            </w:r>
          </w:p>
        </w:tc>
        <w:tc>
          <w:tcPr>
            <w:tcW w:w="603" w:type="dxa"/>
            <w:tcBorders>
              <w:top w:val="nil"/>
              <w:left w:val="nil"/>
              <w:bottom w:val="single" w:sz="4" w:space="0" w:color="808080"/>
              <w:right w:val="single" w:sz="4" w:space="0" w:color="808080"/>
            </w:tcBorders>
            <w:shd w:val="clear" w:color="000000" w:fill="EEECE1"/>
            <w:noWrap/>
            <w:vAlign w:val="bottom"/>
            <w:hideMark/>
          </w:tcPr>
          <w:p w14:paraId="3CDA4B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1D9F18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7161BCE" w14:textId="77777777" w:rsidTr="00007DFD">
        <w:trPr>
          <w:trHeight w:val="264"/>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356F21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PL-178</w:t>
            </w:r>
          </w:p>
        </w:tc>
        <w:tc>
          <w:tcPr>
            <w:tcW w:w="7274" w:type="dxa"/>
            <w:tcBorders>
              <w:top w:val="nil"/>
              <w:left w:val="nil"/>
              <w:bottom w:val="single" w:sz="4" w:space="0" w:color="808080"/>
              <w:right w:val="single" w:sz="4" w:space="0" w:color="808080"/>
            </w:tcBorders>
            <w:shd w:val="clear" w:color="auto" w:fill="auto"/>
            <w:vAlign w:val="bottom"/>
            <w:hideMark/>
          </w:tcPr>
          <w:p w14:paraId="0376C718" w14:textId="77777777" w:rsidR="009162B1" w:rsidRPr="009162B1" w:rsidRDefault="009162B1" w:rsidP="009162B1">
            <w:pPr>
              <w:rPr>
                <w:rFonts w:ascii="Tahoma" w:hAnsi="Tahoma" w:cs="Tahoma"/>
                <w:color w:val="000000"/>
              </w:rPr>
            </w:pPr>
            <w:r w:rsidRPr="009162B1">
              <w:rPr>
                <w:rFonts w:ascii="Tahoma" w:hAnsi="Tahoma" w:cs="Tahoma"/>
                <w:color w:val="000000"/>
              </w:rPr>
              <w:t>Powiązanie z systemami homebanking</w:t>
            </w:r>
          </w:p>
        </w:tc>
        <w:tc>
          <w:tcPr>
            <w:tcW w:w="603" w:type="dxa"/>
            <w:tcBorders>
              <w:top w:val="nil"/>
              <w:left w:val="nil"/>
              <w:bottom w:val="single" w:sz="4" w:space="0" w:color="808080"/>
              <w:right w:val="single" w:sz="4" w:space="0" w:color="808080"/>
            </w:tcBorders>
            <w:shd w:val="clear" w:color="000000" w:fill="EEECE1"/>
            <w:noWrap/>
            <w:vAlign w:val="bottom"/>
            <w:hideMark/>
          </w:tcPr>
          <w:p w14:paraId="7EC086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3AEE67E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90449CB" w14:textId="77777777" w:rsidTr="00007DFD">
        <w:trPr>
          <w:trHeight w:val="300"/>
        </w:trPr>
        <w:tc>
          <w:tcPr>
            <w:tcW w:w="896" w:type="dxa"/>
            <w:tcBorders>
              <w:top w:val="nil"/>
              <w:left w:val="single" w:sz="4" w:space="0" w:color="808080"/>
              <w:bottom w:val="single" w:sz="4" w:space="0" w:color="808080"/>
              <w:right w:val="single" w:sz="4" w:space="0" w:color="808080"/>
            </w:tcBorders>
            <w:shd w:val="clear" w:color="auto" w:fill="auto"/>
            <w:noWrap/>
            <w:vAlign w:val="center"/>
            <w:hideMark/>
          </w:tcPr>
          <w:p w14:paraId="5635A1D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PL-179</w:t>
            </w:r>
          </w:p>
        </w:tc>
        <w:tc>
          <w:tcPr>
            <w:tcW w:w="7274" w:type="dxa"/>
            <w:tcBorders>
              <w:top w:val="nil"/>
              <w:left w:val="nil"/>
              <w:bottom w:val="single" w:sz="4" w:space="0" w:color="808080"/>
              <w:right w:val="single" w:sz="4" w:space="0" w:color="808080"/>
            </w:tcBorders>
            <w:shd w:val="clear" w:color="auto" w:fill="auto"/>
            <w:vAlign w:val="bottom"/>
            <w:hideMark/>
          </w:tcPr>
          <w:p w14:paraId="628DFC62" w14:textId="77777777" w:rsidR="009162B1" w:rsidRPr="009162B1" w:rsidRDefault="009162B1" w:rsidP="009162B1">
            <w:pPr>
              <w:rPr>
                <w:rFonts w:ascii="Tahoma" w:hAnsi="Tahoma" w:cs="Tahoma"/>
                <w:color w:val="000000"/>
              </w:rPr>
            </w:pPr>
            <w:r w:rsidRPr="009162B1">
              <w:rPr>
                <w:rFonts w:ascii="Tahoma" w:hAnsi="Tahoma" w:cs="Tahoma"/>
                <w:color w:val="000000"/>
              </w:rPr>
              <w:t>Integracja z E-deklaracje</w:t>
            </w:r>
          </w:p>
        </w:tc>
        <w:tc>
          <w:tcPr>
            <w:tcW w:w="603" w:type="dxa"/>
            <w:tcBorders>
              <w:top w:val="nil"/>
              <w:left w:val="nil"/>
              <w:bottom w:val="single" w:sz="4" w:space="0" w:color="808080"/>
              <w:right w:val="single" w:sz="4" w:space="0" w:color="808080"/>
            </w:tcBorders>
            <w:shd w:val="clear" w:color="000000" w:fill="EEECE1"/>
            <w:noWrap/>
            <w:vAlign w:val="bottom"/>
            <w:hideMark/>
          </w:tcPr>
          <w:p w14:paraId="7C1828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667" w:type="dxa"/>
            <w:tcBorders>
              <w:top w:val="nil"/>
              <w:left w:val="nil"/>
              <w:bottom w:val="single" w:sz="4" w:space="0" w:color="808080"/>
              <w:right w:val="single" w:sz="4" w:space="0" w:color="808080"/>
            </w:tcBorders>
            <w:shd w:val="clear" w:color="000000" w:fill="EEECE1"/>
            <w:noWrap/>
            <w:vAlign w:val="bottom"/>
            <w:hideMark/>
          </w:tcPr>
          <w:p w14:paraId="45D860B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bl>
    <w:p w14:paraId="548FB262" w14:textId="77777777" w:rsidR="009162B1" w:rsidRPr="009162B1" w:rsidRDefault="009162B1" w:rsidP="009162B1">
      <w:pPr>
        <w:spacing w:after="160" w:line="259" w:lineRule="auto"/>
        <w:rPr>
          <w:rFonts w:ascii="Calibri" w:eastAsia="Calibri" w:hAnsi="Calibri"/>
          <w:sz w:val="22"/>
          <w:szCs w:val="22"/>
          <w:lang w:eastAsia="en-US"/>
        </w:rPr>
      </w:pPr>
      <w:r w:rsidRPr="009162B1">
        <w:rPr>
          <w:rFonts w:ascii="Calibri" w:eastAsia="Calibri" w:hAnsi="Calibri"/>
          <w:sz w:val="22"/>
          <w:szCs w:val="22"/>
          <w:lang w:eastAsia="en-US"/>
        </w:rPr>
        <w:br w:type="page"/>
      </w:r>
    </w:p>
    <w:p w14:paraId="27BB37F0" w14:textId="77777777" w:rsidR="009162B1" w:rsidRPr="00287041" w:rsidRDefault="009162B1" w:rsidP="002049B9">
      <w:pPr>
        <w:pStyle w:val="Naglowek2dlazalacznika"/>
      </w:pPr>
      <w:r w:rsidRPr="00EE51F9">
        <w:t>Gospodarka magazynowa</w:t>
      </w:r>
    </w:p>
    <w:tbl>
      <w:tblPr>
        <w:tblW w:w="9440" w:type="dxa"/>
        <w:tblCellMar>
          <w:left w:w="70" w:type="dxa"/>
          <w:right w:w="70" w:type="dxa"/>
        </w:tblCellMar>
        <w:tblLook w:val="04A0" w:firstRow="1" w:lastRow="0" w:firstColumn="1" w:lastColumn="0" w:noHBand="0" w:noVBand="1"/>
      </w:tblPr>
      <w:tblGrid>
        <w:gridCol w:w="860"/>
        <w:gridCol w:w="7492"/>
        <w:gridCol w:w="541"/>
        <w:gridCol w:w="587"/>
      </w:tblGrid>
      <w:tr w:rsidR="009162B1" w:rsidRPr="009162B1" w14:paraId="2B9A2F0A" w14:textId="77777777" w:rsidTr="00007DFD">
        <w:trPr>
          <w:trHeight w:val="300"/>
          <w:tblHeader/>
        </w:trPr>
        <w:tc>
          <w:tcPr>
            <w:tcW w:w="9440"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545DBFF6" w14:textId="77777777" w:rsidR="009162B1" w:rsidRPr="009162B1" w:rsidRDefault="009162B1" w:rsidP="009162B1">
            <w:pPr>
              <w:jc w:val="center"/>
              <w:rPr>
                <w:rFonts w:ascii="Tahoma" w:hAnsi="Tahoma" w:cs="Tahoma"/>
                <w:b/>
                <w:bCs/>
                <w:color w:val="FFFFFF"/>
              </w:rPr>
            </w:pPr>
            <w:bookmarkStart w:id="33" w:name="RANGE!A1:D265"/>
            <w:r w:rsidRPr="009162B1">
              <w:rPr>
                <w:rFonts w:ascii="Tahoma" w:hAnsi="Tahoma" w:cs="Tahoma"/>
                <w:b/>
                <w:bCs/>
                <w:color w:val="FFFFFF"/>
              </w:rPr>
              <w:t>GOSPODARKA MAGAZYNOWA</w:t>
            </w:r>
            <w:bookmarkEnd w:id="33"/>
          </w:p>
        </w:tc>
      </w:tr>
      <w:tr w:rsidR="009162B1" w:rsidRPr="009162B1" w14:paraId="4A57CC10" w14:textId="77777777" w:rsidTr="00007DFD">
        <w:trPr>
          <w:trHeight w:val="300"/>
          <w:tblHeader/>
        </w:trPr>
        <w:tc>
          <w:tcPr>
            <w:tcW w:w="860" w:type="dxa"/>
            <w:tcBorders>
              <w:top w:val="nil"/>
              <w:left w:val="single" w:sz="4" w:space="0" w:color="auto"/>
              <w:bottom w:val="single" w:sz="4" w:space="0" w:color="auto"/>
              <w:right w:val="single" w:sz="4" w:space="0" w:color="auto"/>
            </w:tcBorders>
            <w:shd w:val="clear" w:color="000000" w:fill="9BBB59"/>
            <w:noWrap/>
            <w:vAlign w:val="center"/>
            <w:hideMark/>
          </w:tcPr>
          <w:p w14:paraId="550B50F9"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492" w:type="dxa"/>
            <w:tcBorders>
              <w:top w:val="nil"/>
              <w:left w:val="nil"/>
              <w:bottom w:val="single" w:sz="4" w:space="0" w:color="auto"/>
              <w:right w:val="single" w:sz="4" w:space="0" w:color="auto"/>
            </w:tcBorders>
            <w:shd w:val="clear" w:color="000000" w:fill="9BBB59"/>
            <w:noWrap/>
            <w:vAlign w:val="center"/>
            <w:hideMark/>
          </w:tcPr>
          <w:p w14:paraId="2E2E3F18"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516" w:type="dxa"/>
            <w:tcBorders>
              <w:top w:val="nil"/>
              <w:left w:val="nil"/>
              <w:bottom w:val="single" w:sz="4" w:space="0" w:color="auto"/>
              <w:right w:val="single" w:sz="4" w:space="0" w:color="auto"/>
            </w:tcBorders>
            <w:shd w:val="clear" w:color="000000" w:fill="EEECE1"/>
            <w:noWrap/>
            <w:vAlign w:val="center"/>
            <w:hideMark/>
          </w:tcPr>
          <w:p w14:paraId="3F373F01"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572" w:type="dxa"/>
            <w:tcBorders>
              <w:top w:val="nil"/>
              <w:left w:val="nil"/>
              <w:bottom w:val="single" w:sz="4" w:space="0" w:color="auto"/>
              <w:right w:val="single" w:sz="4" w:space="0" w:color="auto"/>
            </w:tcBorders>
            <w:shd w:val="clear" w:color="000000" w:fill="EEECE1"/>
            <w:noWrap/>
            <w:vAlign w:val="center"/>
            <w:hideMark/>
          </w:tcPr>
          <w:p w14:paraId="4578E78C"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16307761"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53C525D" w14:textId="77777777" w:rsidR="009162B1" w:rsidRPr="009162B1" w:rsidRDefault="009162B1" w:rsidP="009162B1">
            <w:pPr>
              <w:rPr>
                <w:rFonts w:ascii="Tahoma" w:hAnsi="Tahoma" w:cs="Tahoma"/>
                <w:b/>
                <w:bCs/>
              </w:rPr>
            </w:pPr>
            <w:r w:rsidRPr="009162B1">
              <w:rPr>
                <w:rFonts w:ascii="Tahoma" w:hAnsi="Tahoma" w:cs="Tahoma"/>
                <w:b/>
                <w:bCs/>
              </w:rPr>
              <w:t>TOWARY  I USŁUGI</w:t>
            </w:r>
          </w:p>
        </w:tc>
      </w:tr>
      <w:tr w:rsidR="009162B1" w:rsidRPr="009162B1" w14:paraId="6CE87845"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C60838D" w14:textId="77777777" w:rsidR="009162B1" w:rsidRPr="009162B1" w:rsidRDefault="009162B1" w:rsidP="009162B1">
            <w:pPr>
              <w:jc w:val="center"/>
              <w:rPr>
                <w:rFonts w:ascii="Tahoma" w:hAnsi="Tahoma" w:cs="Tahoma"/>
              </w:rPr>
            </w:pPr>
            <w:r w:rsidRPr="009162B1">
              <w:rPr>
                <w:rFonts w:ascii="Tahoma" w:hAnsi="Tahoma" w:cs="Tahoma"/>
              </w:rPr>
              <w:t>GM-001</w:t>
            </w:r>
          </w:p>
        </w:tc>
        <w:tc>
          <w:tcPr>
            <w:tcW w:w="7492" w:type="dxa"/>
            <w:tcBorders>
              <w:top w:val="nil"/>
              <w:left w:val="nil"/>
              <w:bottom w:val="single" w:sz="4" w:space="0" w:color="auto"/>
              <w:right w:val="single" w:sz="4" w:space="0" w:color="auto"/>
            </w:tcBorders>
            <w:shd w:val="clear" w:color="000000" w:fill="FFFFFF"/>
            <w:vAlign w:val="center"/>
            <w:hideMark/>
          </w:tcPr>
          <w:p w14:paraId="7DA3A4B7" w14:textId="77777777" w:rsidR="009162B1" w:rsidRPr="009162B1" w:rsidRDefault="009162B1" w:rsidP="009162B1">
            <w:pPr>
              <w:rPr>
                <w:rFonts w:ascii="Tahoma" w:hAnsi="Tahoma" w:cs="Tahoma"/>
              </w:rPr>
            </w:pPr>
            <w:r w:rsidRPr="009162B1">
              <w:rPr>
                <w:rFonts w:ascii="Tahoma" w:hAnsi="Tahoma" w:cs="Tahoma"/>
              </w:rPr>
              <w:t>Jednolita i zintegrowana kartoteka materiałów i usług</w:t>
            </w:r>
          </w:p>
        </w:tc>
        <w:tc>
          <w:tcPr>
            <w:tcW w:w="516" w:type="dxa"/>
            <w:tcBorders>
              <w:top w:val="nil"/>
              <w:left w:val="nil"/>
              <w:bottom w:val="single" w:sz="4" w:space="0" w:color="auto"/>
              <w:right w:val="single" w:sz="4" w:space="0" w:color="auto"/>
            </w:tcBorders>
            <w:shd w:val="clear" w:color="000000" w:fill="EEECE1"/>
            <w:noWrap/>
            <w:vAlign w:val="bottom"/>
            <w:hideMark/>
          </w:tcPr>
          <w:p w14:paraId="09F3014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A850A4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79BE982"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D5AE288" w14:textId="77777777" w:rsidR="009162B1" w:rsidRPr="009162B1" w:rsidRDefault="009162B1" w:rsidP="009162B1">
            <w:pPr>
              <w:jc w:val="center"/>
              <w:rPr>
                <w:rFonts w:ascii="Tahoma" w:hAnsi="Tahoma" w:cs="Tahoma"/>
              </w:rPr>
            </w:pPr>
            <w:r w:rsidRPr="009162B1">
              <w:rPr>
                <w:rFonts w:ascii="Tahoma" w:hAnsi="Tahoma" w:cs="Tahoma"/>
              </w:rPr>
              <w:t xml:space="preserve"> </w:t>
            </w:r>
          </w:p>
        </w:tc>
        <w:tc>
          <w:tcPr>
            <w:tcW w:w="8580" w:type="dxa"/>
            <w:gridSpan w:val="3"/>
            <w:tcBorders>
              <w:top w:val="single" w:sz="4" w:space="0" w:color="auto"/>
              <w:left w:val="nil"/>
              <w:bottom w:val="single" w:sz="4" w:space="0" w:color="auto"/>
              <w:right w:val="single" w:sz="4" w:space="0" w:color="auto"/>
            </w:tcBorders>
            <w:shd w:val="clear" w:color="000000" w:fill="FFFFFF"/>
            <w:vAlign w:val="center"/>
            <w:hideMark/>
          </w:tcPr>
          <w:p w14:paraId="12B151CD" w14:textId="77777777" w:rsidR="009162B1" w:rsidRPr="009162B1" w:rsidRDefault="009162B1" w:rsidP="009162B1">
            <w:pPr>
              <w:rPr>
                <w:rFonts w:ascii="Tahoma" w:hAnsi="Tahoma" w:cs="Tahoma"/>
                <w:b/>
                <w:bCs/>
              </w:rPr>
            </w:pPr>
            <w:r w:rsidRPr="009162B1">
              <w:rPr>
                <w:rFonts w:ascii="Tahoma" w:hAnsi="Tahoma" w:cs="Tahoma"/>
                <w:b/>
                <w:bCs/>
              </w:rPr>
              <w:t>Dane materiałów i usług</w:t>
            </w:r>
          </w:p>
        </w:tc>
      </w:tr>
      <w:tr w:rsidR="009162B1" w:rsidRPr="009162B1" w14:paraId="50F4D813"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359F75E" w14:textId="77777777" w:rsidR="009162B1" w:rsidRPr="009162B1" w:rsidRDefault="009162B1" w:rsidP="009162B1">
            <w:pPr>
              <w:jc w:val="center"/>
              <w:rPr>
                <w:rFonts w:ascii="Tahoma" w:hAnsi="Tahoma" w:cs="Tahoma"/>
              </w:rPr>
            </w:pPr>
            <w:r w:rsidRPr="009162B1">
              <w:rPr>
                <w:rFonts w:ascii="Tahoma" w:hAnsi="Tahoma" w:cs="Tahoma"/>
              </w:rPr>
              <w:t>GM-002</w:t>
            </w:r>
          </w:p>
        </w:tc>
        <w:tc>
          <w:tcPr>
            <w:tcW w:w="7492" w:type="dxa"/>
            <w:tcBorders>
              <w:top w:val="nil"/>
              <w:left w:val="nil"/>
              <w:bottom w:val="single" w:sz="4" w:space="0" w:color="auto"/>
              <w:right w:val="single" w:sz="4" w:space="0" w:color="auto"/>
            </w:tcBorders>
            <w:shd w:val="clear" w:color="auto" w:fill="auto"/>
            <w:vAlign w:val="center"/>
            <w:hideMark/>
          </w:tcPr>
          <w:p w14:paraId="5D73B480" w14:textId="77777777" w:rsidR="009162B1" w:rsidRPr="009162B1" w:rsidRDefault="009162B1" w:rsidP="009162B1">
            <w:pPr>
              <w:ind w:firstLineChars="300" w:firstLine="600"/>
              <w:rPr>
                <w:rFonts w:ascii="Tahoma" w:hAnsi="Tahoma" w:cs="Tahoma"/>
              </w:rPr>
            </w:pPr>
            <w:r w:rsidRPr="009162B1">
              <w:rPr>
                <w:rFonts w:ascii="Tahoma" w:hAnsi="Tahoma" w:cs="Tahoma"/>
              </w:rPr>
              <w:t>indeks materiałowy (co najmniej 50 znaków)</w:t>
            </w:r>
          </w:p>
        </w:tc>
        <w:tc>
          <w:tcPr>
            <w:tcW w:w="516" w:type="dxa"/>
            <w:tcBorders>
              <w:top w:val="nil"/>
              <w:left w:val="nil"/>
              <w:bottom w:val="single" w:sz="4" w:space="0" w:color="auto"/>
              <w:right w:val="single" w:sz="4" w:space="0" w:color="auto"/>
            </w:tcBorders>
            <w:shd w:val="clear" w:color="000000" w:fill="EEECE1"/>
            <w:noWrap/>
            <w:vAlign w:val="bottom"/>
            <w:hideMark/>
          </w:tcPr>
          <w:p w14:paraId="3AE08D4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399DE6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D391FB6"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C122A84" w14:textId="77777777" w:rsidR="009162B1" w:rsidRPr="009162B1" w:rsidRDefault="009162B1" w:rsidP="009162B1">
            <w:pPr>
              <w:jc w:val="center"/>
              <w:rPr>
                <w:rFonts w:ascii="Tahoma" w:hAnsi="Tahoma" w:cs="Tahoma"/>
              </w:rPr>
            </w:pPr>
            <w:r w:rsidRPr="009162B1">
              <w:rPr>
                <w:rFonts w:ascii="Tahoma" w:hAnsi="Tahoma" w:cs="Tahoma"/>
              </w:rPr>
              <w:t>GM-003</w:t>
            </w:r>
          </w:p>
        </w:tc>
        <w:tc>
          <w:tcPr>
            <w:tcW w:w="7492" w:type="dxa"/>
            <w:tcBorders>
              <w:top w:val="nil"/>
              <w:left w:val="nil"/>
              <w:bottom w:val="single" w:sz="4" w:space="0" w:color="auto"/>
              <w:right w:val="single" w:sz="4" w:space="0" w:color="auto"/>
            </w:tcBorders>
            <w:shd w:val="clear" w:color="000000" w:fill="FFFFFF"/>
            <w:vAlign w:val="center"/>
            <w:hideMark/>
          </w:tcPr>
          <w:p w14:paraId="3FF5ED15" w14:textId="77777777" w:rsidR="009162B1" w:rsidRPr="009162B1" w:rsidRDefault="009162B1" w:rsidP="009162B1">
            <w:pPr>
              <w:ind w:firstLineChars="300" w:firstLine="600"/>
              <w:rPr>
                <w:rFonts w:ascii="Tahoma" w:hAnsi="Tahoma" w:cs="Tahoma"/>
              </w:rPr>
            </w:pPr>
            <w:r w:rsidRPr="009162B1">
              <w:rPr>
                <w:rFonts w:ascii="Tahoma" w:hAnsi="Tahoma" w:cs="Tahoma"/>
              </w:rPr>
              <w:t>wyróżnik właściciela indeksu</w:t>
            </w:r>
          </w:p>
        </w:tc>
        <w:tc>
          <w:tcPr>
            <w:tcW w:w="516" w:type="dxa"/>
            <w:tcBorders>
              <w:top w:val="nil"/>
              <w:left w:val="nil"/>
              <w:bottom w:val="single" w:sz="4" w:space="0" w:color="auto"/>
              <w:right w:val="single" w:sz="4" w:space="0" w:color="auto"/>
            </w:tcBorders>
            <w:shd w:val="clear" w:color="000000" w:fill="EEECE1"/>
            <w:noWrap/>
            <w:vAlign w:val="bottom"/>
            <w:hideMark/>
          </w:tcPr>
          <w:p w14:paraId="5895246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CA190B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3749E06"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382462F" w14:textId="77777777" w:rsidR="009162B1" w:rsidRPr="009162B1" w:rsidRDefault="009162B1" w:rsidP="009162B1">
            <w:pPr>
              <w:jc w:val="center"/>
              <w:rPr>
                <w:rFonts w:ascii="Tahoma" w:hAnsi="Tahoma" w:cs="Tahoma"/>
              </w:rPr>
            </w:pPr>
            <w:r w:rsidRPr="009162B1">
              <w:rPr>
                <w:rFonts w:ascii="Tahoma" w:hAnsi="Tahoma" w:cs="Tahoma"/>
              </w:rPr>
              <w:t>GM-004</w:t>
            </w:r>
          </w:p>
        </w:tc>
        <w:tc>
          <w:tcPr>
            <w:tcW w:w="7492" w:type="dxa"/>
            <w:tcBorders>
              <w:top w:val="nil"/>
              <w:left w:val="nil"/>
              <w:bottom w:val="single" w:sz="4" w:space="0" w:color="auto"/>
              <w:right w:val="single" w:sz="4" w:space="0" w:color="auto"/>
            </w:tcBorders>
            <w:shd w:val="clear" w:color="auto" w:fill="auto"/>
            <w:vAlign w:val="center"/>
            <w:hideMark/>
          </w:tcPr>
          <w:p w14:paraId="17CB5457" w14:textId="77777777" w:rsidR="009162B1" w:rsidRPr="009162B1" w:rsidRDefault="009162B1" w:rsidP="009162B1">
            <w:pPr>
              <w:ind w:firstLineChars="300" w:firstLine="600"/>
              <w:rPr>
                <w:rFonts w:ascii="Tahoma" w:hAnsi="Tahoma" w:cs="Tahoma"/>
              </w:rPr>
            </w:pPr>
            <w:r w:rsidRPr="009162B1">
              <w:rPr>
                <w:rFonts w:ascii="Tahoma" w:hAnsi="Tahoma" w:cs="Tahoma"/>
              </w:rPr>
              <w:t>nazwa pełna</w:t>
            </w:r>
          </w:p>
        </w:tc>
        <w:tc>
          <w:tcPr>
            <w:tcW w:w="516" w:type="dxa"/>
            <w:tcBorders>
              <w:top w:val="nil"/>
              <w:left w:val="nil"/>
              <w:bottom w:val="single" w:sz="4" w:space="0" w:color="auto"/>
              <w:right w:val="single" w:sz="4" w:space="0" w:color="auto"/>
            </w:tcBorders>
            <w:shd w:val="clear" w:color="000000" w:fill="EEECE1"/>
            <w:noWrap/>
            <w:vAlign w:val="bottom"/>
            <w:hideMark/>
          </w:tcPr>
          <w:p w14:paraId="6E6F4A3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E7F448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B1E67BF"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BDF21C0" w14:textId="77777777" w:rsidR="009162B1" w:rsidRPr="009162B1" w:rsidRDefault="009162B1" w:rsidP="009162B1">
            <w:pPr>
              <w:jc w:val="center"/>
              <w:rPr>
                <w:rFonts w:ascii="Tahoma" w:hAnsi="Tahoma" w:cs="Tahoma"/>
              </w:rPr>
            </w:pPr>
            <w:r w:rsidRPr="009162B1">
              <w:rPr>
                <w:rFonts w:ascii="Tahoma" w:hAnsi="Tahoma" w:cs="Tahoma"/>
              </w:rPr>
              <w:t>GM-005</w:t>
            </w:r>
          </w:p>
        </w:tc>
        <w:tc>
          <w:tcPr>
            <w:tcW w:w="7492" w:type="dxa"/>
            <w:tcBorders>
              <w:top w:val="nil"/>
              <w:left w:val="nil"/>
              <w:bottom w:val="single" w:sz="4" w:space="0" w:color="auto"/>
              <w:right w:val="single" w:sz="4" w:space="0" w:color="auto"/>
            </w:tcBorders>
            <w:shd w:val="clear" w:color="auto" w:fill="auto"/>
            <w:vAlign w:val="center"/>
            <w:hideMark/>
          </w:tcPr>
          <w:p w14:paraId="5A1E86DC" w14:textId="77777777" w:rsidR="009162B1" w:rsidRPr="009162B1" w:rsidRDefault="009162B1" w:rsidP="009162B1">
            <w:pPr>
              <w:ind w:firstLineChars="300" w:firstLine="600"/>
              <w:rPr>
                <w:rFonts w:ascii="Tahoma" w:hAnsi="Tahoma" w:cs="Tahoma"/>
              </w:rPr>
            </w:pPr>
            <w:r w:rsidRPr="009162B1">
              <w:rPr>
                <w:rFonts w:ascii="Tahoma" w:hAnsi="Tahoma" w:cs="Tahoma"/>
              </w:rPr>
              <w:t>nazwa skrócona</w:t>
            </w:r>
          </w:p>
        </w:tc>
        <w:tc>
          <w:tcPr>
            <w:tcW w:w="516" w:type="dxa"/>
            <w:tcBorders>
              <w:top w:val="nil"/>
              <w:left w:val="nil"/>
              <w:bottom w:val="single" w:sz="4" w:space="0" w:color="auto"/>
              <w:right w:val="single" w:sz="4" w:space="0" w:color="auto"/>
            </w:tcBorders>
            <w:shd w:val="clear" w:color="000000" w:fill="EEECE1"/>
            <w:noWrap/>
            <w:vAlign w:val="bottom"/>
            <w:hideMark/>
          </w:tcPr>
          <w:p w14:paraId="6028840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D5E062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2F9A63A"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87EEDF8" w14:textId="77777777" w:rsidR="009162B1" w:rsidRPr="009162B1" w:rsidRDefault="009162B1" w:rsidP="009162B1">
            <w:pPr>
              <w:jc w:val="center"/>
              <w:rPr>
                <w:rFonts w:ascii="Tahoma" w:hAnsi="Tahoma" w:cs="Tahoma"/>
              </w:rPr>
            </w:pPr>
            <w:r w:rsidRPr="009162B1">
              <w:rPr>
                <w:rFonts w:ascii="Tahoma" w:hAnsi="Tahoma" w:cs="Tahoma"/>
              </w:rPr>
              <w:t>GM-006</w:t>
            </w:r>
          </w:p>
        </w:tc>
        <w:tc>
          <w:tcPr>
            <w:tcW w:w="7492" w:type="dxa"/>
            <w:tcBorders>
              <w:top w:val="nil"/>
              <w:left w:val="nil"/>
              <w:bottom w:val="single" w:sz="4" w:space="0" w:color="auto"/>
              <w:right w:val="single" w:sz="4" w:space="0" w:color="auto"/>
            </w:tcBorders>
            <w:shd w:val="clear" w:color="auto" w:fill="auto"/>
            <w:vAlign w:val="center"/>
            <w:hideMark/>
          </w:tcPr>
          <w:p w14:paraId="087C0602" w14:textId="77777777" w:rsidR="009162B1" w:rsidRPr="009162B1" w:rsidRDefault="009162B1" w:rsidP="009162B1">
            <w:pPr>
              <w:ind w:firstLineChars="300" w:firstLine="600"/>
              <w:rPr>
                <w:rFonts w:ascii="Tahoma" w:hAnsi="Tahoma" w:cs="Tahoma"/>
              </w:rPr>
            </w:pPr>
            <w:r w:rsidRPr="009162B1">
              <w:rPr>
                <w:rFonts w:ascii="Tahoma" w:hAnsi="Tahoma" w:cs="Tahoma"/>
              </w:rPr>
              <w:t>kod kreskowy</w:t>
            </w:r>
          </w:p>
        </w:tc>
        <w:tc>
          <w:tcPr>
            <w:tcW w:w="516" w:type="dxa"/>
            <w:tcBorders>
              <w:top w:val="nil"/>
              <w:left w:val="nil"/>
              <w:bottom w:val="single" w:sz="4" w:space="0" w:color="auto"/>
              <w:right w:val="single" w:sz="4" w:space="0" w:color="auto"/>
            </w:tcBorders>
            <w:shd w:val="clear" w:color="000000" w:fill="EEECE1"/>
            <w:noWrap/>
            <w:vAlign w:val="bottom"/>
            <w:hideMark/>
          </w:tcPr>
          <w:p w14:paraId="18FF361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1CA24F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D8EF099"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E6AA7E9" w14:textId="77777777" w:rsidR="009162B1" w:rsidRPr="009162B1" w:rsidRDefault="009162B1" w:rsidP="009162B1">
            <w:pPr>
              <w:jc w:val="center"/>
              <w:rPr>
                <w:rFonts w:ascii="Tahoma" w:hAnsi="Tahoma" w:cs="Tahoma"/>
              </w:rPr>
            </w:pPr>
            <w:r w:rsidRPr="009162B1">
              <w:rPr>
                <w:rFonts w:ascii="Tahoma" w:hAnsi="Tahoma" w:cs="Tahoma"/>
              </w:rPr>
              <w:t>GM-007</w:t>
            </w:r>
          </w:p>
        </w:tc>
        <w:tc>
          <w:tcPr>
            <w:tcW w:w="7492" w:type="dxa"/>
            <w:tcBorders>
              <w:top w:val="nil"/>
              <w:left w:val="nil"/>
              <w:bottom w:val="single" w:sz="4" w:space="0" w:color="auto"/>
              <w:right w:val="single" w:sz="4" w:space="0" w:color="auto"/>
            </w:tcBorders>
            <w:shd w:val="clear" w:color="auto" w:fill="auto"/>
            <w:vAlign w:val="center"/>
            <w:hideMark/>
          </w:tcPr>
          <w:p w14:paraId="2CB848E6" w14:textId="77777777" w:rsidR="009162B1" w:rsidRPr="009162B1" w:rsidRDefault="009162B1" w:rsidP="009162B1">
            <w:pPr>
              <w:ind w:firstLineChars="300" w:firstLine="600"/>
              <w:rPr>
                <w:rFonts w:ascii="Tahoma" w:hAnsi="Tahoma" w:cs="Tahoma"/>
              </w:rPr>
            </w:pPr>
            <w:r w:rsidRPr="009162B1">
              <w:rPr>
                <w:rFonts w:ascii="Tahoma" w:hAnsi="Tahoma" w:cs="Tahoma"/>
              </w:rPr>
              <w:t>kod grupy towarowej</w:t>
            </w:r>
          </w:p>
        </w:tc>
        <w:tc>
          <w:tcPr>
            <w:tcW w:w="516" w:type="dxa"/>
            <w:tcBorders>
              <w:top w:val="nil"/>
              <w:left w:val="nil"/>
              <w:bottom w:val="single" w:sz="4" w:space="0" w:color="auto"/>
              <w:right w:val="single" w:sz="4" w:space="0" w:color="auto"/>
            </w:tcBorders>
            <w:shd w:val="clear" w:color="000000" w:fill="EEECE1"/>
            <w:noWrap/>
            <w:vAlign w:val="bottom"/>
            <w:hideMark/>
          </w:tcPr>
          <w:p w14:paraId="34D15C5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ECF9B8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F533786"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FB0F3E6" w14:textId="77777777" w:rsidR="009162B1" w:rsidRPr="009162B1" w:rsidRDefault="009162B1" w:rsidP="009162B1">
            <w:pPr>
              <w:jc w:val="center"/>
              <w:rPr>
                <w:rFonts w:ascii="Tahoma" w:hAnsi="Tahoma" w:cs="Tahoma"/>
              </w:rPr>
            </w:pPr>
            <w:r w:rsidRPr="009162B1">
              <w:rPr>
                <w:rFonts w:ascii="Tahoma" w:hAnsi="Tahoma" w:cs="Tahoma"/>
              </w:rPr>
              <w:t>GM-008</w:t>
            </w:r>
          </w:p>
        </w:tc>
        <w:tc>
          <w:tcPr>
            <w:tcW w:w="7492" w:type="dxa"/>
            <w:tcBorders>
              <w:top w:val="nil"/>
              <w:left w:val="nil"/>
              <w:bottom w:val="single" w:sz="4" w:space="0" w:color="auto"/>
              <w:right w:val="single" w:sz="4" w:space="0" w:color="auto"/>
            </w:tcBorders>
            <w:shd w:val="clear" w:color="auto" w:fill="auto"/>
            <w:vAlign w:val="center"/>
            <w:hideMark/>
          </w:tcPr>
          <w:p w14:paraId="5289A1FC" w14:textId="77777777" w:rsidR="009162B1" w:rsidRPr="009162B1" w:rsidRDefault="009162B1" w:rsidP="009162B1">
            <w:pPr>
              <w:ind w:firstLineChars="300" w:firstLine="600"/>
              <w:rPr>
                <w:rFonts w:ascii="Tahoma" w:hAnsi="Tahoma" w:cs="Tahoma"/>
              </w:rPr>
            </w:pPr>
            <w:r w:rsidRPr="009162B1">
              <w:rPr>
                <w:rFonts w:ascii="Tahoma" w:hAnsi="Tahoma" w:cs="Tahoma"/>
              </w:rPr>
              <w:t>jednostka miary</w:t>
            </w:r>
          </w:p>
        </w:tc>
        <w:tc>
          <w:tcPr>
            <w:tcW w:w="516" w:type="dxa"/>
            <w:tcBorders>
              <w:top w:val="nil"/>
              <w:left w:val="nil"/>
              <w:bottom w:val="single" w:sz="4" w:space="0" w:color="auto"/>
              <w:right w:val="single" w:sz="4" w:space="0" w:color="auto"/>
            </w:tcBorders>
            <w:shd w:val="clear" w:color="000000" w:fill="EEECE1"/>
            <w:noWrap/>
            <w:vAlign w:val="bottom"/>
            <w:hideMark/>
          </w:tcPr>
          <w:p w14:paraId="05181BD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8EFB72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7050A44"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6860B62" w14:textId="77777777" w:rsidR="009162B1" w:rsidRPr="009162B1" w:rsidRDefault="009162B1" w:rsidP="009162B1">
            <w:pPr>
              <w:jc w:val="center"/>
              <w:rPr>
                <w:rFonts w:ascii="Tahoma" w:hAnsi="Tahoma" w:cs="Tahoma"/>
              </w:rPr>
            </w:pPr>
            <w:r w:rsidRPr="009162B1">
              <w:rPr>
                <w:rFonts w:ascii="Tahoma" w:hAnsi="Tahoma" w:cs="Tahoma"/>
              </w:rPr>
              <w:t>GM-009</w:t>
            </w:r>
          </w:p>
        </w:tc>
        <w:tc>
          <w:tcPr>
            <w:tcW w:w="7492" w:type="dxa"/>
            <w:tcBorders>
              <w:top w:val="nil"/>
              <w:left w:val="nil"/>
              <w:bottom w:val="single" w:sz="4" w:space="0" w:color="auto"/>
              <w:right w:val="single" w:sz="4" w:space="0" w:color="auto"/>
            </w:tcBorders>
            <w:shd w:val="clear" w:color="auto" w:fill="auto"/>
            <w:vAlign w:val="center"/>
            <w:hideMark/>
          </w:tcPr>
          <w:p w14:paraId="3F6FAA9C" w14:textId="77777777" w:rsidR="009162B1" w:rsidRPr="009162B1" w:rsidRDefault="009162B1" w:rsidP="009162B1">
            <w:pPr>
              <w:ind w:firstLineChars="300" w:firstLine="600"/>
              <w:rPr>
                <w:rFonts w:ascii="Tahoma" w:hAnsi="Tahoma" w:cs="Tahoma"/>
              </w:rPr>
            </w:pPr>
            <w:r w:rsidRPr="009162B1">
              <w:rPr>
                <w:rFonts w:ascii="Tahoma" w:hAnsi="Tahoma" w:cs="Tahoma"/>
              </w:rPr>
              <w:t>jednostka miary handlowa</w:t>
            </w:r>
          </w:p>
        </w:tc>
        <w:tc>
          <w:tcPr>
            <w:tcW w:w="516" w:type="dxa"/>
            <w:tcBorders>
              <w:top w:val="nil"/>
              <w:left w:val="nil"/>
              <w:bottom w:val="single" w:sz="4" w:space="0" w:color="auto"/>
              <w:right w:val="single" w:sz="4" w:space="0" w:color="auto"/>
            </w:tcBorders>
            <w:shd w:val="clear" w:color="000000" w:fill="EEECE1"/>
            <w:noWrap/>
            <w:vAlign w:val="bottom"/>
            <w:hideMark/>
          </w:tcPr>
          <w:p w14:paraId="39F0EDC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ADDB8B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E9E1315"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767CA36" w14:textId="77777777" w:rsidR="009162B1" w:rsidRPr="009162B1" w:rsidRDefault="009162B1" w:rsidP="009162B1">
            <w:pPr>
              <w:jc w:val="center"/>
              <w:rPr>
                <w:rFonts w:ascii="Tahoma" w:hAnsi="Tahoma" w:cs="Tahoma"/>
              </w:rPr>
            </w:pPr>
            <w:r w:rsidRPr="009162B1">
              <w:rPr>
                <w:rFonts w:ascii="Tahoma" w:hAnsi="Tahoma" w:cs="Tahoma"/>
              </w:rPr>
              <w:t>GM-010</w:t>
            </w:r>
          </w:p>
        </w:tc>
        <w:tc>
          <w:tcPr>
            <w:tcW w:w="7492" w:type="dxa"/>
            <w:tcBorders>
              <w:top w:val="nil"/>
              <w:left w:val="nil"/>
              <w:bottom w:val="single" w:sz="4" w:space="0" w:color="auto"/>
              <w:right w:val="single" w:sz="4" w:space="0" w:color="auto"/>
            </w:tcBorders>
            <w:shd w:val="clear" w:color="auto" w:fill="auto"/>
            <w:vAlign w:val="center"/>
            <w:hideMark/>
          </w:tcPr>
          <w:p w14:paraId="63C56EF4" w14:textId="77777777" w:rsidR="009162B1" w:rsidRPr="009162B1" w:rsidRDefault="009162B1" w:rsidP="009162B1">
            <w:pPr>
              <w:ind w:firstLineChars="300" w:firstLine="600"/>
              <w:rPr>
                <w:rFonts w:ascii="Tahoma" w:hAnsi="Tahoma" w:cs="Tahoma"/>
              </w:rPr>
            </w:pPr>
            <w:r w:rsidRPr="009162B1">
              <w:rPr>
                <w:rFonts w:ascii="Tahoma" w:hAnsi="Tahoma" w:cs="Tahoma"/>
              </w:rPr>
              <w:t>jednostka miary techniczna</w:t>
            </w:r>
          </w:p>
        </w:tc>
        <w:tc>
          <w:tcPr>
            <w:tcW w:w="516" w:type="dxa"/>
            <w:tcBorders>
              <w:top w:val="nil"/>
              <w:left w:val="nil"/>
              <w:bottom w:val="single" w:sz="4" w:space="0" w:color="auto"/>
              <w:right w:val="single" w:sz="4" w:space="0" w:color="auto"/>
            </w:tcBorders>
            <w:shd w:val="clear" w:color="000000" w:fill="EEECE1"/>
            <w:noWrap/>
            <w:vAlign w:val="bottom"/>
            <w:hideMark/>
          </w:tcPr>
          <w:p w14:paraId="283E71D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EA3025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4299A06"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14EE51F" w14:textId="77777777" w:rsidR="009162B1" w:rsidRPr="009162B1" w:rsidRDefault="009162B1" w:rsidP="009162B1">
            <w:pPr>
              <w:jc w:val="center"/>
              <w:rPr>
                <w:rFonts w:ascii="Tahoma" w:hAnsi="Tahoma" w:cs="Tahoma"/>
              </w:rPr>
            </w:pPr>
            <w:r w:rsidRPr="009162B1">
              <w:rPr>
                <w:rFonts w:ascii="Tahoma" w:hAnsi="Tahoma" w:cs="Tahoma"/>
              </w:rPr>
              <w:t>GM-011</w:t>
            </w:r>
          </w:p>
        </w:tc>
        <w:tc>
          <w:tcPr>
            <w:tcW w:w="7492" w:type="dxa"/>
            <w:tcBorders>
              <w:top w:val="nil"/>
              <w:left w:val="nil"/>
              <w:bottom w:val="single" w:sz="4" w:space="0" w:color="auto"/>
              <w:right w:val="single" w:sz="4" w:space="0" w:color="auto"/>
            </w:tcBorders>
            <w:shd w:val="clear" w:color="auto" w:fill="auto"/>
            <w:vAlign w:val="center"/>
            <w:hideMark/>
          </w:tcPr>
          <w:p w14:paraId="6AB89D97" w14:textId="77777777" w:rsidR="009162B1" w:rsidRPr="009162B1" w:rsidRDefault="009162B1" w:rsidP="009162B1">
            <w:pPr>
              <w:ind w:firstLineChars="300" w:firstLine="600"/>
              <w:rPr>
                <w:rFonts w:ascii="Tahoma" w:hAnsi="Tahoma" w:cs="Tahoma"/>
              </w:rPr>
            </w:pPr>
            <w:r w:rsidRPr="009162B1">
              <w:rPr>
                <w:rFonts w:ascii="Tahoma" w:hAnsi="Tahoma" w:cs="Tahoma"/>
              </w:rPr>
              <w:t>stan minimum ogólny</w:t>
            </w:r>
          </w:p>
        </w:tc>
        <w:tc>
          <w:tcPr>
            <w:tcW w:w="516" w:type="dxa"/>
            <w:tcBorders>
              <w:top w:val="nil"/>
              <w:left w:val="nil"/>
              <w:bottom w:val="single" w:sz="4" w:space="0" w:color="auto"/>
              <w:right w:val="single" w:sz="4" w:space="0" w:color="auto"/>
            </w:tcBorders>
            <w:shd w:val="clear" w:color="000000" w:fill="EEECE1"/>
            <w:noWrap/>
            <w:vAlign w:val="bottom"/>
            <w:hideMark/>
          </w:tcPr>
          <w:p w14:paraId="4782A70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A4FD84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4D09415"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B06BDDC" w14:textId="77777777" w:rsidR="009162B1" w:rsidRPr="009162B1" w:rsidRDefault="009162B1" w:rsidP="009162B1">
            <w:pPr>
              <w:jc w:val="center"/>
              <w:rPr>
                <w:rFonts w:ascii="Tahoma" w:hAnsi="Tahoma" w:cs="Tahoma"/>
              </w:rPr>
            </w:pPr>
            <w:r w:rsidRPr="009162B1">
              <w:rPr>
                <w:rFonts w:ascii="Tahoma" w:hAnsi="Tahoma" w:cs="Tahoma"/>
              </w:rPr>
              <w:t>GM-012</w:t>
            </w:r>
          </w:p>
        </w:tc>
        <w:tc>
          <w:tcPr>
            <w:tcW w:w="7492" w:type="dxa"/>
            <w:tcBorders>
              <w:top w:val="nil"/>
              <w:left w:val="nil"/>
              <w:bottom w:val="single" w:sz="4" w:space="0" w:color="auto"/>
              <w:right w:val="single" w:sz="4" w:space="0" w:color="auto"/>
            </w:tcBorders>
            <w:shd w:val="clear" w:color="auto" w:fill="auto"/>
            <w:vAlign w:val="center"/>
            <w:hideMark/>
          </w:tcPr>
          <w:p w14:paraId="3CAE670E" w14:textId="77777777" w:rsidR="009162B1" w:rsidRPr="009162B1" w:rsidRDefault="009162B1" w:rsidP="009162B1">
            <w:pPr>
              <w:ind w:firstLineChars="300" w:firstLine="600"/>
              <w:rPr>
                <w:rFonts w:ascii="Tahoma" w:hAnsi="Tahoma" w:cs="Tahoma"/>
              </w:rPr>
            </w:pPr>
            <w:r w:rsidRPr="009162B1">
              <w:rPr>
                <w:rFonts w:ascii="Tahoma" w:hAnsi="Tahoma" w:cs="Tahoma"/>
              </w:rPr>
              <w:t>stan minimum dla każdego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09B45E8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79B1DB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2B56C3C"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0CDBADB" w14:textId="77777777" w:rsidR="009162B1" w:rsidRPr="009162B1" w:rsidRDefault="009162B1" w:rsidP="009162B1">
            <w:pPr>
              <w:jc w:val="center"/>
              <w:rPr>
                <w:rFonts w:ascii="Tahoma" w:hAnsi="Tahoma" w:cs="Tahoma"/>
              </w:rPr>
            </w:pPr>
            <w:r w:rsidRPr="009162B1">
              <w:rPr>
                <w:rFonts w:ascii="Tahoma" w:hAnsi="Tahoma" w:cs="Tahoma"/>
              </w:rPr>
              <w:t>GM-013</w:t>
            </w:r>
          </w:p>
        </w:tc>
        <w:tc>
          <w:tcPr>
            <w:tcW w:w="7492" w:type="dxa"/>
            <w:tcBorders>
              <w:top w:val="nil"/>
              <w:left w:val="nil"/>
              <w:bottom w:val="single" w:sz="4" w:space="0" w:color="auto"/>
              <w:right w:val="single" w:sz="4" w:space="0" w:color="auto"/>
            </w:tcBorders>
            <w:shd w:val="clear" w:color="auto" w:fill="auto"/>
            <w:vAlign w:val="center"/>
            <w:hideMark/>
          </w:tcPr>
          <w:p w14:paraId="3F861323" w14:textId="77777777" w:rsidR="009162B1" w:rsidRPr="009162B1" w:rsidRDefault="009162B1" w:rsidP="009162B1">
            <w:pPr>
              <w:ind w:firstLineChars="300" w:firstLine="600"/>
              <w:rPr>
                <w:rFonts w:ascii="Tahoma" w:hAnsi="Tahoma" w:cs="Tahoma"/>
              </w:rPr>
            </w:pPr>
            <w:r w:rsidRPr="009162B1">
              <w:rPr>
                <w:rFonts w:ascii="Tahoma" w:hAnsi="Tahoma" w:cs="Tahoma"/>
              </w:rPr>
              <w:t>stan maksimum ogólny</w:t>
            </w:r>
          </w:p>
        </w:tc>
        <w:tc>
          <w:tcPr>
            <w:tcW w:w="516" w:type="dxa"/>
            <w:tcBorders>
              <w:top w:val="nil"/>
              <w:left w:val="nil"/>
              <w:bottom w:val="single" w:sz="4" w:space="0" w:color="auto"/>
              <w:right w:val="single" w:sz="4" w:space="0" w:color="auto"/>
            </w:tcBorders>
            <w:shd w:val="clear" w:color="000000" w:fill="EEECE1"/>
            <w:noWrap/>
            <w:vAlign w:val="bottom"/>
            <w:hideMark/>
          </w:tcPr>
          <w:p w14:paraId="15990CA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B87C5A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B112B99"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505FCDB" w14:textId="77777777" w:rsidR="009162B1" w:rsidRPr="009162B1" w:rsidRDefault="009162B1" w:rsidP="009162B1">
            <w:pPr>
              <w:jc w:val="center"/>
              <w:rPr>
                <w:rFonts w:ascii="Tahoma" w:hAnsi="Tahoma" w:cs="Tahoma"/>
              </w:rPr>
            </w:pPr>
            <w:r w:rsidRPr="009162B1">
              <w:rPr>
                <w:rFonts w:ascii="Tahoma" w:hAnsi="Tahoma" w:cs="Tahoma"/>
              </w:rPr>
              <w:t>GM-014</w:t>
            </w:r>
          </w:p>
        </w:tc>
        <w:tc>
          <w:tcPr>
            <w:tcW w:w="7492" w:type="dxa"/>
            <w:tcBorders>
              <w:top w:val="nil"/>
              <w:left w:val="nil"/>
              <w:bottom w:val="single" w:sz="4" w:space="0" w:color="auto"/>
              <w:right w:val="single" w:sz="4" w:space="0" w:color="auto"/>
            </w:tcBorders>
            <w:shd w:val="clear" w:color="auto" w:fill="auto"/>
            <w:vAlign w:val="center"/>
            <w:hideMark/>
          </w:tcPr>
          <w:p w14:paraId="61C24D33" w14:textId="77777777" w:rsidR="009162B1" w:rsidRPr="009162B1" w:rsidRDefault="009162B1" w:rsidP="009162B1">
            <w:pPr>
              <w:ind w:firstLineChars="300" w:firstLine="600"/>
              <w:rPr>
                <w:rFonts w:ascii="Tahoma" w:hAnsi="Tahoma" w:cs="Tahoma"/>
              </w:rPr>
            </w:pPr>
            <w:r w:rsidRPr="009162B1">
              <w:rPr>
                <w:rFonts w:ascii="Tahoma" w:hAnsi="Tahoma" w:cs="Tahoma"/>
              </w:rPr>
              <w:t>stan maksimum dla każdego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7618901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75CB82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5FCE2D2"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CC26359" w14:textId="77777777" w:rsidR="009162B1" w:rsidRPr="009162B1" w:rsidRDefault="009162B1" w:rsidP="009162B1">
            <w:pPr>
              <w:jc w:val="center"/>
              <w:rPr>
                <w:rFonts w:ascii="Tahoma" w:hAnsi="Tahoma" w:cs="Tahoma"/>
              </w:rPr>
            </w:pPr>
            <w:r w:rsidRPr="009162B1">
              <w:rPr>
                <w:rFonts w:ascii="Tahoma" w:hAnsi="Tahoma" w:cs="Tahoma"/>
              </w:rPr>
              <w:t>GM-015</w:t>
            </w:r>
          </w:p>
        </w:tc>
        <w:tc>
          <w:tcPr>
            <w:tcW w:w="7492" w:type="dxa"/>
            <w:tcBorders>
              <w:top w:val="nil"/>
              <w:left w:val="nil"/>
              <w:bottom w:val="single" w:sz="4" w:space="0" w:color="auto"/>
              <w:right w:val="single" w:sz="4" w:space="0" w:color="auto"/>
            </w:tcBorders>
            <w:shd w:val="clear" w:color="auto" w:fill="auto"/>
            <w:vAlign w:val="center"/>
            <w:hideMark/>
          </w:tcPr>
          <w:p w14:paraId="586A3435" w14:textId="77777777" w:rsidR="009162B1" w:rsidRPr="009162B1" w:rsidRDefault="009162B1" w:rsidP="009162B1">
            <w:pPr>
              <w:ind w:firstLineChars="300" w:firstLine="600"/>
              <w:rPr>
                <w:rFonts w:ascii="Tahoma" w:hAnsi="Tahoma" w:cs="Tahoma"/>
              </w:rPr>
            </w:pPr>
            <w:r w:rsidRPr="009162B1">
              <w:rPr>
                <w:rFonts w:ascii="Tahoma" w:hAnsi="Tahoma" w:cs="Tahoma"/>
              </w:rPr>
              <w:t>stawka VAT</w:t>
            </w:r>
          </w:p>
        </w:tc>
        <w:tc>
          <w:tcPr>
            <w:tcW w:w="516" w:type="dxa"/>
            <w:tcBorders>
              <w:top w:val="nil"/>
              <w:left w:val="nil"/>
              <w:bottom w:val="single" w:sz="4" w:space="0" w:color="auto"/>
              <w:right w:val="single" w:sz="4" w:space="0" w:color="auto"/>
            </w:tcBorders>
            <w:shd w:val="clear" w:color="000000" w:fill="EEECE1"/>
            <w:noWrap/>
            <w:vAlign w:val="bottom"/>
            <w:hideMark/>
          </w:tcPr>
          <w:p w14:paraId="7D61BE2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9C8C36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3B0FAD3"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1963FB3" w14:textId="77777777" w:rsidR="009162B1" w:rsidRPr="009162B1" w:rsidRDefault="009162B1" w:rsidP="009162B1">
            <w:pPr>
              <w:jc w:val="center"/>
              <w:rPr>
                <w:rFonts w:ascii="Tahoma" w:hAnsi="Tahoma" w:cs="Tahoma"/>
              </w:rPr>
            </w:pPr>
            <w:r w:rsidRPr="009162B1">
              <w:rPr>
                <w:rFonts w:ascii="Tahoma" w:hAnsi="Tahoma" w:cs="Tahoma"/>
              </w:rPr>
              <w:t>GM-016</w:t>
            </w:r>
          </w:p>
        </w:tc>
        <w:tc>
          <w:tcPr>
            <w:tcW w:w="7492" w:type="dxa"/>
            <w:tcBorders>
              <w:top w:val="nil"/>
              <w:left w:val="nil"/>
              <w:bottom w:val="single" w:sz="4" w:space="0" w:color="auto"/>
              <w:right w:val="single" w:sz="4" w:space="0" w:color="auto"/>
            </w:tcBorders>
            <w:shd w:val="clear" w:color="auto" w:fill="auto"/>
            <w:vAlign w:val="center"/>
            <w:hideMark/>
          </w:tcPr>
          <w:p w14:paraId="1C166C5A" w14:textId="77777777" w:rsidR="009162B1" w:rsidRPr="009162B1" w:rsidRDefault="009162B1" w:rsidP="009162B1">
            <w:pPr>
              <w:ind w:firstLineChars="300" w:firstLine="600"/>
              <w:rPr>
                <w:rFonts w:ascii="Tahoma" w:hAnsi="Tahoma" w:cs="Tahoma"/>
              </w:rPr>
            </w:pPr>
            <w:r w:rsidRPr="009162B1">
              <w:rPr>
                <w:rFonts w:ascii="Tahoma" w:hAnsi="Tahoma" w:cs="Tahoma"/>
              </w:rPr>
              <w:t>historia zmian stawki VAT</w:t>
            </w:r>
          </w:p>
        </w:tc>
        <w:tc>
          <w:tcPr>
            <w:tcW w:w="516" w:type="dxa"/>
            <w:tcBorders>
              <w:top w:val="nil"/>
              <w:left w:val="nil"/>
              <w:bottom w:val="single" w:sz="4" w:space="0" w:color="auto"/>
              <w:right w:val="single" w:sz="4" w:space="0" w:color="auto"/>
            </w:tcBorders>
            <w:shd w:val="clear" w:color="000000" w:fill="EEECE1"/>
            <w:noWrap/>
            <w:vAlign w:val="bottom"/>
            <w:hideMark/>
          </w:tcPr>
          <w:p w14:paraId="2347869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A04580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BCB12DF"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793500A" w14:textId="77777777" w:rsidR="009162B1" w:rsidRPr="009162B1" w:rsidRDefault="009162B1" w:rsidP="009162B1">
            <w:pPr>
              <w:jc w:val="center"/>
              <w:rPr>
                <w:rFonts w:ascii="Tahoma" w:hAnsi="Tahoma" w:cs="Tahoma"/>
              </w:rPr>
            </w:pPr>
            <w:r w:rsidRPr="009162B1">
              <w:rPr>
                <w:rFonts w:ascii="Tahoma" w:hAnsi="Tahoma" w:cs="Tahoma"/>
              </w:rPr>
              <w:t>GM-017</w:t>
            </w:r>
          </w:p>
        </w:tc>
        <w:tc>
          <w:tcPr>
            <w:tcW w:w="7492" w:type="dxa"/>
            <w:tcBorders>
              <w:top w:val="nil"/>
              <w:left w:val="nil"/>
              <w:bottom w:val="single" w:sz="4" w:space="0" w:color="auto"/>
              <w:right w:val="single" w:sz="4" w:space="0" w:color="auto"/>
            </w:tcBorders>
            <w:shd w:val="clear" w:color="auto" w:fill="auto"/>
            <w:vAlign w:val="center"/>
            <w:hideMark/>
          </w:tcPr>
          <w:p w14:paraId="09724BE1" w14:textId="77777777" w:rsidR="009162B1" w:rsidRPr="009162B1" w:rsidRDefault="009162B1" w:rsidP="009162B1">
            <w:pPr>
              <w:ind w:firstLineChars="300" w:firstLine="600"/>
              <w:rPr>
                <w:rFonts w:ascii="Tahoma" w:hAnsi="Tahoma" w:cs="Tahoma"/>
              </w:rPr>
            </w:pPr>
            <w:r w:rsidRPr="009162B1">
              <w:rPr>
                <w:rFonts w:ascii="Tahoma" w:hAnsi="Tahoma" w:cs="Tahoma"/>
              </w:rPr>
              <w:t>stawka podatku akcyzowego</w:t>
            </w:r>
          </w:p>
        </w:tc>
        <w:tc>
          <w:tcPr>
            <w:tcW w:w="516" w:type="dxa"/>
            <w:tcBorders>
              <w:top w:val="nil"/>
              <w:left w:val="nil"/>
              <w:bottom w:val="single" w:sz="4" w:space="0" w:color="auto"/>
              <w:right w:val="single" w:sz="4" w:space="0" w:color="auto"/>
            </w:tcBorders>
            <w:shd w:val="clear" w:color="000000" w:fill="EEECE1"/>
            <w:noWrap/>
            <w:vAlign w:val="bottom"/>
            <w:hideMark/>
          </w:tcPr>
          <w:p w14:paraId="00D5ABB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0294F1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DCEEAB2"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89FD63B" w14:textId="77777777" w:rsidR="009162B1" w:rsidRPr="009162B1" w:rsidRDefault="009162B1" w:rsidP="009162B1">
            <w:pPr>
              <w:jc w:val="center"/>
              <w:rPr>
                <w:rFonts w:ascii="Tahoma" w:hAnsi="Tahoma" w:cs="Tahoma"/>
              </w:rPr>
            </w:pPr>
            <w:r w:rsidRPr="009162B1">
              <w:rPr>
                <w:rFonts w:ascii="Tahoma" w:hAnsi="Tahoma" w:cs="Tahoma"/>
              </w:rPr>
              <w:t>GM-018</w:t>
            </w:r>
          </w:p>
        </w:tc>
        <w:tc>
          <w:tcPr>
            <w:tcW w:w="7492" w:type="dxa"/>
            <w:tcBorders>
              <w:top w:val="nil"/>
              <w:left w:val="nil"/>
              <w:bottom w:val="single" w:sz="4" w:space="0" w:color="auto"/>
              <w:right w:val="single" w:sz="4" w:space="0" w:color="auto"/>
            </w:tcBorders>
            <w:shd w:val="clear" w:color="auto" w:fill="auto"/>
            <w:vAlign w:val="center"/>
            <w:hideMark/>
          </w:tcPr>
          <w:p w14:paraId="56EA762A" w14:textId="77777777" w:rsidR="009162B1" w:rsidRPr="009162B1" w:rsidRDefault="009162B1" w:rsidP="009162B1">
            <w:pPr>
              <w:ind w:firstLineChars="300" w:firstLine="600"/>
              <w:rPr>
                <w:rFonts w:ascii="Tahoma" w:hAnsi="Tahoma" w:cs="Tahoma"/>
              </w:rPr>
            </w:pPr>
            <w:r w:rsidRPr="009162B1">
              <w:rPr>
                <w:rFonts w:ascii="Tahoma" w:hAnsi="Tahoma" w:cs="Tahoma"/>
              </w:rPr>
              <w:t>historia zmian stawki podatku akcyzowego</w:t>
            </w:r>
          </w:p>
        </w:tc>
        <w:tc>
          <w:tcPr>
            <w:tcW w:w="516" w:type="dxa"/>
            <w:tcBorders>
              <w:top w:val="nil"/>
              <w:left w:val="nil"/>
              <w:bottom w:val="single" w:sz="4" w:space="0" w:color="auto"/>
              <w:right w:val="single" w:sz="4" w:space="0" w:color="auto"/>
            </w:tcBorders>
            <w:shd w:val="clear" w:color="000000" w:fill="EEECE1"/>
            <w:noWrap/>
            <w:vAlign w:val="bottom"/>
            <w:hideMark/>
          </w:tcPr>
          <w:p w14:paraId="7BC4163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C94A6C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87CA7D5"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60E96AA" w14:textId="77777777" w:rsidR="009162B1" w:rsidRPr="009162B1" w:rsidRDefault="009162B1" w:rsidP="009162B1">
            <w:pPr>
              <w:jc w:val="center"/>
              <w:rPr>
                <w:rFonts w:ascii="Tahoma" w:hAnsi="Tahoma" w:cs="Tahoma"/>
              </w:rPr>
            </w:pPr>
            <w:r w:rsidRPr="009162B1">
              <w:rPr>
                <w:rFonts w:ascii="Tahoma" w:hAnsi="Tahoma" w:cs="Tahoma"/>
              </w:rPr>
              <w:t>GM-019</w:t>
            </w:r>
          </w:p>
        </w:tc>
        <w:tc>
          <w:tcPr>
            <w:tcW w:w="7492" w:type="dxa"/>
            <w:tcBorders>
              <w:top w:val="nil"/>
              <w:left w:val="nil"/>
              <w:bottom w:val="single" w:sz="4" w:space="0" w:color="auto"/>
              <w:right w:val="single" w:sz="4" w:space="0" w:color="auto"/>
            </w:tcBorders>
            <w:shd w:val="clear" w:color="auto" w:fill="auto"/>
            <w:vAlign w:val="center"/>
            <w:hideMark/>
          </w:tcPr>
          <w:p w14:paraId="58B6D617" w14:textId="77777777" w:rsidR="009162B1" w:rsidRPr="009162B1" w:rsidRDefault="009162B1" w:rsidP="009162B1">
            <w:pPr>
              <w:ind w:firstLineChars="300" w:firstLine="600"/>
              <w:rPr>
                <w:rFonts w:ascii="Tahoma" w:hAnsi="Tahoma" w:cs="Tahoma"/>
              </w:rPr>
            </w:pPr>
            <w:r w:rsidRPr="009162B1">
              <w:rPr>
                <w:rFonts w:ascii="Tahoma" w:hAnsi="Tahoma" w:cs="Tahoma"/>
              </w:rPr>
              <w:t>stawka cła</w:t>
            </w:r>
          </w:p>
        </w:tc>
        <w:tc>
          <w:tcPr>
            <w:tcW w:w="516" w:type="dxa"/>
            <w:tcBorders>
              <w:top w:val="nil"/>
              <w:left w:val="nil"/>
              <w:bottom w:val="single" w:sz="4" w:space="0" w:color="auto"/>
              <w:right w:val="single" w:sz="4" w:space="0" w:color="auto"/>
            </w:tcBorders>
            <w:shd w:val="clear" w:color="000000" w:fill="EEECE1"/>
            <w:noWrap/>
            <w:vAlign w:val="bottom"/>
            <w:hideMark/>
          </w:tcPr>
          <w:p w14:paraId="7940247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CC4E47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EF57881"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13F559F" w14:textId="77777777" w:rsidR="009162B1" w:rsidRPr="009162B1" w:rsidRDefault="009162B1" w:rsidP="009162B1">
            <w:pPr>
              <w:jc w:val="center"/>
              <w:rPr>
                <w:rFonts w:ascii="Tahoma" w:hAnsi="Tahoma" w:cs="Tahoma"/>
              </w:rPr>
            </w:pPr>
            <w:r w:rsidRPr="009162B1">
              <w:rPr>
                <w:rFonts w:ascii="Tahoma" w:hAnsi="Tahoma" w:cs="Tahoma"/>
              </w:rPr>
              <w:t>GM-020</w:t>
            </w:r>
          </w:p>
        </w:tc>
        <w:tc>
          <w:tcPr>
            <w:tcW w:w="7492" w:type="dxa"/>
            <w:tcBorders>
              <w:top w:val="nil"/>
              <w:left w:val="nil"/>
              <w:bottom w:val="single" w:sz="4" w:space="0" w:color="auto"/>
              <w:right w:val="single" w:sz="4" w:space="0" w:color="auto"/>
            </w:tcBorders>
            <w:shd w:val="clear" w:color="auto" w:fill="auto"/>
            <w:vAlign w:val="center"/>
            <w:hideMark/>
          </w:tcPr>
          <w:p w14:paraId="75C473EC" w14:textId="77777777" w:rsidR="009162B1" w:rsidRPr="009162B1" w:rsidRDefault="009162B1" w:rsidP="009162B1">
            <w:pPr>
              <w:ind w:firstLineChars="300" w:firstLine="600"/>
              <w:rPr>
                <w:rFonts w:ascii="Tahoma" w:hAnsi="Tahoma" w:cs="Tahoma"/>
              </w:rPr>
            </w:pPr>
            <w:r w:rsidRPr="009162B1">
              <w:rPr>
                <w:rFonts w:ascii="Tahoma" w:hAnsi="Tahoma" w:cs="Tahoma"/>
              </w:rPr>
              <w:t>historia zmian stawki cła</w:t>
            </w:r>
          </w:p>
        </w:tc>
        <w:tc>
          <w:tcPr>
            <w:tcW w:w="516" w:type="dxa"/>
            <w:tcBorders>
              <w:top w:val="nil"/>
              <w:left w:val="nil"/>
              <w:bottom w:val="single" w:sz="4" w:space="0" w:color="auto"/>
              <w:right w:val="single" w:sz="4" w:space="0" w:color="auto"/>
            </w:tcBorders>
            <w:shd w:val="clear" w:color="000000" w:fill="EEECE1"/>
            <w:noWrap/>
            <w:vAlign w:val="bottom"/>
            <w:hideMark/>
          </w:tcPr>
          <w:p w14:paraId="0CA029A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76B003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71219C6"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A1CE461" w14:textId="77777777" w:rsidR="009162B1" w:rsidRPr="009162B1" w:rsidRDefault="009162B1" w:rsidP="009162B1">
            <w:pPr>
              <w:jc w:val="center"/>
              <w:rPr>
                <w:rFonts w:ascii="Tahoma" w:hAnsi="Tahoma" w:cs="Tahoma"/>
              </w:rPr>
            </w:pPr>
            <w:r w:rsidRPr="009162B1">
              <w:rPr>
                <w:rFonts w:ascii="Tahoma" w:hAnsi="Tahoma" w:cs="Tahoma"/>
              </w:rPr>
              <w:t>GM-021</w:t>
            </w:r>
          </w:p>
        </w:tc>
        <w:tc>
          <w:tcPr>
            <w:tcW w:w="7492" w:type="dxa"/>
            <w:tcBorders>
              <w:top w:val="nil"/>
              <w:left w:val="nil"/>
              <w:bottom w:val="single" w:sz="4" w:space="0" w:color="auto"/>
              <w:right w:val="single" w:sz="4" w:space="0" w:color="auto"/>
            </w:tcBorders>
            <w:shd w:val="clear" w:color="auto" w:fill="auto"/>
            <w:vAlign w:val="center"/>
            <w:hideMark/>
          </w:tcPr>
          <w:p w14:paraId="117205DA" w14:textId="77777777" w:rsidR="009162B1" w:rsidRPr="009162B1" w:rsidRDefault="009162B1" w:rsidP="009162B1">
            <w:pPr>
              <w:ind w:firstLineChars="300" w:firstLine="600"/>
              <w:rPr>
                <w:rFonts w:ascii="Tahoma" w:hAnsi="Tahoma" w:cs="Tahoma"/>
              </w:rPr>
            </w:pPr>
            <w:r w:rsidRPr="009162B1">
              <w:rPr>
                <w:rFonts w:ascii="Tahoma" w:hAnsi="Tahoma" w:cs="Tahoma"/>
              </w:rPr>
              <w:t>pozycja taryfy celnej / kod taryfy celnej</w:t>
            </w:r>
          </w:p>
        </w:tc>
        <w:tc>
          <w:tcPr>
            <w:tcW w:w="516" w:type="dxa"/>
            <w:tcBorders>
              <w:top w:val="nil"/>
              <w:left w:val="nil"/>
              <w:bottom w:val="single" w:sz="4" w:space="0" w:color="auto"/>
              <w:right w:val="single" w:sz="4" w:space="0" w:color="auto"/>
            </w:tcBorders>
            <w:shd w:val="clear" w:color="000000" w:fill="EEECE1"/>
            <w:noWrap/>
            <w:vAlign w:val="bottom"/>
            <w:hideMark/>
          </w:tcPr>
          <w:p w14:paraId="5E5740E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461CD6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0E286D4"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C739899" w14:textId="77777777" w:rsidR="009162B1" w:rsidRPr="009162B1" w:rsidRDefault="009162B1" w:rsidP="009162B1">
            <w:pPr>
              <w:jc w:val="center"/>
              <w:rPr>
                <w:rFonts w:ascii="Tahoma" w:hAnsi="Tahoma" w:cs="Tahoma"/>
              </w:rPr>
            </w:pPr>
            <w:r w:rsidRPr="009162B1">
              <w:rPr>
                <w:rFonts w:ascii="Tahoma" w:hAnsi="Tahoma" w:cs="Tahoma"/>
              </w:rPr>
              <w:t>GM-022</w:t>
            </w:r>
          </w:p>
        </w:tc>
        <w:tc>
          <w:tcPr>
            <w:tcW w:w="7492" w:type="dxa"/>
            <w:tcBorders>
              <w:top w:val="nil"/>
              <w:left w:val="nil"/>
              <w:bottom w:val="single" w:sz="4" w:space="0" w:color="auto"/>
              <w:right w:val="single" w:sz="4" w:space="0" w:color="auto"/>
            </w:tcBorders>
            <w:shd w:val="clear" w:color="000000" w:fill="FFFFFF"/>
            <w:vAlign w:val="center"/>
            <w:hideMark/>
          </w:tcPr>
          <w:p w14:paraId="19B1ECFE" w14:textId="77777777" w:rsidR="009162B1" w:rsidRPr="009162B1" w:rsidRDefault="009162B1" w:rsidP="009162B1">
            <w:pPr>
              <w:ind w:firstLineChars="300" w:firstLine="600"/>
              <w:rPr>
                <w:rFonts w:ascii="Tahoma" w:hAnsi="Tahoma" w:cs="Tahoma"/>
              </w:rPr>
            </w:pPr>
            <w:r w:rsidRPr="009162B1">
              <w:rPr>
                <w:rFonts w:ascii="Tahoma" w:hAnsi="Tahoma" w:cs="Tahoma"/>
              </w:rPr>
              <w:t>informacje dodatkowe (np. gatunek, kolor)</w:t>
            </w:r>
          </w:p>
        </w:tc>
        <w:tc>
          <w:tcPr>
            <w:tcW w:w="516" w:type="dxa"/>
            <w:tcBorders>
              <w:top w:val="nil"/>
              <w:left w:val="nil"/>
              <w:bottom w:val="single" w:sz="4" w:space="0" w:color="auto"/>
              <w:right w:val="single" w:sz="4" w:space="0" w:color="auto"/>
            </w:tcBorders>
            <w:shd w:val="clear" w:color="000000" w:fill="EEECE1"/>
            <w:noWrap/>
            <w:vAlign w:val="bottom"/>
            <w:hideMark/>
          </w:tcPr>
          <w:p w14:paraId="59DD83B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213139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DC6B515"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D5B5519" w14:textId="77777777" w:rsidR="009162B1" w:rsidRPr="009162B1" w:rsidRDefault="009162B1" w:rsidP="009162B1">
            <w:pPr>
              <w:jc w:val="center"/>
              <w:rPr>
                <w:rFonts w:ascii="Tahoma" w:hAnsi="Tahoma" w:cs="Tahoma"/>
              </w:rPr>
            </w:pPr>
            <w:r w:rsidRPr="009162B1">
              <w:rPr>
                <w:rFonts w:ascii="Tahoma" w:hAnsi="Tahoma" w:cs="Tahoma"/>
              </w:rPr>
              <w:t>GM-023</w:t>
            </w:r>
          </w:p>
        </w:tc>
        <w:tc>
          <w:tcPr>
            <w:tcW w:w="7492" w:type="dxa"/>
            <w:tcBorders>
              <w:top w:val="nil"/>
              <w:left w:val="nil"/>
              <w:bottom w:val="single" w:sz="4" w:space="0" w:color="auto"/>
              <w:right w:val="single" w:sz="4" w:space="0" w:color="auto"/>
            </w:tcBorders>
            <w:shd w:val="clear" w:color="000000" w:fill="FFFFFF"/>
            <w:vAlign w:val="center"/>
            <w:hideMark/>
          </w:tcPr>
          <w:p w14:paraId="53DC7101" w14:textId="77777777" w:rsidR="009162B1" w:rsidRPr="009162B1" w:rsidRDefault="009162B1" w:rsidP="009162B1">
            <w:pPr>
              <w:ind w:firstLineChars="300" w:firstLine="600"/>
              <w:rPr>
                <w:rFonts w:ascii="Tahoma" w:hAnsi="Tahoma" w:cs="Tahoma"/>
              </w:rPr>
            </w:pPr>
            <w:r w:rsidRPr="009162B1">
              <w:rPr>
                <w:rFonts w:ascii="Tahoma" w:hAnsi="Tahoma" w:cs="Tahoma"/>
              </w:rPr>
              <w:t>możliwość dołączenia zdjęcia</w:t>
            </w:r>
          </w:p>
        </w:tc>
        <w:tc>
          <w:tcPr>
            <w:tcW w:w="516" w:type="dxa"/>
            <w:tcBorders>
              <w:top w:val="nil"/>
              <w:left w:val="nil"/>
              <w:bottom w:val="single" w:sz="4" w:space="0" w:color="auto"/>
              <w:right w:val="single" w:sz="4" w:space="0" w:color="auto"/>
            </w:tcBorders>
            <w:shd w:val="clear" w:color="000000" w:fill="EEECE1"/>
            <w:noWrap/>
            <w:vAlign w:val="bottom"/>
            <w:hideMark/>
          </w:tcPr>
          <w:p w14:paraId="4AE813C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44C4A2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66FBFE7"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B1DAF76" w14:textId="77777777" w:rsidR="009162B1" w:rsidRPr="009162B1" w:rsidRDefault="009162B1" w:rsidP="009162B1">
            <w:pPr>
              <w:jc w:val="center"/>
              <w:rPr>
                <w:rFonts w:ascii="Tahoma" w:hAnsi="Tahoma" w:cs="Tahoma"/>
              </w:rPr>
            </w:pPr>
            <w:r w:rsidRPr="009162B1">
              <w:rPr>
                <w:rFonts w:ascii="Tahoma" w:hAnsi="Tahoma" w:cs="Tahoma"/>
              </w:rPr>
              <w:t>GM-024</w:t>
            </w:r>
          </w:p>
        </w:tc>
        <w:tc>
          <w:tcPr>
            <w:tcW w:w="7492" w:type="dxa"/>
            <w:tcBorders>
              <w:top w:val="nil"/>
              <w:left w:val="nil"/>
              <w:bottom w:val="single" w:sz="4" w:space="0" w:color="auto"/>
              <w:right w:val="single" w:sz="4" w:space="0" w:color="auto"/>
            </w:tcBorders>
            <w:shd w:val="clear" w:color="000000" w:fill="FFFFFF"/>
            <w:vAlign w:val="center"/>
            <w:hideMark/>
          </w:tcPr>
          <w:p w14:paraId="0CE10AA0" w14:textId="77777777" w:rsidR="009162B1" w:rsidRPr="009162B1" w:rsidRDefault="009162B1" w:rsidP="009162B1">
            <w:pPr>
              <w:ind w:firstLineChars="300" w:firstLine="600"/>
              <w:rPr>
                <w:rFonts w:ascii="Tahoma" w:hAnsi="Tahoma" w:cs="Tahoma"/>
              </w:rPr>
            </w:pPr>
            <w:r w:rsidRPr="009162B1">
              <w:rPr>
                <w:rFonts w:ascii="Tahoma" w:hAnsi="Tahoma" w:cs="Tahoma"/>
              </w:rPr>
              <w:t>możliwość dołączenia plików</w:t>
            </w:r>
          </w:p>
        </w:tc>
        <w:tc>
          <w:tcPr>
            <w:tcW w:w="516" w:type="dxa"/>
            <w:tcBorders>
              <w:top w:val="nil"/>
              <w:left w:val="nil"/>
              <w:bottom w:val="single" w:sz="4" w:space="0" w:color="auto"/>
              <w:right w:val="single" w:sz="4" w:space="0" w:color="auto"/>
            </w:tcBorders>
            <w:shd w:val="clear" w:color="000000" w:fill="EEECE1"/>
            <w:noWrap/>
            <w:vAlign w:val="bottom"/>
            <w:hideMark/>
          </w:tcPr>
          <w:p w14:paraId="30615DE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25C9FE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12E3F5A"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821F057" w14:textId="77777777" w:rsidR="009162B1" w:rsidRPr="009162B1" w:rsidRDefault="009162B1" w:rsidP="009162B1">
            <w:pPr>
              <w:jc w:val="center"/>
              <w:rPr>
                <w:rFonts w:ascii="Tahoma" w:hAnsi="Tahoma" w:cs="Tahoma"/>
              </w:rPr>
            </w:pPr>
            <w:r w:rsidRPr="009162B1">
              <w:rPr>
                <w:rFonts w:ascii="Tahoma" w:hAnsi="Tahoma" w:cs="Tahoma"/>
              </w:rPr>
              <w:t>GM-025</w:t>
            </w:r>
          </w:p>
        </w:tc>
        <w:tc>
          <w:tcPr>
            <w:tcW w:w="7492" w:type="dxa"/>
            <w:tcBorders>
              <w:top w:val="nil"/>
              <w:left w:val="nil"/>
              <w:bottom w:val="single" w:sz="4" w:space="0" w:color="auto"/>
              <w:right w:val="single" w:sz="4" w:space="0" w:color="auto"/>
            </w:tcBorders>
            <w:shd w:val="clear" w:color="auto" w:fill="auto"/>
            <w:vAlign w:val="center"/>
            <w:hideMark/>
          </w:tcPr>
          <w:p w14:paraId="690DF0E6"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ilość w opakowaniu </w:t>
            </w:r>
          </w:p>
        </w:tc>
        <w:tc>
          <w:tcPr>
            <w:tcW w:w="516" w:type="dxa"/>
            <w:tcBorders>
              <w:top w:val="nil"/>
              <w:left w:val="nil"/>
              <w:bottom w:val="single" w:sz="4" w:space="0" w:color="auto"/>
              <w:right w:val="single" w:sz="4" w:space="0" w:color="auto"/>
            </w:tcBorders>
            <w:shd w:val="clear" w:color="000000" w:fill="EEECE1"/>
            <w:noWrap/>
            <w:vAlign w:val="bottom"/>
            <w:hideMark/>
          </w:tcPr>
          <w:p w14:paraId="56DFA9B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D7E4BC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FEBC835"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64137A8" w14:textId="77777777" w:rsidR="009162B1" w:rsidRPr="009162B1" w:rsidRDefault="009162B1" w:rsidP="009162B1">
            <w:pPr>
              <w:jc w:val="center"/>
              <w:rPr>
                <w:rFonts w:ascii="Tahoma" w:hAnsi="Tahoma" w:cs="Tahoma"/>
              </w:rPr>
            </w:pPr>
            <w:r w:rsidRPr="009162B1">
              <w:rPr>
                <w:rFonts w:ascii="Tahoma" w:hAnsi="Tahoma" w:cs="Tahoma"/>
              </w:rPr>
              <w:t>GM-026</w:t>
            </w:r>
          </w:p>
        </w:tc>
        <w:tc>
          <w:tcPr>
            <w:tcW w:w="7492" w:type="dxa"/>
            <w:tcBorders>
              <w:top w:val="nil"/>
              <w:left w:val="nil"/>
              <w:bottom w:val="single" w:sz="4" w:space="0" w:color="auto"/>
              <w:right w:val="single" w:sz="4" w:space="0" w:color="auto"/>
            </w:tcBorders>
            <w:shd w:val="clear" w:color="auto" w:fill="auto"/>
            <w:vAlign w:val="center"/>
            <w:hideMark/>
          </w:tcPr>
          <w:p w14:paraId="3F0131AD" w14:textId="77777777" w:rsidR="009162B1" w:rsidRPr="009162B1" w:rsidRDefault="009162B1" w:rsidP="009162B1">
            <w:pPr>
              <w:ind w:firstLineChars="300" w:firstLine="600"/>
              <w:rPr>
                <w:rFonts w:ascii="Tahoma" w:hAnsi="Tahoma" w:cs="Tahoma"/>
              </w:rPr>
            </w:pPr>
            <w:r w:rsidRPr="009162B1">
              <w:rPr>
                <w:rFonts w:ascii="Tahoma" w:hAnsi="Tahoma" w:cs="Tahoma"/>
              </w:rPr>
              <w:t>wyróżnik statusu aktywności indeksu</w:t>
            </w:r>
          </w:p>
        </w:tc>
        <w:tc>
          <w:tcPr>
            <w:tcW w:w="516" w:type="dxa"/>
            <w:tcBorders>
              <w:top w:val="nil"/>
              <w:left w:val="nil"/>
              <w:bottom w:val="single" w:sz="4" w:space="0" w:color="auto"/>
              <w:right w:val="single" w:sz="4" w:space="0" w:color="auto"/>
            </w:tcBorders>
            <w:shd w:val="clear" w:color="000000" w:fill="EEECE1"/>
            <w:noWrap/>
            <w:vAlign w:val="bottom"/>
            <w:hideMark/>
          </w:tcPr>
          <w:p w14:paraId="2BDB874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FE06E1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7F51A04"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6C9C62" w14:textId="77777777" w:rsidR="009162B1" w:rsidRPr="009162B1" w:rsidRDefault="009162B1" w:rsidP="009162B1">
            <w:pPr>
              <w:jc w:val="center"/>
              <w:rPr>
                <w:rFonts w:ascii="Tahoma" w:hAnsi="Tahoma" w:cs="Tahoma"/>
              </w:rPr>
            </w:pPr>
            <w:r w:rsidRPr="009162B1">
              <w:rPr>
                <w:rFonts w:ascii="Tahoma" w:hAnsi="Tahoma" w:cs="Tahoma"/>
              </w:rPr>
              <w:t>GM-027</w:t>
            </w:r>
          </w:p>
        </w:tc>
        <w:tc>
          <w:tcPr>
            <w:tcW w:w="7492" w:type="dxa"/>
            <w:tcBorders>
              <w:top w:val="nil"/>
              <w:left w:val="nil"/>
              <w:bottom w:val="single" w:sz="4" w:space="0" w:color="auto"/>
              <w:right w:val="single" w:sz="4" w:space="0" w:color="auto"/>
            </w:tcBorders>
            <w:shd w:val="clear" w:color="auto" w:fill="auto"/>
            <w:vAlign w:val="center"/>
            <w:hideMark/>
          </w:tcPr>
          <w:p w14:paraId="48B80A48" w14:textId="77777777" w:rsidR="009162B1" w:rsidRPr="009162B1" w:rsidRDefault="009162B1" w:rsidP="009162B1">
            <w:pPr>
              <w:ind w:firstLineChars="300" w:firstLine="600"/>
              <w:rPr>
                <w:rFonts w:ascii="Tahoma" w:hAnsi="Tahoma" w:cs="Tahoma"/>
              </w:rPr>
            </w:pPr>
            <w:r w:rsidRPr="009162B1">
              <w:rPr>
                <w:rFonts w:ascii="Tahoma" w:hAnsi="Tahoma" w:cs="Tahoma"/>
              </w:rPr>
              <w:t>data aktywności indeksu</w:t>
            </w:r>
          </w:p>
        </w:tc>
        <w:tc>
          <w:tcPr>
            <w:tcW w:w="516" w:type="dxa"/>
            <w:tcBorders>
              <w:top w:val="nil"/>
              <w:left w:val="nil"/>
              <w:bottom w:val="single" w:sz="4" w:space="0" w:color="auto"/>
              <w:right w:val="single" w:sz="4" w:space="0" w:color="auto"/>
            </w:tcBorders>
            <w:shd w:val="clear" w:color="000000" w:fill="EEECE1"/>
            <w:noWrap/>
            <w:vAlign w:val="bottom"/>
            <w:hideMark/>
          </w:tcPr>
          <w:p w14:paraId="576F4C3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3CBAE9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93FACF2"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0F3D269" w14:textId="77777777" w:rsidR="009162B1" w:rsidRPr="009162B1" w:rsidRDefault="009162B1" w:rsidP="009162B1">
            <w:pPr>
              <w:jc w:val="center"/>
              <w:rPr>
                <w:rFonts w:ascii="Tahoma" w:hAnsi="Tahoma" w:cs="Tahoma"/>
              </w:rPr>
            </w:pPr>
            <w:r w:rsidRPr="009162B1">
              <w:rPr>
                <w:rFonts w:ascii="Tahoma" w:hAnsi="Tahoma" w:cs="Tahoma"/>
              </w:rPr>
              <w:t>GM-028</w:t>
            </w:r>
          </w:p>
        </w:tc>
        <w:tc>
          <w:tcPr>
            <w:tcW w:w="7492" w:type="dxa"/>
            <w:tcBorders>
              <w:top w:val="nil"/>
              <w:left w:val="nil"/>
              <w:bottom w:val="single" w:sz="4" w:space="0" w:color="auto"/>
              <w:right w:val="single" w:sz="4" w:space="0" w:color="auto"/>
            </w:tcBorders>
            <w:shd w:val="clear" w:color="auto" w:fill="auto"/>
            <w:vAlign w:val="center"/>
            <w:hideMark/>
          </w:tcPr>
          <w:p w14:paraId="14DBE083" w14:textId="77777777" w:rsidR="009162B1" w:rsidRPr="009162B1" w:rsidRDefault="009162B1" w:rsidP="009162B1">
            <w:pPr>
              <w:ind w:firstLineChars="300" w:firstLine="600"/>
              <w:rPr>
                <w:rFonts w:ascii="Tahoma" w:hAnsi="Tahoma" w:cs="Tahoma"/>
              </w:rPr>
            </w:pPr>
            <w:r w:rsidRPr="009162B1">
              <w:rPr>
                <w:rFonts w:ascii="Tahoma" w:hAnsi="Tahoma" w:cs="Tahoma"/>
              </w:rPr>
              <w:t>standardowy dostawca</w:t>
            </w:r>
          </w:p>
        </w:tc>
        <w:tc>
          <w:tcPr>
            <w:tcW w:w="516" w:type="dxa"/>
            <w:tcBorders>
              <w:top w:val="nil"/>
              <w:left w:val="nil"/>
              <w:bottom w:val="single" w:sz="4" w:space="0" w:color="auto"/>
              <w:right w:val="single" w:sz="4" w:space="0" w:color="auto"/>
            </w:tcBorders>
            <w:shd w:val="clear" w:color="000000" w:fill="EEECE1"/>
            <w:noWrap/>
            <w:vAlign w:val="bottom"/>
            <w:hideMark/>
          </w:tcPr>
          <w:p w14:paraId="5240B75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7C55AF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CBBF463"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ADA7303" w14:textId="77777777" w:rsidR="009162B1" w:rsidRPr="009162B1" w:rsidRDefault="009162B1" w:rsidP="009162B1">
            <w:pPr>
              <w:jc w:val="center"/>
              <w:rPr>
                <w:rFonts w:ascii="Tahoma" w:hAnsi="Tahoma" w:cs="Tahoma"/>
              </w:rPr>
            </w:pPr>
            <w:r w:rsidRPr="009162B1">
              <w:rPr>
                <w:rFonts w:ascii="Tahoma" w:hAnsi="Tahoma" w:cs="Tahoma"/>
              </w:rPr>
              <w:t>GM-029</w:t>
            </w:r>
          </w:p>
        </w:tc>
        <w:tc>
          <w:tcPr>
            <w:tcW w:w="7492" w:type="dxa"/>
            <w:tcBorders>
              <w:top w:val="nil"/>
              <w:left w:val="nil"/>
              <w:bottom w:val="single" w:sz="4" w:space="0" w:color="auto"/>
              <w:right w:val="single" w:sz="4" w:space="0" w:color="auto"/>
            </w:tcBorders>
            <w:shd w:val="clear" w:color="auto" w:fill="auto"/>
            <w:vAlign w:val="center"/>
            <w:hideMark/>
          </w:tcPr>
          <w:p w14:paraId="597B35A5" w14:textId="77777777" w:rsidR="009162B1" w:rsidRPr="009162B1" w:rsidRDefault="009162B1" w:rsidP="009162B1">
            <w:pPr>
              <w:ind w:firstLineChars="300" w:firstLine="600"/>
              <w:rPr>
                <w:rFonts w:ascii="Tahoma" w:hAnsi="Tahoma" w:cs="Tahoma"/>
              </w:rPr>
            </w:pPr>
            <w:r w:rsidRPr="009162B1">
              <w:rPr>
                <w:rFonts w:ascii="Tahoma" w:hAnsi="Tahoma" w:cs="Tahoma"/>
              </w:rPr>
              <w:t>kwalifikowani dostawcy</w:t>
            </w:r>
          </w:p>
        </w:tc>
        <w:tc>
          <w:tcPr>
            <w:tcW w:w="516" w:type="dxa"/>
            <w:tcBorders>
              <w:top w:val="nil"/>
              <w:left w:val="nil"/>
              <w:bottom w:val="single" w:sz="4" w:space="0" w:color="auto"/>
              <w:right w:val="single" w:sz="4" w:space="0" w:color="auto"/>
            </w:tcBorders>
            <w:shd w:val="clear" w:color="000000" w:fill="EEECE1"/>
            <w:noWrap/>
            <w:vAlign w:val="bottom"/>
            <w:hideMark/>
          </w:tcPr>
          <w:p w14:paraId="66C5E90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188EB6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B5CBB0C"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19B3A41" w14:textId="77777777" w:rsidR="009162B1" w:rsidRPr="009162B1" w:rsidRDefault="009162B1" w:rsidP="009162B1">
            <w:pPr>
              <w:jc w:val="center"/>
              <w:rPr>
                <w:rFonts w:ascii="Tahoma" w:hAnsi="Tahoma" w:cs="Tahoma"/>
              </w:rPr>
            </w:pPr>
            <w:r w:rsidRPr="009162B1">
              <w:rPr>
                <w:rFonts w:ascii="Tahoma" w:hAnsi="Tahoma" w:cs="Tahoma"/>
              </w:rPr>
              <w:t>GM-030</w:t>
            </w:r>
          </w:p>
        </w:tc>
        <w:tc>
          <w:tcPr>
            <w:tcW w:w="7492" w:type="dxa"/>
            <w:tcBorders>
              <w:top w:val="nil"/>
              <w:left w:val="nil"/>
              <w:bottom w:val="single" w:sz="4" w:space="0" w:color="auto"/>
              <w:right w:val="single" w:sz="4" w:space="0" w:color="auto"/>
            </w:tcBorders>
            <w:shd w:val="clear" w:color="auto" w:fill="auto"/>
            <w:vAlign w:val="center"/>
            <w:hideMark/>
          </w:tcPr>
          <w:p w14:paraId="5B16A39B" w14:textId="77777777" w:rsidR="009162B1" w:rsidRPr="009162B1" w:rsidRDefault="009162B1" w:rsidP="009162B1">
            <w:pPr>
              <w:ind w:firstLineChars="300" w:firstLine="600"/>
              <w:rPr>
                <w:rFonts w:ascii="Tahoma" w:hAnsi="Tahoma" w:cs="Tahoma"/>
              </w:rPr>
            </w:pPr>
            <w:r w:rsidRPr="009162B1">
              <w:rPr>
                <w:rFonts w:ascii="Tahoma" w:hAnsi="Tahoma" w:cs="Tahoma"/>
              </w:rPr>
              <w:t>wyróżnik lokalizacji w magazynie</w:t>
            </w:r>
          </w:p>
        </w:tc>
        <w:tc>
          <w:tcPr>
            <w:tcW w:w="516" w:type="dxa"/>
            <w:tcBorders>
              <w:top w:val="nil"/>
              <w:left w:val="nil"/>
              <w:bottom w:val="single" w:sz="4" w:space="0" w:color="auto"/>
              <w:right w:val="single" w:sz="4" w:space="0" w:color="auto"/>
            </w:tcBorders>
            <w:shd w:val="clear" w:color="000000" w:fill="EEECE1"/>
            <w:noWrap/>
            <w:vAlign w:val="bottom"/>
            <w:hideMark/>
          </w:tcPr>
          <w:p w14:paraId="0E8F62E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DD1F97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297826C"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F80B39E" w14:textId="77777777" w:rsidR="009162B1" w:rsidRPr="009162B1" w:rsidRDefault="009162B1" w:rsidP="009162B1">
            <w:pPr>
              <w:jc w:val="center"/>
              <w:rPr>
                <w:rFonts w:ascii="Tahoma" w:hAnsi="Tahoma" w:cs="Tahoma"/>
              </w:rPr>
            </w:pPr>
            <w:r w:rsidRPr="009162B1">
              <w:rPr>
                <w:rFonts w:ascii="Tahoma" w:hAnsi="Tahoma" w:cs="Tahoma"/>
              </w:rPr>
              <w:t>GM-031</w:t>
            </w:r>
          </w:p>
        </w:tc>
        <w:tc>
          <w:tcPr>
            <w:tcW w:w="7492" w:type="dxa"/>
            <w:tcBorders>
              <w:top w:val="nil"/>
              <w:left w:val="nil"/>
              <w:bottom w:val="single" w:sz="4" w:space="0" w:color="auto"/>
              <w:right w:val="single" w:sz="4" w:space="0" w:color="auto"/>
            </w:tcBorders>
            <w:shd w:val="clear" w:color="auto" w:fill="auto"/>
            <w:vAlign w:val="center"/>
            <w:hideMark/>
          </w:tcPr>
          <w:p w14:paraId="6777A2C4" w14:textId="77777777" w:rsidR="009162B1" w:rsidRPr="009162B1" w:rsidRDefault="009162B1" w:rsidP="009162B1">
            <w:pPr>
              <w:ind w:firstLineChars="300" w:firstLine="600"/>
              <w:rPr>
                <w:rFonts w:ascii="Tahoma" w:hAnsi="Tahoma" w:cs="Tahoma"/>
              </w:rPr>
            </w:pPr>
            <w:r w:rsidRPr="009162B1">
              <w:rPr>
                <w:rFonts w:ascii="Tahoma" w:hAnsi="Tahoma" w:cs="Tahoma"/>
              </w:rPr>
              <w:t>uwagi użytkownika</w:t>
            </w:r>
          </w:p>
        </w:tc>
        <w:tc>
          <w:tcPr>
            <w:tcW w:w="516" w:type="dxa"/>
            <w:tcBorders>
              <w:top w:val="nil"/>
              <w:left w:val="nil"/>
              <w:bottom w:val="single" w:sz="4" w:space="0" w:color="auto"/>
              <w:right w:val="single" w:sz="4" w:space="0" w:color="auto"/>
            </w:tcBorders>
            <w:shd w:val="clear" w:color="000000" w:fill="EEECE1"/>
            <w:noWrap/>
            <w:vAlign w:val="bottom"/>
            <w:hideMark/>
          </w:tcPr>
          <w:p w14:paraId="73AC286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E9699D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B4476BA"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9735C79" w14:textId="77777777" w:rsidR="009162B1" w:rsidRPr="009162B1" w:rsidRDefault="009162B1" w:rsidP="009162B1">
            <w:pPr>
              <w:jc w:val="center"/>
              <w:rPr>
                <w:rFonts w:ascii="Tahoma" w:hAnsi="Tahoma" w:cs="Tahoma"/>
              </w:rPr>
            </w:pPr>
            <w:r w:rsidRPr="009162B1">
              <w:rPr>
                <w:rFonts w:ascii="Tahoma" w:hAnsi="Tahoma" w:cs="Tahoma"/>
              </w:rPr>
              <w:t xml:space="preserve">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09AF75BD" w14:textId="77777777" w:rsidR="009162B1" w:rsidRPr="009162B1" w:rsidRDefault="009162B1" w:rsidP="009162B1">
            <w:pPr>
              <w:rPr>
                <w:rFonts w:ascii="Tahoma" w:hAnsi="Tahoma" w:cs="Tahoma"/>
                <w:b/>
                <w:bCs/>
              </w:rPr>
            </w:pPr>
            <w:r w:rsidRPr="009162B1">
              <w:rPr>
                <w:rFonts w:ascii="Tahoma" w:hAnsi="Tahoma" w:cs="Tahoma"/>
                <w:b/>
                <w:bCs/>
              </w:rPr>
              <w:t>Możliwość stosowania kodowania:</w:t>
            </w:r>
          </w:p>
        </w:tc>
      </w:tr>
      <w:tr w:rsidR="009162B1" w:rsidRPr="009162B1" w14:paraId="68E65BD3"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C8B97B5" w14:textId="77777777" w:rsidR="009162B1" w:rsidRPr="009162B1" w:rsidRDefault="009162B1" w:rsidP="009162B1">
            <w:pPr>
              <w:jc w:val="center"/>
              <w:rPr>
                <w:rFonts w:ascii="Tahoma" w:hAnsi="Tahoma" w:cs="Tahoma"/>
              </w:rPr>
            </w:pPr>
            <w:r w:rsidRPr="009162B1">
              <w:rPr>
                <w:rFonts w:ascii="Tahoma" w:hAnsi="Tahoma" w:cs="Tahoma"/>
              </w:rPr>
              <w:t>GM-032</w:t>
            </w:r>
          </w:p>
        </w:tc>
        <w:tc>
          <w:tcPr>
            <w:tcW w:w="7492" w:type="dxa"/>
            <w:tcBorders>
              <w:top w:val="nil"/>
              <w:left w:val="nil"/>
              <w:bottom w:val="single" w:sz="4" w:space="0" w:color="auto"/>
              <w:right w:val="single" w:sz="4" w:space="0" w:color="auto"/>
            </w:tcBorders>
            <w:shd w:val="clear" w:color="auto" w:fill="auto"/>
            <w:vAlign w:val="center"/>
            <w:hideMark/>
          </w:tcPr>
          <w:p w14:paraId="1247E84D" w14:textId="77777777" w:rsidR="009162B1" w:rsidRPr="009162B1" w:rsidRDefault="009162B1" w:rsidP="009162B1">
            <w:pPr>
              <w:ind w:firstLineChars="300" w:firstLine="600"/>
              <w:rPr>
                <w:rFonts w:ascii="Tahoma" w:hAnsi="Tahoma" w:cs="Tahoma"/>
              </w:rPr>
            </w:pPr>
            <w:r w:rsidRPr="009162B1">
              <w:rPr>
                <w:rFonts w:ascii="Tahoma" w:hAnsi="Tahoma" w:cs="Tahoma"/>
              </w:rPr>
              <w:t>wg PKWiU</w:t>
            </w:r>
          </w:p>
        </w:tc>
        <w:tc>
          <w:tcPr>
            <w:tcW w:w="516" w:type="dxa"/>
            <w:tcBorders>
              <w:top w:val="nil"/>
              <w:left w:val="nil"/>
              <w:bottom w:val="single" w:sz="4" w:space="0" w:color="auto"/>
              <w:right w:val="single" w:sz="4" w:space="0" w:color="auto"/>
            </w:tcBorders>
            <w:shd w:val="clear" w:color="000000" w:fill="EEECE1"/>
            <w:noWrap/>
            <w:vAlign w:val="bottom"/>
            <w:hideMark/>
          </w:tcPr>
          <w:p w14:paraId="6BA79B0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7F3393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7CBAC96"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85DA8FB" w14:textId="77777777" w:rsidR="009162B1" w:rsidRPr="009162B1" w:rsidRDefault="009162B1" w:rsidP="009162B1">
            <w:pPr>
              <w:jc w:val="center"/>
              <w:rPr>
                <w:rFonts w:ascii="Tahoma" w:hAnsi="Tahoma" w:cs="Tahoma"/>
              </w:rPr>
            </w:pPr>
            <w:r w:rsidRPr="009162B1">
              <w:rPr>
                <w:rFonts w:ascii="Tahoma" w:hAnsi="Tahoma" w:cs="Tahoma"/>
              </w:rPr>
              <w:t>GM-033</w:t>
            </w:r>
          </w:p>
        </w:tc>
        <w:tc>
          <w:tcPr>
            <w:tcW w:w="7492" w:type="dxa"/>
            <w:tcBorders>
              <w:top w:val="nil"/>
              <w:left w:val="nil"/>
              <w:bottom w:val="single" w:sz="4" w:space="0" w:color="auto"/>
              <w:right w:val="single" w:sz="4" w:space="0" w:color="auto"/>
            </w:tcBorders>
            <w:shd w:val="clear" w:color="auto" w:fill="auto"/>
            <w:vAlign w:val="center"/>
            <w:hideMark/>
          </w:tcPr>
          <w:p w14:paraId="6C28A4A2" w14:textId="77777777" w:rsidR="009162B1" w:rsidRPr="009162B1" w:rsidRDefault="009162B1" w:rsidP="009162B1">
            <w:pPr>
              <w:ind w:firstLineChars="300" w:firstLine="600"/>
              <w:rPr>
                <w:rFonts w:ascii="Tahoma" w:hAnsi="Tahoma" w:cs="Tahoma"/>
              </w:rPr>
            </w:pPr>
            <w:r w:rsidRPr="009162B1">
              <w:rPr>
                <w:rFonts w:ascii="Tahoma" w:hAnsi="Tahoma" w:cs="Tahoma"/>
              </w:rPr>
              <w:t>wg EAN</w:t>
            </w:r>
          </w:p>
        </w:tc>
        <w:tc>
          <w:tcPr>
            <w:tcW w:w="516" w:type="dxa"/>
            <w:tcBorders>
              <w:top w:val="nil"/>
              <w:left w:val="nil"/>
              <w:bottom w:val="single" w:sz="4" w:space="0" w:color="auto"/>
              <w:right w:val="single" w:sz="4" w:space="0" w:color="auto"/>
            </w:tcBorders>
            <w:shd w:val="clear" w:color="000000" w:fill="EEECE1"/>
            <w:noWrap/>
            <w:vAlign w:val="bottom"/>
            <w:hideMark/>
          </w:tcPr>
          <w:p w14:paraId="6E40D9E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8F55BB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056989E"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BA89FB4" w14:textId="77777777" w:rsidR="009162B1" w:rsidRPr="009162B1" w:rsidRDefault="009162B1" w:rsidP="009162B1">
            <w:pPr>
              <w:jc w:val="center"/>
              <w:rPr>
                <w:rFonts w:ascii="Tahoma" w:hAnsi="Tahoma" w:cs="Tahoma"/>
              </w:rPr>
            </w:pPr>
            <w:r w:rsidRPr="009162B1">
              <w:rPr>
                <w:rFonts w:ascii="Tahoma" w:hAnsi="Tahoma" w:cs="Tahoma"/>
              </w:rPr>
              <w:t>GM-034</w:t>
            </w:r>
          </w:p>
        </w:tc>
        <w:tc>
          <w:tcPr>
            <w:tcW w:w="7492" w:type="dxa"/>
            <w:tcBorders>
              <w:top w:val="nil"/>
              <w:left w:val="nil"/>
              <w:bottom w:val="single" w:sz="4" w:space="0" w:color="auto"/>
              <w:right w:val="single" w:sz="4" w:space="0" w:color="auto"/>
            </w:tcBorders>
            <w:shd w:val="clear" w:color="auto" w:fill="auto"/>
            <w:vAlign w:val="center"/>
            <w:hideMark/>
          </w:tcPr>
          <w:p w14:paraId="7F03927B" w14:textId="77777777" w:rsidR="009162B1" w:rsidRPr="009162B1" w:rsidRDefault="009162B1" w:rsidP="009162B1">
            <w:pPr>
              <w:ind w:firstLineChars="300" w:firstLine="600"/>
              <w:rPr>
                <w:rFonts w:ascii="Tahoma" w:hAnsi="Tahoma" w:cs="Tahoma"/>
              </w:rPr>
            </w:pPr>
            <w:r w:rsidRPr="009162B1">
              <w:rPr>
                <w:rFonts w:ascii="Tahoma" w:hAnsi="Tahoma" w:cs="Tahoma"/>
              </w:rPr>
              <w:t>CN</w:t>
            </w:r>
          </w:p>
        </w:tc>
        <w:tc>
          <w:tcPr>
            <w:tcW w:w="516" w:type="dxa"/>
            <w:tcBorders>
              <w:top w:val="nil"/>
              <w:left w:val="nil"/>
              <w:bottom w:val="single" w:sz="4" w:space="0" w:color="auto"/>
              <w:right w:val="single" w:sz="4" w:space="0" w:color="auto"/>
            </w:tcBorders>
            <w:shd w:val="clear" w:color="000000" w:fill="EEECE1"/>
            <w:noWrap/>
            <w:vAlign w:val="bottom"/>
            <w:hideMark/>
          </w:tcPr>
          <w:p w14:paraId="47176D9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8D361A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36C25A3"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529A16A" w14:textId="77777777" w:rsidR="009162B1" w:rsidRPr="009162B1" w:rsidRDefault="009162B1" w:rsidP="009162B1">
            <w:pPr>
              <w:jc w:val="center"/>
              <w:rPr>
                <w:rFonts w:ascii="Tahoma" w:hAnsi="Tahoma" w:cs="Tahoma"/>
              </w:rPr>
            </w:pPr>
            <w:r w:rsidRPr="009162B1">
              <w:rPr>
                <w:rFonts w:ascii="Tahoma" w:hAnsi="Tahoma" w:cs="Tahoma"/>
              </w:rPr>
              <w:t>GM-035</w:t>
            </w:r>
          </w:p>
        </w:tc>
        <w:tc>
          <w:tcPr>
            <w:tcW w:w="7492" w:type="dxa"/>
            <w:tcBorders>
              <w:top w:val="nil"/>
              <w:left w:val="nil"/>
              <w:bottom w:val="single" w:sz="4" w:space="0" w:color="auto"/>
              <w:right w:val="single" w:sz="4" w:space="0" w:color="auto"/>
            </w:tcBorders>
            <w:shd w:val="clear" w:color="000000" w:fill="FFFFFF"/>
            <w:vAlign w:val="center"/>
            <w:hideMark/>
          </w:tcPr>
          <w:p w14:paraId="09224C4F" w14:textId="77777777" w:rsidR="009162B1" w:rsidRPr="009162B1" w:rsidRDefault="009162B1" w:rsidP="009162B1">
            <w:pPr>
              <w:ind w:firstLineChars="300" w:firstLine="600"/>
              <w:rPr>
                <w:rFonts w:ascii="Tahoma" w:hAnsi="Tahoma" w:cs="Tahoma"/>
              </w:rPr>
            </w:pPr>
            <w:r w:rsidRPr="009162B1">
              <w:rPr>
                <w:rFonts w:ascii="Tahoma" w:hAnsi="Tahoma" w:cs="Tahoma"/>
              </w:rPr>
              <w:t>inna własna</w:t>
            </w:r>
          </w:p>
        </w:tc>
        <w:tc>
          <w:tcPr>
            <w:tcW w:w="516" w:type="dxa"/>
            <w:tcBorders>
              <w:top w:val="nil"/>
              <w:left w:val="nil"/>
              <w:bottom w:val="single" w:sz="4" w:space="0" w:color="auto"/>
              <w:right w:val="single" w:sz="4" w:space="0" w:color="auto"/>
            </w:tcBorders>
            <w:shd w:val="clear" w:color="000000" w:fill="EEECE1"/>
            <w:noWrap/>
            <w:vAlign w:val="bottom"/>
            <w:hideMark/>
          </w:tcPr>
          <w:p w14:paraId="03D61C4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807EF1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7B4083F"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6ECC7B7" w14:textId="77777777" w:rsidR="009162B1" w:rsidRPr="009162B1" w:rsidRDefault="009162B1" w:rsidP="009162B1">
            <w:pPr>
              <w:jc w:val="center"/>
              <w:rPr>
                <w:rFonts w:ascii="Tahoma" w:hAnsi="Tahoma" w:cs="Tahoma"/>
              </w:rPr>
            </w:pPr>
            <w:r w:rsidRPr="009162B1">
              <w:rPr>
                <w:rFonts w:ascii="Tahoma" w:hAnsi="Tahoma" w:cs="Tahoma"/>
              </w:rPr>
              <w:t>GM-036</w:t>
            </w:r>
          </w:p>
        </w:tc>
        <w:tc>
          <w:tcPr>
            <w:tcW w:w="7492" w:type="dxa"/>
            <w:tcBorders>
              <w:top w:val="nil"/>
              <w:left w:val="nil"/>
              <w:bottom w:val="single" w:sz="4" w:space="0" w:color="auto"/>
              <w:right w:val="single" w:sz="4" w:space="0" w:color="auto"/>
            </w:tcBorders>
            <w:shd w:val="clear" w:color="auto" w:fill="auto"/>
            <w:vAlign w:val="center"/>
            <w:hideMark/>
          </w:tcPr>
          <w:p w14:paraId="14B687BB" w14:textId="77777777" w:rsidR="009162B1" w:rsidRPr="009162B1" w:rsidRDefault="009162B1" w:rsidP="009162B1">
            <w:pPr>
              <w:rPr>
                <w:rFonts w:ascii="Tahoma" w:hAnsi="Tahoma" w:cs="Tahoma"/>
              </w:rPr>
            </w:pPr>
            <w:r w:rsidRPr="009162B1">
              <w:rPr>
                <w:rFonts w:ascii="Tahoma" w:hAnsi="Tahoma" w:cs="Tahoma"/>
              </w:rPr>
              <w:t>Możliwość definiowania struktury indeksu (co najmniej 5 segmentów)</w:t>
            </w:r>
          </w:p>
        </w:tc>
        <w:tc>
          <w:tcPr>
            <w:tcW w:w="516" w:type="dxa"/>
            <w:tcBorders>
              <w:top w:val="nil"/>
              <w:left w:val="nil"/>
              <w:bottom w:val="single" w:sz="4" w:space="0" w:color="auto"/>
              <w:right w:val="single" w:sz="4" w:space="0" w:color="auto"/>
            </w:tcBorders>
            <w:shd w:val="clear" w:color="000000" w:fill="EEECE1"/>
            <w:noWrap/>
            <w:vAlign w:val="bottom"/>
            <w:hideMark/>
          </w:tcPr>
          <w:p w14:paraId="3981D90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56F3E4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48889E0"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0AD416A" w14:textId="77777777" w:rsidR="009162B1" w:rsidRPr="009162B1" w:rsidRDefault="009162B1" w:rsidP="009162B1">
            <w:pPr>
              <w:jc w:val="center"/>
              <w:rPr>
                <w:rFonts w:ascii="Tahoma" w:hAnsi="Tahoma" w:cs="Tahoma"/>
              </w:rPr>
            </w:pPr>
            <w:r w:rsidRPr="009162B1">
              <w:rPr>
                <w:rFonts w:ascii="Tahoma" w:hAnsi="Tahoma" w:cs="Tahoma"/>
              </w:rPr>
              <w:t>GM-037</w:t>
            </w:r>
          </w:p>
        </w:tc>
        <w:tc>
          <w:tcPr>
            <w:tcW w:w="7492" w:type="dxa"/>
            <w:tcBorders>
              <w:top w:val="nil"/>
              <w:left w:val="nil"/>
              <w:bottom w:val="single" w:sz="4" w:space="0" w:color="auto"/>
              <w:right w:val="single" w:sz="4" w:space="0" w:color="auto"/>
            </w:tcBorders>
            <w:shd w:val="clear" w:color="auto" w:fill="auto"/>
            <w:vAlign w:val="center"/>
            <w:hideMark/>
          </w:tcPr>
          <w:p w14:paraId="01B341E6" w14:textId="77777777" w:rsidR="009162B1" w:rsidRPr="009162B1" w:rsidRDefault="009162B1" w:rsidP="009162B1">
            <w:pPr>
              <w:rPr>
                <w:rFonts w:ascii="Tahoma" w:hAnsi="Tahoma" w:cs="Tahoma"/>
              </w:rPr>
            </w:pPr>
            <w:r w:rsidRPr="009162B1">
              <w:rPr>
                <w:rFonts w:ascii="Tahoma" w:hAnsi="Tahoma" w:cs="Tahoma"/>
              </w:rPr>
              <w:t>Możliwość budowania struktury indeksu w oparciu o definiowalne słowniki</w:t>
            </w:r>
          </w:p>
        </w:tc>
        <w:tc>
          <w:tcPr>
            <w:tcW w:w="516" w:type="dxa"/>
            <w:tcBorders>
              <w:top w:val="nil"/>
              <w:left w:val="nil"/>
              <w:bottom w:val="single" w:sz="4" w:space="0" w:color="auto"/>
              <w:right w:val="single" w:sz="4" w:space="0" w:color="auto"/>
            </w:tcBorders>
            <w:shd w:val="clear" w:color="000000" w:fill="EEECE1"/>
            <w:noWrap/>
            <w:vAlign w:val="bottom"/>
            <w:hideMark/>
          </w:tcPr>
          <w:p w14:paraId="54F3C57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6EBF0F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33752F4"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51E3529" w14:textId="77777777" w:rsidR="009162B1" w:rsidRPr="009162B1" w:rsidRDefault="009162B1" w:rsidP="009162B1">
            <w:pPr>
              <w:jc w:val="center"/>
              <w:rPr>
                <w:rFonts w:ascii="Tahoma" w:hAnsi="Tahoma" w:cs="Tahoma"/>
              </w:rPr>
            </w:pPr>
            <w:r w:rsidRPr="009162B1">
              <w:rPr>
                <w:rFonts w:ascii="Tahoma" w:hAnsi="Tahoma" w:cs="Tahoma"/>
              </w:rPr>
              <w:t>GM-038</w:t>
            </w:r>
          </w:p>
        </w:tc>
        <w:tc>
          <w:tcPr>
            <w:tcW w:w="7492" w:type="dxa"/>
            <w:tcBorders>
              <w:top w:val="nil"/>
              <w:left w:val="nil"/>
              <w:bottom w:val="single" w:sz="4" w:space="0" w:color="auto"/>
              <w:right w:val="single" w:sz="4" w:space="0" w:color="auto"/>
            </w:tcBorders>
            <w:shd w:val="clear" w:color="auto" w:fill="auto"/>
            <w:vAlign w:val="center"/>
            <w:hideMark/>
          </w:tcPr>
          <w:p w14:paraId="32EA371E" w14:textId="77777777" w:rsidR="009162B1" w:rsidRPr="009162B1" w:rsidRDefault="009162B1" w:rsidP="009162B1">
            <w:pPr>
              <w:rPr>
                <w:rFonts w:ascii="Tahoma" w:hAnsi="Tahoma" w:cs="Tahoma"/>
              </w:rPr>
            </w:pPr>
            <w:r w:rsidRPr="009162B1">
              <w:rPr>
                <w:rFonts w:ascii="Tahoma" w:hAnsi="Tahoma" w:cs="Tahoma"/>
              </w:rPr>
              <w:t>Możliwość założenia indeksu w momencie wystawiania dokumenty PZ</w:t>
            </w:r>
          </w:p>
        </w:tc>
        <w:tc>
          <w:tcPr>
            <w:tcW w:w="516" w:type="dxa"/>
            <w:tcBorders>
              <w:top w:val="nil"/>
              <w:left w:val="nil"/>
              <w:bottom w:val="single" w:sz="4" w:space="0" w:color="auto"/>
              <w:right w:val="single" w:sz="4" w:space="0" w:color="auto"/>
            </w:tcBorders>
            <w:shd w:val="clear" w:color="000000" w:fill="EEECE1"/>
            <w:noWrap/>
            <w:vAlign w:val="bottom"/>
            <w:hideMark/>
          </w:tcPr>
          <w:p w14:paraId="5E514FD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070D20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91C19B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C763B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0EE1D7AF" w14:textId="77777777" w:rsidR="009162B1" w:rsidRPr="009162B1" w:rsidRDefault="009162B1" w:rsidP="009162B1">
            <w:pPr>
              <w:rPr>
                <w:rFonts w:ascii="Tahoma" w:hAnsi="Tahoma" w:cs="Tahoma"/>
                <w:b/>
                <w:bCs/>
              </w:rPr>
            </w:pPr>
            <w:r w:rsidRPr="009162B1">
              <w:rPr>
                <w:rFonts w:ascii="Tahoma" w:hAnsi="Tahoma" w:cs="Tahoma"/>
                <w:b/>
                <w:bCs/>
              </w:rPr>
              <w:t>Prowadzenie historii zmian indeksów:</w:t>
            </w:r>
          </w:p>
        </w:tc>
      </w:tr>
      <w:tr w:rsidR="009162B1" w:rsidRPr="009162B1" w14:paraId="6654A2F5"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6140DE0" w14:textId="77777777" w:rsidR="009162B1" w:rsidRPr="009162B1" w:rsidRDefault="009162B1" w:rsidP="009162B1">
            <w:pPr>
              <w:jc w:val="center"/>
              <w:rPr>
                <w:rFonts w:ascii="Tahoma" w:hAnsi="Tahoma" w:cs="Tahoma"/>
              </w:rPr>
            </w:pPr>
            <w:r w:rsidRPr="009162B1">
              <w:rPr>
                <w:rFonts w:ascii="Tahoma" w:hAnsi="Tahoma" w:cs="Tahoma"/>
              </w:rPr>
              <w:t>GM-039</w:t>
            </w:r>
          </w:p>
        </w:tc>
        <w:tc>
          <w:tcPr>
            <w:tcW w:w="7492" w:type="dxa"/>
            <w:tcBorders>
              <w:top w:val="nil"/>
              <w:left w:val="nil"/>
              <w:bottom w:val="single" w:sz="4" w:space="0" w:color="auto"/>
              <w:right w:val="single" w:sz="4" w:space="0" w:color="auto"/>
            </w:tcBorders>
            <w:shd w:val="clear" w:color="auto" w:fill="auto"/>
            <w:vAlign w:val="center"/>
            <w:hideMark/>
          </w:tcPr>
          <w:p w14:paraId="1A651648" w14:textId="77777777" w:rsidR="009162B1" w:rsidRPr="009162B1" w:rsidRDefault="009162B1" w:rsidP="009162B1">
            <w:pPr>
              <w:ind w:firstLineChars="300" w:firstLine="600"/>
              <w:rPr>
                <w:rFonts w:ascii="Tahoma" w:hAnsi="Tahoma" w:cs="Tahoma"/>
              </w:rPr>
            </w:pPr>
            <w:r w:rsidRPr="009162B1">
              <w:rPr>
                <w:rFonts w:ascii="Tahoma" w:hAnsi="Tahoma" w:cs="Tahoma"/>
              </w:rPr>
              <w:t>data założenia indeksu towaru lub usługi</w:t>
            </w:r>
          </w:p>
        </w:tc>
        <w:tc>
          <w:tcPr>
            <w:tcW w:w="516" w:type="dxa"/>
            <w:tcBorders>
              <w:top w:val="nil"/>
              <w:left w:val="nil"/>
              <w:bottom w:val="single" w:sz="4" w:space="0" w:color="auto"/>
              <w:right w:val="single" w:sz="4" w:space="0" w:color="auto"/>
            </w:tcBorders>
            <w:shd w:val="clear" w:color="000000" w:fill="EEECE1"/>
            <w:noWrap/>
            <w:vAlign w:val="bottom"/>
            <w:hideMark/>
          </w:tcPr>
          <w:p w14:paraId="33147BB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3DAA76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AD4FC9E"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7FC85F7" w14:textId="77777777" w:rsidR="009162B1" w:rsidRPr="009162B1" w:rsidRDefault="009162B1" w:rsidP="009162B1">
            <w:pPr>
              <w:jc w:val="center"/>
              <w:rPr>
                <w:rFonts w:ascii="Tahoma" w:hAnsi="Tahoma" w:cs="Tahoma"/>
              </w:rPr>
            </w:pPr>
            <w:r w:rsidRPr="009162B1">
              <w:rPr>
                <w:rFonts w:ascii="Tahoma" w:hAnsi="Tahoma" w:cs="Tahoma"/>
              </w:rPr>
              <w:t>GM-040</w:t>
            </w:r>
          </w:p>
        </w:tc>
        <w:tc>
          <w:tcPr>
            <w:tcW w:w="7492" w:type="dxa"/>
            <w:tcBorders>
              <w:top w:val="nil"/>
              <w:left w:val="nil"/>
              <w:bottom w:val="single" w:sz="4" w:space="0" w:color="auto"/>
              <w:right w:val="single" w:sz="4" w:space="0" w:color="auto"/>
            </w:tcBorders>
            <w:shd w:val="clear" w:color="auto" w:fill="auto"/>
            <w:vAlign w:val="center"/>
            <w:hideMark/>
          </w:tcPr>
          <w:p w14:paraId="0DAC4354" w14:textId="77777777" w:rsidR="009162B1" w:rsidRPr="009162B1" w:rsidRDefault="009162B1" w:rsidP="009162B1">
            <w:pPr>
              <w:ind w:firstLineChars="300" w:firstLine="600"/>
              <w:rPr>
                <w:rFonts w:ascii="Tahoma" w:hAnsi="Tahoma" w:cs="Tahoma"/>
              </w:rPr>
            </w:pPr>
            <w:r w:rsidRPr="009162B1">
              <w:rPr>
                <w:rFonts w:ascii="Tahoma" w:hAnsi="Tahoma" w:cs="Tahoma"/>
              </w:rPr>
              <w:t>informacja o osobie, która założyła dany indeks</w:t>
            </w:r>
          </w:p>
        </w:tc>
        <w:tc>
          <w:tcPr>
            <w:tcW w:w="516" w:type="dxa"/>
            <w:tcBorders>
              <w:top w:val="nil"/>
              <w:left w:val="nil"/>
              <w:bottom w:val="single" w:sz="4" w:space="0" w:color="auto"/>
              <w:right w:val="single" w:sz="4" w:space="0" w:color="auto"/>
            </w:tcBorders>
            <w:shd w:val="clear" w:color="000000" w:fill="EEECE1"/>
            <w:noWrap/>
            <w:vAlign w:val="bottom"/>
            <w:hideMark/>
          </w:tcPr>
          <w:p w14:paraId="249FA4E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B857B3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9E5E43F" w14:textId="77777777" w:rsidTr="00007DFD">
        <w:trPr>
          <w:trHeight w:val="528"/>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7EC1B1C" w14:textId="77777777" w:rsidR="009162B1" w:rsidRPr="009162B1" w:rsidRDefault="009162B1" w:rsidP="009162B1">
            <w:pPr>
              <w:jc w:val="center"/>
              <w:rPr>
                <w:rFonts w:ascii="Tahoma" w:hAnsi="Tahoma" w:cs="Tahoma"/>
              </w:rPr>
            </w:pPr>
            <w:r w:rsidRPr="009162B1">
              <w:rPr>
                <w:rFonts w:ascii="Tahoma" w:hAnsi="Tahoma" w:cs="Tahoma"/>
              </w:rPr>
              <w:t>GM-041</w:t>
            </w:r>
          </w:p>
        </w:tc>
        <w:tc>
          <w:tcPr>
            <w:tcW w:w="7492" w:type="dxa"/>
            <w:tcBorders>
              <w:top w:val="nil"/>
              <w:left w:val="nil"/>
              <w:bottom w:val="single" w:sz="4" w:space="0" w:color="auto"/>
              <w:right w:val="single" w:sz="4" w:space="0" w:color="auto"/>
            </w:tcBorders>
            <w:shd w:val="clear" w:color="auto" w:fill="auto"/>
            <w:vAlign w:val="center"/>
            <w:hideMark/>
          </w:tcPr>
          <w:p w14:paraId="07D8AF42" w14:textId="77777777" w:rsidR="009162B1" w:rsidRPr="009162B1" w:rsidRDefault="009162B1" w:rsidP="009162B1">
            <w:pPr>
              <w:ind w:firstLineChars="300" w:firstLine="600"/>
              <w:rPr>
                <w:rFonts w:ascii="Tahoma" w:hAnsi="Tahoma" w:cs="Tahoma"/>
              </w:rPr>
            </w:pPr>
            <w:r w:rsidRPr="009162B1">
              <w:rPr>
                <w:rFonts w:ascii="Tahoma" w:hAnsi="Tahoma" w:cs="Tahoma"/>
              </w:rPr>
              <w:t>informacja o dacie i osobie dokonującej ostatniej modyfikacji informacji o indeksie</w:t>
            </w:r>
          </w:p>
        </w:tc>
        <w:tc>
          <w:tcPr>
            <w:tcW w:w="516" w:type="dxa"/>
            <w:tcBorders>
              <w:top w:val="nil"/>
              <w:left w:val="nil"/>
              <w:bottom w:val="single" w:sz="4" w:space="0" w:color="auto"/>
              <w:right w:val="single" w:sz="4" w:space="0" w:color="auto"/>
            </w:tcBorders>
            <w:shd w:val="clear" w:color="000000" w:fill="EEECE1"/>
            <w:noWrap/>
            <w:vAlign w:val="bottom"/>
            <w:hideMark/>
          </w:tcPr>
          <w:p w14:paraId="1EC81F4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E65291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355CF61"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37201A7" w14:textId="77777777" w:rsidR="009162B1" w:rsidRPr="009162B1" w:rsidRDefault="009162B1" w:rsidP="009162B1">
            <w:pPr>
              <w:jc w:val="center"/>
              <w:rPr>
                <w:rFonts w:ascii="Tahoma" w:hAnsi="Tahoma" w:cs="Tahoma"/>
              </w:rPr>
            </w:pPr>
            <w:r w:rsidRPr="009162B1">
              <w:rPr>
                <w:rFonts w:ascii="Tahoma" w:hAnsi="Tahoma" w:cs="Tahoma"/>
              </w:rPr>
              <w:t>GM-042</w:t>
            </w:r>
          </w:p>
        </w:tc>
        <w:tc>
          <w:tcPr>
            <w:tcW w:w="7492" w:type="dxa"/>
            <w:tcBorders>
              <w:top w:val="nil"/>
              <w:left w:val="nil"/>
              <w:bottom w:val="single" w:sz="4" w:space="0" w:color="auto"/>
              <w:right w:val="single" w:sz="4" w:space="0" w:color="auto"/>
            </w:tcBorders>
            <w:shd w:val="clear" w:color="auto" w:fill="auto"/>
            <w:vAlign w:val="center"/>
            <w:hideMark/>
          </w:tcPr>
          <w:p w14:paraId="57B6496B"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data zmiany statusu </w:t>
            </w:r>
            <w:r w:rsidR="00B15F9F" w:rsidRPr="009162B1">
              <w:rPr>
                <w:rFonts w:ascii="Tahoma" w:hAnsi="Tahoma" w:cs="Tahoma"/>
              </w:rPr>
              <w:t>aktywności</w:t>
            </w:r>
            <w:r w:rsidRPr="009162B1">
              <w:rPr>
                <w:rFonts w:ascii="Tahoma" w:hAnsi="Tahoma" w:cs="Tahoma"/>
              </w:rPr>
              <w:t xml:space="preserve"> indeksów</w:t>
            </w:r>
          </w:p>
        </w:tc>
        <w:tc>
          <w:tcPr>
            <w:tcW w:w="516" w:type="dxa"/>
            <w:tcBorders>
              <w:top w:val="nil"/>
              <w:left w:val="nil"/>
              <w:bottom w:val="single" w:sz="4" w:space="0" w:color="auto"/>
              <w:right w:val="single" w:sz="4" w:space="0" w:color="auto"/>
            </w:tcBorders>
            <w:shd w:val="clear" w:color="000000" w:fill="EEECE1"/>
            <w:noWrap/>
            <w:vAlign w:val="bottom"/>
            <w:hideMark/>
          </w:tcPr>
          <w:p w14:paraId="072B815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B0D969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D71DD0A"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E019780" w14:textId="77777777" w:rsidR="009162B1" w:rsidRPr="009162B1" w:rsidRDefault="009162B1" w:rsidP="009162B1">
            <w:pPr>
              <w:jc w:val="center"/>
              <w:rPr>
                <w:rFonts w:ascii="Tahoma" w:hAnsi="Tahoma" w:cs="Tahoma"/>
              </w:rPr>
            </w:pPr>
            <w:r w:rsidRPr="009162B1">
              <w:rPr>
                <w:rFonts w:ascii="Tahoma" w:hAnsi="Tahoma" w:cs="Tahoma"/>
              </w:rPr>
              <w:t>GM-043</w:t>
            </w:r>
          </w:p>
        </w:tc>
        <w:tc>
          <w:tcPr>
            <w:tcW w:w="7492" w:type="dxa"/>
            <w:tcBorders>
              <w:top w:val="nil"/>
              <w:left w:val="nil"/>
              <w:bottom w:val="single" w:sz="4" w:space="0" w:color="auto"/>
              <w:right w:val="single" w:sz="4" w:space="0" w:color="auto"/>
            </w:tcBorders>
            <w:shd w:val="clear" w:color="auto" w:fill="auto"/>
            <w:vAlign w:val="center"/>
            <w:hideMark/>
          </w:tcPr>
          <w:p w14:paraId="2E1DEC7B" w14:textId="77777777" w:rsidR="009162B1" w:rsidRPr="009162B1" w:rsidRDefault="009162B1" w:rsidP="009162B1">
            <w:pPr>
              <w:rPr>
                <w:rFonts w:ascii="Tahoma" w:hAnsi="Tahoma" w:cs="Tahoma"/>
              </w:rPr>
            </w:pPr>
            <w:r w:rsidRPr="009162B1">
              <w:rPr>
                <w:rFonts w:ascii="Tahoma" w:hAnsi="Tahoma" w:cs="Tahoma"/>
              </w:rPr>
              <w:t xml:space="preserve">Możliwość zmiany statusu aktywności indeksu </w:t>
            </w:r>
          </w:p>
        </w:tc>
        <w:tc>
          <w:tcPr>
            <w:tcW w:w="516" w:type="dxa"/>
            <w:tcBorders>
              <w:top w:val="nil"/>
              <w:left w:val="nil"/>
              <w:bottom w:val="single" w:sz="4" w:space="0" w:color="auto"/>
              <w:right w:val="single" w:sz="4" w:space="0" w:color="auto"/>
            </w:tcBorders>
            <w:shd w:val="clear" w:color="000000" w:fill="EEECE1"/>
            <w:noWrap/>
            <w:vAlign w:val="bottom"/>
            <w:hideMark/>
          </w:tcPr>
          <w:p w14:paraId="4D06028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A9ABDD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26E5836" w14:textId="77777777" w:rsidTr="00007DFD">
        <w:trPr>
          <w:trHeight w:val="528"/>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4398CE5" w14:textId="77777777" w:rsidR="009162B1" w:rsidRPr="009162B1" w:rsidRDefault="009162B1" w:rsidP="009162B1">
            <w:pPr>
              <w:jc w:val="center"/>
              <w:rPr>
                <w:rFonts w:ascii="Tahoma" w:hAnsi="Tahoma" w:cs="Tahoma"/>
              </w:rPr>
            </w:pPr>
            <w:r w:rsidRPr="009162B1">
              <w:rPr>
                <w:rFonts w:ascii="Tahoma" w:hAnsi="Tahoma" w:cs="Tahoma"/>
              </w:rPr>
              <w:t>GM-044</w:t>
            </w:r>
          </w:p>
        </w:tc>
        <w:tc>
          <w:tcPr>
            <w:tcW w:w="7492" w:type="dxa"/>
            <w:tcBorders>
              <w:top w:val="nil"/>
              <w:left w:val="nil"/>
              <w:bottom w:val="single" w:sz="4" w:space="0" w:color="auto"/>
              <w:right w:val="single" w:sz="4" w:space="0" w:color="auto"/>
            </w:tcBorders>
            <w:shd w:val="clear" w:color="auto" w:fill="auto"/>
            <w:vAlign w:val="center"/>
            <w:hideMark/>
          </w:tcPr>
          <w:p w14:paraId="1EDEF2E1" w14:textId="77777777" w:rsidR="009162B1" w:rsidRPr="009162B1" w:rsidRDefault="009162B1" w:rsidP="009162B1">
            <w:pPr>
              <w:rPr>
                <w:rFonts w:ascii="Tahoma" w:hAnsi="Tahoma" w:cs="Tahoma"/>
              </w:rPr>
            </w:pPr>
            <w:r w:rsidRPr="009162B1">
              <w:rPr>
                <w:rFonts w:ascii="Tahoma" w:hAnsi="Tahoma" w:cs="Tahoma"/>
              </w:rPr>
              <w:t>Blokowanie możliwości dezaktywacji indeksów jeżeli jest towar na stanie magazynowym</w:t>
            </w:r>
          </w:p>
        </w:tc>
        <w:tc>
          <w:tcPr>
            <w:tcW w:w="516" w:type="dxa"/>
            <w:tcBorders>
              <w:top w:val="nil"/>
              <w:left w:val="nil"/>
              <w:bottom w:val="single" w:sz="4" w:space="0" w:color="auto"/>
              <w:right w:val="single" w:sz="4" w:space="0" w:color="auto"/>
            </w:tcBorders>
            <w:shd w:val="clear" w:color="000000" w:fill="EEECE1"/>
            <w:noWrap/>
            <w:vAlign w:val="bottom"/>
            <w:hideMark/>
          </w:tcPr>
          <w:p w14:paraId="6A18525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21CB59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66778D7"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E3AF5F8" w14:textId="77777777" w:rsidR="009162B1" w:rsidRPr="009162B1" w:rsidRDefault="009162B1" w:rsidP="009162B1">
            <w:pPr>
              <w:jc w:val="center"/>
              <w:rPr>
                <w:rFonts w:ascii="Tahoma" w:hAnsi="Tahoma" w:cs="Tahoma"/>
              </w:rPr>
            </w:pPr>
            <w:r w:rsidRPr="009162B1">
              <w:rPr>
                <w:rFonts w:ascii="Tahoma" w:hAnsi="Tahoma" w:cs="Tahoma"/>
              </w:rPr>
              <w:t>GM-045</w:t>
            </w:r>
          </w:p>
        </w:tc>
        <w:tc>
          <w:tcPr>
            <w:tcW w:w="7492" w:type="dxa"/>
            <w:tcBorders>
              <w:top w:val="nil"/>
              <w:left w:val="nil"/>
              <w:bottom w:val="single" w:sz="4" w:space="0" w:color="auto"/>
              <w:right w:val="single" w:sz="4" w:space="0" w:color="auto"/>
            </w:tcBorders>
            <w:shd w:val="clear" w:color="auto" w:fill="auto"/>
            <w:vAlign w:val="center"/>
            <w:hideMark/>
          </w:tcPr>
          <w:p w14:paraId="76FB0993" w14:textId="77777777" w:rsidR="009162B1" w:rsidRPr="009162B1" w:rsidRDefault="009162B1" w:rsidP="009162B1">
            <w:pPr>
              <w:rPr>
                <w:rFonts w:ascii="Tahoma" w:hAnsi="Tahoma" w:cs="Tahoma"/>
              </w:rPr>
            </w:pPr>
            <w:r w:rsidRPr="009162B1">
              <w:rPr>
                <w:rFonts w:ascii="Tahoma" w:hAnsi="Tahoma" w:cs="Tahoma"/>
              </w:rPr>
              <w:t>Możliwość przypisania do indeksu kodu dostawcy/ów</w:t>
            </w:r>
          </w:p>
        </w:tc>
        <w:tc>
          <w:tcPr>
            <w:tcW w:w="516" w:type="dxa"/>
            <w:tcBorders>
              <w:top w:val="nil"/>
              <w:left w:val="nil"/>
              <w:bottom w:val="single" w:sz="4" w:space="0" w:color="auto"/>
              <w:right w:val="single" w:sz="4" w:space="0" w:color="auto"/>
            </w:tcBorders>
            <w:shd w:val="clear" w:color="000000" w:fill="EEECE1"/>
            <w:noWrap/>
            <w:vAlign w:val="bottom"/>
            <w:hideMark/>
          </w:tcPr>
          <w:p w14:paraId="17AB4E7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1EE84C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CAC0E12"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A93A7B2" w14:textId="77777777" w:rsidR="009162B1" w:rsidRPr="009162B1" w:rsidRDefault="009162B1" w:rsidP="009162B1">
            <w:pPr>
              <w:jc w:val="center"/>
              <w:rPr>
                <w:rFonts w:ascii="Tahoma" w:hAnsi="Tahoma" w:cs="Tahoma"/>
              </w:rPr>
            </w:pPr>
            <w:r w:rsidRPr="009162B1">
              <w:rPr>
                <w:rFonts w:ascii="Tahoma" w:hAnsi="Tahoma" w:cs="Tahoma"/>
              </w:rPr>
              <w:t>GM-046</w:t>
            </w:r>
          </w:p>
        </w:tc>
        <w:tc>
          <w:tcPr>
            <w:tcW w:w="7492" w:type="dxa"/>
            <w:tcBorders>
              <w:top w:val="nil"/>
              <w:left w:val="nil"/>
              <w:bottom w:val="single" w:sz="4" w:space="0" w:color="auto"/>
              <w:right w:val="single" w:sz="4" w:space="0" w:color="auto"/>
            </w:tcBorders>
            <w:shd w:val="clear" w:color="auto" w:fill="auto"/>
            <w:vAlign w:val="center"/>
            <w:hideMark/>
          </w:tcPr>
          <w:p w14:paraId="6D953E77" w14:textId="77777777" w:rsidR="009162B1" w:rsidRPr="009162B1" w:rsidRDefault="009162B1" w:rsidP="009162B1">
            <w:pPr>
              <w:rPr>
                <w:rFonts w:ascii="Tahoma" w:hAnsi="Tahoma" w:cs="Tahoma"/>
              </w:rPr>
            </w:pPr>
            <w:r w:rsidRPr="009162B1">
              <w:rPr>
                <w:rFonts w:ascii="Tahoma" w:hAnsi="Tahoma" w:cs="Tahoma"/>
              </w:rPr>
              <w:t>Możliwość przypisania do indeksu kodu kreskowego dostawcy/ów</w:t>
            </w:r>
          </w:p>
        </w:tc>
        <w:tc>
          <w:tcPr>
            <w:tcW w:w="516" w:type="dxa"/>
            <w:tcBorders>
              <w:top w:val="nil"/>
              <w:left w:val="nil"/>
              <w:bottom w:val="single" w:sz="4" w:space="0" w:color="auto"/>
              <w:right w:val="single" w:sz="4" w:space="0" w:color="auto"/>
            </w:tcBorders>
            <w:shd w:val="clear" w:color="000000" w:fill="EEECE1"/>
            <w:noWrap/>
            <w:vAlign w:val="bottom"/>
            <w:hideMark/>
          </w:tcPr>
          <w:p w14:paraId="118A3D2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F59375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E9A7879"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FA494E5" w14:textId="77777777" w:rsidR="009162B1" w:rsidRPr="009162B1" w:rsidRDefault="009162B1" w:rsidP="009162B1">
            <w:pPr>
              <w:jc w:val="center"/>
              <w:rPr>
                <w:rFonts w:ascii="Tahoma" w:hAnsi="Tahoma" w:cs="Tahoma"/>
              </w:rPr>
            </w:pPr>
            <w:r w:rsidRPr="009162B1">
              <w:rPr>
                <w:rFonts w:ascii="Tahoma" w:hAnsi="Tahoma" w:cs="Tahoma"/>
              </w:rPr>
              <w:t>GM-047</w:t>
            </w:r>
          </w:p>
        </w:tc>
        <w:tc>
          <w:tcPr>
            <w:tcW w:w="7492" w:type="dxa"/>
            <w:tcBorders>
              <w:top w:val="nil"/>
              <w:left w:val="nil"/>
              <w:bottom w:val="single" w:sz="4" w:space="0" w:color="auto"/>
              <w:right w:val="single" w:sz="4" w:space="0" w:color="auto"/>
            </w:tcBorders>
            <w:shd w:val="clear" w:color="auto" w:fill="auto"/>
            <w:vAlign w:val="center"/>
            <w:hideMark/>
          </w:tcPr>
          <w:p w14:paraId="37F0CC31" w14:textId="77777777" w:rsidR="009162B1" w:rsidRPr="009162B1" w:rsidRDefault="009162B1" w:rsidP="009162B1">
            <w:pPr>
              <w:rPr>
                <w:rFonts w:ascii="Tahoma" w:hAnsi="Tahoma" w:cs="Tahoma"/>
              </w:rPr>
            </w:pPr>
            <w:r w:rsidRPr="009162B1">
              <w:rPr>
                <w:rFonts w:ascii="Tahoma" w:hAnsi="Tahoma" w:cs="Tahoma"/>
              </w:rPr>
              <w:t>Możliwość wykorzystania kodu kreskowego przy identyfikacji towarów</w:t>
            </w:r>
          </w:p>
        </w:tc>
        <w:tc>
          <w:tcPr>
            <w:tcW w:w="516" w:type="dxa"/>
            <w:tcBorders>
              <w:top w:val="nil"/>
              <w:left w:val="nil"/>
              <w:bottom w:val="single" w:sz="4" w:space="0" w:color="auto"/>
              <w:right w:val="single" w:sz="4" w:space="0" w:color="auto"/>
            </w:tcBorders>
            <w:shd w:val="clear" w:color="000000" w:fill="EEECE1"/>
            <w:noWrap/>
            <w:vAlign w:val="bottom"/>
            <w:hideMark/>
          </w:tcPr>
          <w:p w14:paraId="2BD633B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38ACAF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74A7077" w14:textId="77777777" w:rsidTr="00007DFD">
        <w:trPr>
          <w:trHeight w:val="30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70C79A5" w14:textId="77777777" w:rsidR="009162B1" w:rsidRPr="009162B1" w:rsidRDefault="009162B1" w:rsidP="009162B1">
            <w:pPr>
              <w:jc w:val="center"/>
              <w:rPr>
                <w:rFonts w:ascii="Tahoma" w:hAnsi="Tahoma" w:cs="Tahoma"/>
              </w:rPr>
            </w:pPr>
            <w:r w:rsidRPr="009162B1">
              <w:rPr>
                <w:rFonts w:ascii="Tahoma" w:hAnsi="Tahoma" w:cs="Tahoma"/>
              </w:rPr>
              <w:t>GM-048</w:t>
            </w:r>
          </w:p>
        </w:tc>
        <w:tc>
          <w:tcPr>
            <w:tcW w:w="7492" w:type="dxa"/>
            <w:tcBorders>
              <w:top w:val="nil"/>
              <w:left w:val="nil"/>
              <w:bottom w:val="single" w:sz="4" w:space="0" w:color="auto"/>
              <w:right w:val="single" w:sz="4" w:space="0" w:color="auto"/>
            </w:tcBorders>
            <w:shd w:val="clear" w:color="000000" w:fill="FFFFFF"/>
            <w:vAlign w:val="center"/>
            <w:hideMark/>
          </w:tcPr>
          <w:p w14:paraId="14A397EB" w14:textId="77777777" w:rsidR="009162B1" w:rsidRPr="009162B1" w:rsidRDefault="009162B1" w:rsidP="009162B1">
            <w:pPr>
              <w:rPr>
                <w:rFonts w:ascii="Tahoma" w:hAnsi="Tahoma" w:cs="Tahoma"/>
              </w:rPr>
            </w:pPr>
            <w:r w:rsidRPr="009162B1">
              <w:rPr>
                <w:rFonts w:ascii="Tahoma" w:hAnsi="Tahoma" w:cs="Tahoma"/>
              </w:rPr>
              <w:t>Możliwość wykorzystania kodu kresowego dostawcy do identyfikacji towarów</w:t>
            </w:r>
          </w:p>
        </w:tc>
        <w:tc>
          <w:tcPr>
            <w:tcW w:w="516" w:type="dxa"/>
            <w:tcBorders>
              <w:top w:val="nil"/>
              <w:left w:val="nil"/>
              <w:bottom w:val="single" w:sz="4" w:space="0" w:color="auto"/>
              <w:right w:val="single" w:sz="4" w:space="0" w:color="auto"/>
            </w:tcBorders>
            <w:shd w:val="clear" w:color="000000" w:fill="EEECE1"/>
            <w:noWrap/>
            <w:vAlign w:val="bottom"/>
            <w:hideMark/>
          </w:tcPr>
          <w:p w14:paraId="6307D83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EFE27D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324BD3C"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DC96284" w14:textId="77777777" w:rsidR="009162B1" w:rsidRPr="009162B1" w:rsidRDefault="009162B1" w:rsidP="009162B1">
            <w:pPr>
              <w:jc w:val="center"/>
              <w:rPr>
                <w:rFonts w:ascii="Tahoma" w:hAnsi="Tahoma" w:cs="Tahoma"/>
              </w:rPr>
            </w:pPr>
            <w:r w:rsidRPr="009162B1">
              <w:rPr>
                <w:rFonts w:ascii="Tahoma" w:hAnsi="Tahoma" w:cs="Tahoma"/>
              </w:rPr>
              <w:t>GM-049</w:t>
            </w:r>
          </w:p>
        </w:tc>
        <w:tc>
          <w:tcPr>
            <w:tcW w:w="7492" w:type="dxa"/>
            <w:tcBorders>
              <w:top w:val="nil"/>
              <w:left w:val="nil"/>
              <w:bottom w:val="single" w:sz="4" w:space="0" w:color="auto"/>
              <w:right w:val="single" w:sz="4" w:space="0" w:color="auto"/>
            </w:tcBorders>
            <w:shd w:val="clear" w:color="000000" w:fill="FFFFFF"/>
            <w:vAlign w:val="center"/>
            <w:hideMark/>
          </w:tcPr>
          <w:p w14:paraId="71D54142" w14:textId="77777777" w:rsidR="009162B1" w:rsidRPr="009162B1" w:rsidRDefault="009162B1" w:rsidP="009162B1">
            <w:pPr>
              <w:rPr>
                <w:rFonts w:ascii="Tahoma" w:hAnsi="Tahoma" w:cs="Tahoma"/>
              </w:rPr>
            </w:pPr>
            <w:r w:rsidRPr="009162B1">
              <w:rPr>
                <w:rFonts w:ascii="Tahoma" w:hAnsi="Tahoma" w:cs="Tahoma"/>
              </w:rPr>
              <w:t>Możliwość generowania własnego kodu kreskowego</w:t>
            </w:r>
          </w:p>
        </w:tc>
        <w:tc>
          <w:tcPr>
            <w:tcW w:w="516" w:type="dxa"/>
            <w:tcBorders>
              <w:top w:val="nil"/>
              <w:left w:val="nil"/>
              <w:bottom w:val="single" w:sz="4" w:space="0" w:color="auto"/>
              <w:right w:val="single" w:sz="4" w:space="0" w:color="auto"/>
            </w:tcBorders>
            <w:shd w:val="clear" w:color="000000" w:fill="EEECE1"/>
            <w:noWrap/>
            <w:vAlign w:val="bottom"/>
            <w:hideMark/>
          </w:tcPr>
          <w:p w14:paraId="1D3582F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8EE905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BBDEEA3" w14:textId="77777777" w:rsidTr="00007DFD">
        <w:trPr>
          <w:trHeight w:val="528"/>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7CA042" w14:textId="77777777" w:rsidR="009162B1" w:rsidRPr="009162B1" w:rsidRDefault="009162B1" w:rsidP="009162B1">
            <w:pPr>
              <w:jc w:val="center"/>
              <w:rPr>
                <w:rFonts w:ascii="Tahoma" w:hAnsi="Tahoma" w:cs="Tahoma"/>
              </w:rPr>
            </w:pPr>
            <w:r w:rsidRPr="009162B1">
              <w:rPr>
                <w:rFonts w:ascii="Tahoma" w:hAnsi="Tahoma" w:cs="Tahoma"/>
              </w:rPr>
              <w:t>GM-050</w:t>
            </w:r>
          </w:p>
        </w:tc>
        <w:tc>
          <w:tcPr>
            <w:tcW w:w="7492" w:type="dxa"/>
            <w:tcBorders>
              <w:top w:val="nil"/>
              <w:left w:val="nil"/>
              <w:bottom w:val="single" w:sz="4" w:space="0" w:color="auto"/>
              <w:right w:val="single" w:sz="4" w:space="0" w:color="auto"/>
            </w:tcBorders>
            <w:shd w:val="clear" w:color="auto" w:fill="auto"/>
            <w:vAlign w:val="center"/>
            <w:hideMark/>
          </w:tcPr>
          <w:p w14:paraId="2F1CC850" w14:textId="77777777" w:rsidR="009162B1" w:rsidRPr="009162B1" w:rsidRDefault="009162B1" w:rsidP="009162B1">
            <w:pPr>
              <w:rPr>
                <w:rFonts w:ascii="Tahoma" w:hAnsi="Tahoma" w:cs="Tahoma"/>
              </w:rPr>
            </w:pPr>
            <w:r w:rsidRPr="009162B1">
              <w:rPr>
                <w:rFonts w:ascii="Tahoma" w:hAnsi="Tahoma" w:cs="Tahoma"/>
              </w:rPr>
              <w:t>Możliwość drukowania etykiet identyfikacyjnych w momencie przyjęcia z możliwością definiowania wielkości etykiet</w:t>
            </w:r>
          </w:p>
        </w:tc>
        <w:tc>
          <w:tcPr>
            <w:tcW w:w="516" w:type="dxa"/>
            <w:tcBorders>
              <w:top w:val="nil"/>
              <w:left w:val="nil"/>
              <w:bottom w:val="single" w:sz="4" w:space="0" w:color="auto"/>
              <w:right w:val="single" w:sz="4" w:space="0" w:color="auto"/>
            </w:tcBorders>
            <w:shd w:val="clear" w:color="000000" w:fill="EEECE1"/>
            <w:noWrap/>
            <w:vAlign w:val="bottom"/>
            <w:hideMark/>
          </w:tcPr>
          <w:p w14:paraId="7E3D71B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6404C5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963BEDA" w14:textId="77777777" w:rsidTr="00007DFD">
        <w:trPr>
          <w:trHeight w:val="528"/>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078CA2C" w14:textId="77777777" w:rsidR="009162B1" w:rsidRPr="009162B1" w:rsidRDefault="009162B1" w:rsidP="009162B1">
            <w:pPr>
              <w:jc w:val="center"/>
              <w:rPr>
                <w:rFonts w:ascii="Tahoma" w:hAnsi="Tahoma" w:cs="Tahoma"/>
              </w:rPr>
            </w:pPr>
            <w:r w:rsidRPr="009162B1">
              <w:rPr>
                <w:rFonts w:ascii="Tahoma" w:hAnsi="Tahoma" w:cs="Tahoma"/>
              </w:rPr>
              <w:t>GM-051</w:t>
            </w:r>
          </w:p>
        </w:tc>
        <w:tc>
          <w:tcPr>
            <w:tcW w:w="7492" w:type="dxa"/>
            <w:tcBorders>
              <w:top w:val="nil"/>
              <w:left w:val="nil"/>
              <w:bottom w:val="single" w:sz="4" w:space="0" w:color="auto"/>
              <w:right w:val="single" w:sz="4" w:space="0" w:color="auto"/>
            </w:tcBorders>
            <w:shd w:val="clear" w:color="auto" w:fill="auto"/>
            <w:vAlign w:val="center"/>
            <w:hideMark/>
          </w:tcPr>
          <w:p w14:paraId="34F09D20" w14:textId="77777777" w:rsidR="009162B1" w:rsidRPr="009162B1" w:rsidRDefault="009162B1" w:rsidP="009162B1">
            <w:pPr>
              <w:rPr>
                <w:rFonts w:ascii="Tahoma" w:hAnsi="Tahoma" w:cs="Tahoma"/>
              </w:rPr>
            </w:pPr>
            <w:r w:rsidRPr="009162B1">
              <w:rPr>
                <w:rFonts w:ascii="Tahoma" w:hAnsi="Tahoma" w:cs="Tahoma"/>
              </w:rPr>
              <w:t>Możliwość przydzielenie kilku branżystów do zakupu tego samego towaru dla różnych jednostek organizacyjnych</w:t>
            </w:r>
          </w:p>
        </w:tc>
        <w:tc>
          <w:tcPr>
            <w:tcW w:w="516" w:type="dxa"/>
            <w:tcBorders>
              <w:top w:val="nil"/>
              <w:left w:val="nil"/>
              <w:bottom w:val="single" w:sz="4" w:space="0" w:color="auto"/>
              <w:right w:val="single" w:sz="4" w:space="0" w:color="auto"/>
            </w:tcBorders>
            <w:shd w:val="clear" w:color="000000" w:fill="EEECE1"/>
            <w:noWrap/>
            <w:vAlign w:val="bottom"/>
            <w:hideMark/>
          </w:tcPr>
          <w:p w14:paraId="0DC8B5B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7F0BBD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E4E87CE"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29D7DC6" w14:textId="77777777" w:rsidR="009162B1" w:rsidRPr="009162B1" w:rsidRDefault="009162B1" w:rsidP="009162B1">
            <w:pPr>
              <w:jc w:val="center"/>
              <w:rPr>
                <w:rFonts w:ascii="Tahoma" w:hAnsi="Tahoma" w:cs="Tahoma"/>
              </w:rPr>
            </w:pPr>
            <w:r w:rsidRPr="009162B1">
              <w:rPr>
                <w:rFonts w:ascii="Tahoma" w:hAnsi="Tahoma" w:cs="Tahoma"/>
              </w:rPr>
              <w:t>GM-052</w:t>
            </w:r>
          </w:p>
        </w:tc>
        <w:tc>
          <w:tcPr>
            <w:tcW w:w="7492" w:type="dxa"/>
            <w:tcBorders>
              <w:top w:val="nil"/>
              <w:left w:val="nil"/>
              <w:bottom w:val="single" w:sz="4" w:space="0" w:color="auto"/>
              <w:right w:val="single" w:sz="4" w:space="0" w:color="auto"/>
            </w:tcBorders>
            <w:shd w:val="clear" w:color="auto" w:fill="auto"/>
            <w:vAlign w:val="center"/>
            <w:hideMark/>
          </w:tcPr>
          <w:p w14:paraId="0EEEE0D6" w14:textId="77777777" w:rsidR="009162B1" w:rsidRPr="009162B1" w:rsidRDefault="009162B1" w:rsidP="009162B1">
            <w:pPr>
              <w:rPr>
                <w:rFonts w:ascii="Tahoma" w:hAnsi="Tahoma" w:cs="Tahoma"/>
              </w:rPr>
            </w:pPr>
            <w:r w:rsidRPr="009162B1">
              <w:rPr>
                <w:rFonts w:ascii="Tahoma" w:hAnsi="Tahoma" w:cs="Tahoma"/>
              </w:rPr>
              <w:t>Możliwość obsługi i rozliczania materiałów objętych akcyzą</w:t>
            </w:r>
          </w:p>
        </w:tc>
        <w:tc>
          <w:tcPr>
            <w:tcW w:w="516" w:type="dxa"/>
            <w:tcBorders>
              <w:top w:val="nil"/>
              <w:left w:val="nil"/>
              <w:bottom w:val="single" w:sz="4" w:space="0" w:color="auto"/>
              <w:right w:val="single" w:sz="4" w:space="0" w:color="auto"/>
            </w:tcBorders>
            <w:shd w:val="clear" w:color="000000" w:fill="EEECE1"/>
            <w:noWrap/>
            <w:vAlign w:val="bottom"/>
            <w:hideMark/>
          </w:tcPr>
          <w:p w14:paraId="7D34254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48786E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4C2133C"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5BCE5C4" w14:textId="77777777" w:rsidR="009162B1" w:rsidRPr="009162B1" w:rsidRDefault="009162B1" w:rsidP="009162B1">
            <w:pPr>
              <w:jc w:val="center"/>
              <w:rPr>
                <w:rFonts w:ascii="Tahoma" w:hAnsi="Tahoma" w:cs="Tahoma"/>
              </w:rPr>
            </w:pPr>
            <w:r w:rsidRPr="009162B1">
              <w:rPr>
                <w:rFonts w:ascii="Tahoma" w:hAnsi="Tahoma" w:cs="Tahoma"/>
              </w:rPr>
              <w:t>GM-053</w:t>
            </w:r>
          </w:p>
        </w:tc>
        <w:tc>
          <w:tcPr>
            <w:tcW w:w="7492" w:type="dxa"/>
            <w:tcBorders>
              <w:top w:val="nil"/>
              <w:left w:val="nil"/>
              <w:bottom w:val="single" w:sz="4" w:space="0" w:color="auto"/>
              <w:right w:val="single" w:sz="4" w:space="0" w:color="auto"/>
            </w:tcBorders>
            <w:shd w:val="clear" w:color="auto" w:fill="auto"/>
            <w:vAlign w:val="center"/>
            <w:hideMark/>
          </w:tcPr>
          <w:p w14:paraId="4AC77AD3" w14:textId="77777777" w:rsidR="009162B1" w:rsidRPr="009162B1" w:rsidRDefault="009162B1" w:rsidP="009162B1">
            <w:pPr>
              <w:rPr>
                <w:rFonts w:ascii="Tahoma" w:hAnsi="Tahoma" w:cs="Tahoma"/>
              </w:rPr>
            </w:pPr>
            <w:r w:rsidRPr="009162B1">
              <w:rPr>
                <w:rFonts w:ascii="Tahoma" w:hAnsi="Tahoma" w:cs="Tahoma"/>
              </w:rPr>
              <w:t>Możliwość obsługi materiałów niebezpiecznych</w:t>
            </w:r>
          </w:p>
        </w:tc>
        <w:tc>
          <w:tcPr>
            <w:tcW w:w="516" w:type="dxa"/>
            <w:tcBorders>
              <w:top w:val="nil"/>
              <w:left w:val="nil"/>
              <w:bottom w:val="single" w:sz="4" w:space="0" w:color="auto"/>
              <w:right w:val="single" w:sz="4" w:space="0" w:color="auto"/>
            </w:tcBorders>
            <w:shd w:val="clear" w:color="000000" w:fill="EEECE1"/>
            <w:noWrap/>
            <w:vAlign w:val="bottom"/>
            <w:hideMark/>
          </w:tcPr>
          <w:p w14:paraId="61BFDCB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882960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B09D00E"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468C156" w14:textId="77777777" w:rsidR="009162B1" w:rsidRPr="009162B1" w:rsidRDefault="009162B1" w:rsidP="009162B1">
            <w:pPr>
              <w:jc w:val="center"/>
              <w:rPr>
                <w:rFonts w:ascii="Tahoma" w:hAnsi="Tahoma" w:cs="Tahoma"/>
              </w:rPr>
            </w:pPr>
            <w:r w:rsidRPr="009162B1">
              <w:rPr>
                <w:rFonts w:ascii="Tahoma" w:hAnsi="Tahoma" w:cs="Tahoma"/>
              </w:rPr>
              <w:t>GM-054</w:t>
            </w:r>
          </w:p>
        </w:tc>
        <w:tc>
          <w:tcPr>
            <w:tcW w:w="7492" w:type="dxa"/>
            <w:tcBorders>
              <w:top w:val="nil"/>
              <w:left w:val="nil"/>
              <w:bottom w:val="single" w:sz="4" w:space="0" w:color="auto"/>
              <w:right w:val="single" w:sz="4" w:space="0" w:color="auto"/>
            </w:tcBorders>
            <w:shd w:val="clear" w:color="auto" w:fill="auto"/>
            <w:vAlign w:val="center"/>
            <w:hideMark/>
          </w:tcPr>
          <w:p w14:paraId="41CDC03B" w14:textId="77777777" w:rsidR="009162B1" w:rsidRPr="009162B1" w:rsidRDefault="009162B1" w:rsidP="009162B1">
            <w:pPr>
              <w:rPr>
                <w:rFonts w:ascii="Tahoma" w:hAnsi="Tahoma" w:cs="Tahoma"/>
              </w:rPr>
            </w:pPr>
            <w:r w:rsidRPr="009162B1">
              <w:rPr>
                <w:rFonts w:ascii="Tahoma" w:hAnsi="Tahoma" w:cs="Tahoma"/>
              </w:rPr>
              <w:t>Kontrola daty ważności materiałów i sygnalizacja upływu dat</w:t>
            </w:r>
          </w:p>
        </w:tc>
        <w:tc>
          <w:tcPr>
            <w:tcW w:w="516" w:type="dxa"/>
            <w:tcBorders>
              <w:top w:val="nil"/>
              <w:left w:val="nil"/>
              <w:bottom w:val="single" w:sz="4" w:space="0" w:color="auto"/>
              <w:right w:val="single" w:sz="4" w:space="0" w:color="auto"/>
            </w:tcBorders>
            <w:shd w:val="clear" w:color="000000" w:fill="EEECE1"/>
            <w:noWrap/>
            <w:vAlign w:val="bottom"/>
            <w:hideMark/>
          </w:tcPr>
          <w:p w14:paraId="0D5475E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C3C941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1B14320" w14:textId="77777777" w:rsidTr="00007DFD">
        <w:trPr>
          <w:trHeight w:val="528"/>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27F8E9E" w14:textId="77777777" w:rsidR="009162B1" w:rsidRPr="009162B1" w:rsidRDefault="009162B1" w:rsidP="009162B1">
            <w:pPr>
              <w:jc w:val="center"/>
              <w:rPr>
                <w:rFonts w:ascii="Tahoma" w:hAnsi="Tahoma" w:cs="Tahoma"/>
              </w:rPr>
            </w:pPr>
            <w:r w:rsidRPr="009162B1">
              <w:rPr>
                <w:rFonts w:ascii="Tahoma" w:hAnsi="Tahoma" w:cs="Tahoma"/>
              </w:rPr>
              <w:t>GM-055</w:t>
            </w:r>
          </w:p>
        </w:tc>
        <w:tc>
          <w:tcPr>
            <w:tcW w:w="7492" w:type="dxa"/>
            <w:tcBorders>
              <w:top w:val="nil"/>
              <w:left w:val="nil"/>
              <w:bottom w:val="single" w:sz="4" w:space="0" w:color="auto"/>
              <w:right w:val="single" w:sz="4" w:space="0" w:color="auto"/>
            </w:tcBorders>
            <w:shd w:val="clear" w:color="auto" w:fill="auto"/>
            <w:vAlign w:val="center"/>
            <w:hideMark/>
          </w:tcPr>
          <w:p w14:paraId="728EFB98" w14:textId="77777777" w:rsidR="009162B1" w:rsidRPr="009162B1" w:rsidRDefault="009162B1" w:rsidP="009162B1">
            <w:pPr>
              <w:rPr>
                <w:rFonts w:ascii="Tahoma" w:hAnsi="Tahoma" w:cs="Tahoma"/>
              </w:rPr>
            </w:pPr>
            <w:r w:rsidRPr="009162B1">
              <w:rPr>
                <w:rFonts w:ascii="Tahoma" w:hAnsi="Tahoma" w:cs="Tahoma"/>
              </w:rPr>
              <w:t>Możliwość definiowania innych dat ważnych dla produktów,  kontrola  i sygnalizacja ich upływu</w:t>
            </w:r>
          </w:p>
        </w:tc>
        <w:tc>
          <w:tcPr>
            <w:tcW w:w="516" w:type="dxa"/>
            <w:tcBorders>
              <w:top w:val="nil"/>
              <w:left w:val="nil"/>
              <w:bottom w:val="single" w:sz="4" w:space="0" w:color="auto"/>
              <w:right w:val="single" w:sz="4" w:space="0" w:color="auto"/>
            </w:tcBorders>
            <w:shd w:val="clear" w:color="000000" w:fill="EEECE1"/>
            <w:noWrap/>
            <w:vAlign w:val="bottom"/>
            <w:hideMark/>
          </w:tcPr>
          <w:p w14:paraId="7256D8E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8CBE8D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F4646E2"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868D81F" w14:textId="77777777" w:rsidR="009162B1" w:rsidRPr="009162B1" w:rsidRDefault="009162B1" w:rsidP="009162B1">
            <w:pPr>
              <w:jc w:val="center"/>
              <w:rPr>
                <w:rFonts w:ascii="Tahoma" w:hAnsi="Tahoma" w:cs="Tahoma"/>
              </w:rPr>
            </w:pPr>
            <w:r w:rsidRPr="009162B1">
              <w:rPr>
                <w:rFonts w:ascii="Tahoma" w:hAnsi="Tahoma" w:cs="Tahoma"/>
              </w:rPr>
              <w:t>GM-056</w:t>
            </w:r>
          </w:p>
        </w:tc>
        <w:tc>
          <w:tcPr>
            <w:tcW w:w="7492" w:type="dxa"/>
            <w:tcBorders>
              <w:top w:val="nil"/>
              <w:left w:val="nil"/>
              <w:bottom w:val="single" w:sz="4" w:space="0" w:color="auto"/>
              <w:right w:val="single" w:sz="4" w:space="0" w:color="auto"/>
            </w:tcBorders>
            <w:shd w:val="clear" w:color="auto" w:fill="auto"/>
            <w:vAlign w:val="center"/>
            <w:hideMark/>
          </w:tcPr>
          <w:p w14:paraId="493811A0" w14:textId="77777777" w:rsidR="009162B1" w:rsidRPr="009162B1" w:rsidRDefault="009162B1" w:rsidP="009162B1">
            <w:pPr>
              <w:rPr>
                <w:rFonts w:ascii="Tahoma" w:hAnsi="Tahoma" w:cs="Tahoma"/>
              </w:rPr>
            </w:pPr>
            <w:r w:rsidRPr="009162B1">
              <w:rPr>
                <w:rFonts w:ascii="Tahoma" w:hAnsi="Tahoma" w:cs="Tahoma"/>
              </w:rPr>
              <w:t>Możliwość przeliczania jednostek miar</w:t>
            </w:r>
          </w:p>
        </w:tc>
        <w:tc>
          <w:tcPr>
            <w:tcW w:w="516" w:type="dxa"/>
            <w:tcBorders>
              <w:top w:val="nil"/>
              <w:left w:val="nil"/>
              <w:bottom w:val="single" w:sz="4" w:space="0" w:color="auto"/>
              <w:right w:val="single" w:sz="4" w:space="0" w:color="auto"/>
            </w:tcBorders>
            <w:shd w:val="clear" w:color="000000" w:fill="EEECE1"/>
            <w:noWrap/>
            <w:vAlign w:val="bottom"/>
            <w:hideMark/>
          </w:tcPr>
          <w:p w14:paraId="0709045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FF82F9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00F4930"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61A51B2" w14:textId="77777777" w:rsidR="009162B1" w:rsidRPr="009162B1" w:rsidRDefault="009162B1" w:rsidP="009162B1">
            <w:pPr>
              <w:jc w:val="center"/>
              <w:rPr>
                <w:rFonts w:ascii="Tahoma" w:hAnsi="Tahoma" w:cs="Tahoma"/>
              </w:rPr>
            </w:pPr>
            <w:r w:rsidRPr="009162B1">
              <w:rPr>
                <w:rFonts w:ascii="Tahoma" w:hAnsi="Tahoma" w:cs="Tahoma"/>
              </w:rPr>
              <w:t>GM-057</w:t>
            </w:r>
          </w:p>
        </w:tc>
        <w:tc>
          <w:tcPr>
            <w:tcW w:w="7492" w:type="dxa"/>
            <w:tcBorders>
              <w:top w:val="nil"/>
              <w:left w:val="nil"/>
              <w:bottom w:val="single" w:sz="4" w:space="0" w:color="auto"/>
              <w:right w:val="single" w:sz="4" w:space="0" w:color="auto"/>
            </w:tcBorders>
            <w:shd w:val="clear" w:color="auto" w:fill="auto"/>
            <w:vAlign w:val="center"/>
            <w:hideMark/>
          </w:tcPr>
          <w:p w14:paraId="6ABD14C5" w14:textId="77777777" w:rsidR="009162B1" w:rsidRPr="009162B1" w:rsidRDefault="009162B1" w:rsidP="009162B1">
            <w:pPr>
              <w:rPr>
                <w:rFonts w:ascii="Tahoma" w:hAnsi="Tahoma" w:cs="Tahoma"/>
              </w:rPr>
            </w:pPr>
            <w:r w:rsidRPr="009162B1">
              <w:rPr>
                <w:rFonts w:ascii="Tahoma" w:hAnsi="Tahoma" w:cs="Tahoma"/>
              </w:rPr>
              <w:t xml:space="preserve">Wybór atrybutów do zdefiniowanych grup, typów towarów i usług </w:t>
            </w:r>
          </w:p>
        </w:tc>
        <w:tc>
          <w:tcPr>
            <w:tcW w:w="516" w:type="dxa"/>
            <w:tcBorders>
              <w:top w:val="nil"/>
              <w:left w:val="nil"/>
              <w:bottom w:val="single" w:sz="4" w:space="0" w:color="auto"/>
              <w:right w:val="single" w:sz="4" w:space="0" w:color="auto"/>
            </w:tcBorders>
            <w:shd w:val="clear" w:color="000000" w:fill="EEECE1"/>
            <w:noWrap/>
            <w:vAlign w:val="bottom"/>
            <w:hideMark/>
          </w:tcPr>
          <w:p w14:paraId="72D2B43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857817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6C121EE" w14:textId="77777777" w:rsidTr="00007DFD">
        <w:trPr>
          <w:trHeight w:val="26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57799CC" w14:textId="77777777" w:rsidR="009162B1" w:rsidRPr="009162B1" w:rsidRDefault="009162B1" w:rsidP="009162B1">
            <w:pPr>
              <w:jc w:val="center"/>
              <w:rPr>
                <w:rFonts w:ascii="Tahoma" w:hAnsi="Tahoma" w:cs="Tahoma"/>
              </w:rPr>
            </w:pPr>
            <w:r w:rsidRPr="009162B1">
              <w:rPr>
                <w:rFonts w:ascii="Tahoma" w:hAnsi="Tahoma" w:cs="Tahoma"/>
              </w:rPr>
              <w:t>GM-058</w:t>
            </w:r>
          </w:p>
        </w:tc>
        <w:tc>
          <w:tcPr>
            <w:tcW w:w="7492" w:type="dxa"/>
            <w:tcBorders>
              <w:top w:val="nil"/>
              <w:left w:val="nil"/>
              <w:bottom w:val="single" w:sz="4" w:space="0" w:color="auto"/>
              <w:right w:val="single" w:sz="4" w:space="0" w:color="auto"/>
            </w:tcBorders>
            <w:shd w:val="clear" w:color="auto" w:fill="auto"/>
            <w:vAlign w:val="center"/>
            <w:hideMark/>
          </w:tcPr>
          <w:p w14:paraId="2853D531" w14:textId="77777777" w:rsidR="009162B1" w:rsidRPr="009162B1" w:rsidRDefault="009162B1" w:rsidP="009162B1">
            <w:pPr>
              <w:rPr>
                <w:rFonts w:ascii="Tahoma" w:hAnsi="Tahoma" w:cs="Tahoma"/>
              </w:rPr>
            </w:pPr>
            <w:r w:rsidRPr="009162B1">
              <w:rPr>
                <w:rFonts w:ascii="Tahoma" w:hAnsi="Tahoma" w:cs="Tahoma"/>
              </w:rPr>
              <w:t>Możliwość definiowania innych atrybutów, dodatkowych opisów</w:t>
            </w:r>
          </w:p>
        </w:tc>
        <w:tc>
          <w:tcPr>
            <w:tcW w:w="516" w:type="dxa"/>
            <w:tcBorders>
              <w:top w:val="nil"/>
              <w:left w:val="nil"/>
              <w:bottom w:val="single" w:sz="4" w:space="0" w:color="auto"/>
              <w:right w:val="single" w:sz="4" w:space="0" w:color="auto"/>
            </w:tcBorders>
            <w:shd w:val="clear" w:color="000000" w:fill="EEECE1"/>
            <w:noWrap/>
            <w:vAlign w:val="bottom"/>
            <w:hideMark/>
          </w:tcPr>
          <w:p w14:paraId="3326877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828228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2B4A89C"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A3F8A98" w14:textId="77777777" w:rsidR="009162B1" w:rsidRPr="009162B1" w:rsidRDefault="009162B1" w:rsidP="009162B1">
            <w:pPr>
              <w:rPr>
                <w:rFonts w:ascii="Tahoma" w:hAnsi="Tahoma" w:cs="Tahoma"/>
                <w:b/>
                <w:bCs/>
              </w:rPr>
            </w:pPr>
            <w:r w:rsidRPr="009162B1">
              <w:rPr>
                <w:rFonts w:ascii="Tahoma" w:hAnsi="Tahoma" w:cs="Tahoma"/>
                <w:b/>
                <w:bCs/>
              </w:rPr>
              <w:t>ZARZĄDZANIE MAGAZYNEM</w:t>
            </w:r>
          </w:p>
        </w:tc>
      </w:tr>
      <w:tr w:rsidR="009162B1" w:rsidRPr="009162B1" w14:paraId="7C234BEA" w14:textId="77777777" w:rsidTr="00007DFD">
        <w:trPr>
          <w:trHeight w:val="105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7B535C6" w14:textId="77777777" w:rsidR="009162B1" w:rsidRPr="009162B1" w:rsidRDefault="009162B1" w:rsidP="009162B1">
            <w:pPr>
              <w:jc w:val="center"/>
              <w:rPr>
                <w:rFonts w:ascii="Tahoma" w:hAnsi="Tahoma" w:cs="Tahoma"/>
              </w:rPr>
            </w:pPr>
            <w:r w:rsidRPr="009162B1">
              <w:rPr>
                <w:rFonts w:ascii="Tahoma" w:hAnsi="Tahoma" w:cs="Tahoma"/>
              </w:rPr>
              <w:t>GM-059</w:t>
            </w:r>
          </w:p>
        </w:tc>
        <w:tc>
          <w:tcPr>
            <w:tcW w:w="7492" w:type="dxa"/>
            <w:tcBorders>
              <w:top w:val="nil"/>
              <w:left w:val="nil"/>
              <w:bottom w:val="single" w:sz="4" w:space="0" w:color="auto"/>
              <w:right w:val="single" w:sz="4" w:space="0" w:color="auto"/>
            </w:tcBorders>
            <w:shd w:val="clear" w:color="auto" w:fill="auto"/>
            <w:vAlign w:val="center"/>
            <w:hideMark/>
          </w:tcPr>
          <w:p w14:paraId="3DDCC33F" w14:textId="77777777" w:rsidR="009162B1" w:rsidRPr="009162B1" w:rsidRDefault="009162B1" w:rsidP="009162B1">
            <w:pPr>
              <w:rPr>
                <w:rFonts w:ascii="Tahoma" w:hAnsi="Tahoma" w:cs="Tahoma"/>
              </w:rPr>
            </w:pPr>
            <w:r w:rsidRPr="009162B1">
              <w:rPr>
                <w:rFonts w:ascii="Tahoma" w:hAnsi="Tahoma" w:cs="Tahoma"/>
              </w:rPr>
              <w:t>Możliwość wyboru metody zarządzania magazynem np.:  asortymentowy (Wymaganie to dotyczy możliwość ograniczenia wprowadzenia na magazyn grup indeksów np. określonego asortymentu, określonych gabarytów lub warunków przechowywania)</w:t>
            </w:r>
          </w:p>
        </w:tc>
        <w:tc>
          <w:tcPr>
            <w:tcW w:w="516" w:type="dxa"/>
            <w:tcBorders>
              <w:top w:val="nil"/>
              <w:left w:val="nil"/>
              <w:bottom w:val="single" w:sz="4" w:space="0" w:color="auto"/>
              <w:right w:val="single" w:sz="4" w:space="0" w:color="auto"/>
            </w:tcBorders>
            <w:shd w:val="clear" w:color="000000" w:fill="EEECE1"/>
            <w:noWrap/>
            <w:vAlign w:val="bottom"/>
            <w:hideMark/>
          </w:tcPr>
          <w:p w14:paraId="593B2B5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DF99DB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84F37B7"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1244E2F" w14:textId="77777777" w:rsidR="009162B1" w:rsidRPr="009162B1" w:rsidRDefault="009162B1" w:rsidP="009162B1">
            <w:pPr>
              <w:jc w:val="center"/>
              <w:rPr>
                <w:rFonts w:ascii="Tahoma" w:hAnsi="Tahoma" w:cs="Tahoma"/>
              </w:rPr>
            </w:pPr>
            <w:r w:rsidRPr="009162B1">
              <w:rPr>
                <w:rFonts w:ascii="Tahoma" w:hAnsi="Tahoma" w:cs="Tahoma"/>
              </w:rPr>
              <w:t>GM-060</w:t>
            </w:r>
          </w:p>
        </w:tc>
        <w:tc>
          <w:tcPr>
            <w:tcW w:w="7492" w:type="dxa"/>
            <w:tcBorders>
              <w:top w:val="nil"/>
              <w:left w:val="nil"/>
              <w:bottom w:val="single" w:sz="4" w:space="0" w:color="auto"/>
              <w:right w:val="single" w:sz="4" w:space="0" w:color="auto"/>
            </w:tcBorders>
            <w:shd w:val="clear" w:color="000000" w:fill="FFFFFF"/>
            <w:vAlign w:val="center"/>
            <w:hideMark/>
          </w:tcPr>
          <w:p w14:paraId="18D85CC9" w14:textId="77777777" w:rsidR="009162B1" w:rsidRPr="009162B1" w:rsidRDefault="009162B1" w:rsidP="009162B1">
            <w:pPr>
              <w:rPr>
                <w:rFonts w:ascii="Tahoma" w:hAnsi="Tahoma" w:cs="Tahoma"/>
              </w:rPr>
            </w:pPr>
            <w:r w:rsidRPr="009162B1">
              <w:rPr>
                <w:rFonts w:ascii="Tahoma" w:hAnsi="Tahoma" w:cs="Tahoma"/>
              </w:rPr>
              <w:t>Strategie rozmieszczania towarów</w:t>
            </w:r>
          </w:p>
        </w:tc>
        <w:tc>
          <w:tcPr>
            <w:tcW w:w="516" w:type="dxa"/>
            <w:tcBorders>
              <w:top w:val="nil"/>
              <w:left w:val="nil"/>
              <w:bottom w:val="single" w:sz="4" w:space="0" w:color="auto"/>
              <w:right w:val="single" w:sz="4" w:space="0" w:color="auto"/>
            </w:tcBorders>
            <w:shd w:val="clear" w:color="000000" w:fill="EEECE1"/>
            <w:noWrap/>
            <w:vAlign w:val="bottom"/>
            <w:hideMark/>
          </w:tcPr>
          <w:p w14:paraId="3F6C3A4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605670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0326AF3"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21920B9" w14:textId="77777777" w:rsidR="009162B1" w:rsidRPr="009162B1" w:rsidRDefault="009162B1" w:rsidP="009162B1">
            <w:pPr>
              <w:jc w:val="center"/>
              <w:rPr>
                <w:rFonts w:ascii="Tahoma" w:hAnsi="Tahoma" w:cs="Tahoma"/>
              </w:rPr>
            </w:pPr>
            <w:r w:rsidRPr="009162B1">
              <w:rPr>
                <w:rFonts w:ascii="Tahoma" w:hAnsi="Tahoma" w:cs="Tahoma"/>
              </w:rPr>
              <w:t>GM-061</w:t>
            </w:r>
          </w:p>
        </w:tc>
        <w:tc>
          <w:tcPr>
            <w:tcW w:w="7492" w:type="dxa"/>
            <w:tcBorders>
              <w:top w:val="nil"/>
              <w:left w:val="nil"/>
              <w:bottom w:val="single" w:sz="4" w:space="0" w:color="auto"/>
              <w:right w:val="single" w:sz="4" w:space="0" w:color="auto"/>
            </w:tcBorders>
            <w:shd w:val="clear" w:color="000000" w:fill="FFFFFF"/>
            <w:vAlign w:val="center"/>
            <w:hideMark/>
          </w:tcPr>
          <w:p w14:paraId="790950B7" w14:textId="77777777" w:rsidR="009162B1" w:rsidRPr="009162B1" w:rsidRDefault="009162B1" w:rsidP="009162B1">
            <w:pPr>
              <w:rPr>
                <w:rFonts w:ascii="Tahoma" w:hAnsi="Tahoma" w:cs="Tahoma"/>
              </w:rPr>
            </w:pPr>
            <w:r w:rsidRPr="009162B1">
              <w:rPr>
                <w:rFonts w:ascii="Tahoma" w:hAnsi="Tahoma" w:cs="Tahoma"/>
              </w:rPr>
              <w:t>Strategie wydawania towarów</w:t>
            </w:r>
          </w:p>
        </w:tc>
        <w:tc>
          <w:tcPr>
            <w:tcW w:w="516" w:type="dxa"/>
            <w:tcBorders>
              <w:top w:val="nil"/>
              <w:left w:val="nil"/>
              <w:bottom w:val="single" w:sz="4" w:space="0" w:color="auto"/>
              <w:right w:val="single" w:sz="4" w:space="0" w:color="auto"/>
            </w:tcBorders>
            <w:shd w:val="clear" w:color="000000" w:fill="EEECE1"/>
            <w:noWrap/>
            <w:vAlign w:val="bottom"/>
            <w:hideMark/>
          </w:tcPr>
          <w:p w14:paraId="756A71D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F9D4A2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1553A2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93DA945" w14:textId="77777777" w:rsidR="009162B1" w:rsidRPr="009162B1" w:rsidRDefault="009162B1" w:rsidP="009162B1">
            <w:pPr>
              <w:jc w:val="center"/>
              <w:rPr>
                <w:rFonts w:ascii="Tahoma" w:hAnsi="Tahoma" w:cs="Tahoma"/>
              </w:rPr>
            </w:pPr>
            <w:r w:rsidRPr="009162B1">
              <w:rPr>
                <w:rFonts w:ascii="Tahoma" w:hAnsi="Tahoma" w:cs="Tahoma"/>
              </w:rPr>
              <w:t>GM-062</w:t>
            </w:r>
          </w:p>
        </w:tc>
        <w:tc>
          <w:tcPr>
            <w:tcW w:w="7492" w:type="dxa"/>
            <w:tcBorders>
              <w:top w:val="nil"/>
              <w:left w:val="nil"/>
              <w:bottom w:val="single" w:sz="4" w:space="0" w:color="auto"/>
              <w:right w:val="single" w:sz="4" w:space="0" w:color="auto"/>
            </w:tcBorders>
            <w:shd w:val="clear" w:color="000000" w:fill="FFFFFF"/>
            <w:vAlign w:val="center"/>
            <w:hideMark/>
          </w:tcPr>
          <w:p w14:paraId="5D93905C" w14:textId="77777777" w:rsidR="009162B1" w:rsidRPr="009162B1" w:rsidRDefault="009162B1" w:rsidP="009162B1">
            <w:pPr>
              <w:rPr>
                <w:rFonts w:ascii="Tahoma" w:hAnsi="Tahoma" w:cs="Tahoma"/>
              </w:rPr>
            </w:pPr>
            <w:r w:rsidRPr="009162B1">
              <w:rPr>
                <w:rFonts w:ascii="Tahoma" w:hAnsi="Tahoma" w:cs="Tahoma"/>
              </w:rPr>
              <w:t>Możliwość przypisania domyślnej strategii wydawania towarów z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0116008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41EEC1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425200B"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DA3D343" w14:textId="77777777" w:rsidR="009162B1" w:rsidRPr="009162B1" w:rsidRDefault="009162B1" w:rsidP="009162B1">
            <w:pPr>
              <w:jc w:val="center"/>
              <w:rPr>
                <w:rFonts w:ascii="Tahoma" w:hAnsi="Tahoma" w:cs="Tahoma"/>
              </w:rPr>
            </w:pPr>
            <w:r w:rsidRPr="009162B1">
              <w:rPr>
                <w:rFonts w:ascii="Tahoma" w:hAnsi="Tahoma" w:cs="Tahoma"/>
              </w:rPr>
              <w:t>GM-063</w:t>
            </w:r>
          </w:p>
        </w:tc>
        <w:tc>
          <w:tcPr>
            <w:tcW w:w="7492" w:type="dxa"/>
            <w:tcBorders>
              <w:top w:val="nil"/>
              <w:left w:val="nil"/>
              <w:bottom w:val="single" w:sz="4" w:space="0" w:color="auto"/>
              <w:right w:val="single" w:sz="4" w:space="0" w:color="auto"/>
            </w:tcBorders>
            <w:shd w:val="clear" w:color="000000" w:fill="FFFFFF"/>
            <w:vAlign w:val="center"/>
            <w:hideMark/>
          </w:tcPr>
          <w:p w14:paraId="40EC9213" w14:textId="77777777" w:rsidR="009162B1" w:rsidRPr="009162B1" w:rsidRDefault="009162B1" w:rsidP="009162B1">
            <w:pPr>
              <w:rPr>
                <w:rFonts w:ascii="Tahoma" w:hAnsi="Tahoma" w:cs="Tahoma"/>
              </w:rPr>
            </w:pPr>
            <w:r w:rsidRPr="009162B1">
              <w:rPr>
                <w:rFonts w:ascii="Tahoma" w:hAnsi="Tahoma" w:cs="Tahoma"/>
              </w:rPr>
              <w:t>Możliwość wyboru strategii wydawania towarów z magazynu dla redagowanego dokumentu</w:t>
            </w:r>
          </w:p>
        </w:tc>
        <w:tc>
          <w:tcPr>
            <w:tcW w:w="516" w:type="dxa"/>
            <w:tcBorders>
              <w:top w:val="nil"/>
              <w:left w:val="nil"/>
              <w:bottom w:val="single" w:sz="4" w:space="0" w:color="auto"/>
              <w:right w:val="single" w:sz="4" w:space="0" w:color="auto"/>
            </w:tcBorders>
            <w:shd w:val="clear" w:color="000000" w:fill="EEECE1"/>
            <w:noWrap/>
            <w:vAlign w:val="bottom"/>
            <w:hideMark/>
          </w:tcPr>
          <w:p w14:paraId="4EACA98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0F1B7C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7F3D412"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F4B2766" w14:textId="77777777" w:rsidR="009162B1" w:rsidRPr="009162B1" w:rsidRDefault="009162B1" w:rsidP="009162B1">
            <w:pPr>
              <w:jc w:val="center"/>
              <w:rPr>
                <w:rFonts w:ascii="Tahoma" w:hAnsi="Tahoma" w:cs="Tahoma"/>
              </w:rPr>
            </w:pPr>
            <w:r w:rsidRPr="009162B1">
              <w:rPr>
                <w:rFonts w:ascii="Tahoma" w:hAnsi="Tahoma" w:cs="Tahoma"/>
              </w:rPr>
              <w:t>GM-064</w:t>
            </w:r>
          </w:p>
        </w:tc>
        <w:tc>
          <w:tcPr>
            <w:tcW w:w="7492" w:type="dxa"/>
            <w:tcBorders>
              <w:top w:val="nil"/>
              <w:left w:val="nil"/>
              <w:bottom w:val="single" w:sz="4" w:space="0" w:color="auto"/>
              <w:right w:val="single" w:sz="4" w:space="0" w:color="auto"/>
            </w:tcBorders>
            <w:shd w:val="clear" w:color="auto" w:fill="auto"/>
            <w:vAlign w:val="center"/>
            <w:hideMark/>
          </w:tcPr>
          <w:p w14:paraId="0133795B" w14:textId="77777777" w:rsidR="009162B1" w:rsidRPr="009162B1" w:rsidRDefault="009162B1" w:rsidP="009162B1">
            <w:pPr>
              <w:rPr>
                <w:rFonts w:ascii="Tahoma" w:hAnsi="Tahoma" w:cs="Tahoma"/>
              </w:rPr>
            </w:pPr>
            <w:r w:rsidRPr="009162B1">
              <w:rPr>
                <w:rFonts w:ascii="Tahoma" w:hAnsi="Tahoma" w:cs="Tahoma"/>
              </w:rPr>
              <w:t xml:space="preserve">Możliwość ewidencjonowania partii/dostawy </w:t>
            </w:r>
          </w:p>
        </w:tc>
        <w:tc>
          <w:tcPr>
            <w:tcW w:w="516" w:type="dxa"/>
            <w:tcBorders>
              <w:top w:val="nil"/>
              <w:left w:val="nil"/>
              <w:bottom w:val="single" w:sz="4" w:space="0" w:color="auto"/>
              <w:right w:val="single" w:sz="4" w:space="0" w:color="auto"/>
            </w:tcBorders>
            <w:shd w:val="clear" w:color="000000" w:fill="EEECE1"/>
            <w:noWrap/>
            <w:vAlign w:val="bottom"/>
            <w:hideMark/>
          </w:tcPr>
          <w:p w14:paraId="2EC350E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6048F2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DDB1F03"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01B8805" w14:textId="77777777" w:rsidR="009162B1" w:rsidRPr="009162B1" w:rsidRDefault="009162B1" w:rsidP="009162B1">
            <w:pPr>
              <w:jc w:val="center"/>
              <w:rPr>
                <w:rFonts w:ascii="Tahoma" w:hAnsi="Tahoma" w:cs="Tahoma"/>
              </w:rPr>
            </w:pPr>
            <w:r w:rsidRPr="009162B1">
              <w:rPr>
                <w:rFonts w:ascii="Tahoma" w:hAnsi="Tahoma" w:cs="Tahoma"/>
              </w:rPr>
              <w:t>GM-065</w:t>
            </w:r>
          </w:p>
        </w:tc>
        <w:tc>
          <w:tcPr>
            <w:tcW w:w="7492" w:type="dxa"/>
            <w:tcBorders>
              <w:top w:val="nil"/>
              <w:left w:val="nil"/>
              <w:bottom w:val="single" w:sz="4" w:space="0" w:color="auto"/>
              <w:right w:val="single" w:sz="4" w:space="0" w:color="auto"/>
            </w:tcBorders>
            <w:shd w:val="clear" w:color="000000" w:fill="FFFFFF"/>
            <w:vAlign w:val="center"/>
            <w:hideMark/>
          </w:tcPr>
          <w:p w14:paraId="6B3E294A" w14:textId="77777777" w:rsidR="009162B1" w:rsidRPr="009162B1" w:rsidRDefault="009162B1" w:rsidP="009162B1">
            <w:pPr>
              <w:rPr>
                <w:rFonts w:ascii="Tahoma" w:hAnsi="Tahoma" w:cs="Tahoma"/>
              </w:rPr>
            </w:pPr>
            <w:r w:rsidRPr="009162B1">
              <w:rPr>
                <w:rFonts w:ascii="Tahoma" w:hAnsi="Tahoma" w:cs="Tahoma"/>
              </w:rPr>
              <w:t>Możliwość oznaczania numeru partii/dostawy</w:t>
            </w:r>
          </w:p>
        </w:tc>
        <w:tc>
          <w:tcPr>
            <w:tcW w:w="516" w:type="dxa"/>
            <w:tcBorders>
              <w:top w:val="nil"/>
              <w:left w:val="nil"/>
              <w:bottom w:val="single" w:sz="4" w:space="0" w:color="auto"/>
              <w:right w:val="single" w:sz="4" w:space="0" w:color="auto"/>
            </w:tcBorders>
            <w:shd w:val="clear" w:color="000000" w:fill="EEECE1"/>
            <w:noWrap/>
            <w:vAlign w:val="bottom"/>
            <w:hideMark/>
          </w:tcPr>
          <w:p w14:paraId="4AC2F74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495B20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32F7A7D"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A41B4F2" w14:textId="77777777" w:rsidR="009162B1" w:rsidRPr="009162B1" w:rsidRDefault="009162B1" w:rsidP="009162B1">
            <w:pPr>
              <w:jc w:val="center"/>
              <w:rPr>
                <w:rFonts w:ascii="Tahoma" w:hAnsi="Tahoma" w:cs="Tahoma"/>
              </w:rPr>
            </w:pPr>
            <w:r w:rsidRPr="009162B1">
              <w:rPr>
                <w:rFonts w:ascii="Tahoma" w:hAnsi="Tahoma" w:cs="Tahoma"/>
              </w:rPr>
              <w:t>GM-066</w:t>
            </w:r>
          </w:p>
        </w:tc>
        <w:tc>
          <w:tcPr>
            <w:tcW w:w="7492" w:type="dxa"/>
            <w:tcBorders>
              <w:top w:val="nil"/>
              <w:left w:val="nil"/>
              <w:bottom w:val="single" w:sz="4" w:space="0" w:color="auto"/>
              <w:right w:val="single" w:sz="4" w:space="0" w:color="auto"/>
            </w:tcBorders>
            <w:shd w:val="clear" w:color="000000" w:fill="FFFFFF"/>
            <w:vAlign w:val="center"/>
            <w:hideMark/>
          </w:tcPr>
          <w:p w14:paraId="15C76F53" w14:textId="77777777" w:rsidR="009162B1" w:rsidRPr="009162B1" w:rsidRDefault="009162B1" w:rsidP="009162B1">
            <w:pPr>
              <w:rPr>
                <w:rFonts w:ascii="Tahoma" w:hAnsi="Tahoma" w:cs="Tahoma"/>
              </w:rPr>
            </w:pPr>
            <w:r w:rsidRPr="009162B1">
              <w:rPr>
                <w:rFonts w:ascii="Tahoma" w:hAnsi="Tahoma" w:cs="Tahoma"/>
              </w:rPr>
              <w:t>Możliwość oznaczania daty ważności partii/dostawy</w:t>
            </w:r>
          </w:p>
        </w:tc>
        <w:tc>
          <w:tcPr>
            <w:tcW w:w="516" w:type="dxa"/>
            <w:tcBorders>
              <w:top w:val="nil"/>
              <w:left w:val="nil"/>
              <w:bottom w:val="single" w:sz="4" w:space="0" w:color="auto"/>
              <w:right w:val="single" w:sz="4" w:space="0" w:color="auto"/>
            </w:tcBorders>
            <w:shd w:val="clear" w:color="000000" w:fill="EEECE1"/>
            <w:noWrap/>
            <w:vAlign w:val="bottom"/>
            <w:hideMark/>
          </w:tcPr>
          <w:p w14:paraId="1F067A9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69A294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9651EA1"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F7AEF7D" w14:textId="77777777" w:rsidR="009162B1" w:rsidRPr="009162B1" w:rsidRDefault="009162B1" w:rsidP="009162B1">
            <w:pPr>
              <w:jc w:val="center"/>
              <w:rPr>
                <w:rFonts w:ascii="Tahoma" w:hAnsi="Tahoma" w:cs="Tahoma"/>
              </w:rPr>
            </w:pPr>
            <w:r w:rsidRPr="009162B1">
              <w:rPr>
                <w:rFonts w:ascii="Tahoma" w:hAnsi="Tahoma" w:cs="Tahoma"/>
              </w:rPr>
              <w:t>GM-067</w:t>
            </w:r>
          </w:p>
        </w:tc>
        <w:tc>
          <w:tcPr>
            <w:tcW w:w="7492" w:type="dxa"/>
            <w:tcBorders>
              <w:top w:val="nil"/>
              <w:left w:val="nil"/>
              <w:bottom w:val="single" w:sz="4" w:space="0" w:color="auto"/>
              <w:right w:val="single" w:sz="4" w:space="0" w:color="auto"/>
            </w:tcBorders>
            <w:shd w:val="clear" w:color="000000" w:fill="FFFFFF"/>
            <w:vAlign w:val="center"/>
            <w:hideMark/>
          </w:tcPr>
          <w:p w14:paraId="2A4285C6" w14:textId="77777777" w:rsidR="009162B1" w:rsidRPr="009162B1" w:rsidRDefault="009162B1" w:rsidP="009162B1">
            <w:pPr>
              <w:rPr>
                <w:rFonts w:ascii="Tahoma" w:hAnsi="Tahoma" w:cs="Tahoma"/>
              </w:rPr>
            </w:pPr>
            <w:r w:rsidRPr="009162B1">
              <w:rPr>
                <w:rFonts w:ascii="Tahoma" w:hAnsi="Tahoma" w:cs="Tahoma"/>
              </w:rPr>
              <w:t>Możliwość oznaczania daty produkcji partii/dostawy</w:t>
            </w:r>
          </w:p>
        </w:tc>
        <w:tc>
          <w:tcPr>
            <w:tcW w:w="516" w:type="dxa"/>
            <w:tcBorders>
              <w:top w:val="nil"/>
              <w:left w:val="nil"/>
              <w:bottom w:val="single" w:sz="4" w:space="0" w:color="auto"/>
              <w:right w:val="single" w:sz="4" w:space="0" w:color="auto"/>
            </w:tcBorders>
            <w:shd w:val="clear" w:color="000000" w:fill="EEECE1"/>
            <w:noWrap/>
            <w:vAlign w:val="bottom"/>
            <w:hideMark/>
          </w:tcPr>
          <w:p w14:paraId="5512BE0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B117FE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8A64E59"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754F289" w14:textId="77777777" w:rsidR="009162B1" w:rsidRPr="009162B1" w:rsidRDefault="009162B1" w:rsidP="009162B1">
            <w:pPr>
              <w:jc w:val="center"/>
              <w:rPr>
                <w:rFonts w:ascii="Tahoma" w:hAnsi="Tahoma" w:cs="Tahoma"/>
              </w:rPr>
            </w:pPr>
            <w:r w:rsidRPr="009162B1">
              <w:rPr>
                <w:rFonts w:ascii="Tahoma" w:hAnsi="Tahoma" w:cs="Tahoma"/>
              </w:rPr>
              <w:t>GM-068</w:t>
            </w:r>
          </w:p>
        </w:tc>
        <w:tc>
          <w:tcPr>
            <w:tcW w:w="7492" w:type="dxa"/>
            <w:tcBorders>
              <w:top w:val="nil"/>
              <w:left w:val="nil"/>
              <w:bottom w:val="single" w:sz="4" w:space="0" w:color="auto"/>
              <w:right w:val="single" w:sz="4" w:space="0" w:color="auto"/>
            </w:tcBorders>
            <w:shd w:val="clear" w:color="auto" w:fill="auto"/>
            <w:vAlign w:val="center"/>
            <w:hideMark/>
          </w:tcPr>
          <w:p w14:paraId="50E948E9" w14:textId="77777777" w:rsidR="009162B1" w:rsidRPr="009162B1" w:rsidRDefault="009162B1" w:rsidP="009162B1">
            <w:pPr>
              <w:rPr>
                <w:rFonts w:ascii="Tahoma" w:hAnsi="Tahoma" w:cs="Tahoma"/>
              </w:rPr>
            </w:pPr>
            <w:r w:rsidRPr="009162B1">
              <w:rPr>
                <w:rFonts w:ascii="Tahoma" w:hAnsi="Tahoma" w:cs="Tahoma"/>
              </w:rPr>
              <w:t>Możliwość przypisywania dostawcy / producenta do partii/dostawy</w:t>
            </w:r>
          </w:p>
        </w:tc>
        <w:tc>
          <w:tcPr>
            <w:tcW w:w="516" w:type="dxa"/>
            <w:tcBorders>
              <w:top w:val="nil"/>
              <w:left w:val="nil"/>
              <w:bottom w:val="single" w:sz="4" w:space="0" w:color="auto"/>
              <w:right w:val="single" w:sz="4" w:space="0" w:color="auto"/>
            </w:tcBorders>
            <w:shd w:val="clear" w:color="000000" w:fill="EEECE1"/>
            <w:noWrap/>
            <w:vAlign w:val="bottom"/>
            <w:hideMark/>
          </w:tcPr>
          <w:p w14:paraId="209EF60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D50324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5477498"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F1883C5" w14:textId="77777777" w:rsidR="009162B1" w:rsidRPr="009162B1" w:rsidRDefault="009162B1" w:rsidP="009162B1">
            <w:pPr>
              <w:jc w:val="center"/>
              <w:rPr>
                <w:rFonts w:ascii="Tahoma" w:hAnsi="Tahoma" w:cs="Tahoma"/>
              </w:rPr>
            </w:pPr>
            <w:r w:rsidRPr="009162B1">
              <w:rPr>
                <w:rFonts w:ascii="Tahoma" w:hAnsi="Tahoma" w:cs="Tahoma"/>
              </w:rPr>
              <w:t>GM-069</w:t>
            </w:r>
          </w:p>
        </w:tc>
        <w:tc>
          <w:tcPr>
            <w:tcW w:w="7492" w:type="dxa"/>
            <w:tcBorders>
              <w:top w:val="nil"/>
              <w:left w:val="nil"/>
              <w:bottom w:val="single" w:sz="4" w:space="0" w:color="auto"/>
              <w:right w:val="single" w:sz="4" w:space="0" w:color="auto"/>
            </w:tcBorders>
            <w:shd w:val="clear" w:color="auto" w:fill="auto"/>
            <w:vAlign w:val="center"/>
            <w:hideMark/>
          </w:tcPr>
          <w:p w14:paraId="6A841BCB" w14:textId="77777777" w:rsidR="009162B1" w:rsidRPr="009162B1" w:rsidRDefault="009162B1" w:rsidP="009162B1">
            <w:pPr>
              <w:rPr>
                <w:rFonts w:ascii="Tahoma" w:hAnsi="Tahoma" w:cs="Tahoma"/>
              </w:rPr>
            </w:pPr>
            <w:r w:rsidRPr="009162B1">
              <w:rPr>
                <w:rFonts w:ascii="Tahoma" w:hAnsi="Tahoma" w:cs="Tahoma"/>
              </w:rPr>
              <w:t xml:space="preserve">Możliwość ręcznego wyboru materiałów poprzez wskazanie partii/dostawy </w:t>
            </w:r>
          </w:p>
        </w:tc>
        <w:tc>
          <w:tcPr>
            <w:tcW w:w="516" w:type="dxa"/>
            <w:tcBorders>
              <w:top w:val="nil"/>
              <w:left w:val="nil"/>
              <w:bottom w:val="single" w:sz="4" w:space="0" w:color="auto"/>
              <w:right w:val="single" w:sz="4" w:space="0" w:color="auto"/>
            </w:tcBorders>
            <w:shd w:val="clear" w:color="000000" w:fill="EEECE1"/>
            <w:noWrap/>
            <w:vAlign w:val="bottom"/>
            <w:hideMark/>
          </w:tcPr>
          <w:p w14:paraId="692B251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739F3B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931AB4A"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150BF23"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71C18C56" w14:textId="77777777" w:rsidR="009162B1" w:rsidRPr="009162B1" w:rsidRDefault="009162B1" w:rsidP="009162B1">
            <w:pPr>
              <w:rPr>
                <w:rFonts w:ascii="Tahoma" w:hAnsi="Tahoma" w:cs="Tahoma"/>
                <w:b/>
                <w:bCs/>
              </w:rPr>
            </w:pPr>
            <w:r w:rsidRPr="009162B1">
              <w:rPr>
                <w:rFonts w:ascii="Tahoma" w:hAnsi="Tahoma" w:cs="Tahoma"/>
                <w:b/>
                <w:bCs/>
              </w:rPr>
              <w:t>Definiowanie słowników:</w:t>
            </w:r>
          </w:p>
        </w:tc>
      </w:tr>
      <w:tr w:rsidR="009162B1" w:rsidRPr="009162B1" w14:paraId="70D81E3A"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1850D06" w14:textId="77777777" w:rsidR="009162B1" w:rsidRPr="009162B1" w:rsidRDefault="009162B1" w:rsidP="009162B1">
            <w:pPr>
              <w:jc w:val="center"/>
              <w:rPr>
                <w:rFonts w:ascii="Tahoma" w:hAnsi="Tahoma" w:cs="Tahoma"/>
              </w:rPr>
            </w:pPr>
            <w:r w:rsidRPr="009162B1">
              <w:rPr>
                <w:rFonts w:ascii="Tahoma" w:hAnsi="Tahoma" w:cs="Tahoma"/>
              </w:rPr>
              <w:t>GM-070</w:t>
            </w:r>
          </w:p>
        </w:tc>
        <w:tc>
          <w:tcPr>
            <w:tcW w:w="7492" w:type="dxa"/>
            <w:tcBorders>
              <w:top w:val="nil"/>
              <w:left w:val="nil"/>
              <w:bottom w:val="single" w:sz="4" w:space="0" w:color="auto"/>
              <w:right w:val="single" w:sz="4" w:space="0" w:color="auto"/>
            </w:tcBorders>
            <w:shd w:val="clear" w:color="auto" w:fill="auto"/>
            <w:vAlign w:val="center"/>
            <w:hideMark/>
          </w:tcPr>
          <w:p w14:paraId="1851828A" w14:textId="77777777" w:rsidR="009162B1" w:rsidRPr="009162B1" w:rsidRDefault="009162B1" w:rsidP="009162B1">
            <w:pPr>
              <w:ind w:firstLineChars="300" w:firstLine="600"/>
              <w:rPr>
                <w:rFonts w:ascii="Tahoma" w:hAnsi="Tahoma" w:cs="Tahoma"/>
              </w:rPr>
            </w:pPr>
            <w:r w:rsidRPr="009162B1">
              <w:rPr>
                <w:rFonts w:ascii="Tahoma" w:hAnsi="Tahoma" w:cs="Tahoma"/>
              </w:rPr>
              <w:t>grupy materiałowe i usługowe</w:t>
            </w:r>
          </w:p>
        </w:tc>
        <w:tc>
          <w:tcPr>
            <w:tcW w:w="516" w:type="dxa"/>
            <w:tcBorders>
              <w:top w:val="nil"/>
              <w:left w:val="nil"/>
              <w:bottom w:val="single" w:sz="4" w:space="0" w:color="auto"/>
              <w:right w:val="single" w:sz="4" w:space="0" w:color="auto"/>
            </w:tcBorders>
            <w:shd w:val="clear" w:color="000000" w:fill="EEECE1"/>
            <w:noWrap/>
            <w:vAlign w:val="bottom"/>
            <w:hideMark/>
          </w:tcPr>
          <w:p w14:paraId="0A09963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CD48AA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15672B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E0C970D" w14:textId="77777777" w:rsidR="009162B1" w:rsidRPr="009162B1" w:rsidRDefault="009162B1" w:rsidP="009162B1">
            <w:pPr>
              <w:jc w:val="center"/>
              <w:rPr>
                <w:rFonts w:ascii="Tahoma" w:hAnsi="Tahoma" w:cs="Tahoma"/>
              </w:rPr>
            </w:pPr>
            <w:r w:rsidRPr="009162B1">
              <w:rPr>
                <w:rFonts w:ascii="Tahoma" w:hAnsi="Tahoma" w:cs="Tahoma"/>
              </w:rPr>
              <w:t>GM-071</w:t>
            </w:r>
          </w:p>
        </w:tc>
        <w:tc>
          <w:tcPr>
            <w:tcW w:w="7492" w:type="dxa"/>
            <w:tcBorders>
              <w:top w:val="nil"/>
              <w:left w:val="nil"/>
              <w:bottom w:val="single" w:sz="4" w:space="0" w:color="auto"/>
              <w:right w:val="single" w:sz="4" w:space="0" w:color="auto"/>
            </w:tcBorders>
            <w:shd w:val="clear" w:color="auto" w:fill="auto"/>
            <w:vAlign w:val="center"/>
            <w:hideMark/>
          </w:tcPr>
          <w:p w14:paraId="340B8A7E" w14:textId="77777777" w:rsidR="009162B1" w:rsidRPr="009162B1" w:rsidRDefault="009162B1" w:rsidP="009162B1">
            <w:pPr>
              <w:ind w:firstLineChars="300" w:firstLine="600"/>
              <w:rPr>
                <w:rFonts w:ascii="Tahoma" w:hAnsi="Tahoma" w:cs="Tahoma"/>
              </w:rPr>
            </w:pPr>
            <w:r w:rsidRPr="009162B1">
              <w:rPr>
                <w:rFonts w:ascii="Tahoma" w:hAnsi="Tahoma" w:cs="Tahoma"/>
              </w:rPr>
              <w:t>magazyny</w:t>
            </w:r>
          </w:p>
        </w:tc>
        <w:tc>
          <w:tcPr>
            <w:tcW w:w="516" w:type="dxa"/>
            <w:tcBorders>
              <w:top w:val="nil"/>
              <w:left w:val="nil"/>
              <w:bottom w:val="single" w:sz="4" w:space="0" w:color="auto"/>
              <w:right w:val="single" w:sz="4" w:space="0" w:color="auto"/>
            </w:tcBorders>
            <w:shd w:val="clear" w:color="000000" w:fill="EEECE1"/>
            <w:noWrap/>
            <w:vAlign w:val="bottom"/>
            <w:hideMark/>
          </w:tcPr>
          <w:p w14:paraId="39CCC32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F67EF5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F91305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C7CA016" w14:textId="77777777" w:rsidR="009162B1" w:rsidRPr="009162B1" w:rsidRDefault="009162B1" w:rsidP="009162B1">
            <w:pPr>
              <w:jc w:val="center"/>
              <w:rPr>
                <w:rFonts w:ascii="Tahoma" w:hAnsi="Tahoma" w:cs="Tahoma"/>
              </w:rPr>
            </w:pPr>
            <w:r w:rsidRPr="009162B1">
              <w:rPr>
                <w:rFonts w:ascii="Tahoma" w:hAnsi="Tahoma" w:cs="Tahoma"/>
              </w:rPr>
              <w:t>GM-072</w:t>
            </w:r>
          </w:p>
        </w:tc>
        <w:tc>
          <w:tcPr>
            <w:tcW w:w="7492" w:type="dxa"/>
            <w:tcBorders>
              <w:top w:val="nil"/>
              <w:left w:val="nil"/>
              <w:bottom w:val="single" w:sz="4" w:space="0" w:color="auto"/>
              <w:right w:val="single" w:sz="4" w:space="0" w:color="auto"/>
            </w:tcBorders>
            <w:shd w:val="clear" w:color="auto" w:fill="auto"/>
            <w:vAlign w:val="center"/>
            <w:hideMark/>
          </w:tcPr>
          <w:p w14:paraId="54166D9E" w14:textId="77777777" w:rsidR="009162B1" w:rsidRPr="009162B1" w:rsidRDefault="009162B1" w:rsidP="009162B1">
            <w:pPr>
              <w:ind w:firstLineChars="300" w:firstLine="600"/>
              <w:rPr>
                <w:rFonts w:ascii="Tahoma" w:hAnsi="Tahoma" w:cs="Tahoma"/>
              </w:rPr>
            </w:pPr>
            <w:r w:rsidRPr="009162B1">
              <w:rPr>
                <w:rFonts w:ascii="Tahoma" w:hAnsi="Tahoma" w:cs="Tahoma"/>
              </w:rPr>
              <w:t>lokalizacje w magazynie</w:t>
            </w:r>
          </w:p>
        </w:tc>
        <w:tc>
          <w:tcPr>
            <w:tcW w:w="516" w:type="dxa"/>
            <w:tcBorders>
              <w:top w:val="nil"/>
              <w:left w:val="nil"/>
              <w:bottom w:val="single" w:sz="4" w:space="0" w:color="auto"/>
              <w:right w:val="single" w:sz="4" w:space="0" w:color="auto"/>
            </w:tcBorders>
            <w:shd w:val="clear" w:color="000000" w:fill="EEECE1"/>
            <w:noWrap/>
            <w:vAlign w:val="bottom"/>
            <w:hideMark/>
          </w:tcPr>
          <w:p w14:paraId="7B78298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BDE05C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CA1EDB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FF91DAE" w14:textId="77777777" w:rsidR="009162B1" w:rsidRPr="009162B1" w:rsidRDefault="009162B1" w:rsidP="009162B1">
            <w:pPr>
              <w:jc w:val="center"/>
              <w:rPr>
                <w:rFonts w:ascii="Tahoma" w:hAnsi="Tahoma" w:cs="Tahoma"/>
              </w:rPr>
            </w:pPr>
            <w:r w:rsidRPr="009162B1">
              <w:rPr>
                <w:rFonts w:ascii="Tahoma" w:hAnsi="Tahoma" w:cs="Tahoma"/>
              </w:rPr>
              <w:t>GM-073</w:t>
            </w:r>
          </w:p>
        </w:tc>
        <w:tc>
          <w:tcPr>
            <w:tcW w:w="7492" w:type="dxa"/>
            <w:tcBorders>
              <w:top w:val="nil"/>
              <w:left w:val="nil"/>
              <w:bottom w:val="single" w:sz="4" w:space="0" w:color="auto"/>
              <w:right w:val="single" w:sz="4" w:space="0" w:color="auto"/>
            </w:tcBorders>
            <w:shd w:val="clear" w:color="auto" w:fill="auto"/>
            <w:vAlign w:val="center"/>
            <w:hideMark/>
          </w:tcPr>
          <w:p w14:paraId="32F45109" w14:textId="77777777" w:rsidR="009162B1" w:rsidRPr="009162B1" w:rsidRDefault="009162B1" w:rsidP="009162B1">
            <w:pPr>
              <w:ind w:firstLineChars="300" w:firstLine="600"/>
              <w:rPr>
                <w:rFonts w:ascii="Tahoma" w:hAnsi="Tahoma" w:cs="Tahoma"/>
              </w:rPr>
            </w:pPr>
            <w:r w:rsidRPr="009162B1">
              <w:rPr>
                <w:rFonts w:ascii="Tahoma" w:hAnsi="Tahoma" w:cs="Tahoma"/>
              </w:rPr>
              <w:t>jednostki miary</w:t>
            </w:r>
          </w:p>
        </w:tc>
        <w:tc>
          <w:tcPr>
            <w:tcW w:w="516" w:type="dxa"/>
            <w:tcBorders>
              <w:top w:val="nil"/>
              <w:left w:val="nil"/>
              <w:bottom w:val="single" w:sz="4" w:space="0" w:color="auto"/>
              <w:right w:val="single" w:sz="4" w:space="0" w:color="auto"/>
            </w:tcBorders>
            <w:shd w:val="clear" w:color="000000" w:fill="EEECE1"/>
            <w:noWrap/>
            <w:vAlign w:val="bottom"/>
            <w:hideMark/>
          </w:tcPr>
          <w:p w14:paraId="61D5A24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BBF801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7A58A9F"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B285207" w14:textId="77777777" w:rsidR="009162B1" w:rsidRPr="009162B1" w:rsidRDefault="009162B1" w:rsidP="009162B1">
            <w:pPr>
              <w:jc w:val="center"/>
              <w:rPr>
                <w:rFonts w:ascii="Tahoma" w:hAnsi="Tahoma" w:cs="Tahoma"/>
              </w:rPr>
            </w:pPr>
            <w:r w:rsidRPr="009162B1">
              <w:rPr>
                <w:rFonts w:ascii="Tahoma" w:hAnsi="Tahoma" w:cs="Tahoma"/>
              </w:rPr>
              <w:t>GM-074</w:t>
            </w:r>
          </w:p>
        </w:tc>
        <w:tc>
          <w:tcPr>
            <w:tcW w:w="7492" w:type="dxa"/>
            <w:tcBorders>
              <w:top w:val="nil"/>
              <w:left w:val="nil"/>
              <w:bottom w:val="single" w:sz="4" w:space="0" w:color="auto"/>
              <w:right w:val="single" w:sz="4" w:space="0" w:color="auto"/>
            </w:tcBorders>
            <w:shd w:val="clear" w:color="auto" w:fill="auto"/>
            <w:vAlign w:val="center"/>
            <w:hideMark/>
          </w:tcPr>
          <w:p w14:paraId="64DFAF42" w14:textId="77777777" w:rsidR="009162B1" w:rsidRPr="009162B1" w:rsidRDefault="009162B1" w:rsidP="009162B1">
            <w:pPr>
              <w:ind w:firstLineChars="300" w:firstLine="600"/>
              <w:rPr>
                <w:rFonts w:ascii="Tahoma" w:hAnsi="Tahoma" w:cs="Tahoma"/>
              </w:rPr>
            </w:pPr>
            <w:r w:rsidRPr="009162B1">
              <w:rPr>
                <w:rFonts w:ascii="Tahoma" w:hAnsi="Tahoma" w:cs="Tahoma"/>
              </w:rPr>
              <w:t>możliwe sposoby dostawy</w:t>
            </w:r>
          </w:p>
        </w:tc>
        <w:tc>
          <w:tcPr>
            <w:tcW w:w="516" w:type="dxa"/>
            <w:tcBorders>
              <w:top w:val="nil"/>
              <w:left w:val="nil"/>
              <w:bottom w:val="single" w:sz="4" w:space="0" w:color="auto"/>
              <w:right w:val="single" w:sz="4" w:space="0" w:color="auto"/>
            </w:tcBorders>
            <w:shd w:val="clear" w:color="000000" w:fill="EEECE1"/>
            <w:noWrap/>
            <w:vAlign w:val="bottom"/>
            <w:hideMark/>
          </w:tcPr>
          <w:p w14:paraId="7453533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BAC2F7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EF870E6"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4C3DDEA" w14:textId="77777777" w:rsidR="009162B1" w:rsidRPr="009162B1" w:rsidRDefault="009162B1" w:rsidP="009162B1">
            <w:pPr>
              <w:jc w:val="center"/>
              <w:rPr>
                <w:rFonts w:ascii="Tahoma" w:hAnsi="Tahoma" w:cs="Tahoma"/>
              </w:rPr>
            </w:pPr>
            <w:r w:rsidRPr="009162B1">
              <w:rPr>
                <w:rFonts w:ascii="Tahoma" w:hAnsi="Tahoma" w:cs="Tahoma"/>
              </w:rPr>
              <w:t>GM-075</w:t>
            </w:r>
          </w:p>
        </w:tc>
        <w:tc>
          <w:tcPr>
            <w:tcW w:w="7492" w:type="dxa"/>
            <w:tcBorders>
              <w:top w:val="nil"/>
              <w:left w:val="nil"/>
              <w:bottom w:val="single" w:sz="4" w:space="0" w:color="auto"/>
              <w:right w:val="single" w:sz="4" w:space="0" w:color="auto"/>
            </w:tcBorders>
            <w:shd w:val="clear" w:color="auto" w:fill="auto"/>
            <w:vAlign w:val="center"/>
            <w:hideMark/>
          </w:tcPr>
          <w:p w14:paraId="69251FEA" w14:textId="77777777" w:rsidR="009162B1" w:rsidRPr="009162B1" w:rsidRDefault="009162B1" w:rsidP="009162B1">
            <w:pPr>
              <w:rPr>
                <w:rFonts w:ascii="Tahoma" w:hAnsi="Tahoma" w:cs="Tahoma"/>
              </w:rPr>
            </w:pPr>
            <w:r w:rsidRPr="009162B1">
              <w:rPr>
                <w:rFonts w:ascii="Tahoma" w:hAnsi="Tahoma" w:cs="Tahoma"/>
              </w:rPr>
              <w:t>Możliwość zdefiniowania przedsiębiorstwa wielodziałowego, wielozakładowego, wielomagazynowego</w:t>
            </w:r>
          </w:p>
        </w:tc>
        <w:tc>
          <w:tcPr>
            <w:tcW w:w="516" w:type="dxa"/>
            <w:tcBorders>
              <w:top w:val="nil"/>
              <w:left w:val="nil"/>
              <w:bottom w:val="single" w:sz="4" w:space="0" w:color="auto"/>
              <w:right w:val="single" w:sz="4" w:space="0" w:color="auto"/>
            </w:tcBorders>
            <w:shd w:val="clear" w:color="000000" w:fill="EEECE1"/>
            <w:noWrap/>
            <w:vAlign w:val="bottom"/>
            <w:hideMark/>
          </w:tcPr>
          <w:p w14:paraId="50463FE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20E705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26601E0"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C1029B4" w14:textId="77777777" w:rsidR="009162B1" w:rsidRPr="009162B1" w:rsidRDefault="009162B1" w:rsidP="009162B1">
            <w:pPr>
              <w:jc w:val="center"/>
              <w:rPr>
                <w:rFonts w:ascii="Tahoma" w:hAnsi="Tahoma" w:cs="Tahoma"/>
              </w:rPr>
            </w:pPr>
            <w:r w:rsidRPr="009162B1">
              <w:rPr>
                <w:rFonts w:ascii="Tahoma" w:hAnsi="Tahoma" w:cs="Tahoma"/>
              </w:rPr>
              <w:t>GM-076</w:t>
            </w:r>
          </w:p>
        </w:tc>
        <w:tc>
          <w:tcPr>
            <w:tcW w:w="7492" w:type="dxa"/>
            <w:tcBorders>
              <w:top w:val="nil"/>
              <w:left w:val="nil"/>
              <w:bottom w:val="single" w:sz="4" w:space="0" w:color="auto"/>
              <w:right w:val="single" w:sz="4" w:space="0" w:color="auto"/>
            </w:tcBorders>
            <w:shd w:val="clear" w:color="auto" w:fill="auto"/>
            <w:vAlign w:val="center"/>
            <w:hideMark/>
          </w:tcPr>
          <w:p w14:paraId="231CCBDD" w14:textId="77777777" w:rsidR="009162B1" w:rsidRPr="009162B1" w:rsidRDefault="009162B1" w:rsidP="009162B1">
            <w:pPr>
              <w:rPr>
                <w:rFonts w:ascii="Tahoma" w:hAnsi="Tahoma" w:cs="Tahoma"/>
              </w:rPr>
            </w:pPr>
            <w:r w:rsidRPr="009162B1">
              <w:rPr>
                <w:rFonts w:ascii="Tahoma" w:hAnsi="Tahoma" w:cs="Tahoma"/>
              </w:rPr>
              <w:t>Możliwość definiowania wielu magazynów, podmagazynów oraz lokalizacji magazynowych</w:t>
            </w:r>
          </w:p>
        </w:tc>
        <w:tc>
          <w:tcPr>
            <w:tcW w:w="516" w:type="dxa"/>
            <w:tcBorders>
              <w:top w:val="nil"/>
              <w:left w:val="nil"/>
              <w:bottom w:val="single" w:sz="4" w:space="0" w:color="auto"/>
              <w:right w:val="single" w:sz="4" w:space="0" w:color="auto"/>
            </w:tcBorders>
            <w:shd w:val="clear" w:color="000000" w:fill="EEECE1"/>
            <w:noWrap/>
            <w:vAlign w:val="bottom"/>
            <w:hideMark/>
          </w:tcPr>
          <w:p w14:paraId="22C59F3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27A218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26EE8C3"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E62DE8B" w14:textId="77777777" w:rsidR="009162B1" w:rsidRPr="009162B1" w:rsidRDefault="009162B1" w:rsidP="009162B1">
            <w:pPr>
              <w:jc w:val="center"/>
              <w:rPr>
                <w:rFonts w:ascii="Tahoma" w:hAnsi="Tahoma" w:cs="Tahoma"/>
              </w:rPr>
            </w:pPr>
            <w:r w:rsidRPr="009162B1">
              <w:rPr>
                <w:rFonts w:ascii="Tahoma" w:hAnsi="Tahoma" w:cs="Tahoma"/>
              </w:rPr>
              <w:t>GM-077</w:t>
            </w:r>
          </w:p>
        </w:tc>
        <w:tc>
          <w:tcPr>
            <w:tcW w:w="7492" w:type="dxa"/>
            <w:tcBorders>
              <w:top w:val="nil"/>
              <w:left w:val="nil"/>
              <w:bottom w:val="single" w:sz="4" w:space="0" w:color="auto"/>
              <w:right w:val="single" w:sz="4" w:space="0" w:color="auto"/>
            </w:tcBorders>
            <w:shd w:val="clear" w:color="auto" w:fill="auto"/>
            <w:vAlign w:val="center"/>
            <w:hideMark/>
          </w:tcPr>
          <w:p w14:paraId="42005130" w14:textId="77777777" w:rsidR="009162B1" w:rsidRPr="009162B1" w:rsidRDefault="009162B1" w:rsidP="009162B1">
            <w:pPr>
              <w:rPr>
                <w:rFonts w:ascii="Tahoma" w:hAnsi="Tahoma" w:cs="Tahoma"/>
              </w:rPr>
            </w:pPr>
            <w:r w:rsidRPr="009162B1">
              <w:rPr>
                <w:rFonts w:ascii="Tahoma" w:hAnsi="Tahoma" w:cs="Tahoma"/>
              </w:rPr>
              <w:t>Możliwość prowadzenia wielu magazynów</w:t>
            </w:r>
          </w:p>
        </w:tc>
        <w:tc>
          <w:tcPr>
            <w:tcW w:w="516" w:type="dxa"/>
            <w:tcBorders>
              <w:top w:val="nil"/>
              <w:left w:val="nil"/>
              <w:bottom w:val="single" w:sz="4" w:space="0" w:color="auto"/>
              <w:right w:val="single" w:sz="4" w:space="0" w:color="auto"/>
            </w:tcBorders>
            <w:shd w:val="clear" w:color="000000" w:fill="EEECE1"/>
            <w:noWrap/>
            <w:vAlign w:val="bottom"/>
            <w:hideMark/>
          </w:tcPr>
          <w:p w14:paraId="21377E5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8F6E2F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4138ADF"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3E46D69" w14:textId="77777777" w:rsidR="009162B1" w:rsidRPr="009162B1" w:rsidRDefault="009162B1" w:rsidP="009162B1">
            <w:pPr>
              <w:jc w:val="center"/>
              <w:rPr>
                <w:rFonts w:ascii="Tahoma" w:hAnsi="Tahoma" w:cs="Tahoma"/>
              </w:rPr>
            </w:pPr>
            <w:r w:rsidRPr="009162B1">
              <w:rPr>
                <w:rFonts w:ascii="Tahoma" w:hAnsi="Tahoma" w:cs="Tahoma"/>
              </w:rPr>
              <w:t>GM-078</w:t>
            </w:r>
          </w:p>
        </w:tc>
        <w:tc>
          <w:tcPr>
            <w:tcW w:w="7492" w:type="dxa"/>
            <w:tcBorders>
              <w:top w:val="nil"/>
              <w:left w:val="nil"/>
              <w:bottom w:val="single" w:sz="4" w:space="0" w:color="auto"/>
              <w:right w:val="single" w:sz="4" w:space="0" w:color="auto"/>
            </w:tcBorders>
            <w:shd w:val="clear" w:color="auto" w:fill="auto"/>
            <w:vAlign w:val="center"/>
            <w:hideMark/>
          </w:tcPr>
          <w:p w14:paraId="7D46368C" w14:textId="77777777" w:rsidR="009162B1" w:rsidRPr="009162B1" w:rsidRDefault="009162B1" w:rsidP="009162B1">
            <w:pPr>
              <w:rPr>
                <w:rFonts w:ascii="Tahoma" w:hAnsi="Tahoma" w:cs="Tahoma"/>
              </w:rPr>
            </w:pPr>
            <w:r w:rsidRPr="009162B1">
              <w:rPr>
                <w:rFonts w:ascii="Tahoma" w:hAnsi="Tahoma" w:cs="Tahoma"/>
              </w:rPr>
              <w:t>Możliwość definiowania magazynów pozabilansowych</w:t>
            </w:r>
          </w:p>
        </w:tc>
        <w:tc>
          <w:tcPr>
            <w:tcW w:w="516" w:type="dxa"/>
            <w:tcBorders>
              <w:top w:val="nil"/>
              <w:left w:val="nil"/>
              <w:bottom w:val="single" w:sz="4" w:space="0" w:color="auto"/>
              <w:right w:val="single" w:sz="4" w:space="0" w:color="auto"/>
            </w:tcBorders>
            <w:shd w:val="clear" w:color="000000" w:fill="EEECE1"/>
            <w:noWrap/>
            <w:vAlign w:val="bottom"/>
            <w:hideMark/>
          </w:tcPr>
          <w:p w14:paraId="09A79E2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E6B43C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0B85995"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CC370BE" w14:textId="77777777" w:rsidR="009162B1" w:rsidRPr="009162B1" w:rsidRDefault="009162B1" w:rsidP="009162B1">
            <w:pPr>
              <w:jc w:val="center"/>
              <w:rPr>
                <w:rFonts w:ascii="Tahoma" w:hAnsi="Tahoma" w:cs="Tahoma"/>
              </w:rPr>
            </w:pPr>
            <w:r w:rsidRPr="009162B1">
              <w:rPr>
                <w:rFonts w:ascii="Tahoma" w:hAnsi="Tahoma" w:cs="Tahoma"/>
              </w:rPr>
              <w:t>GM-079</w:t>
            </w:r>
          </w:p>
        </w:tc>
        <w:tc>
          <w:tcPr>
            <w:tcW w:w="7492" w:type="dxa"/>
            <w:tcBorders>
              <w:top w:val="nil"/>
              <w:left w:val="nil"/>
              <w:bottom w:val="single" w:sz="4" w:space="0" w:color="auto"/>
              <w:right w:val="single" w:sz="4" w:space="0" w:color="auto"/>
            </w:tcBorders>
            <w:shd w:val="clear" w:color="auto" w:fill="auto"/>
            <w:noWrap/>
            <w:vAlign w:val="bottom"/>
            <w:hideMark/>
          </w:tcPr>
          <w:p w14:paraId="60C8F9DF" w14:textId="77777777" w:rsidR="009162B1" w:rsidRPr="009162B1" w:rsidRDefault="009162B1" w:rsidP="009162B1">
            <w:pPr>
              <w:rPr>
                <w:rFonts w:ascii="Tahoma" w:hAnsi="Tahoma" w:cs="Tahoma"/>
              </w:rPr>
            </w:pPr>
            <w:r w:rsidRPr="009162B1">
              <w:rPr>
                <w:rFonts w:ascii="Tahoma" w:hAnsi="Tahoma" w:cs="Tahoma"/>
              </w:rPr>
              <w:t>Możliwość definiowania magazynów depozytowych</w:t>
            </w:r>
          </w:p>
        </w:tc>
        <w:tc>
          <w:tcPr>
            <w:tcW w:w="516" w:type="dxa"/>
            <w:tcBorders>
              <w:top w:val="nil"/>
              <w:left w:val="nil"/>
              <w:bottom w:val="single" w:sz="4" w:space="0" w:color="auto"/>
              <w:right w:val="single" w:sz="4" w:space="0" w:color="auto"/>
            </w:tcBorders>
            <w:shd w:val="clear" w:color="000000" w:fill="EEECE1"/>
            <w:noWrap/>
            <w:vAlign w:val="bottom"/>
            <w:hideMark/>
          </w:tcPr>
          <w:p w14:paraId="1926B97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DA6528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EBC0BC5"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B519BD8" w14:textId="77777777" w:rsidR="009162B1" w:rsidRPr="009162B1" w:rsidRDefault="009162B1" w:rsidP="009162B1">
            <w:pPr>
              <w:jc w:val="center"/>
              <w:rPr>
                <w:rFonts w:ascii="Tahoma" w:hAnsi="Tahoma" w:cs="Tahoma"/>
              </w:rPr>
            </w:pPr>
            <w:r w:rsidRPr="009162B1">
              <w:rPr>
                <w:rFonts w:ascii="Tahoma" w:hAnsi="Tahoma" w:cs="Tahoma"/>
              </w:rPr>
              <w:t>GM-080</w:t>
            </w:r>
          </w:p>
        </w:tc>
        <w:tc>
          <w:tcPr>
            <w:tcW w:w="7492" w:type="dxa"/>
            <w:tcBorders>
              <w:top w:val="nil"/>
              <w:left w:val="nil"/>
              <w:bottom w:val="single" w:sz="4" w:space="0" w:color="auto"/>
              <w:right w:val="single" w:sz="4" w:space="0" w:color="auto"/>
            </w:tcBorders>
            <w:shd w:val="clear" w:color="auto" w:fill="auto"/>
            <w:vAlign w:val="center"/>
            <w:hideMark/>
          </w:tcPr>
          <w:p w14:paraId="34D48AE8" w14:textId="77777777" w:rsidR="009162B1" w:rsidRPr="009162B1" w:rsidRDefault="009162B1" w:rsidP="009162B1">
            <w:pPr>
              <w:rPr>
                <w:rFonts w:ascii="Tahoma" w:hAnsi="Tahoma" w:cs="Tahoma"/>
              </w:rPr>
            </w:pPr>
            <w:r w:rsidRPr="009162B1">
              <w:rPr>
                <w:rFonts w:ascii="Tahoma" w:hAnsi="Tahoma" w:cs="Tahoma"/>
              </w:rPr>
              <w:t>Możliwość grupowania materiałów</w:t>
            </w:r>
          </w:p>
        </w:tc>
        <w:tc>
          <w:tcPr>
            <w:tcW w:w="516" w:type="dxa"/>
            <w:tcBorders>
              <w:top w:val="nil"/>
              <w:left w:val="nil"/>
              <w:bottom w:val="single" w:sz="4" w:space="0" w:color="auto"/>
              <w:right w:val="single" w:sz="4" w:space="0" w:color="auto"/>
            </w:tcBorders>
            <w:shd w:val="clear" w:color="000000" w:fill="EEECE1"/>
            <w:noWrap/>
            <w:vAlign w:val="bottom"/>
            <w:hideMark/>
          </w:tcPr>
          <w:p w14:paraId="58E1AD3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4BFD78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0199216"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F1C411B" w14:textId="77777777" w:rsidR="009162B1" w:rsidRPr="009162B1" w:rsidRDefault="009162B1" w:rsidP="009162B1">
            <w:pPr>
              <w:jc w:val="center"/>
              <w:rPr>
                <w:rFonts w:ascii="Tahoma" w:hAnsi="Tahoma" w:cs="Tahoma"/>
              </w:rPr>
            </w:pPr>
            <w:r w:rsidRPr="009162B1">
              <w:rPr>
                <w:rFonts w:ascii="Tahoma" w:hAnsi="Tahoma" w:cs="Tahoma"/>
              </w:rPr>
              <w:t>GM-081</w:t>
            </w:r>
          </w:p>
        </w:tc>
        <w:tc>
          <w:tcPr>
            <w:tcW w:w="7492" w:type="dxa"/>
            <w:tcBorders>
              <w:top w:val="nil"/>
              <w:left w:val="nil"/>
              <w:bottom w:val="single" w:sz="4" w:space="0" w:color="auto"/>
              <w:right w:val="single" w:sz="4" w:space="0" w:color="auto"/>
            </w:tcBorders>
            <w:shd w:val="clear" w:color="auto" w:fill="auto"/>
            <w:vAlign w:val="center"/>
            <w:hideMark/>
          </w:tcPr>
          <w:p w14:paraId="79FAA004" w14:textId="77777777" w:rsidR="009162B1" w:rsidRPr="009162B1" w:rsidRDefault="009162B1" w:rsidP="009162B1">
            <w:pPr>
              <w:rPr>
                <w:rFonts w:ascii="Tahoma" w:hAnsi="Tahoma" w:cs="Tahoma"/>
              </w:rPr>
            </w:pPr>
            <w:r w:rsidRPr="009162B1">
              <w:rPr>
                <w:rFonts w:ascii="Tahoma" w:hAnsi="Tahoma" w:cs="Tahoma"/>
              </w:rPr>
              <w:t>Możliwość definiowania miejsc magazynowych (składowania)</w:t>
            </w:r>
          </w:p>
        </w:tc>
        <w:tc>
          <w:tcPr>
            <w:tcW w:w="516" w:type="dxa"/>
            <w:tcBorders>
              <w:top w:val="nil"/>
              <w:left w:val="nil"/>
              <w:bottom w:val="single" w:sz="4" w:space="0" w:color="auto"/>
              <w:right w:val="single" w:sz="4" w:space="0" w:color="auto"/>
            </w:tcBorders>
            <w:shd w:val="clear" w:color="000000" w:fill="EEECE1"/>
            <w:noWrap/>
            <w:vAlign w:val="bottom"/>
            <w:hideMark/>
          </w:tcPr>
          <w:p w14:paraId="1ED9B95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1A8B44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CED4CA7"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00644F6" w14:textId="77777777" w:rsidR="009162B1" w:rsidRPr="009162B1" w:rsidRDefault="009162B1" w:rsidP="009162B1">
            <w:pPr>
              <w:jc w:val="center"/>
              <w:rPr>
                <w:rFonts w:ascii="Tahoma" w:hAnsi="Tahoma" w:cs="Tahoma"/>
              </w:rPr>
            </w:pPr>
            <w:r w:rsidRPr="009162B1">
              <w:rPr>
                <w:rFonts w:ascii="Tahoma" w:hAnsi="Tahoma" w:cs="Tahoma"/>
              </w:rPr>
              <w:t>GM-082</w:t>
            </w:r>
          </w:p>
        </w:tc>
        <w:tc>
          <w:tcPr>
            <w:tcW w:w="7492" w:type="dxa"/>
            <w:tcBorders>
              <w:top w:val="nil"/>
              <w:left w:val="nil"/>
              <w:bottom w:val="single" w:sz="4" w:space="0" w:color="auto"/>
              <w:right w:val="single" w:sz="4" w:space="0" w:color="auto"/>
            </w:tcBorders>
            <w:shd w:val="clear" w:color="auto" w:fill="auto"/>
            <w:vAlign w:val="center"/>
            <w:hideMark/>
          </w:tcPr>
          <w:p w14:paraId="1B906B95" w14:textId="77777777" w:rsidR="009162B1" w:rsidRPr="009162B1" w:rsidRDefault="009162B1" w:rsidP="009162B1">
            <w:pPr>
              <w:rPr>
                <w:rFonts w:ascii="Tahoma" w:hAnsi="Tahoma" w:cs="Tahoma"/>
              </w:rPr>
            </w:pPr>
            <w:r w:rsidRPr="009162B1">
              <w:rPr>
                <w:rFonts w:ascii="Tahoma" w:hAnsi="Tahoma" w:cs="Tahoma"/>
              </w:rPr>
              <w:t>Możliwość przydzielania miejsc składowania</w:t>
            </w:r>
          </w:p>
        </w:tc>
        <w:tc>
          <w:tcPr>
            <w:tcW w:w="516" w:type="dxa"/>
            <w:tcBorders>
              <w:top w:val="nil"/>
              <w:left w:val="nil"/>
              <w:bottom w:val="single" w:sz="4" w:space="0" w:color="auto"/>
              <w:right w:val="single" w:sz="4" w:space="0" w:color="auto"/>
            </w:tcBorders>
            <w:shd w:val="clear" w:color="000000" w:fill="EEECE1"/>
            <w:noWrap/>
            <w:vAlign w:val="bottom"/>
            <w:hideMark/>
          </w:tcPr>
          <w:p w14:paraId="0E7C014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649EBF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89065BF"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6A25CD0" w14:textId="77777777" w:rsidR="009162B1" w:rsidRPr="009162B1" w:rsidRDefault="009162B1" w:rsidP="009162B1">
            <w:pPr>
              <w:jc w:val="center"/>
              <w:rPr>
                <w:rFonts w:ascii="Tahoma" w:hAnsi="Tahoma" w:cs="Tahoma"/>
              </w:rPr>
            </w:pPr>
            <w:r w:rsidRPr="009162B1">
              <w:rPr>
                <w:rFonts w:ascii="Tahoma" w:hAnsi="Tahoma" w:cs="Tahoma"/>
              </w:rPr>
              <w:t>GM-083</w:t>
            </w:r>
          </w:p>
        </w:tc>
        <w:tc>
          <w:tcPr>
            <w:tcW w:w="7492" w:type="dxa"/>
            <w:tcBorders>
              <w:top w:val="nil"/>
              <w:left w:val="nil"/>
              <w:bottom w:val="single" w:sz="4" w:space="0" w:color="auto"/>
              <w:right w:val="single" w:sz="4" w:space="0" w:color="auto"/>
            </w:tcBorders>
            <w:shd w:val="clear" w:color="auto" w:fill="auto"/>
            <w:vAlign w:val="center"/>
            <w:hideMark/>
          </w:tcPr>
          <w:p w14:paraId="2DCF6F9B" w14:textId="77777777" w:rsidR="009162B1" w:rsidRPr="009162B1" w:rsidRDefault="009162B1" w:rsidP="009162B1">
            <w:pPr>
              <w:rPr>
                <w:rFonts w:ascii="Tahoma" w:hAnsi="Tahoma" w:cs="Tahoma"/>
              </w:rPr>
            </w:pPr>
            <w:r w:rsidRPr="009162B1">
              <w:rPr>
                <w:rFonts w:ascii="Tahoma" w:hAnsi="Tahoma" w:cs="Tahoma"/>
              </w:rPr>
              <w:t>Możliwość wskazywania przez system miejsca magazynowania</w:t>
            </w:r>
          </w:p>
        </w:tc>
        <w:tc>
          <w:tcPr>
            <w:tcW w:w="516" w:type="dxa"/>
            <w:tcBorders>
              <w:top w:val="nil"/>
              <w:left w:val="nil"/>
              <w:bottom w:val="single" w:sz="4" w:space="0" w:color="auto"/>
              <w:right w:val="single" w:sz="4" w:space="0" w:color="auto"/>
            </w:tcBorders>
            <w:shd w:val="clear" w:color="000000" w:fill="EEECE1"/>
            <w:noWrap/>
            <w:vAlign w:val="bottom"/>
            <w:hideMark/>
          </w:tcPr>
          <w:p w14:paraId="09F9513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CACB45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249730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69C23EE" w14:textId="77777777" w:rsidR="009162B1" w:rsidRPr="009162B1" w:rsidRDefault="009162B1" w:rsidP="009162B1">
            <w:pPr>
              <w:jc w:val="center"/>
              <w:rPr>
                <w:rFonts w:ascii="Tahoma" w:hAnsi="Tahoma" w:cs="Tahoma"/>
              </w:rPr>
            </w:pPr>
            <w:r w:rsidRPr="009162B1">
              <w:rPr>
                <w:rFonts w:ascii="Tahoma" w:hAnsi="Tahoma" w:cs="Tahoma"/>
              </w:rPr>
              <w:t>GM-084</w:t>
            </w:r>
          </w:p>
        </w:tc>
        <w:tc>
          <w:tcPr>
            <w:tcW w:w="7492" w:type="dxa"/>
            <w:tcBorders>
              <w:top w:val="nil"/>
              <w:left w:val="nil"/>
              <w:bottom w:val="single" w:sz="4" w:space="0" w:color="auto"/>
              <w:right w:val="single" w:sz="4" w:space="0" w:color="auto"/>
            </w:tcBorders>
            <w:shd w:val="clear" w:color="000000" w:fill="FFFFFF"/>
            <w:vAlign w:val="bottom"/>
            <w:hideMark/>
          </w:tcPr>
          <w:p w14:paraId="0F1B4F9C" w14:textId="77777777" w:rsidR="009162B1" w:rsidRPr="009162B1" w:rsidRDefault="009162B1" w:rsidP="009162B1">
            <w:pPr>
              <w:rPr>
                <w:rFonts w:ascii="Tahoma" w:hAnsi="Tahoma" w:cs="Tahoma"/>
              </w:rPr>
            </w:pPr>
            <w:r w:rsidRPr="009162B1">
              <w:rPr>
                <w:rFonts w:ascii="Tahoma" w:hAnsi="Tahoma" w:cs="Tahoma"/>
              </w:rPr>
              <w:t>Możliwość definiowania powierzchni magazynowej</w:t>
            </w:r>
          </w:p>
        </w:tc>
        <w:tc>
          <w:tcPr>
            <w:tcW w:w="516" w:type="dxa"/>
            <w:tcBorders>
              <w:top w:val="nil"/>
              <w:left w:val="nil"/>
              <w:bottom w:val="single" w:sz="4" w:space="0" w:color="auto"/>
              <w:right w:val="single" w:sz="4" w:space="0" w:color="auto"/>
            </w:tcBorders>
            <w:shd w:val="clear" w:color="000000" w:fill="EEECE1"/>
            <w:noWrap/>
            <w:vAlign w:val="bottom"/>
            <w:hideMark/>
          </w:tcPr>
          <w:p w14:paraId="25C9C79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8FB0DB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3504B1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6CFB08F" w14:textId="77777777" w:rsidR="009162B1" w:rsidRPr="009162B1" w:rsidRDefault="009162B1" w:rsidP="009162B1">
            <w:pPr>
              <w:jc w:val="center"/>
              <w:rPr>
                <w:rFonts w:ascii="Tahoma" w:hAnsi="Tahoma" w:cs="Tahoma"/>
              </w:rPr>
            </w:pPr>
            <w:r w:rsidRPr="009162B1">
              <w:rPr>
                <w:rFonts w:ascii="Tahoma" w:hAnsi="Tahoma" w:cs="Tahoma"/>
              </w:rPr>
              <w:t>GM-085</w:t>
            </w:r>
          </w:p>
        </w:tc>
        <w:tc>
          <w:tcPr>
            <w:tcW w:w="7492" w:type="dxa"/>
            <w:tcBorders>
              <w:top w:val="nil"/>
              <w:left w:val="nil"/>
              <w:bottom w:val="single" w:sz="4" w:space="0" w:color="auto"/>
              <w:right w:val="single" w:sz="4" w:space="0" w:color="auto"/>
            </w:tcBorders>
            <w:shd w:val="clear" w:color="000000" w:fill="FFFFFF"/>
            <w:noWrap/>
            <w:vAlign w:val="bottom"/>
            <w:hideMark/>
          </w:tcPr>
          <w:p w14:paraId="58B53AEF" w14:textId="77777777" w:rsidR="009162B1" w:rsidRPr="009162B1" w:rsidRDefault="009162B1" w:rsidP="009162B1">
            <w:pPr>
              <w:rPr>
                <w:rFonts w:ascii="Tahoma" w:hAnsi="Tahoma" w:cs="Tahoma"/>
              </w:rPr>
            </w:pPr>
            <w:r w:rsidRPr="009162B1">
              <w:rPr>
                <w:rFonts w:ascii="Tahoma" w:hAnsi="Tahoma" w:cs="Tahoma"/>
              </w:rPr>
              <w:t>Możliwość określenia  dostępnej powierzchni magazynowej</w:t>
            </w:r>
          </w:p>
        </w:tc>
        <w:tc>
          <w:tcPr>
            <w:tcW w:w="516" w:type="dxa"/>
            <w:tcBorders>
              <w:top w:val="nil"/>
              <w:left w:val="nil"/>
              <w:bottom w:val="single" w:sz="4" w:space="0" w:color="auto"/>
              <w:right w:val="single" w:sz="4" w:space="0" w:color="auto"/>
            </w:tcBorders>
            <w:shd w:val="clear" w:color="000000" w:fill="EEECE1"/>
            <w:noWrap/>
            <w:vAlign w:val="bottom"/>
            <w:hideMark/>
          </w:tcPr>
          <w:p w14:paraId="3BA2CCA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F90DBE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6CEACB7"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A5C7642" w14:textId="77777777" w:rsidR="009162B1" w:rsidRPr="009162B1" w:rsidRDefault="009162B1" w:rsidP="009162B1">
            <w:pPr>
              <w:jc w:val="center"/>
              <w:rPr>
                <w:rFonts w:ascii="Tahoma" w:hAnsi="Tahoma" w:cs="Tahoma"/>
              </w:rPr>
            </w:pPr>
            <w:r w:rsidRPr="009162B1">
              <w:rPr>
                <w:rFonts w:ascii="Tahoma" w:hAnsi="Tahoma" w:cs="Tahoma"/>
              </w:rPr>
              <w:t>GM-086</w:t>
            </w:r>
          </w:p>
        </w:tc>
        <w:tc>
          <w:tcPr>
            <w:tcW w:w="7492" w:type="dxa"/>
            <w:tcBorders>
              <w:top w:val="nil"/>
              <w:left w:val="nil"/>
              <w:bottom w:val="single" w:sz="4" w:space="0" w:color="auto"/>
              <w:right w:val="single" w:sz="4" w:space="0" w:color="auto"/>
            </w:tcBorders>
            <w:shd w:val="clear" w:color="000000" w:fill="FFFFFF"/>
            <w:noWrap/>
            <w:vAlign w:val="bottom"/>
            <w:hideMark/>
          </w:tcPr>
          <w:p w14:paraId="2831ACD3" w14:textId="77777777" w:rsidR="009162B1" w:rsidRPr="009162B1" w:rsidRDefault="009162B1" w:rsidP="009162B1">
            <w:pPr>
              <w:rPr>
                <w:rFonts w:ascii="Tahoma" w:hAnsi="Tahoma" w:cs="Tahoma"/>
              </w:rPr>
            </w:pPr>
            <w:r w:rsidRPr="009162B1">
              <w:rPr>
                <w:rFonts w:ascii="Tahoma" w:hAnsi="Tahoma" w:cs="Tahoma"/>
              </w:rPr>
              <w:t>Możliwość stosowania zamienników towarów</w:t>
            </w:r>
          </w:p>
        </w:tc>
        <w:tc>
          <w:tcPr>
            <w:tcW w:w="516" w:type="dxa"/>
            <w:tcBorders>
              <w:top w:val="nil"/>
              <w:left w:val="nil"/>
              <w:bottom w:val="single" w:sz="4" w:space="0" w:color="auto"/>
              <w:right w:val="single" w:sz="4" w:space="0" w:color="auto"/>
            </w:tcBorders>
            <w:shd w:val="clear" w:color="000000" w:fill="EEECE1"/>
            <w:noWrap/>
            <w:vAlign w:val="bottom"/>
            <w:hideMark/>
          </w:tcPr>
          <w:p w14:paraId="14BFF53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330162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A4072B9"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1C49417"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2D720542" w14:textId="77777777" w:rsidR="009162B1" w:rsidRPr="009162B1" w:rsidRDefault="009162B1" w:rsidP="009162B1">
            <w:pPr>
              <w:rPr>
                <w:rFonts w:ascii="Tahoma" w:hAnsi="Tahoma" w:cs="Tahoma"/>
                <w:b/>
                <w:bCs/>
              </w:rPr>
            </w:pPr>
            <w:r w:rsidRPr="009162B1">
              <w:rPr>
                <w:rFonts w:ascii="Tahoma" w:hAnsi="Tahoma" w:cs="Tahoma"/>
                <w:b/>
                <w:bCs/>
              </w:rPr>
              <w:t>Możliwość podglądu stanów:</w:t>
            </w:r>
          </w:p>
        </w:tc>
      </w:tr>
      <w:tr w:rsidR="009162B1" w:rsidRPr="009162B1" w14:paraId="5943A694"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57DCA18" w14:textId="77777777" w:rsidR="009162B1" w:rsidRPr="009162B1" w:rsidRDefault="009162B1" w:rsidP="009162B1">
            <w:pPr>
              <w:jc w:val="center"/>
              <w:rPr>
                <w:rFonts w:ascii="Tahoma" w:hAnsi="Tahoma" w:cs="Tahoma"/>
              </w:rPr>
            </w:pPr>
            <w:r w:rsidRPr="009162B1">
              <w:rPr>
                <w:rFonts w:ascii="Tahoma" w:hAnsi="Tahoma" w:cs="Tahoma"/>
              </w:rPr>
              <w:t>GM-087</w:t>
            </w:r>
          </w:p>
        </w:tc>
        <w:tc>
          <w:tcPr>
            <w:tcW w:w="7492" w:type="dxa"/>
            <w:tcBorders>
              <w:top w:val="nil"/>
              <w:left w:val="nil"/>
              <w:bottom w:val="single" w:sz="4" w:space="0" w:color="auto"/>
              <w:right w:val="single" w:sz="4" w:space="0" w:color="auto"/>
            </w:tcBorders>
            <w:shd w:val="clear" w:color="auto" w:fill="auto"/>
            <w:vAlign w:val="center"/>
            <w:hideMark/>
          </w:tcPr>
          <w:p w14:paraId="25BEDEFA"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   na wybrany dzień</w:t>
            </w:r>
          </w:p>
        </w:tc>
        <w:tc>
          <w:tcPr>
            <w:tcW w:w="516" w:type="dxa"/>
            <w:tcBorders>
              <w:top w:val="nil"/>
              <w:left w:val="nil"/>
              <w:bottom w:val="single" w:sz="4" w:space="0" w:color="auto"/>
              <w:right w:val="single" w:sz="4" w:space="0" w:color="auto"/>
            </w:tcBorders>
            <w:shd w:val="clear" w:color="000000" w:fill="EEECE1"/>
            <w:noWrap/>
            <w:vAlign w:val="bottom"/>
            <w:hideMark/>
          </w:tcPr>
          <w:p w14:paraId="267CD1A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D8382F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F8EE042"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35A50BD" w14:textId="77777777" w:rsidR="009162B1" w:rsidRPr="009162B1" w:rsidRDefault="009162B1" w:rsidP="009162B1">
            <w:pPr>
              <w:jc w:val="center"/>
              <w:rPr>
                <w:rFonts w:ascii="Tahoma" w:hAnsi="Tahoma" w:cs="Tahoma"/>
              </w:rPr>
            </w:pPr>
            <w:r w:rsidRPr="009162B1">
              <w:rPr>
                <w:rFonts w:ascii="Tahoma" w:hAnsi="Tahoma" w:cs="Tahoma"/>
              </w:rPr>
              <w:t>GM-088</w:t>
            </w:r>
          </w:p>
        </w:tc>
        <w:tc>
          <w:tcPr>
            <w:tcW w:w="7492" w:type="dxa"/>
            <w:tcBorders>
              <w:top w:val="nil"/>
              <w:left w:val="nil"/>
              <w:bottom w:val="single" w:sz="4" w:space="0" w:color="auto"/>
              <w:right w:val="single" w:sz="4" w:space="0" w:color="auto"/>
            </w:tcBorders>
            <w:shd w:val="clear" w:color="auto" w:fill="auto"/>
            <w:vAlign w:val="center"/>
            <w:hideMark/>
          </w:tcPr>
          <w:p w14:paraId="0AD81564" w14:textId="77777777" w:rsidR="009162B1" w:rsidRPr="009162B1" w:rsidRDefault="009162B1" w:rsidP="009162B1">
            <w:pPr>
              <w:ind w:firstLineChars="400" w:firstLine="800"/>
              <w:rPr>
                <w:rFonts w:ascii="Tahoma" w:hAnsi="Tahoma" w:cs="Tahoma"/>
              </w:rPr>
            </w:pPr>
            <w:r w:rsidRPr="009162B1">
              <w:rPr>
                <w:rFonts w:ascii="Tahoma" w:hAnsi="Tahoma" w:cs="Tahoma"/>
              </w:rPr>
              <w:t>w magazynie</w:t>
            </w:r>
          </w:p>
        </w:tc>
        <w:tc>
          <w:tcPr>
            <w:tcW w:w="516" w:type="dxa"/>
            <w:tcBorders>
              <w:top w:val="nil"/>
              <w:left w:val="nil"/>
              <w:bottom w:val="single" w:sz="4" w:space="0" w:color="auto"/>
              <w:right w:val="single" w:sz="4" w:space="0" w:color="auto"/>
            </w:tcBorders>
            <w:shd w:val="clear" w:color="000000" w:fill="EEECE1"/>
            <w:noWrap/>
            <w:vAlign w:val="bottom"/>
            <w:hideMark/>
          </w:tcPr>
          <w:p w14:paraId="1EB94FA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632A27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E283E76"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73E0C95" w14:textId="77777777" w:rsidR="009162B1" w:rsidRPr="009162B1" w:rsidRDefault="009162B1" w:rsidP="009162B1">
            <w:pPr>
              <w:jc w:val="center"/>
              <w:rPr>
                <w:rFonts w:ascii="Tahoma" w:hAnsi="Tahoma" w:cs="Tahoma"/>
              </w:rPr>
            </w:pPr>
            <w:r w:rsidRPr="009162B1">
              <w:rPr>
                <w:rFonts w:ascii="Tahoma" w:hAnsi="Tahoma" w:cs="Tahoma"/>
              </w:rPr>
              <w:t>GM-089</w:t>
            </w:r>
          </w:p>
        </w:tc>
        <w:tc>
          <w:tcPr>
            <w:tcW w:w="7492" w:type="dxa"/>
            <w:tcBorders>
              <w:top w:val="nil"/>
              <w:left w:val="nil"/>
              <w:bottom w:val="single" w:sz="4" w:space="0" w:color="auto"/>
              <w:right w:val="single" w:sz="4" w:space="0" w:color="auto"/>
            </w:tcBorders>
            <w:shd w:val="clear" w:color="auto" w:fill="auto"/>
            <w:vAlign w:val="center"/>
            <w:hideMark/>
          </w:tcPr>
          <w:p w14:paraId="32758A58" w14:textId="77777777" w:rsidR="009162B1" w:rsidRPr="009162B1" w:rsidRDefault="009162B1" w:rsidP="009162B1">
            <w:pPr>
              <w:ind w:firstLineChars="400" w:firstLine="800"/>
              <w:rPr>
                <w:rFonts w:ascii="Tahoma" w:hAnsi="Tahoma" w:cs="Tahoma"/>
              </w:rPr>
            </w:pPr>
            <w:r w:rsidRPr="009162B1">
              <w:rPr>
                <w:rFonts w:ascii="Tahoma" w:hAnsi="Tahoma" w:cs="Tahoma"/>
              </w:rPr>
              <w:t>we wszystkich magazynach</w:t>
            </w:r>
          </w:p>
        </w:tc>
        <w:tc>
          <w:tcPr>
            <w:tcW w:w="516" w:type="dxa"/>
            <w:tcBorders>
              <w:top w:val="nil"/>
              <w:left w:val="nil"/>
              <w:bottom w:val="single" w:sz="4" w:space="0" w:color="auto"/>
              <w:right w:val="single" w:sz="4" w:space="0" w:color="auto"/>
            </w:tcBorders>
            <w:shd w:val="clear" w:color="000000" w:fill="EEECE1"/>
            <w:noWrap/>
            <w:vAlign w:val="bottom"/>
            <w:hideMark/>
          </w:tcPr>
          <w:p w14:paraId="6249201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A620A0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F684662"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8F0EF03" w14:textId="77777777" w:rsidR="009162B1" w:rsidRPr="009162B1" w:rsidRDefault="009162B1" w:rsidP="009162B1">
            <w:pPr>
              <w:jc w:val="center"/>
              <w:rPr>
                <w:rFonts w:ascii="Tahoma" w:hAnsi="Tahoma" w:cs="Tahoma"/>
              </w:rPr>
            </w:pPr>
            <w:r w:rsidRPr="009162B1">
              <w:rPr>
                <w:rFonts w:ascii="Tahoma" w:hAnsi="Tahoma" w:cs="Tahoma"/>
              </w:rPr>
              <w:t>GM-090</w:t>
            </w:r>
          </w:p>
        </w:tc>
        <w:tc>
          <w:tcPr>
            <w:tcW w:w="7492" w:type="dxa"/>
            <w:tcBorders>
              <w:top w:val="nil"/>
              <w:left w:val="nil"/>
              <w:bottom w:val="single" w:sz="4" w:space="0" w:color="auto"/>
              <w:right w:val="single" w:sz="4" w:space="0" w:color="auto"/>
            </w:tcBorders>
            <w:shd w:val="clear" w:color="auto" w:fill="auto"/>
            <w:vAlign w:val="center"/>
            <w:hideMark/>
          </w:tcPr>
          <w:p w14:paraId="0E0E1E22" w14:textId="77777777" w:rsidR="009162B1" w:rsidRPr="009162B1" w:rsidRDefault="009162B1" w:rsidP="009162B1">
            <w:pPr>
              <w:ind w:firstLineChars="400" w:firstLine="800"/>
              <w:rPr>
                <w:rFonts w:ascii="Tahoma" w:hAnsi="Tahoma" w:cs="Tahoma"/>
              </w:rPr>
            </w:pPr>
            <w:r w:rsidRPr="009162B1">
              <w:rPr>
                <w:rFonts w:ascii="Tahoma" w:hAnsi="Tahoma" w:cs="Tahoma"/>
              </w:rPr>
              <w:t>w wybranych magazynach</w:t>
            </w:r>
          </w:p>
        </w:tc>
        <w:tc>
          <w:tcPr>
            <w:tcW w:w="516" w:type="dxa"/>
            <w:tcBorders>
              <w:top w:val="nil"/>
              <w:left w:val="nil"/>
              <w:bottom w:val="single" w:sz="4" w:space="0" w:color="auto"/>
              <w:right w:val="single" w:sz="4" w:space="0" w:color="auto"/>
            </w:tcBorders>
            <w:shd w:val="clear" w:color="000000" w:fill="EEECE1"/>
            <w:noWrap/>
            <w:vAlign w:val="bottom"/>
            <w:hideMark/>
          </w:tcPr>
          <w:p w14:paraId="4EA6C23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E76675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F72F1B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E60F125" w14:textId="77777777" w:rsidR="009162B1" w:rsidRPr="009162B1" w:rsidRDefault="009162B1" w:rsidP="009162B1">
            <w:pPr>
              <w:jc w:val="center"/>
              <w:rPr>
                <w:rFonts w:ascii="Tahoma" w:hAnsi="Tahoma" w:cs="Tahoma"/>
              </w:rPr>
            </w:pPr>
            <w:r w:rsidRPr="009162B1">
              <w:rPr>
                <w:rFonts w:ascii="Tahoma" w:hAnsi="Tahoma" w:cs="Tahoma"/>
              </w:rPr>
              <w:t>GM-091</w:t>
            </w:r>
          </w:p>
        </w:tc>
        <w:tc>
          <w:tcPr>
            <w:tcW w:w="7492" w:type="dxa"/>
            <w:tcBorders>
              <w:top w:val="nil"/>
              <w:left w:val="nil"/>
              <w:bottom w:val="single" w:sz="4" w:space="0" w:color="auto"/>
              <w:right w:val="single" w:sz="4" w:space="0" w:color="auto"/>
            </w:tcBorders>
            <w:shd w:val="clear" w:color="auto" w:fill="auto"/>
            <w:vAlign w:val="center"/>
            <w:hideMark/>
          </w:tcPr>
          <w:p w14:paraId="18100697" w14:textId="77777777" w:rsidR="009162B1" w:rsidRPr="009162B1" w:rsidRDefault="009162B1" w:rsidP="009162B1">
            <w:pPr>
              <w:ind w:firstLineChars="400" w:firstLine="800"/>
              <w:rPr>
                <w:rFonts w:ascii="Tahoma" w:hAnsi="Tahoma" w:cs="Tahoma"/>
              </w:rPr>
            </w:pPr>
            <w:r w:rsidRPr="009162B1">
              <w:rPr>
                <w:rFonts w:ascii="Tahoma" w:hAnsi="Tahoma" w:cs="Tahoma"/>
              </w:rPr>
              <w:t>uwzględniających zamówienia zakupu</w:t>
            </w:r>
          </w:p>
        </w:tc>
        <w:tc>
          <w:tcPr>
            <w:tcW w:w="516" w:type="dxa"/>
            <w:tcBorders>
              <w:top w:val="nil"/>
              <w:left w:val="nil"/>
              <w:bottom w:val="single" w:sz="4" w:space="0" w:color="auto"/>
              <w:right w:val="single" w:sz="4" w:space="0" w:color="auto"/>
            </w:tcBorders>
            <w:shd w:val="clear" w:color="000000" w:fill="EEECE1"/>
            <w:noWrap/>
            <w:vAlign w:val="bottom"/>
            <w:hideMark/>
          </w:tcPr>
          <w:p w14:paraId="39D982E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880C78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7FD8C43"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7B0B0E1" w14:textId="77777777" w:rsidR="009162B1" w:rsidRPr="009162B1" w:rsidRDefault="009162B1" w:rsidP="009162B1">
            <w:pPr>
              <w:jc w:val="center"/>
              <w:rPr>
                <w:rFonts w:ascii="Tahoma" w:hAnsi="Tahoma" w:cs="Tahoma"/>
              </w:rPr>
            </w:pPr>
            <w:r w:rsidRPr="009162B1">
              <w:rPr>
                <w:rFonts w:ascii="Tahoma" w:hAnsi="Tahoma" w:cs="Tahoma"/>
              </w:rPr>
              <w:t>GM-092</w:t>
            </w:r>
          </w:p>
        </w:tc>
        <w:tc>
          <w:tcPr>
            <w:tcW w:w="7492" w:type="dxa"/>
            <w:tcBorders>
              <w:top w:val="nil"/>
              <w:left w:val="nil"/>
              <w:bottom w:val="single" w:sz="4" w:space="0" w:color="auto"/>
              <w:right w:val="single" w:sz="4" w:space="0" w:color="auto"/>
            </w:tcBorders>
            <w:shd w:val="clear" w:color="auto" w:fill="auto"/>
            <w:vAlign w:val="center"/>
            <w:hideMark/>
          </w:tcPr>
          <w:p w14:paraId="007EA40C" w14:textId="77777777" w:rsidR="009162B1" w:rsidRPr="009162B1" w:rsidRDefault="009162B1" w:rsidP="009162B1">
            <w:pPr>
              <w:ind w:firstLineChars="400" w:firstLine="800"/>
              <w:rPr>
                <w:rFonts w:ascii="Tahoma" w:hAnsi="Tahoma" w:cs="Tahoma"/>
              </w:rPr>
            </w:pPr>
            <w:r w:rsidRPr="009162B1">
              <w:rPr>
                <w:rFonts w:ascii="Tahoma" w:hAnsi="Tahoma" w:cs="Tahoma"/>
              </w:rPr>
              <w:t>uwzględniających zamówienia sprzedaży</w:t>
            </w:r>
          </w:p>
        </w:tc>
        <w:tc>
          <w:tcPr>
            <w:tcW w:w="516" w:type="dxa"/>
            <w:tcBorders>
              <w:top w:val="nil"/>
              <w:left w:val="nil"/>
              <w:bottom w:val="single" w:sz="4" w:space="0" w:color="auto"/>
              <w:right w:val="single" w:sz="4" w:space="0" w:color="auto"/>
            </w:tcBorders>
            <w:shd w:val="clear" w:color="000000" w:fill="EEECE1"/>
            <w:noWrap/>
            <w:vAlign w:val="bottom"/>
            <w:hideMark/>
          </w:tcPr>
          <w:p w14:paraId="156820F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6C4D3C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050C009"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4FADE60" w14:textId="77777777" w:rsidR="009162B1" w:rsidRPr="009162B1" w:rsidRDefault="009162B1" w:rsidP="009162B1">
            <w:pPr>
              <w:jc w:val="center"/>
              <w:rPr>
                <w:rFonts w:ascii="Tahoma" w:hAnsi="Tahoma" w:cs="Tahoma"/>
              </w:rPr>
            </w:pPr>
            <w:r w:rsidRPr="009162B1">
              <w:rPr>
                <w:rFonts w:ascii="Tahoma" w:hAnsi="Tahoma" w:cs="Tahoma"/>
              </w:rPr>
              <w:t>GM-093</w:t>
            </w:r>
          </w:p>
        </w:tc>
        <w:tc>
          <w:tcPr>
            <w:tcW w:w="7492" w:type="dxa"/>
            <w:tcBorders>
              <w:top w:val="nil"/>
              <w:left w:val="nil"/>
              <w:bottom w:val="single" w:sz="4" w:space="0" w:color="auto"/>
              <w:right w:val="single" w:sz="4" w:space="0" w:color="auto"/>
            </w:tcBorders>
            <w:shd w:val="clear" w:color="auto" w:fill="auto"/>
            <w:vAlign w:val="center"/>
            <w:hideMark/>
          </w:tcPr>
          <w:p w14:paraId="1731E244" w14:textId="77777777" w:rsidR="009162B1" w:rsidRPr="009162B1" w:rsidRDefault="009162B1" w:rsidP="009162B1">
            <w:pPr>
              <w:ind w:firstLineChars="400" w:firstLine="800"/>
              <w:rPr>
                <w:rFonts w:ascii="Tahoma" w:hAnsi="Tahoma" w:cs="Tahoma"/>
              </w:rPr>
            </w:pPr>
            <w:r w:rsidRPr="009162B1">
              <w:rPr>
                <w:rFonts w:ascii="Tahoma" w:hAnsi="Tahoma" w:cs="Tahoma"/>
              </w:rPr>
              <w:t>uwzględniających otwarte przesunięcia międzymagazynowe</w:t>
            </w:r>
          </w:p>
        </w:tc>
        <w:tc>
          <w:tcPr>
            <w:tcW w:w="516" w:type="dxa"/>
            <w:tcBorders>
              <w:top w:val="nil"/>
              <w:left w:val="nil"/>
              <w:bottom w:val="single" w:sz="4" w:space="0" w:color="auto"/>
              <w:right w:val="single" w:sz="4" w:space="0" w:color="auto"/>
            </w:tcBorders>
            <w:shd w:val="clear" w:color="000000" w:fill="EEECE1"/>
            <w:noWrap/>
            <w:vAlign w:val="bottom"/>
            <w:hideMark/>
          </w:tcPr>
          <w:p w14:paraId="6FC218E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4432E3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C8CA1A2"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4E3DAC2" w14:textId="77777777" w:rsidR="009162B1" w:rsidRPr="009162B1" w:rsidRDefault="009162B1" w:rsidP="009162B1">
            <w:pPr>
              <w:jc w:val="center"/>
              <w:rPr>
                <w:rFonts w:ascii="Tahoma" w:hAnsi="Tahoma" w:cs="Tahoma"/>
              </w:rPr>
            </w:pPr>
            <w:r w:rsidRPr="009162B1">
              <w:rPr>
                <w:rFonts w:ascii="Tahoma" w:hAnsi="Tahoma" w:cs="Tahoma"/>
              </w:rPr>
              <w:t>GM-094</w:t>
            </w:r>
          </w:p>
        </w:tc>
        <w:tc>
          <w:tcPr>
            <w:tcW w:w="7492" w:type="dxa"/>
            <w:tcBorders>
              <w:top w:val="nil"/>
              <w:left w:val="nil"/>
              <w:bottom w:val="single" w:sz="4" w:space="0" w:color="auto"/>
              <w:right w:val="single" w:sz="4" w:space="0" w:color="auto"/>
            </w:tcBorders>
            <w:shd w:val="clear" w:color="auto" w:fill="auto"/>
            <w:vAlign w:val="center"/>
            <w:hideMark/>
          </w:tcPr>
          <w:p w14:paraId="444C14E0" w14:textId="77777777" w:rsidR="009162B1" w:rsidRPr="009162B1" w:rsidRDefault="009162B1" w:rsidP="009162B1">
            <w:pPr>
              <w:ind w:firstLineChars="400" w:firstLine="800"/>
              <w:rPr>
                <w:rFonts w:ascii="Tahoma" w:hAnsi="Tahoma" w:cs="Tahoma"/>
              </w:rPr>
            </w:pPr>
            <w:r w:rsidRPr="009162B1">
              <w:rPr>
                <w:rFonts w:ascii="Tahoma" w:hAnsi="Tahoma" w:cs="Tahoma"/>
              </w:rPr>
              <w:t>wg daty ważności partii</w:t>
            </w:r>
          </w:p>
        </w:tc>
        <w:tc>
          <w:tcPr>
            <w:tcW w:w="516" w:type="dxa"/>
            <w:tcBorders>
              <w:top w:val="nil"/>
              <w:left w:val="nil"/>
              <w:bottom w:val="single" w:sz="4" w:space="0" w:color="auto"/>
              <w:right w:val="single" w:sz="4" w:space="0" w:color="auto"/>
            </w:tcBorders>
            <w:shd w:val="clear" w:color="000000" w:fill="EEECE1"/>
            <w:noWrap/>
            <w:vAlign w:val="bottom"/>
            <w:hideMark/>
          </w:tcPr>
          <w:p w14:paraId="35C9AB6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4C1094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7C23AB1"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A21A555"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07D093C9" w14:textId="77777777" w:rsidR="009162B1" w:rsidRPr="009162B1" w:rsidRDefault="009162B1" w:rsidP="009162B1">
            <w:pPr>
              <w:rPr>
                <w:rFonts w:ascii="Tahoma" w:hAnsi="Tahoma" w:cs="Tahoma"/>
                <w:b/>
                <w:bCs/>
              </w:rPr>
            </w:pPr>
            <w:r w:rsidRPr="009162B1">
              <w:rPr>
                <w:rFonts w:ascii="Tahoma" w:hAnsi="Tahoma" w:cs="Tahoma"/>
                <w:b/>
                <w:bCs/>
              </w:rPr>
              <w:t>Obsługa opakowań zwrotnych:</w:t>
            </w:r>
          </w:p>
        </w:tc>
      </w:tr>
      <w:tr w:rsidR="009162B1" w:rsidRPr="009162B1" w14:paraId="681AA214"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1528CBE" w14:textId="77777777" w:rsidR="009162B1" w:rsidRPr="009162B1" w:rsidRDefault="009162B1" w:rsidP="009162B1">
            <w:pPr>
              <w:jc w:val="center"/>
              <w:rPr>
                <w:rFonts w:ascii="Tahoma" w:hAnsi="Tahoma" w:cs="Tahoma"/>
              </w:rPr>
            </w:pPr>
            <w:r w:rsidRPr="009162B1">
              <w:rPr>
                <w:rFonts w:ascii="Tahoma" w:hAnsi="Tahoma" w:cs="Tahoma"/>
              </w:rPr>
              <w:t>GM-095</w:t>
            </w:r>
          </w:p>
        </w:tc>
        <w:tc>
          <w:tcPr>
            <w:tcW w:w="7492" w:type="dxa"/>
            <w:tcBorders>
              <w:top w:val="nil"/>
              <w:left w:val="nil"/>
              <w:bottom w:val="single" w:sz="4" w:space="0" w:color="auto"/>
              <w:right w:val="single" w:sz="4" w:space="0" w:color="auto"/>
            </w:tcBorders>
            <w:shd w:val="clear" w:color="auto" w:fill="auto"/>
            <w:vAlign w:val="center"/>
            <w:hideMark/>
          </w:tcPr>
          <w:p w14:paraId="76EE12D6" w14:textId="77777777" w:rsidR="009162B1" w:rsidRPr="009162B1" w:rsidRDefault="009162B1" w:rsidP="009162B1">
            <w:pPr>
              <w:ind w:firstLineChars="300" w:firstLine="600"/>
              <w:rPr>
                <w:rFonts w:ascii="Tahoma" w:hAnsi="Tahoma" w:cs="Tahoma"/>
              </w:rPr>
            </w:pPr>
            <w:r w:rsidRPr="009162B1">
              <w:rPr>
                <w:rFonts w:ascii="Tahoma" w:hAnsi="Tahoma" w:cs="Tahoma"/>
              </w:rPr>
              <w:t>ewidencja opakowań zwrotnych</w:t>
            </w:r>
          </w:p>
        </w:tc>
        <w:tc>
          <w:tcPr>
            <w:tcW w:w="516" w:type="dxa"/>
            <w:tcBorders>
              <w:top w:val="nil"/>
              <w:left w:val="nil"/>
              <w:bottom w:val="single" w:sz="4" w:space="0" w:color="auto"/>
              <w:right w:val="single" w:sz="4" w:space="0" w:color="auto"/>
            </w:tcBorders>
            <w:shd w:val="clear" w:color="000000" w:fill="EEECE1"/>
            <w:noWrap/>
            <w:vAlign w:val="bottom"/>
            <w:hideMark/>
          </w:tcPr>
          <w:p w14:paraId="2655965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C74CE4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77DFD2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0C8D81E" w14:textId="77777777" w:rsidR="009162B1" w:rsidRPr="009162B1" w:rsidRDefault="009162B1" w:rsidP="009162B1">
            <w:pPr>
              <w:jc w:val="center"/>
              <w:rPr>
                <w:rFonts w:ascii="Tahoma" w:hAnsi="Tahoma" w:cs="Tahoma"/>
              </w:rPr>
            </w:pPr>
            <w:r w:rsidRPr="009162B1">
              <w:rPr>
                <w:rFonts w:ascii="Tahoma" w:hAnsi="Tahoma" w:cs="Tahoma"/>
              </w:rPr>
              <w:t>GM-096</w:t>
            </w:r>
          </w:p>
        </w:tc>
        <w:tc>
          <w:tcPr>
            <w:tcW w:w="7492" w:type="dxa"/>
            <w:tcBorders>
              <w:top w:val="nil"/>
              <w:left w:val="nil"/>
              <w:bottom w:val="single" w:sz="4" w:space="0" w:color="auto"/>
              <w:right w:val="single" w:sz="4" w:space="0" w:color="auto"/>
            </w:tcBorders>
            <w:shd w:val="clear" w:color="auto" w:fill="auto"/>
            <w:vAlign w:val="center"/>
            <w:hideMark/>
          </w:tcPr>
          <w:p w14:paraId="1417E499" w14:textId="77777777" w:rsidR="009162B1" w:rsidRPr="009162B1" w:rsidRDefault="009162B1" w:rsidP="009162B1">
            <w:pPr>
              <w:ind w:firstLineChars="300" w:firstLine="600"/>
              <w:rPr>
                <w:rFonts w:ascii="Tahoma" w:hAnsi="Tahoma" w:cs="Tahoma"/>
              </w:rPr>
            </w:pPr>
            <w:r w:rsidRPr="009162B1">
              <w:rPr>
                <w:rFonts w:ascii="Tahoma" w:hAnsi="Tahoma" w:cs="Tahoma"/>
              </w:rPr>
              <w:t>sprzedaż opakowań zwrotnych</w:t>
            </w:r>
          </w:p>
        </w:tc>
        <w:tc>
          <w:tcPr>
            <w:tcW w:w="516" w:type="dxa"/>
            <w:tcBorders>
              <w:top w:val="nil"/>
              <w:left w:val="nil"/>
              <w:bottom w:val="single" w:sz="4" w:space="0" w:color="auto"/>
              <w:right w:val="single" w:sz="4" w:space="0" w:color="auto"/>
            </w:tcBorders>
            <w:shd w:val="clear" w:color="000000" w:fill="EEECE1"/>
            <w:noWrap/>
            <w:vAlign w:val="bottom"/>
            <w:hideMark/>
          </w:tcPr>
          <w:p w14:paraId="73A9720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689974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6CFE999"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7667487" w14:textId="77777777" w:rsidR="009162B1" w:rsidRPr="009162B1" w:rsidRDefault="009162B1" w:rsidP="009162B1">
            <w:pPr>
              <w:jc w:val="center"/>
              <w:rPr>
                <w:rFonts w:ascii="Tahoma" w:hAnsi="Tahoma" w:cs="Tahoma"/>
              </w:rPr>
            </w:pPr>
            <w:r w:rsidRPr="009162B1">
              <w:rPr>
                <w:rFonts w:ascii="Tahoma" w:hAnsi="Tahoma" w:cs="Tahoma"/>
              </w:rPr>
              <w:t>GM-097</w:t>
            </w:r>
          </w:p>
        </w:tc>
        <w:tc>
          <w:tcPr>
            <w:tcW w:w="7492" w:type="dxa"/>
            <w:tcBorders>
              <w:top w:val="nil"/>
              <w:left w:val="nil"/>
              <w:bottom w:val="single" w:sz="4" w:space="0" w:color="auto"/>
              <w:right w:val="single" w:sz="4" w:space="0" w:color="auto"/>
            </w:tcBorders>
            <w:shd w:val="clear" w:color="auto" w:fill="auto"/>
            <w:vAlign w:val="center"/>
            <w:hideMark/>
          </w:tcPr>
          <w:p w14:paraId="209115F8" w14:textId="77777777" w:rsidR="009162B1" w:rsidRPr="009162B1" w:rsidRDefault="009162B1" w:rsidP="009162B1">
            <w:pPr>
              <w:ind w:firstLineChars="300" w:firstLine="600"/>
              <w:rPr>
                <w:rFonts w:ascii="Tahoma" w:hAnsi="Tahoma" w:cs="Tahoma"/>
              </w:rPr>
            </w:pPr>
            <w:r w:rsidRPr="009162B1">
              <w:rPr>
                <w:rFonts w:ascii="Tahoma" w:hAnsi="Tahoma" w:cs="Tahoma"/>
              </w:rPr>
              <w:t>przyjęcie opakowań zwrotnych</w:t>
            </w:r>
          </w:p>
        </w:tc>
        <w:tc>
          <w:tcPr>
            <w:tcW w:w="516" w:type="dxa"/>
            <w:tcBorders>
              <w:top w:val="nil"/>
              <w:left w:val="nil"/>
              <w:bottom w:val="single" w:sz="4" w:space="0" w:color="auto"/>
              <w:right w:val="single" w:sz="4" w:space="0" w:color="auto"/>
            </w:tcBorders>
            <w:shd w:val="clear" w:color="000000" w:fill="EEECE1"/>
            <w:noWrap/>
            <w:vAlign w:val="bottom"/>
            <w:hideMark/>
          </w:tcPr>
          <w:p w14:paraId="7904840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D4A4F4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53C2FC1"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1418320" w14:textId="77777777" w:rsidR="009162B1" w:rsidRPr="009162B1" w:rsidRDefault="009162B1" w:rsidP="009162B1">
            <w:pPr>
              <w:jc w:val="center"/>
              <w:rPr>
                <w:rFonts w:ascii="Tahoma" w:hAnsi="Tahoma" w:cs="Tahoma"/>
              </w:rPr>
            </w:pPr>
            <w:r w:rsidRPr="009162B1">
              <w:rPr>
                <w:rFonts w:ascii="Tahoma" w:hAnsi="Tahoma" w:cs="Tahoma"/>
              </w:rPr>
              <w:t>GM-098</w:t>
            </w:r>
          </w:p>
        </w:tc>
        <w:tc>
          <w:tcPr>
            <w:tcW w:w="7492" w:type="dxa"/>
            <w:tcBorders>
              <w:top w:val="nil"/>
              <w:left w:val="nil"/>
              <w:bottom w:val="single" w:sz="4" w:space="0" w:color="auto"/>
              <w:right w:val="single" w:sz="4" w:space="0" w:color="auto"/>
            </w:tcBorders>
            <w:shd w:val="clear" w:color="auto" w:fill="auto"/>
            <w:vAlign w:val="center"/>
            <w:hideMark/>
          </w:tcPr>
          <w:p w14:paraId="595035B8" w14:textId="77777777" w:rsidR="009162B1" w:rsidRPr="009162B1" w:rsidRDefault="009162B1" w:rsidP="009162B1">
            <w:pPr>
              <w:ind w:firstLineChars="300" w:firstLine="600"/>
              <w:rPr>
                <w:rFonts w:ascii="Tahoma" w:hAnsi="Tahoma" w:cs="Tahoma"/>
              </w:rPr>
            </w:pPr>
            <w:r w:rsidRPr="009162B1">
              <w:rPr>
                <w:rFonts w:ascii="Tahoma" w:hAnsi="Tahoma" w:cs="Tahoma"/>
              </w:rPr>
              <w:t>fakturowanie opakowań zwrotnych</w:t>
            </w:r>
          </w:p>
        </w:tc>
        <w:tc>
          <w:tcPr>
            <w:tcW w:w="516" w:type="dxa"/>
            <w:tcBorders>
              <w:top w:val="nil"/>
              <w:left w:val="nil"/>
              <w:bottom w:val="single" w:sz="4" w:space="0" w:color="auto"/>
              <w:right w:val="single" w:sz="4" w:space="0" w:color="auto"/>
            </w:tcBorders>
            <w:shd w:val="clear" w:color="000000" w:fill="EEECE1"/>
            <w:noWrap/>
            <w:vAlign w:val="bottom"/>
            <w:hideMark/>
          </w:tcPr>
          <w:p w14:paraId="7529BE8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D7FA72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0E81641"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100B582" w14:textId="77777777" w:rsidR="009162B1" w:rsidRPr="009162B1" w:rsidRDefault="009162B1" w:rsidP="009162B1">
            <w:pPr>
              <w:jc w:val="center"/>
              <w:rPr>
                <w:rFonts w:ascii="Tahoma" w:hAnsi="Tahoma" w:cs="Tahoma"/>
              </w:rPr>
            </w:pPr>
            <w:r w:rsidRPr="009162B1">
              <w:rPr>
                <w:rFonts w:ascii="Tahoma" w:hAnsi="Tahoma" w:cs="Tahoma"/>
              </w:rPr>
              <w:t>GM-099</w:t>
            </w:r>
          </w:p>
        </w:tc>
        <w:tc>
          <w:tcPr>
            <w:tcW w:w="7492" w:type="dxa"/>
            <w:tcBorders>
              <w:top w:val="nil"/>
              <w:left w:val="nil"/>
              <w:bottom w:val="single" w:sz="4" w:space="0" w:color="auto"/>
              <w:right w:val="single" w:sz="4" w:space="0" w:color="auto"/>
            </w:tcBorders>
            <w:shd w:val="clear" w:color="auto" w:fill="auto"/>
            <w:vAlign w:val="center"/>
            <w:hideMark/>
          </w:tcPr>
          <w:p w14:paraId="4340377C" w14:textId="77777777" w:rsidR="009162B1" w:rsidRPr="009162B1" w:rsidRDefault="009162B1" w:rsidP="009162B1">
            <w:pPr>
              <w:ind w:firstLineChars="300" w:firstLine="600"/>
              <w:rPr>
                <w:rFonts w:ascii="Tahoma" w:hAnsi="Tahoma" w:cs="Tahoma"/>
              </w:rPr>
            </w:pPr>
            <w:r w:rsidRPr="009162B1">
              <w:rPr>
                <w:rFonts w:ascii="Tahoma" w:hAnsi="Tahoma" w:cs="Tahoma"/>
              </w:rPr>
              <w:t>fakturowanie elementów zwrotnych</w:t>
            </w:r>
          </w:p>
        </w:tc>
        <w:tc>
          <w:tcPr>
            <w:tcW w:w="516" w:type="dxa"/>
            <w:tcBorders>
              <w:top w:val="nil"/>
              <w:left w:val="nil"/>
              <w:bottom w:val="single" w:sz="4" w:space="0" w:color="auto"/>
              <w:right w:val="single" w:sz="4" w:space="0" w:color="auto"/>
            </w:tcBorders>
            <w:shd w:val="clear" w:color="000000" w:fill="EEECE1"/>
            <w:noWrap/>
            <w:vAlign w:val="bottom"/>
            <w:hideMark/>
          </w:tcPr>
          <w:p w14:paraId="119D623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DCEC85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3C803DF"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2AAB05A" w14:textId="77777777" w:rsidR="009162B1" w:rsidRPr="009162B1" w:rsidRDefault="009162B1" w:rsidP="009162B1">
            <w:pPr>
              <w:jc w:val="center"/>
              <w:rPr>
                <w:rFonts w:ascii="Tahoma" w:hAnsi="Tahoma" w:cs="Tahoma"/>
              </w:rPr>
            </w:pPr>
            <w:r w:rsidRPr="009162B1">
              <w:rPr>
                <w:rFonts w:ascii="Tahoma" w:hAnsi="Tahoma" w:cs="Tahoma"/>
              </w:rPr>
              <w:t>GM-100</w:t>
            </w:r>
          </w:p>
        </w:tc>
        <w:tc>
          <w:tcPr>
            <w:tcW w:w="7492" w:type="dxa"/>
            <w:tcBorders>
              <w:top w:val="nil"/>
              <w:left w:val="nil"/>
              <w:bottom w:val="single" w:sz="4" w:space="0" w:color="auto"/>
              <w:right w:val="single" w:sz="4" w:space="0" w:color="auto"/>
            </w:tcBorders>
            <w:shd w:val="clear" w:color="auto" w:fill="auto"/>
            <w:vAlign w:val="center"/>
            <w:hideMark/>
          </w:tcPr>
          <w:p w14:paraId="293C4663" w14:textId="77777777" w:rsidR="009162B1" w:rsidRPr="009162B1" w:rsidRDefault="009162B1" w:rsidP="009162B1">
            <w:pPr>
              <w:rPr>
                <w:rFonts w:ascii="Tahoma" w:hAnsi="Tahoma" w:cs="Tahoma"/>
              </w:rPr>
            </w:pPr>
            <w:r w:rsidRPr="009162B1">
              <w:rPr>
                <w:rFonts w:ascii="Tahoma" w:hAnsi="Tahoma" w:cs="Tahoma"/>
              </w:rPr>
              <w:t>Ewidencja i rozliczenia z odbiorcami opakowań zwrotnych</w:t>
            </w:r>
          </w:p>
        </w:tc>
        <w:tc>
          <w:tcPr>
            <w:tcW w:w="516" w:type="dxa"/>
            <w:tcBorders>
              <w:top w:val="nil"/>
              <w:left w:val="nil"/>
              <w:bottom w:val="single" w:sz="4" w:space="0" w:color="auto"/>
              <w:right w:val="single" w:sz="4" w:space="0" w:color="auto"/>
            </w:tcBorders>
            <w:shd w:val="clear" w:color="000000" w:fill="EEECE1"/>
            <w:noWrap/>
            <w:vAlign w:val="bottom"/>
            <w:hideMark/>
          </w:tcPr>
          <w:p w14:paraId="086507B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6E53FA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708BB52"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B4954CE"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77475805" w14:textId="77777777" w:rsidR="009162B1" w:rsidRPr="009162B1" w:rsidRDefault="009162B1" w:rsidP="009162B1">
            <w:pPr>
              <w:rPr>
                <w:rFonts w:ascii="Tahoma" w:hAnsi="Tahoma" w:cs="Tahoma"/>
                <w:b/>
                <w:bCs/>
              </w:rPr>
            </w:pPr>
            <w:r w:rsidRPr="009162B1">
              <w:rPr>
                <w:rFonts w:ascii="Tahoma" w:hAnsi="Tahoma" w:cs="Tahoma"/>
                <w:b/>
                <w:bCs/>
              </w:rPr>
              <w:t>Gospodarka odzieżą roboczą</w:t>
            </w:r>
          </w:p>
        </w:tc>
      </w:tr>
      <w:tr w:rsidR="009162B1" w:rsidRPr="009162B1" w14:paraId="74B928AA"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506E3DF" w14:textId="77777777" w:rsidR="009162B1" w:rsidRPr="009162B1" w:rsidRDefault="009162B1" w:rsidP="009162B1">
            <w:pPr>
              <w:jc w:val="center"/>
              <w:rPr>
                <w:rFonts w:ascii="Tahoma" w:hAnsi="Tahoma" w:cs="Tahoma"/>
              </w:rPr>
            </w:pPr>
            <w:r w:rsidRPr="009162B1">
              <w:rPr>
                <w:rFonts w:ascii="Tahoma" w:hAnsi="Tahoma" w:cs="Tahoma"/>
              </w:rPr>
              <w:t>GM-101</w:t>
            </w:r>
          </w:p>
        </w:tc>
        <w:tc>
          <w:tcPr>
            <w:tcW w:w="7492" w:type="dxa"/>
            <w:tcBorders>
              <w:top w:val="nil"/>
              <w:left w:val="nil"/>
              <w:bottom w:val="single" w:sz="4" w:space="0" w:color="auto"/>
              <w:right w:val="single" w:sz="4" w:space="0" w:color="auto"/>
            </w:tcBorders>
            <w:shd w:val="clear" w:color="auto" w:fill="auto"/>
            <w:vAlign w:val="center"/>
            <w:hideMark/>
          </w:tcPr>
          <w:p w14:paraId="2460CCDD" w14:textId="77777777" w:rsidR="009162B1" w:rsidRPr="009162B1" w:rsidRDefault="009162B1" w:rsidP="009162B1">
            <w:pPr>
              <w:ind w:firstLineChars="300" w:firstLine="600"/>
              <w:rPr>
                <w:rFonts w:ascii="Tahoma" w:hAnsi="Tahoma" w:cs="Tahoma"/>
              </w:rPr>
            </w:pPr>
            <w:r w:rsidRPr="009162B1">
              <w:rPr>
                <w:rFonts w:ascii="Tahoma" w:hAnsi="Tahoma" w:cs="Tahoma"/>
              </w:rPr>
              <w:t>Ewidencja wydanej odzieży (kartoteka osobowa)</w:t>
            </w:r>
          </w:p>
        </w:tc>
        <w:tc>
          <w:tcPr>
            <w:tcW w:w="516" w:type="dxa"/>
            <w:tcBorders>
              <w:top w:val="nil"/>
              <w:left w:val="nil"/>
              <w:bottom w:val="single" w:sz="4" w:space="0" w:color="auto"/>
              <w:right w:val="single" w:sz="4" w:space="0" w:color="auto"/>
            </w:tcBorders>
            <w:shd w:val="clear" w:color="000000" w:fill="EEECE1"/>
            <w:noWrap/>
            <w:vAlign w:val="bottom"/>
            <w:hideMark/>
          </w:tcPr>
          <w:p w14:paraId="309FEEA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293A1F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9D0C1A7"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E59FAD7" w14:textId="77777777" w:rsidR="009162B1" w:rsidRPr="009162B1" w:rsidRDefault="009162B1" w:rsidP="009162B1">
            <w:pPr>
              <w:jc w:val="center"/>
              <w:rPr>
                <w:rFonts w:ascii="Tahoma" w:hAnsi="Tahoma" w:cs="Tahoma"/>
              </w:rPr>
            </w:pPr>
            <w:r w:rsidRPr="009162B1">
              <w:rPr>
                <w:rFonts w:ascii="Tahoma" w:hAnsi="Tahoma" w:cs="Tahoma"/>
              </w:rPr>
              <w:t xml:space="preserve">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5CF90F67" w14:textId="77777777" w:rsidR="009162B1" w:rsidRPr="009162B1" w:rsidRDefault="009162B1" w:rsidP="009162B1">
            <w:pPr>
              <w:ind w:firstLineChars="100" w:firstLine="201"/>
              <w:rPr>
                <w:rFonts w:ascii="Tahoma" w:hAnsi="Tahoma" w:cs="Tahoma"/>
                <w:b/>
                <w:bCs/>
              </w:rPr>
            </w:pPr>
            <w:r w:rsidRPr="009162B1">
              <w:rPr>
                <w:rFonts w:ascii="Tahoma" w:hAnsi="Tahoma" w:cs="Tahoma"/>
                <w:b/>
                <w:bCs/>
              </w:rPr>
              <w:t>Obsługa magazynu odzieży roboczej:</w:t>
            </w:r>
          </w:p>
        </w:tc>
      </w:tr>
      <w:tr w:rsidR="009162B1" w:rsidRPr="009162B1" w14:paraId="6179875E"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8A1F856" w14:textId="77777777" w:rsidR="009162B1" w:rsidRPr="009162B1" w:rsidRDefault="009162B1" w:rsidP="009162B1">
            <w:pPr>
              <w:jc w:val="center"/>
              <w:rPr>
                <w:rFonts w:ascii="Tahoma" w:hAnsi="Tahoma" w:cs="Tahoma"/>
              </w:rPr>
            </w:pPr>
            <w:r w:rsidRPr="009162B1">
              <w:rPr>
                <w:rFonts w:ascii="Tahoma" w:hAnsi="Tahoma" w:cs="Tahoma"/>
              </w:rPr>
              <w:t>GM-102</w:t>
            </w:r>
          </w:p>
        </w:tc>
        <w:tc>
          <w:tcPr>
            <w:tcW w:w="7492" w:type="dxa"/>
            <w:tcBorders>
              <w:top w:val="nil"/>
              <w:left w:val="nil"/>
              <w:bottom w:val="single" w:sz="4" w:space="0" w:color="auto"/>
              <w:right w:val="single" w:sz="4" w:space="0" w:color="auto"/>
            </w:tcBorders>
            <w:shd w:val="clear" w:color="auto" w:fill="auto"/>
            <w:vAlign w:val="center"/>
            <w:hideMark/>
          </w:tcPr>
          <w:p w14:paraId="38C0DED3" w14:textId="77777777" w:rsidR="009162B1" w:rsidRPr="009162B1" w:rsidRDefault="009162B1" w:rsidP="009162B1">
            <w:pPr>
              <w:ind w:firstLineChars="400" w:firstLine="800"/>
              <w:rPr>
                <w:rFonts w:ascii="Tahoma" w:hAnsi="Tahoma" w:cs="Tahoma"/>
              </w:rPr>
            </w:pPr>
            <w:r w:rsidRPr="009162B1">
              <w:rPr>
                <w:rFonts w:ascii="Tahoma" w:hAnsi="Tahoma" w:cs="Tahoma"/>
              </w:rPr>
              <w:t>słownik norm odzieży dla stanowisk</w:t>
            </w:r>
          </w:p>
        </w:tc>
        <w:tc>
          <w:tcPr>
            <w:tcW w:w="516" w:type="dxa"/>
            <w:tcBorders>
              <w:top w:val="nil"/>
              <w:left w:val="nil"/>
              <w:bottom w:val="single" w:sz="4" w:space="0" w:color="auto"/>
              <w:right w:val="single" w:sz="4" w:space="0" w:color="auto"/>
            </w:tcBorders>
            <w:shd w:val="clear" w:color="000000" w:fill="EEECE1"/>
            <w:noWrap/>
            <w:vAlign w:val="bottom"/>
            <w:hideMark/>
          </w:tcPr>
          <w:p w14:paraId="5A31077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5F9212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1971038"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E4B15D1" w14:textId="77777777" w:rsidR="009162B1" w:rsidRPr="009162B1" w:rsidRDefault="009162B1" w:rsidP="009162B1">
            <w:pPr>
              <w:jc w:val="center"/>
              <w:rPr>
                <w:rFonts w:ascii="Tahoma" w:hAnsi="Tahoma" w:cs="Tahoma"/>
              </w:rPr>
            </w:pPr>
            <w:r w:rsidRPr="009162B1">
              <w:rPr>
                <w:rFonts w:ascii="Tahoma" w:hAnsi="Tahoma" w:cs="Tahoma"/>
              </w:rPr>
              <w:t>GM-103</w:t>
            </w:r>
          </w:p>
        </w:tc>
        <w:tc>
          <w:tcPr>
            <w:tcW w:w="7492" w:type="dxa"/>
            <w:tcBorders>
              <w:top w:val="nil"/>
              <w:left w:val="nil"/>
              <w:bottom w:val="single" w:sz="4" w:space="0" w:color="auto"/>
              <w:right w:val="single" w:sz="4" w:space="0" w:color="auto"/>
            </w:tcBorders>
            <w:shd w:val="clear" w:color="auto" w:fill="auto"/>
            <w:vAlign w:val="center"/>
            <w:hideMark/>
          </w:tcPr>
          <w:p w14:paraId="71909F48" w14:textId="77777777" w:rsidR="009162B1" w:rsidRPr="009162B1" w:rsidRDefault="009162B1" w:rsidP="009162B1">
            <w:pPr>
              <w:ind w:firstLineChars="400" w:firstLine="800"/>
              <w:rPr>
                <w:rFonts w:ascii="Tahoma" w:hAnsi="Tahoma" w:cs="Tahoma"/>
              </w:rPr>
            </w:pPr>
            <w:r w:rsidRPr="009162B1">
              <w:rPr>
                <w:rFonts w:ascii="Tahoma" w:hAnsi="Tahoma" w:cs="Tahoma"/>
              </w:rPr>
              <w:t>ewidencja rozmiarów odzieży</w:t>
            </w:r>
          </w:p>
        </w:tc>
        <w:tc>
          <w:tcPr>
            <w:tcW w:w="516" w:type="dxa"/>
            <w:tcBorders>
              <w:top w:val="nil"/>
              <w:left w:val="nil"/>
              <w:bottom w:val="single" w:sz="4" w:space="0" w:color="auto"/>
              <w:right w:val="single" w:sz="4" w:space="0" w:color="auto"/>
            </w:tcBorders>
            <w:shd w:val="clear" w:color="000000" w:fill="EEECE1"/>
            <w:noWrap/>
            <w:vAlign w:val="bottom"/>
            <w:hideMark/>
          </w:tcPr>
          <w:p w14:paraId="543B7B6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8F8F33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9D4CC9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B5617A0" w14:textId="77777777" w:rsidR="009162B1" w:rsidRPr="009162B1" w:rsidRDefault="009162B1" w:rsidP="009162B1">
            <w:pPr>
              <w:jc w:val="center"/>
              <w:rPr>
                <w:rFonts w:ascii="Tahoma" w:hAnsi="Tahoma" w:cs="Tahoma"/>
              </w:rPr>
            </w:pPr>
            <w:r w:rsidRPr="009162B1">
              <w:rPr>
                <w:rFonts w:ascii="Tahoma" w:hAnsi="Tahoma" w:cs="Tahoma"/>
              </w:rPr>
              <w:t>GM-104</w:t>
            </w:r>
          </w:p>
        </w:tc>
        <w:tc>
          <w:tcPr>
            <w:tcW w:w="7492" w:type="dxa"/>
            <w:tcBorders>
              <w:top w:val="nil"/>
              <w:left w:val="nil"/>
              <w:bottom w:val="single" w:sz="4" w:space="0" w:color="auto"/>
              <w:right w:val="single" w:sz="4" w:space="0" w:color="auto"/>
            </w:tcBorders>
            <w:shd w:val="clear" w:color="auto" w:fill="auto"/>
            <w:vAlign w:val="center"/>
            <w:hideMark/>
          </w:tcPr>
          <w:p w14:paraId="20D52274" w14:textId="77777777" w:rsidR="009162B1" w:rsidRPr="009162B1" w:rsidRDefault="009162B1" w:rsidP="009162B1">
            <w:pPr>
              <w:ind w:firstLineChars="400" w:firstLine="800"/>
              <w:rPr>
                <w:rFonts w:ascii="Tahoma" w:hAnsi="Tahoma" w:cs="Tahoma"/>
              </w:rPr>
            </w:pPr>
            <w:r w:rsidRPr="009162B1">
              <w:rPr>
                <w:rFonts w:ascii="Tahoma" w:hAnsi="Tahoma" w:cs="Tahoma"/>
              </w:rPr>
              <w:t>ewidencja pobrań odzieży</w:t>
            </w:r>
          </w:p>
        </w:tc>
        <w:tc>
          <w:tcPr>
            <w:tcW w:w="516" w:type="dxa"/>
            <w:tcBorders>
              <w:top w:val="nil"/>
              <w:left w:val="nil"/>
              <w:bottom w:val="single" w:sz="4" w:space="0" w:color="auto"/>
              <w:right w:val="single" w:sz="4" w:space="0" w:color="auto"/>
            </w:tcBorders>
            <w:shd w:val="clear" w:color="000000" w:fill="EEECE1"/>
            <w:noWrap/>
            <w:vAlign w:val="bottom"/>
            <w:hideMark/>
          </w:tcPr>
          <w:p w14:paraId="2B97810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E3CB41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2A3A50B"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3B888CD" w14:textId="77777777" w:rsidR="009162B1" w:rsidRPr="009162B1" w:rsidRDefault="009162B1" w:rsidP="009162B1">
            <w:pPr>
              <w:jc w:val="center"/>
              <w:rPr>
                <w:rFonts w:ascii="Tahoma" w:hAnsi="Tahoma" w:cs="Tahoma"/>
              </w:rPr>
            </w:pPr>
            <w:r w:rsidRPr="009162B1">
              <w:rPr>
                <w:rFonts w:ascii="Tahoma" w:hAnsi="Tahoma" w:cs="Tahoma"/>
              </w:rPr>
              <w:t>GM-105</w:t>
            </w:r>
          </w:p>
        </w:tc>
        <w:tc>
          <w:tcPr>
            <w:tcW w:w="7492" w:type="dxa"/>
            <w:tcBorders>
              <w:top w:val="nil"/>
              <w:left w:val="nil"/>
              <w:bottom w:val="single" w:sz="4" w:space="0" w:color="auto"/>
              <w:right w:val="single" w:sz="4" w:space="0" w:color="auto"/>
            </w:tcBorders>
            <w:shd w:val="clear" w:color="auto" w:fill="auto"/>
            <w:vAlign w:val="center"/>
            <w:hideMark/>
          </w:tcPr>
          <w:p w14:paraId="39650E2B" w14:textId="77777777" w:rsidR="009162B1" w:rsidRPr="009162B1" w:rsidRDefault="009162B1" w:rsidP="009162B1">
            <w:pPr>
              <w:ind w:firstLineChars="400" w:firstLine="800"/>
              <w:rPr>
                <w:rFonts w:ascii="Tahoma" w:hAnsi="Tahoma" w:cs="Tahoma"/>
              </w:rPr>
            </w:pPr>
            <w:r w:rsidRPr="009162B1">
              <w:rPr>
                <w:rFonts w:ascii="Tahoma" w:hAnsi="Tahoma" w:cs="Tahoma"/>
              </w:rPr>
              <w:t>kartoteka odzieży roboczej</w:t>
            </w:r>
          </w:p>
        </w:tc>
        <w:tc>
          <w:tcPr>
            <w:tcW w:w="516" w:type="dxa"/>
            <w:tcBorders>
              <w:top w:val="nil"/>
              <w:left w:val="nil"/>
              <w:bottom w:val="single" w:sz="4" w:space="0" w:color="auto"/>
              <w:right w:val="single" w:sz="4" w:space="0" w:color="auto"/>
            </w:tcBorders>
            <w:shd w:val="clear" w:color="000000" w:fill="EEECE1"/>
            <w:noWrap/>
            <w:vAlign w:val="bottom"/>
            <w:hideMark/>
          </w:tcPr>
          <w:p w14:paraId="74DD5E7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B7DC2B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BB3C247"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AFF8A9C" w14:textId="77777777" w:rsidR="009162B1" w:rsidRPr="009162B1" w:rsidRDefault="009162B1" w:rsidP="009162B1">
            <w:pPr>
              <w:jc w:val="center"/>
              <w:rPr>
                <w:rFonts w:ascii="Tahoma" w:hAnsi="Tahoma" w:cs="Tahoma"/>
              </w:rPr>
            </w:pPr>
            <w:r w:rsidRPr="009162B1">
              <w:rPr>
                <w:rFonts w:ascii="Tahoma" w:hAnsi="Tahoma" w:cs="Tahoma"/>
              </w:rPr>
              <w:t>GM-106</w:t>
            </w:r>
          </w:p>
        </w:tc>
        <w:tc>
          <w:tcPr>
            <w:tcW w:w="7492" w:type="dxa"/>
            <w:tcBorders>
              <w:top w:val="nil"/>
              <w:left w:val="nil"/>
              <w:bottom w:val="single" w:sz="4" w:space="0" w:color="auto"/>
              <w:right w:val="single" w:sz="4" w:space="0" w:color="auto"/>
            </w:tcBorders>
            <w:shd w:val="clear" w:color="auto" w:fill="auto"/>
            <w:vAlign w:val="center"/>
            <w:hideMark/>
          </w:tcPr>
          <w:p w14:paraId="687566EC" w14:textId="77777777" w:rsidR="009162B1" w:rsidRPr="009162B1" w:rsidRDefault="009162B1" w:rsidP="009162B1">
            <w:pPr>
              <w:ind w:firstLineChars="400" w:firstLine="800"/>
              <w:rPr>
                <w:rFonts w:ascii="Tahoma" w:hAnsi="Tahoma" w:cs="Tahoma"/>
              </w:rPr>
            </w:pPr>
            <w:r w:rsidRPr="009162B1">
              <w:rPr>
                <w:rFonts w:ascii="Tahoma" w:hAnsi="Tahoma" w:cs="Tahoma"/>
              </w:rPr>
              <w:t>kartoteka pracowników którym przysługuje odzież wraz z danymi o rozmiarach, rodzaju odzieży itp..</w:t>
            </w:r>
          </w:p>
        </w:tc>
        <w:tc>
          <w:tcPr>
            <w:tcW w:w="516" w:type="dxa"/>
            <w:tcBorders>
              <w:top w:val="nil"/>
              <w:left w:val="nil"/>
              <w:bottom w:val="single" w:sz="4" w:space="0" w:color="auto"/>
              <w:right w:val="single" w:sz="4" w:space="0" w:color="auto"/>
            </w:tcBorders>
            <w:shd w:val="clear" w:color="000000" w:fill="EEECE1"/>
            <w:noWrap/>
            <w:vAlign w:val="bottom"/>
            <w:hideMark/>
          </w:tcPr>
          <w:p w14:paraId="7AFA6D6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445254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470F7BE"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A30DB28" w14:textId="77777777" w:rsidR="009162B1" w:rsidRPr="009162B1" w:rsidRDefault="009162B1" w:rsidP="009162B1">
            <w:pPr>
              <w:jc w:val="center"/>
              <w:rPr>
                <w:rFonts w:ascii="Tahoma" w:hAnsi="Tahoma" w:cs="Tahoma"/>
              </w:rPr>
            </w:pPr>
            <w:r w:rsidRPr="009162B1">
              <w:rPr>
                <w:rFonts w:ascii="Tahoma" w:hAnsi="Tahoma" w:cs="Tahoma"/>
              </w:rPr>
              <w:t>GM-107</w:t>
            </w:r>
          </w:p>
        </w:tc>
        <w:tc>
          <w:tcPr>
            <w:tcW w:w="7492" w:type="dxa"/>
            <w:tcBorders>
              <w:top w:val="nil"/>
              <w:left w:val="nil"/>
              <w:bottom w:val="single" w:sz="4" w:space="0" w:color="auto"/>
              <w:right w:val="single" w:sz="4" w:space="0" w:color="auto"/>
            </w:tcBorders>
            <w:shd w:val="clear" w:color="auto" w:fill="auto"/>
            <w:vAlign w:val="center"/>
            <w:hideMark/>
          </w:tcPr>
          <w:p w14:paraId="1F5484AB" w14:textId="77777777" w:rsidR="009162B1" w:rsidRPr="009162B1" w:rsidRDefault="009162B1" w:rsidP="009162B1">
            <w:pPr>
              <w:ind w:firstLineChars="400" w:firstLine="800"/>
              <w:rPr>
                <w:rFonts w:ascii="Tahoma" w:hAnsi="Tahoma" w:cs="Tahoma"/>
              </w:rPr>
            </w:pPr>
            <w:r w:rsidRPr="009162B1">
              <w:rPr>
                <w:rFonts w:ascii="Tahoma" w:hAnsi="Tahoma" w:cs="Tahoma"/>
              </w:rPr>
              <w:t>generowanie RW</w:t>
            </w:r>
          </w:p>
        </w:tc>
        <w:tc>
          <w:tcPr>
            <w:tcW w:w="516" w:type="dxa"/>
            <w:tcBorders>
              <w:top w:val="nil"/>
              <w:left w:val="nil"/>
              <w:bottom w:val="single" w:sz="4" w:space="0" w:color="auto"/>
              <w:right w:val="single" w:sz="4" w:space="0" w:color="auto"/>
            </w:tcBorders>
            <w:shd w:val="clear" w:color="000000" w:fill="EEECE1"/>
            <w:noWrap/>
            <w:vAlign w:val="bottom"/>
            <w:hideMark/>
          </w:tcPr>
          <w:p w14:paraId="0872669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7D794B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041EA2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CDCDD89" w14:textId="77777777" w:rsidR="009162B1" w:rsidRPr="009162B1" w:rsidRDefault="009162B1" w:rsidP="009162B1">
            <w:pPr>
              <w:jc w:val="center"/>
              <w:rPr>
                <w:rFonts w:ascii="Tahoma" w:hAnsi="Tahoma" w:cs="Tahoma"/>
              </w:rPr>
            </w:pPr>
            <w:r w:rsidRPr="009162B1">
              <w:rPr>
                <w:rFonts w:ascii="Tahoma" w:hAnsi="Tahoma" w:cs="Tahoma"/>
              </w:rPr>
              <w:t>GM-108</w:t>
            </w:r>
          </w:p>
        </w:tc>
        <w:tc>
          <w:tcPr>
            <w:tcW w:w="7492" w:type="dxa"/>
            <w:tcBorders>
              <w:top w:val="nil"/>
              <w:left w:val="nil"/>
              <w:bottom w:val="single" w:sz="4" w:space="0" w:color="auto"/>
              <w:right w:val="single" w:sz="4" w:space="0" w:color="auto"/>
            </w:tcBorders>
            <w:shd w:val="clear" w:color="auto" w:fill="auto"/>
            <w:vAlign w:val="center"/>
            <w:hideMark/>
          </w:tcPr>
          <w:p w14:paraId="502B9C5F" w14:textId="77777777" w:rsidR="009162B1" w:rsidRPr="009162B1" w:rsidRDefault="009162B1" w:rsidP="009162B1">
            <w:pPr>
              <w:ind w:firstLineChars="400" w:firstLine="800"/>
              <w:rPr>
                <w:rFonts w:ascii="Tahoma" w:hAnsi="Tahoma" w:cs="Tahoma"/>
              </w:rPr>
            </w:pPr>
            <w:r w:rsidRPr="009162B1">
              <w:rPr>
                <w:rFonts w:ascii="Tahoma" w:hAnsi="Tahoma" w:cs="Tahoma"/>
              </w:rPr>
              <w:t>okres odnowy</w:t>
            </w:r>
          </w:p>
        </w:tc>
        <w:tc>
          <w:tcPr>
            <w:tcW w:w="516" w:type="dxa"/>
            <w:tcBorders>
              <w:top w:val="nil"/>
              <w:left w:val="nil"/>
              <w:bottom w:val="single" w:sz="4" w:space="0" w:color="auto"/>
              <w:right w:val="single" w:sz="4" w:space="0" w:color="auto"/>
            </w:tcBorders>
            <w:shd w:val="clear" w:color="000000" w:fill="EEECE1"/>
            <w:noWrap/>
            <w:vAlign w:val="bottom"/>
            <w:hideMark/>
          </w:tcPr>
          <w:p w14:paraId="341ACCE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334162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D35E632"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BBF83F2"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6D2D38DF"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7CD15F6" w14:textId="77777777" w:rsidR="009162B1" w:rsidRPr="009162B1" w:rsidRDefault="009162B1" w:rsidP="009162B1">
            <w:pPr>
              <w:jc w:val="center"/>
              <w:rPr>
                <w:rFonts w:ascii="Tahoma" w:hAnsi="Tahoma" w:cs="Tahoma"/>
              </w:rPr>
            </w:pPr>
            <w:r w:rsidRPr="009162B1">
              <w:rPr>
                <w:rFonts w:ascii="Tahoma" w:hAnsi="Tahoma" w:cs="Tahoma"/>
              </w:rPr>
              <w:t>GM-109</w:t>
            </w:r>
          </w:p>
        </w:tc>
        <w:tc>
          <w:tcPr>
            <w:tcW w:w="7492" w:type="dxa"/>
            <w:tcBorders>
              <w:top w:val="nil"/>
              <w:left w:val="nil"/>
              <w:bottom w:val="single" w:sz="4" w:space="0" w:color="auto"/>
              <w:right w:val="single" w:sz="4" w:space="0" w:color="auto"/>
            </w:tcBorders>
            <w:shd w:val="clear" w:color="auto" w:fill="auto"/>
            <w:vAlign w:val="center"/>
            <w:hideMark/>
          </w:tcPr>
          <w:p w14:paraId="31D03358" w14:textId="77777777" w:rsidR="009162B1" w:rsidRPr="009162B1" w:rsidRDefault="009162B1" w:rsidP="009162B1">
            <w:pPr>
              <w:rPr>
                <w:rFonts w:ascii="Tahoma" w:hAnsi="Tahoma" w:cs="Tahoma"/>
              </w:rPr>
            </w:pPr>
            <w:r w:rsidRPr="009162B1">
              <w:rPr>
                <w:rFonts w:ascii="Tahoma" w:hAnsi="Tahoma" w:cs="Tahoma"/>
              </w:rPr>
              <w:t>Raporty ilościowo-wartościowe stanu magazynu w różnych przekrojach</w:t>
            </w:r>
          </w:p>
        </w:tc>
        <w:tc>
          <w:tcPr>
            <w:tcW w:w="516" w:type="dxa"/>
            <w:tcBorders>
              <w:top w:val="nil"/>
              <w:left w:val="nil"/>
              <w:bottom w:val="single" w:sz="4" w:space="0" w:color="auto"/>
              <w:right w:val="single" w:sz="4" w:space="0" w:color="auto"/>
            </w:tcBorders>
            <w:shd w:val="clear" w:color="000000" w:fill="EEECE1"/>
            <w:noWrap/>
            <w:vAlign w:val="bottom"/>
            <w:hideMark/>
          </w:tcPr>
          <w:p w14:paraId="1B4E7A8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CC06D4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0F50B51"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AEBBB6B" w14:textId="77777777" w:rsidR="009162B1" w:rsidRPr="009162B1" w:rsidRDefault="009162B1" w:rsidP="009162B1">
            <w:pPr>
              <w:jc w:val="center"/>
              <w:rPr>
                <w:rFonts w:ascii="Tahoma" w:hAnsi="Tahoma" w:cs="Tahoma"/>
              </w:rPr>
            </w:pPr>
            <w:r w:rsidRPr="009162B1">
              <w:rPr>
                <w:rFonts w:ascii="Tahoma" w:hAnsi="Tahoma" w:cs="Tahoma"/>
              </w:rPr>
              <w:t>GM-110</w:t>
            </w:r>
          </w:p>
        </w:tc>
        <w:tc>
          <w:tcPr>
            <w:tcW w:w="7492" w:type="dxa"/>
            <w:tcBorders>
              <w:top w:val="nil"/>
              <w:left w:val="nil"/>
              <w:bottom w:val="single" w:sz="4" w:space="0" w:color="auto"/>
              <w:right w:val="single" w:sz="4" w:space="0" w:color="auto"/>
            </w:tcBorders>
            <w:shd w:val="clear" w:color="auto" w:fill="auto"/>
            <w:vAlign w:val="center"/>
            <w:hideMark/>
          </w:tcPr>
          <w:p w14:paraId="4081F42D" w14:textId="77777777" w:rsidR="009162B1" w:rsidRPr="009162B1" w:rsidRDefault="009162B1" w:rsidP="009162B1">
            <w:pPr>
              <w:rPr>
                <w:rFonts w:ascii="Tahoma" w:hAnsi="Tahoma" w:cs="Tahoma"/>
              </w:rPr>
            </w:pPr>
            <w:r w:rsidRPr="009162B1">
              <w:rPr>
                <w:rFonts w:ascii="Tahoma" w:hAnsi="Tahoma" w:cs="Tahoma"/>
              </w:rPr>
              <w:t>Raporty o obrotach w magazynach wg dokumentów</w:t>
            </w:r>
          </w:p>
        </w:tc>
        <w:tc>
          <w:tcPr>
            <w:tcW w:w="516" w:type="dxa"/>
            <w:tcBorders>
              <w:top w:val="nil"/>
              <w:left w:val="nil"/>
              <w:bottom w:val="single" w:sz="4" w:space="0" w:color="auto"/>
              <w:right w:val="single" w:sz="4" w:space="0" w:color="auto"/>
            </w:tcBorders>
            <w:shd w:val="clear" w:color="000000" w:fill="EEECE1"/>
            <w:noWrap/>
            <w:vAlign w:val="bottom"/>
            <w:hideMark/>
          </w:tcPr>
          <w:p w14:paraId="5481496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EE8B85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384A72E"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3C00C4D" w14:textId="77777777" w:rsidR="009162B1" w:rsidRPr="009162B1" w:rsidRDefault="009162B1" w:rsidP="009162B1">
            <w:pPr>
              <w:jc w:val="center"/>
              <w:rPr>
                <w:rFonts w:ascii="Tahoma" w:hAnsi="Tahoma" w:cs="Tahoma"/>
              </w:rPr>
            </w:pPr>
            <w:r w:rsidRPr="009162B1">
              <w:rPr>
                <w:rFonts w:ascii="Tahoma" w:hAnsi="Tahoma" w:cs="Tahoma"/>
              </w:rPr>
              <w:t>GM-111</w:t>
            </w:r>
          </w:p>
        </w:tc>
        <w:tc>
          <w:tcPr>
            <w:tcW w:w="7492" w:type="dxa"/>
            <w:tcBorders>
              <w:top w:val="nil"/>
              <w:left w:val="nil"/>
              <w:bottom w:val="single" w:sz="4" w:space="0" w:color="auto"/>
              <w:right w:val="single" w:sz="4" w:space="0" w:color="auto"/>
            </w:tcBorders>
            <w:shd w:val="clear" w:color="auto" w:fill="auto"/>
            <w:vAlign w:val="center"/>
            <w:hideMark/>
          </w:tcPr>
          <w:p w14:paraId="49A4B2B3" w14:textId="77777777" w:rsidR="009162B1" w:rsidRPr="009162B1" w:rsidRDefault="009162B1" w:rsidP="009162B1">
            <w:pPr>
              <w:rPr>
                <w:rFonts w:ascii="Tahoma" w:hAnsi="Tahoma" w:cs="Tahoma"/>
              </w:rPr>
            </w:pPr>
            <w:r w:rsidRPr="009162B1">
              <w:rPr>
                <w:rFonts w:ascii="Tahoma" w:hAnsi="Tahoma" w:cs="Tahoma"/>
              </w:rPr>
              <w:t>Raport śledzenia partii towaru wg daty ważności</w:t>
            </w:r>
          </w:p>
        </w:tc>
        <w:tc>
          <w:tcPr>
            <w:tcW w:w="516" w:type="dxa"/>
            <w:tcBorders>
              <w:top w:val="nil"/>
              <w:left w:val="nil"/>
              <w:bottom w:val="single" w:sz="4" w:space="0" w:color="auto"/>
              <w:right w:val="single" w:sz="4" w:space="0" w:color="auto"/>
            </w:tcBorders>
            <w:shd w:val="clear" w:color="000000" w:fill="EEECE1"/>
            <w:noWrap/>
            <w:vAlign w:val="bottom"/>
            <w:hideMark/>
          </w:tcPr>
          <w:p w14:paraId="4E6856D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3D9545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9368BF1"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30E5DEF" w14:textId="77777777" w:rsidR="009162B1" w:rsidRPr="009162B1" w:rsidRDefault="009162B1" w:rsidP="009162B1">
            <w:pPr>
              <w:rPr>
                <w:rFonts w:ascii="Tahoma" w:hAnsi="Tahoma" w:cs="Tahoma"/>
                <w:b/>
                <w:bCs/>
              </w:rPr>
            </w:pPr>
            <w:r w:rsidRPr="009162B1">
              <w:rPr>
                <w:rFonts w:ascii="Tahoma" w:hAnsi="Tahoma" w:cs="Tahoma"/>
                <w:b/>
                <w:bCs/>
              </w:rPr>
              <w:t>OPERACJE MAGAZYNOWE</w:t>
            </w:r>
          </w:p>
        </w:tc>
      </w:tr>
      <w:tr w:rsidR="009162B1" w:rsidRPr="009162B1" w14:paraId="784DCFB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CA36886"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23EDE3ED" w14:textId="77777777" w:rsidR="009162B1" w:rsidRPr="009162B1" w:rsidRDefault="009162B1" w:rsidP="009162B1">
            <w:pPr>
              <w:rPr>
                <w:rFonts w:ascii="Tahoma" w:hAnsi="Tahoma" w:cs="Tahoma"/>
                <w:b/>
                <w:bCs/>
              </w:rPr>
            </w:pPr>
            <w:r w:rsidRPr="009162B1">
              <w:rPr>
                <w:rFonts w:ascii="Tahoma" w:hAnsi="Tahoma" w:cs="Tahoma"/>
                <w:b/>
                <w:bCs/>
              </w:rPr>
              <w:t>Rejestrowanie różnych  transakcji magazynowych w tym:</w:t>
            </w:r>
          </w:p>
        </w:tc>
      </w:tr>
      <w:tr w:rsidR="009162B1" w:rsidRPr="009162B1" w14:paraId="44F40BBE"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C2595E9" w14:textId="77777777" w:rsidR="009162B1" w:rsidRPr="009162B1" w:rsidRDefault="009162B1" w:rsidP="009162B1">
            <w:pPr>
              <w:jc w:val="center"/>
              <w:rPr>
                <w:rFonts w:ascii="Tahoma" w:hAnsi="Tahoma" w:cs="Tahoma"/>
              </w:rPr>
            </w:pPr>
            <w:r w:rsidRPr="009162B1">
              <w:rPr>
                <w:rFonts w:ascii="Tahoma" w:hAnsi="Tahoma" w:cs="Tahoma"/>
              </w:rPr>
              <w:t>GM-112</w:t>
            </w:r>
          </w:p>
        </w:tc>
        <w:tc>
          <w:tcPr>
            <w:tcW w:w="7492" w:type="dxa"/>
            <w:tcBorders>
              <w:top w:val="nil"/>
              <w:left w:val="nil"/>
              <w:bottom w:val="single" w:sz="4" w:space="0" w:color="auto"/>
              <w:right w:val="single" w:sz="4" w:space="0" w:color="auto"/>
            </w:tcBorders>
            <w:shd w:val="clear" w:color="auto" w:fill="auto"/>
            <w:vAlign w:val="center"/>
            <w:hideMark/>
          </w:tcPr>
          <w:p w14:paraId="28F4F8F7" w14:textId="77777777" w:rsidR="009162B1" w:rsidRPr="009162B1" w:rsidRDefault="009162B1" w:rsidP="009162B1">
            <w:pPr>
              <w:ind w:firstLineChars="300" w:firstLine="600"/>
              <w:rPr>
                <w:rFonts w:ascii="Tahoma" w:hAnsi="Tahoma" w:cs="Tahoma"/>
              </w:rPr>
            </w:pPr>
            <w:r w:rsidRPr="009162B1">
              <w:rPr>
                <w:rFonts w:ascii="Tahoma" w:hAnsi="Tahoma" w:cs="Tahoma"/>
              </w:rPr>
              <w:t>BO bilans otwarcia</w:t>
            </w:r>
          </w:p>
        </w:tc>
        <w:tc>
          <w:tcPr>
            <w:tcW w:w="516" w:type="dxa"/>
            <w:tcBorders>
              <w:top w:val="nil"/>
              <w:left w:val="nil"/>
              <w:bottom w:val="single" w:sz="4" w:space="0" w:color="auto"/>
              <w:right w:val="single" w:sz="4" w:space="0" w:color="auto"/>
            </w:tcBorders>
            <w:shd w:val="clear" w:color="000000" w:fill="EEECE1"/>
            <w:noWrap/>
            <w:vAlign w:val="bottom"/>
            <w:hideMark/>
          </w:tcPr>
          <w:p w14:paraId="58FFF61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E90D2C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C251AD8"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17348DF" w14:textId="77777777" w:rsidR="009162B1" w:rsidRPr="009162B1" w:rsidRDefault="009162B1" w:rsidP="009162B1">
            <w:pPr>
              <w:jc w:val="center"/>
              <w:rPr>
                <w:rFonts w:ascii="Tahoma" w:hAnsi="Tahoma" w:cs="Tahoma"/>
              </w:rPr>
            </w:pPr>
            <w:r w:rsidRPr="009162B1">
              <w:rPr>
                <w:rFonts w:ascii="Tahoma" w:hAnsi="Tahoma" w:cs="Tahoma"/>
              </w:rPr>
              <w:t>GM-113</w:t>
            </w:r>
          </w:p>
        </w:tc>
        <w:tc>
          <w:tcPr>
            <w:tcW w:w="7492" w:type="dxa"/>
            <w:tcBorders>
              <w:top w:val="nil"/>
              <w:left w:val="nil"/>
              <w:bottom w:val="single" w:sz="4" w:space="0" w:color="auto"/>
              <w:right w:val="single" w:sz="4" w:space="0" w:color="auto"/>
            </w:tcBorders>
            <w:shd w:val="clear" w:color="auto" w:fill="auto"/>
            <w:vAlign w:val="center"/>
            <w:hideMark/>
          </w:tcPr>
          <w:p w14:paraId="1EBF6C7A" w14:textId="77777777" w:rsidR="009162B1" w:rsidRPr="009162B1" w:rsidRDefault="009162B1" w:rsidP="009162B1">
            <w:pPr>
              <w:ind w:firstLineChars="300" w:firstLine="600"/>
              <w:rPr>
                <w:rFonts w:ascii="Tahoma" w:hAnsi="Tahoma" w:cs="Tahoma"/>
              </w:rPr>
            </w:pPr>
            <w:r w:rsidRPr="009162B1">
              <w:rPr>
                <w:rFonts w:ascii="Tahoma" w:hAnsi="Tahoma" w:cs="Tahoma"/>
              </w:rPr>
              <w:t>PZ przyjęcie zewnętrzne</w:t>
            </w:r>
          </w:p>
        </w:tc>
        <w:tc>
          <w:tcPr>
            <w:tcW w:w="516" w:type="dxa"/>
            <w:tcBorders>
              <w:top w:val="nil"/>
              <w:left w:val="nil"/>
              <w:bottom w:val="single" w:sz="4" w:space="0" w:color="auto"/>
              <w:right w:val="single" w:sz="4" w:space="0" w:color="auto"/>
            </w:tcBorders>
            <w:shd w:val="clear" w:color="000000" w:fill="EEECE1"/>
            <w:noWrap/>
            <w:vAlign w:val="bottom"/>
            <w:hideMark/>
          </w:tcPr>
          <w:p w14:paraId="30B1598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EC3E49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C3FAC8A"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683ADD5" w14:textId="77777777" w:rsidR="009162B1" w:rsidRPr="009162B1" w:rsidRDefault="009162B1" w:rsidP="009162B1">
            <w:pPr>
              <w:jc w:val="center"/>
              <w:rPr>
                <w:rFonts w:ascii="Tahoma" w:hAnsi="Tahoma" w:cs="Tahoma"/>
              </w:rPr>
            </w:pPr>
            <w:r w:rsidRPr="009162B1">
              <w:rPr>
                <w:rFonts w:ascii="Tahoma" w:hAnsi="Tahoma" w:cs="Tahoma"/>
              </w:rPr>
              <w:t>GM-114</w:t>
            </w:r>
          </w:p>
        </w:tc>
        <w:tc>
          <w:tcPr>
            <w:tcW w:w="7492" w:type="dxa"/>
            <w:tcBorders>
              <w:top w:val="nil"/>
              <w:left w:val="nil"/>
              <w:bottom w:val="single" w:sz="4" w:space="0" w:color="auto"/>
              <w:right w:val="single" w:sz="4" w:space="0" w:color="auto"/>
            </w:tcBorders>
            <w:shd w:val="clear" w:color="auto" w:fill="auto"/>
            <w:vAlign w:val="center"/>
            <w:hideMark/>
          </w:tcPr>
          <w:p w14:paraId="54B0844B" w14:textId="77777777" w:rsidR="009162B1" w:rsidRPr="009162B1" w:rsidRDefault="009162B1" w:rsidP="009162B1">
            <w:pPr>
              <w:ind w:firstLineChars="300" w:firstLine="600"/>
              <w:rPr>
                <w:rFonts w:ascii="Tahoma" w:hAnsi="Tahoma" w:cs="Tahoma"/>
              </w:rPr>
            </w:pPr>
            <w:r w:rsidRPr="009162B1">
              <w:rPr>
                <w:rFonts w:ascii="Tahoma" w:hAnsi="Tahoma" w:cs="Tahoma"/>
              </w:rPr>
              <w:t>WZ wydanie zewnętrzne</w:t>
            </w:r>
          </w:p>
        </w:tc>
        <w:tc>
          <w:tcPr>
            <w:tcW w:w="516" w:type="dxa"/>
            <w:tcBorders>
              <w:top w:val="nil"/>
              <w:left w:val="nil"/>
              <w:bottom w:val="single" w:sz="4" w:space="0" w:color="auto"/>
              <w:right w:val="single" w:sz="4" w:space="0" w:color="auto"/>
            </w:tcBorders>
            <w:shd w:val="clear" w:color="000000" w:fill="EEECE1"/>
            <w:noWrap/>
            <w:vAlign w:val="bottom"/>
            <w:hideMark/>
          </w:tcPr>
          <w:p w14:paraId="12D008C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1ED00A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5F967E5"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1CAECC0" w14:textId="77777777" w:rsidR="009162B1" w:rsidRPr="009162B1" w:rsidRDefault="009162B1" w:rsidP="009162B1">
            <w:pPr>
              <w:jc w:val="center"/>
              <w:rPr>
                <w:rFonts w:ascii="Tahoma" w:hAnsi="Tahoma" w:cs="Tahoma"/>
              </w:rPr>
            </w:pPr>
            <w:r w:rsidRPr="009162B1">
              <w:rPr>
                <w:rFonts w:ascii="Tahoma" w:hAnsi="Tahoma" w:cs="Tahoma"/>
              </w:rPr>
              <w:t>GM-115</w:t>
            </w:r>
          </w:p>
        </w:tc>
        <w:tc>
          <w:tcPr>
            <w:tcW w:w="7492" w:type="dxa"/>
            <w:tcBorders>
              <w:top w:val="nil"/>
              <w:left w:val="nil"/>
              <w:bottom w:val="single" w:sz="4" w:space="0" w:color="auto"/>
              <w:right w:val="single" w:sz="4" w:space="0" w:color="auto"/>
            </w:tcBorders>
            <w:shd w:val="clear" w:color="auto" w:fill="auto"/>
            <w:vAlign w:val="center"/>
            <w:hideMark/>
          </w:tcPr>
          <w:p w14:paraId="60E92138" w14:textId="77777777" w:rsidR="009162B1" w:rsidRPr="009162B1" w:rsidRDefault="009162B1" w:rsidP="009162B1">
            <w:pPr>
              <w:ind w:firstLineChars="300" w:firstLine="600"/>
              <w:rPr>
                <w:rFonts w:ascii="Tahoma" w:hAnsi="Tahoma" w:cs="Tahoma"/>
              </w:rPr>
            </w:pPr>
            <w:r w:rsidRPr="009162B1">
              <w:rPr>
                <w:rFonts w:ascii="Tahoma" w:hAnsi="Tahoma" w:cs="Tahoma"/>
              </w:rPr>
              <w:t>MM przesunięcie międzymagazynowe</w:t>
            </w:r>
          </w:p>
        </w:tc>
        <w:tc>
          <w:tcPr>
            <w:tcW w:w="516" w:type="dxa"/>
            <w:tcBorders>
              <w:top w:val="nil"/>
              <w:left w:val="nil"/>
              <w:bottom w:val="single" w:sz="4" w:space="0" w:color="auto"/>
              <w:right w:val="single" w:sz="4" w:space="0" w:color="auto"/>
            </w:tcBorders>
            <w:shd w:val="clear" w:color="000000" w:fill="EEECE1"/>
            <w:noWrap/>
            <w:vAlign w:val="bottom"/>
            <w:hideMark/>
          </w:tcPr>
          <w:p w14:paraId="6AAC464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E10CF9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DC6F14C"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C1375F7" w14:textId="77777777" w:rsidR="009162B1" w:rsidRPr="009162B1" w:rsidRDefault="009162B1" w:rsidP="009162B1">
            <w:pPr>
              <w:jc w:val="center"/>
              <w:rPr>
                <w:rFonts w:ascii="Tahoma" w:hAnsi="Tahoma" w:cs="Tahoma"/>
              </w:rPr>
            </w:pPr>
            <w:r w:rsidRPr="009162B1">
              <w:rPr>
                <w:rFonts w:ascii="Tahoma" w:hAnsi="Tahoma" w:cs="Tahoma"/>
              </w:rPr>
              <w:t>GM-116</w:t>
            </w:r>
          </w:p>
        </w:tc>
        <w:tc>
          <w:tcPr>
            <w:tcW w:w="7492" w:type="dxa"/>
            <w:tcBorders>
              <w:top w:val="nil"/>
              <w:left w:val="nil"/>
              <w:bottom w:val="single" w:sz="4" w:space="0" w:color="auto"/>
              <w:right w:val="single" w:sz="4" w:space="0" w:color="auto"/>
            </w:tcBorders>
            <w:shd w:val="clear" w:color="auto" w:fill="auto"/>
            <w:vAlign w:val="center"/>
            <w:hideMark/>
          </w:tcPr>
          <w:p w14:paraId="31A139EE" w14:textId="77777777" w:rsidR="009162B1" w:rsidRPr="009162B1" w:rsidRDefault="009162B1" w:rsidP="009162B1">
            <w:pPr>
              <w:ind w:firstLineChars="300" w:firstLine="600"/>
              <w:rPr>
                <w:rFonts w:ascii="Tahoma" w:hAnsi="Tahoma" w:cs="Tahoma"/>
              </w:rPr>
            </w:pPr>
            <w:r w:rsidRPr="009162B1">
              <w:rPr>
                <w:rFonts w:ascii="Tahoma" w:hAnsi="Tahoma" w:cs="Tahoma"/>
              </w:rPr>
              <w:t>RW rozchód wewnętrzny</w:t>
            </w:r>
          </w:p>
        </w:tc>
        <w:tc>
          <w:tcPr>
            <w:tcW w:w="516" w:type="dxa"/>
            <w:tcBorders>
              <w:top w:val="nil"/>
              <w:left w:val="nil"/>
              <w:bottom w:val="single" w:sz="4" w:space="0" w:color="auto"/>
              <w:right w:val="single" w:sz="4" w:space="0" w:color="auto"/>
            </w:tcBorders>
            <w:shd w:val="clear" w:color="000000" w:fill="EEECE1"/>
            <w:noWrap/>
            <w:vAlign w:val="bottom"/>
            <w:hideMark/>
          </w:tcPr>
          <w:p w14:paraId="113837F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4C752F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1A17B1B"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423DE75" w14:textId="77777777" w:rsidR="009162B1" w:rsidRPr="009162B1" w:rsidRDefault="009162B1" w:rsidP="009162B1">
            <w:pPr>
              <w:jc w:val="center"/>
              <w:rPr>
                <w:rFonts w:ascii="Tahoma" w:hAnsi="Tahoma" w:cs="Tahoma"/>
              </w:rPr>
            </w:pPr>
            <w:r w:rsidRPr="009162B1">
              <w:rPr>
                <w:rFonts w:ascii="Tahoma" w:hAnsi="Tahoma" w:cs="Tahoma"/>
              </w:rPr>
              <w:t>GM-117</w:t>
            </w:r>
          </w:p>
        </w:tc>
        <w:tc>
          <w:tcPr>
            <w:tcW w:w="7492" w:type="dxa"/>
            <w:tcBorders>
              <w:top w:val="nil"/>
              <w:left w:val="nil"/>
              <w:bottom w:val="single" w:sz="4" w:space="0" w:color="auto"/>
              <w:right w:val="single" w:sz="4" w:space="0" w:color="auto"/>
            </w:tcBorders>
            <w:shd w:val="clear" w:color="auto" w:fill="auto"/>
            <w:vAlign w:val="center"/>
            <w:hideMark/>
          </w:tcPr>
          <w:p w14:paraId="5F19ECEB" w14:textId="77777777" w:rsidR="009162B1" w:rsidRPr="009162B1" w:rsidRDefault="009162B1" w:rsidP="009162B1">
            <w:pPr>
              <w:ind w:firstLineChars="300" w:firstLine="600"/>
              <w:rPr>
                <w:rFonts w:ascii="Tahoma" w:hAnsi="Tahoma" w:cs="Tahoma"/>
              </w:rPr>
            </w:pPr>
            <w:r w:rsidRPr="009162B1">
              <w:rPr>
                <w:rFonts w:ascii="Tahoma" w:hAnsi="Tahoma" w:cs="Tahoma"/>
              </w:rPr>
              <w:t>ZZ zwrot zewnętrzny</w:t>
            </w:r>
          </w:p>
        </w:tc>
        <w:tc>
          <w:tcPr>
            <w:tcW w:w="516" w:type="dxa"/>
            <w:tcBorders>
              <w:top w:val="nil"/>
              <w:left w:val="nil"/>
              <w:bottom w:val="single" w:sz="4" w:space="0" w:color="auto"/>
              <w:right w:val="single" w:sz="4" w:space="0" w:color="auto"/>
            </w:tcBorders>
            <w:shd w:val="clear" w:color="000000" w:fill="EEECE1"/>
            <w:noWrap/>
            <w:vAlign w:val="bottom"/>
            <w:hideMark/>
          </w:tcPr>
          <w:p w14:paraId="00A2D8F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26AADF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4CED6C2"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AFCA8FD" w14:textId="77777777" w:rsidR="009162B1" w:rsidRPr="009162B1" w:rsidRDefault="009162B1" w:rsidP="009162B1">
            <w:pPr>
              <w:jc w:val="center"/>
              <w:rPr>
                <w:rFonts w:ascii="Tahoma" w:hAnsi="Tahoma" w:cs="Tahoma"/>
              </w:rPr>
            </w:pPr>
            <w:r w:rsidRPr="009162B1">
              <w:rPr>
                <w:rFonts w:ascii="Tahoma" w:hAnsi="Tahoma" w:cs="Tahoma"/>
              </w:rPr>
              <w:t>GM-118</w:t>
            </w:r>
          </w:p>
        </w:tc>
        <w:tc>
          <w:tcPr>
            <w:tcW w:w="7492" w:type="dxa"/>
            <w:tcBorders>
              <w:top w:val="nil"/>
              <w:left w:val="nil"/>
              <w:bottom w:val="single" w:sz="4" w:space="0" w:color="auto"/>
              <w:right w:val="single" w:sz="4" w:space="0" w:color="auto"/>
            </w:tcBorders>
            <w:shd w:val="clear" w:color="auto" w:fill="auto"/>
            <w:vAlign w:val="center"/>
            <w:hideMark/>
          </w:tcPr>
          <w:p w14:paraId="09EBCBE7" w14:textId="77777777" w:rsidR="009162B1" w:rsidRPr="009162B1" w:rsidRDefault="009162B1" w:rsidP="009162B1">
            <w:pPr>
              <w:ind w:firstLineChars="300" w:firstLine="600"/>
              <w:rPr>
                <w:rFonts w:ascii="Tahoma" w:hAnsi="Tahoma" w:cs="Tahoma"/>
              </w:rPr>
            </w:pPr>
            <w:r w:rsidRPr="009162B1">
              <w:rPr>
                <w:rFonts w:ascii="Tahoma" w:hAnsi="Tahoma" w:cs="Tahoma"/>
              </w:rPr>
              <w:t>PW przyjęcie wewnętrzne</w:t>
            </w:r>
          </w:p>
        </w:tc>
        <w:tc>
          <w:tcPr>
            <w:tcW w:w="516" w:type="dxa"/>
            <w:tcBorders>
              <w:top w:val="nil"/>
              <w:left w:val="nil"/>
              <w:bottom w:val="single" w:sz="4" w:space="0" w:color="auto"/>
              <w:right w:val="single" w:sz="4" w:space="0" w:color="auto"/>
            </w:tcBorders>
            <w:shd w:val="clear" w:color="000000" w:fill="EEECE1"/>
            <w:noWrap/>
            <w:vAlign w:val="bottom"/>
            <w:hideMark/>
          </w:tcPr>
          <w:p w14:paraId="35FA162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6311A6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5B9B3C5"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E11952F" w14:textId="77777777" w:rsidR="009162B1" w:rsidRPr="009162B1" w:rsidRDefault="009162B1" w:rsidP="009162B1">
            <w:pPr>
              <w:jc w:val="center"/>
              <w:rPr>
                <w:rFonts w:ascii="Tahoma" w:hAnsi="Tahoma" w:cs="Tahoma"/>
              </w:rPr>
            </w:pPr>
            <w:r w:rsidRPr="009162B1">
              <w:rPr>
                <w:rFonts w:ascii="Tahoma" w:hAnsi="Tahoma" w:cs="Tahoma"/>
              </w:rPr>
              <w:t>GM-119</w:t>
            </w:r>
          </w:p>
        </w:tc>
        <w:tc>
          <w:tcPr>
            <w:tcW w:w="7492" w:type="dxa"/>
            <w:tcBorders>
              <w:top w:val="nil"/>
              <w:left w:val="nil"/>
              <w:bottom w:val="single" w:sz="4" w:space="0" w:color="auto"/>
              <w:right w:val="single" w:sz="4" w:space="0" w:color="auto"/>
            </w:tcBorders>
            <w:shd w:val="clear" w:color="auto" w:fill="auto"/>
            <w:vAlign w:val="center"/>
            <w:hideMark/>
          </w:tcPr>
          <w:p w14:paraId="03951B92" w14:textId="77777777" w:rsidR="009162B1" w:rsidRPr="009162B1" w:rsidRDefault="009162B1" w:rsidP="009162B1">
            <w:pPr>
              <w:ind w:firstLineChars="300" w:firstLine="600"/>
              <w:rPr>
                <w:rFonts w:ascii="Tahoma" w:hAnsi="Tahoma" w:cs="Tahoma"/>
              </w:rPr>
            </w:pPr>
            <w:r w:rsidRPr="009162B1">
              <w:rPr>
                <w:rFonts w:ascii="Tahoma" w:hAnsi="Tahoma" w:cs="Tahoma"/>
              </w:rPr>
              <w:t>PR  protokół różnic</w:t>
            </w:r>
          </w:p>
        </w:tc>
        <w:tc>
          <w:tcPr>
            <w:tcW w:w="516" w:type="dxa"/>
            <w:tcBorders>
              <w:top w:val="nil"/>
              <w:left w:val="nil"/>
              <w:bottom w:val="single" w:sz="4" w:space="0" w:color="auto"/>
              <w:right w:val="single" w:sz="4" w:space="0" w:color="auto"/>
            </w:tcBorders>
            <w:shd w:val="clear" w:color="000000" w:fill="EEECE1"/>
            <w:noWrap/>
            <w:vAlign w:val="bottom"/>
            <w:hideMark/>
          </w:tcPr>
          <w:p w14:paraId="0A4F6E4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4477E0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0FA5829"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0326A61" w14:textId="77777777" w:rsidR="009162B1" w:rsidRPr="009162B1" w:rsidRDefault="009162B1" w:rsidP="009162B1">
            <w:pPr>
              <w:jc w:val="center"/>
              <w:rPr>
                <w:rFonts w:ascii="Tahoma" w:hAnsi="Tahoma" w:cs="Tahoma"/>
              </w:rPr>
            </w:pPr>
            <w:r w:rsidRPr="009162B1">
              <w:rPr>
                <w:rFonts w:ascii="Tahoma" w:hAnsi="Tahoma" w:cs="Tahoma"/>
              </w:rPr>
              <w:t>GM-120</w:t>
            </w:r>
          </w:p>
        </w:tc>
        <w:tc>
          <w:tcPr>
            <w:tcW w:w="7492" w:type="dxa"/>
            <w:tcBorders>
              <w:top w:val="nil"/>
              <w:left w:val="nil"/>
              <w:bottom w:val="single" w:sz="4" w:space="0" w:color="auto"/>
              <w:right w:val="single" w:sz="4" w:space="0" w:color="auto"/>
            </w:tcBorders>
            <w:shd w:val="clear" w:color="auto" w:fill="auto"/>
            <w:vAlign w:val="center"/>
            <w:hideMark/>
          </w:tcPr>
          <w:p w14:paraId="4927CE99" w14:textId="77777777" w:rsidR="009162B1" w:rsidRPr="009162B1" w:rsidRDefault="009162B1" w:rsidP="009162B1">
            <w:pPr>
              <w:ind w:firstLineChars="300" w:firstLine="600"/>
              <w:rPr>
                <w:rFonts w:ascii="Tahoma" w:hAnsi="Tahoma" w:cs="Tahoma"/>
              </w:rPr>
            </w:pPr>
            <w:r w:rsidRPr="009162B1">
              <w:rPr>
                <w:rFonts w:ascii="Tahoma" w:hAnsi="Tahoma" w:cs="Tahoma"/>
              </w:rPr>
              <w:t>PL protokół likwidacji</w:t>
            </w:r>
          </w:p>
        </w:tc>
        <w:tc>
          <w:tcPr>
            <w:tcW w:w="516" w:type="dxa"/>
            <w:tcBorders>
              <w:top w:val="nil"/>
              <w:left w:val="nil"/>
              <w:bottom w:val="single" w:sz="4" w:space="0" w:color="auto"/>
              <w:right w:val="single" w:sz="4" w:space="0" w:color="auto"/>
            </w:tcBorders>
            <w:shd w:val="clear" w:color="000000" w:fill="EEECE1"/>
            <w:noWrap/>
            <w:vAlign w:val="bottom"/>
            <w:hideMark/>
          </w:tcPr>
          <w:p w14:paraId="172DA8B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DAF166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C816AA8"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F14FD54" w14:textId="77777777" w:rsidR="009162B1" w:rsidRPr="009162B1" w:rsidRDefault="009162B1" w:rsidP="009162B1">
            <w:pPr>
              <w:jc w:val="center"/>
              <w:rPr>
                <w:rFonts w:ascii="Tahoma" w:hAnsi="Tahoma" w:cs="Tahoma"/>
              </w:rPr>
            </w:pPr>
            <w:r w:rsidRPr="009162B1">
              <w:rPr>
                <w:rFonts w:ascii="Tahoma" w:hAnsi="Tahoma" w:cs="Tahoma"/>
              </w:rPr>
              <w:t>GM-121</w:t>
            </w:r>
          </w:p>
        </w:tc>
        <w:tc>
          <w:tcPr>
            <w:tcW w:w="7492" w:type="dxa"/>
            <w:tcBorders>
              <w:top w:val="nil"/>
              <w:left w:val="nil"/>
              <w:bottom w:val="single" w:sz="4" w:space="0" w:color="auto"/>
              <w:right w:val="single" w:sz="4" w:space="0" w:color="auto"/>
            </w:tcBorders>
            <w:shd w:val="clear" w:color="auto" w:fill="auto"/>
            <w:vAlign w:val="center"/>
            <w:hideMark/>
          </w:tcPr>
          <w:p w14:paraId="53475096" w14:textId="77777777" w:rsidR="009162B1" w:rsidRPr="009162B1" w:rsidRDefault="009162B1" w:rsidP="009162B1">
            <w:pPr>
              <w:ind w:firstLineChars="300" w:firstLine="600"/>
              <w:rPr>
                <w:rFonts w:ascii="Tahoma" w:hAnsi="Tahoma" w:cs="Tahoma"/>
              </w:rPr>
            </w:pPr>
            <w:r w:rsidRPr="009162B1">
              <w:rPr>
                <w:rFonts w:ascii="Tahoma" w:hAnsi="Tahoma" w:cs="Tahoma"/>
              </w:rPr>
              <w:t>NT nota korygująca</w:t>
            </w:r>
          </w:p>
        </w:tc>
        <w:tc>
          <w:tcPr>
            <w:tcW w:w="516" w:type="dxa"/>
            <w:tcBorders>
              <w:top w:val="nil"/>
              <w:left w:val="nil"/>
              <w:bottom w:val="single" w:sz="4" w:space="0" w:color="auto"/>
              <w:right w:val="single" w:sz="4" w:space="0" w:color="auto"/>
            </w:tcBorders>
            <w:shd w:val="clear" w:color="000000" w:fill="EEECE1"/>
            <w:noWrap/>
            <w:vAlign w:val="bottom"/>
            <w:hideMark/>
          </w:tcPr>
          <w:p w14:paraId="71EB78D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1887F1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B1D8FA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BE570E5" w14:textId="77777777" w:rsidR="009162B1" w:rsidRPr="009162B1" w:rsidRDefault="009162B1" w:rsidP="009162B1">
            <w:pPr>
              <w:jc w:val="center"/>
              <w:rPr>
                <w:rFonts w:ascii="Tahoma" w:hAnsi="Tahoma" w:cs="Tahoma"/>
              </w:rPr>
            </w:pPr>
            <w:r w:rsidRPr="009162B1">
              <w:rPr>
                <w:rFonts w:ascii="Tahoma" w:hAnsi="Tahoma" w:cs="Tahoma"/>
              </w:rPr>
              <w:t>GM-122</w:t>
            </w:r>
          </w:p>
        </w:tc>
        <w:tc>
          <w:tcPr>
            <w:tcW w:w="7492" w:type="dxa"/>
            <w:tcBorders>
              <w:top w:val="nil"/>
              <w:left w:val="nil"/>
              <w:bottom w:val="single" w:sz="4" w:space="0" w:color="auto"/>
              <w:right w:val="single" w:sz="4" w:space="0" w:color="auto"/>
            </w:tcBorders>
            <w:shd w:val="clear" w:color="auto" w:fill="auto"/>
            <w:vAlign w:val="center"/>
            <w:hideMark/>
          </w:tcPr>
          <w:p w14:paraId="1C28CE12" w14:textId="77777777" w:rsidR="009162B1" w:rsidRPr="009162B1" w:rsidRDefault="009162B1" w:rsidP="009162B1">
            <w:pPr>
              <w:ind w:firstLineChars="300" w:firstLine="600"/>
              <w:rPr>
                <w:rFonts w:ascii="Tahoma" w:hAnsi="Tahoma" w:cs="Tahoma"/>
              </w:rPr>
            </w:pPr>
            <w:r w:rsidRPr="009162B1">
              <w:rPr>
                <w:rFonts w:ascii="Tahoma" w:hAnsi="Tahoma" w:cs="Tahoma"/>
              </w:rPr>
              <w:t>dokumenty korygujące</w:t>
            </w:r>
          </w:p>
        </w:tc>
        <w:tc>
          <w:tcPr>
            <w:tcW w:w="516" w:type="dxa"/>
            <w:tcBorders>
              <w:top w:val="nil"/>
              <w:left w:val="nil"/>
              <w:bottom w:val="single" w:sz="4" w:space="0" w:color="auto"/>
              <w:right w:val="single" w:sz="4" w:space="0" w:color="auto"/>
            </w:tcBorders>
            <w:shd w:val="clear" w:color="000000" w:fill="EEECE1"/>
            <w:noWrap/>
            <w:vAlign w:val="bottom"/>
            <w:hideMark/>
          </w:tcPr>
          <w:p w14:paraId="647649F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8FFDF1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BEED10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81DCD65"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6A5D64BF" w14:textId="77777777" w:rsidR="009162B1" w:rsidRPr="009162B1" w:rsidRDefault="009162B1" w:rsidP="009162B1">
            <w:pPr>
              <w:rPr>
                <w:rFonts w:ascii="Tahoma" w:hAnsi="Tahoma" w:cs="Tahoma"/>
                <w:b/>
                <w:bCs/>
              </w:rPr>
            </w:pPr>
            <w:r w:rsidRPr="009162B1">
              <w:rPr>
                <w:rFonts w:ascii="Tahoma" w:hAnsi="Tahoma" w:cs="Tahoma"/>
                <w:b/>
                <w:bCs/>
              </w:rPr>
              <w:t>Możliwość obsługi innych operacji magazynowych dotyczących depozytu:</w:t>
            </w:r>
          </w:p>
        </w:tc>
      </w:tr>
      <w:tr w:rsidR="009162B1" w:rsidRPr="009162B1" w14:paraId="3BF1E014" w14:textId="77777777" w:rsidTr="00007DFD">
        <w:trPr>
          <w:trHeight w:val="105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3D69526" w14:textId="77777777" w:rsidR="009162B1" w:rsidRPr="009162B1" w:rsidRDefault="009162B1" w:rsidP="009162B1">
            <w:pPr>
              <w:jc w:val="center"/>
              <w:rPr>
                <w:rFonts w:ascii="Tahoma" w:hAnsi="Tahoma" w:cs="Tahoma"/>
              </w:rPr>
            </w:pPr>
            <w:r w:rsidRPr="009162B1">
              <w:rPr>
                <w:rFonts w:ascii="Tahoma" w:hAnsi="Tahoma" w:cs="Tahoma"/>
              </w:rPr>
              <w:t>GM-123</w:t>
            </w:r>
          </w:p>
        </w:tc>
        <w:tc>
          <w:tcPr>
            <w:tcW w:w="7492" w:type="dxa"/>
            <w:tcBorders>
              <w:top w:val="nil"/>
              <w:left w:val="nil"/>
              <w:bottom w:val="single" w:sz="4" w:space="0" w:color="auto"/>
              <w:right w:val="single" w:sz="4" w:space="0" w:color="auto"/>
            </w:tcBorders>
            <w:shd w:val="clear" w:color="auto" w:fill="auto"/>
            <w:vAlign w:val="center"/>
            <w:hideMark/>
          </w:tcPr>
          <w:p w14:paraId="4A2499D6"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DW - polecenie wydania: operacja przesunięcia międzymagazynowego, tworząca przychód na innym magazynie; możliwość zmiany danych na  </w:t>
            </w:r>
            <w:r w:rsidR="00B15F9F" w:rsidRPr="009162B1">
              <w:rPr>
                <w:rFonts w:ascii="Tahoma" w:hAnsi="Tahoma" w:cs="Tahoma"/>
              </w:rPr>
              <w:t>wygenerowanym</w:t>
            </w:r>
            <w:r w:rsidRPr="009162B1">
              <w:rPr>
                <w:rFonts w:ascii="Tahoma" w:hAnsi="Tahoma" w:cs="Tahoma"/>
              </w:rPr>
              <w:t xml:space="preserve"> dokumencie przychodowym; możliwość uzyskania raportu rozbieżności między wydaniem a przyjęciem</w:t>
            </w:r>
          </w:p>
        </w:tc>
        <w:tc>
          <w:tcPr>
            <w:tcW w:w="516" w:type="dxa"/>
            <w:tcBorders>
              <w:top w:val="nil"/>
              <w:left w:val="nil"/>
              <w:bottom w:val="single" w:sz="4" w:space="0" w:color="auto"/>
              <w:right w:val="single" w:sz="4" w:space="0" w:color="auto"/>
            </w:tcBorders>
            <w:shd w:val="clear" w:color="000000" w:fill="EEECE1"/>
            <w:noWrap/>
            <w:vAlign w:val="bottom"/>
            <w:hideMark/>
          </w:tcPr>
          <w:p w14:paraId="792E881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92718D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EDAC6C1"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92E3A87" w14:textId="77777777" w:rsidR="009162B1" w:rsidRPr="009162B1" w:rsidRDefault="009162B1" w:rsidP="009162B1">
            <w:pPr>
              <w:jc w:val="center"/>
              <w:rPr>
                <w:rFonts w:ascii="Tahoma" w:hAnsi="Tahoma" w:cs="Tahoma"/>
              </w:rPr>
            </w:pPr>
            <w:r w:rsidRPr="009162B1">
              <w:rPr>
                <w:rFonts w:ascii="Tahoma" w:hAnsi="Tahoma" w:cs="Tahoma"/>
              </w:rPr>
              <w:t>GM-124</w:t>
            </w:r>
          </w:p>
        </w:tc>
        <w:tc>
          <w:tcPr>
            <w:tcW w:w="7492" w:type="dxa"/>
            <w:tcBorders>
              <w:top w:val="nil"/>
              <w:left w:val="nil"/>
              <w:bottom w:val="single" w:sz="4" w:space="0" w:color="auto"/>
              <w:right w:val="single" w:sz="4" w:space="0" w:color="auto"/>
            </w:tcBorders>
            <w:shd w:val="clear" w:color="auto" w:fill="auto"/>
            <w:vAlign w:val="center"/>
            <w:hideMark/>
          </w:tcPr>
          <w:p w14:paraId="0D883007" w14:textId="77777777" w:rsidR="009162B1" w:rsidRPr="009162B1" w:rsidRDefault="009162B1" w:rsidP="009162B1">
            <w:pPr>
              <w:ind w:firstLineChars="300" w:firstLine="600"/>
              <w:rPr>
                <w:rFonts w:ascii="Tahoma" w:hAnsi="Tahoma" w:cs="Tahoma"/>
              </w:rPr>
            </w:pPr>
            <w:r w:rsidRPr="009162B1">
              <w:rPr>
                <w:rFonts w:ascii="Tahoma" w:hAnsi="Tahoma" w:cs="Tahoma"/>
              </w:rPr>
              <w:t>PD przyjęcie depozytu</w:t>
            </w:r>
          </w:p>
        </w:tc>
        <w:tc>
          <w:tcPr>
            <w:tcW w:w="516" w:type="dxa"/>
            <w:tcBorders>
              <w:top w:val="nil"/>
              <w:left w:val="nil"/>
              <w:bottom w:val="single" w:sz="4" w:space="0" w:color="auto"/>
              <w:right w:val="single" w:sz="4" w:space="0" w:color="auto"/>
            </w:tcBorders>
            <w:shd w:val="clear" w:color="000000" w:fill="EEECE1"/>
            <w:noWrap/>
            <w:vAlign w:val="bottom"/>
            <w:hideMark/>
          </w:tcPr>
          <w:p w14:paraId="3CA72DF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49C64F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D931AA1"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A079E60" w14:textId="77777777" w:rsidR="009162B1" w:rsidRPr="009162B1" w:rsidRDefault="009162B1" w:rsidP="009162B1">
            <w:pPr>
              <w:jc w:val="center"/>
              <w:rPr>
                <w:rFonts w:ascii="Tahoma" w:hAnsi="Tahoma" w:cs="Tahoma"/>
              </w:rPr>
            </w:pPr>
            <w:r w:rsidRPr="009162B1">
              <w:rPr>
                <w:rFonts w:ascii="Tahoma" w:hAnsi="Tahoma" w:cs="Tahoma"/>
              </w:rPr>
              <w:t>GM-125</w:t>
            </w:r>
          </w:p>
        </w:tc>
        <w:tc>
          <w:tcPr>
            <w:tcW w:w="7492" w:type="dxa"/>
            <w:tcBorders>
              <w:top w:val="nil"/>
              <w:left w:val="nil"/>
              <w:bottom w:val="single" w:sz="4" w:space="0" w:color="auto"/>
              <w:right w:val="single" w:sz="4" w:space="0" w:color="auto"/>
            </w:tcBorders>
            <w:shd w:val="clear" w:color="auto" w:fill="auto"/>
            <w:vAlign w:val="center"/>
            <w:hideMark/>
          </w:tcPr>
          <w:p w14:paraId="31538E8F" w14:textId="77777777" w:rsidR="009162B1" w:rsidRPr="009162B1" w:rsidRDefault="009162B1" w:rsidP="009162B1">
            <w:pPr>
              <w:ind w:firstLineChars="300" w:firstLine="600"/>
              <w:rPr>
                <w:rFonts w:ascii="Tahoma" w:hAnsi="Tahoma" w:cs="Tahoma"/>
              </w:rPr>
            </w:pPr>
            <w:r w:rsidRPr="009162B1">
              <w:rPr>
                <w:rFonts w:ascii="Tahoma" w:hAnsi="Tahoma" w:cs="Tahoma"/>
              </w:rPr>
              <w:t>ZD zwrot depozytu</w:t>
            </w:r>
          </w:p>
        </w:tc>
        <w:tc>
          <w:tcPr>
            <w:tcW w:w="516" w:type="dxa"/>
            <w:tcBorders>
              <w:top w:val="nil"/>
              <w:left w:val="nil"/>
              <w:bottom w:val="single" w:sz="4" w:space="0" w:color="auto"/>
              <w:right w:val="single" w:sz="4" w:space="0" w:color="auto"/>
            </w:tcBorders>
            <w:shd w:val="clear" w:color="000000" w:fill="EEECE1"/>
            <w:noWrap/>
            <w:vAlign w:val="bottom"/>
            <w:hideMark/>
          </w:tcPr>
          <w:p w14:paraId="6D90DAF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92C24F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43953BD"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F7178D6" w14:textId="77777777" w:rsidR="009162B1" w:rsidRPr="009162B1" w:rsidRDefault="009162B1" w:rsidP="009162B1">
            <w:pPr>
              <w:jc w:val="center"/>
              <w:rPr>
                <w:rFonts w:ascii="Tahoma" w:hAnsi="Tahoma" w:cs="Tahoma"/>
              </w:rPr>
            </w:pPr>
            <w:r w:rsidRPr="009162B1">
              <w:rPr>
                <w:rFonts w:ascii="Tahoma" w:hAnsi="Tahoma" w:cs="Tahoma"/>
              </w:rPr>
              <w:t>GM-126</w:t>
            </w:r>
          </w:p>
        </w:tc>
        <w:tc>
          <w:tcPr>
            <w:tcW w:w="7492" w:type="dxa"/>
            <w:tcBorders>
              <w:top w:val="nil"/>
              <w:left w:val="nil"/>
              <w:bottom w:val="single" w:sz="4" w:space="0" w:color="auto"/>
              <w:right w:val="single" w:sz="4" w:space="0" w:color="auto"/>
            </w:tcBorders>
            <w:shd w:val="clear" w:color="auto" w:fill="auto"/>
            <w:vAlign w:val="center"/>
            <w:hideMark/>
          </w:tcPr>
          <w:p w14:paraId="6F35AE96" w14:textId="77777777" w:rsidR="009162B1" w:rsidRPr="009162B1" w:rsidRDefault="009162B1" w:rsidP="009162B1">
            <w:pPr>
              <w:ind w:firstLineChars="300" w:firstLine="600"/>
              <w:rPr>
                <w:rFonts w:ascii="Tahoma" w:hAnsi="Tahoma" w:cs="Tahoma"/>
              </w:rPr>
            </w:pPr>
            <w:r w:rsidRPr="009162B1">
              <w:rPr>
                <w:rFonts w:ascii="Tahoma" w:hAnsi="Tahoma" w:cs="Tahoma"/>
              </w:rPr>
              <w:t>RD rozchód wewnętrzny depozytu</w:t>
            </w:r>
          </w:p>
        </w:tc>
        <w:tc>
          <w:tcPr>
            <w:tcW w:w="516" w:type="dxa"/>
            <w:tcBorders>
              <w:top w:val="nil"/>
              <w:left w:val="nil"/>
              <w:bottom w:val="single" w:sz="4" w:space="0" w:color="auto"/>
              <w:right w:val="single" w:sz="4" w:space="0" w:color="auto"/>
            </w:tcBorders>
            <w:shd w:val="clear" w:color="000000" w:fill="EEECE1"/>
            <w:noWrap/>
            <w:vAlign w:val="bottom"/>
            <w:hideMark/>
          </w:tcPr>
          <w:p w14:paraId="7977B2A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00D2B0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86A7F55"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64E2E1C" w14:textId="77777777" w:rsidR="009162B1" w:rsidRPr="009162B1" w:rsidRDefault="009162B1" w:rsidP="009162B1">
            <w:pPr>
              <w:jc w:val="center"/>
              <w:rPr>
                <w:rFonts w:ascii="Tahoma" w:hAnsi="Tahoma" w:cs="Tahoma"/>
              </w:rPr>
            </w:pPr>
            <w:r w:rsidRPr="009162B1">
              <w:rPr>
                <w:rFonts w:ascii="Tahoma" w:hAnsi="Tahoma" w:cs="Tahoma"/>
              </w:rPr>
              <w:t>GM-127</w:t>
            </w:r>
          </w:p>
        </w:tc>
        <w:tc>
          <w:tcPr>
            <w:tcW w:w="7492" w:type="dxa"/>
            <w:tcBorders>
              <w:top w:val="nil"/>
              <w:left w:val="nil"/>
              <w:bottom w:val="single" w:sz="4" w:space="0" w:color="auto"/>
              <w:right w:val="single" w:sz="4" w:space="0" w:color="auto"/>
            </w:tcBorders>
            <w:shd w:val="clear" w:color="auto" w:fill="auto"/>
            <w:vAlign w:val="center"/>
            <w:hideMark/>
          </w:tcPr>
          <w:p w14:paraId="304BD55D" w14:textId="77777777" w:rsidR="009162B1" w:rsidRPr="009162B1" w:rsidRDefault="009162B1" w:rsidP="009162B1">
            <w:pPr>
              <w:rPr>
                <w:rFonts w:ascii="Tahoma" w:hAnsi="Tahoma" w:cs="Tahoma"/>
              </w:rPr>
            </w:pPr>
            <w:r w:rsidRPr="009162B1">
              <w:rPr>
                <w:rFonts w:ascii="Tahoma" w:hAnsi="Tahoma" w:cs="Tahoma"/>
              </w:rPr>
              <w:t>Możliwość definiowania własnych dokumentów magazynowych ( ilościowych, wartościowych i ilościowo-wartościowych)</w:t>
            </w:r>
          </w:p>
        </w:tc>
        <w:tc>
          <w:tcPr>
            <w:tcW w:w="516" w:type="dxa"/>
            <w:tcBorders>
              <w:top w:val="nil"/>
              <w:left w:val="nil"/>
              <w:bottom w:val="single" w:sz="4" w:space="0" w:color="auto"/>
              <w:right w:val="single" w:sz="4" w:space="0" w:color="auto"/>
            </w:tcBorders>
            <w:shd w:val="clear" w:color="000000" w:fill="EEECE1"/>
            <w:noWrap/>
            <w:vAlign w:val="bottom"/>
            <w:hideMark/>
          </w:tcPr>
          <w:p w14:paraId="6845157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D56724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07F9038"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8A3B78B" w14:textId="77777777" w:rsidR="009162B1" w:rsidRPr="009162B1" w:rsidRDefault="009162B1" w:rsidP="009162B1">
            <w:pPr>
              <w:jc w:val="center"/>
              <w:rPr>
                <w:rFonts w:ascii="Tahoma" w:hAnsi="Tahoma" w:cs="Tahoma"/>
              </w:rPr>
            </w:pPr>
            <w:r w:rsidRPr="009162B1">
              <w:rPr>
                <w:rFonts w:ascii="Tahoma" w:hAnsi="Tahoma" w:cs="Tahoma"/>
              </w:rPr>
              <w:t>GM-128</w:t>
            </w:r>
          </w:p>
        </w:tc>
        <w:tc>
          <w:tcPr>
            <w:tcW w:w="7492" w:type="dxa"/>
            <w:tcBorders>
              <w:top w:val="nil"/>
              <w:left w:val="nil"/>
              <w:bottom w:val="single" w:sz="4" w:space="0" w:color="auto"/>
              <w:right w:val="single" w:sz="4" w:space="0" w:color="auto"/>
            </w:tcBorders>
            <w:shd w:val="clear" w:color="auto" w:fill="auto"/>
            <w:vAlign w:val="center"/>
            <w:hideMark/>
          </w:tcPr>
          <w:p w14:paraId="6BC53D44" w14:textId="77777777" w:rsidR="009162B1" w:rsidRPr="009162B1" w:rsidRDefault="009162B1" w:rsidP="009162B1">
            <w:pPr>
              <w:rPr>
                <w:rFonts w:ascii="Tahoma" w:hAnsi="Tahoma" w:cs="Tahoma"/>
              </w:rPr>
            </w:pPr>
            <w:r w:rsidRPr="009162B1">
              <w:rPr>
                <w:rFonts w:ascii="Tahoma" w:hAnsi="Tahoma" w:cs="Tahoma"/>
              </w:rPr>
              <w:t>Możliwość wykorzystanie kodów kreskowych do przyjmowania, magazynowania, wydawania i raportowania stanu towarów</w:t>
            </w:r>
          </w:p>
        </w:tc>
        <w:tc>
          <w:tcPr>
            <w:tcW w:w="516" w:type="dxa"/>
            <w:tcBorders>
              <w:top w:val="nil"/>
              <w:left w:val="nil"/>
              <w:bottom w:val="single" w:sz="4" w:space="0" w:color="auto"/>
              <w:right w:val="single" w:sz="4" w:space="0" w:color="auto"/>
            </w:tcBorders>
            <w:shd w:val="clear" w:color="000000" w:fill="EEECE1"/>
            <w:noWrap/>
            <w:vAlign w:val="bottom"/>
            <w:hideMark/>
          </w:tcPr>
          <w:p w14:paraId="08CC378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D7A865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16C6302"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8CC7010" w14:textId="77777777" w:rsidR="009162B1" w:rsidRPr="009162B1" w:rsidRDefault="009162B1" w:rsidP="009162B1">
            <w:pPr>
              <w:jc w:val="center"/>
              <w:rPr>
                <w:rFonts w:ascii="Tahoma" w:hAnsi="Tahoma" w:cs="Tahoma"/>
              </w:rPr>
            </w:pPr>
            <w:r w:rsidRPr="009162B1">
              <w:rPr>
                <w:rFonts w:ascii="Tahoma" w:hAnsi="Tahoma" w:cs="Tahoma"/>
              </w:rPr>
              <w:t>GM-129</w:t>
            </w:r>
          </w:p>
        </w:tc>
        <w:tc>
          <w:tcPr>
            <w:tcW w:w="7492" w:type="dxa"/>
            <w:tcBorders>
              <w:top w:val="nil"/>
              <w:left w:val="nil"/>
              <w:bottom w:val="single" w:sz="4" w:space="0" w:color="auto"/>
              <w:right w:val="single" w:sz="4" w:space="0" w:color="auto"/>
            </w:tcBorders>
            <w:shd w:val="clear" w:color="auto" w:fill="auto"/>
            <w:vAlign w:val="center"/>
            <w:hideMark/>
          </w:tcPr>
          <w:p w14:paraId="15F3E6BD" w14:textId="77777777" w:rsidR="009162B1" w:rsidRPr="009162B1" w:rsidRDefault="009162B1" w:rsidP="009162B1">
            <w:pPr>
              <w:rPr>
                <w:rFonts w:ascii="Tahoma" w:hAnsi="Tahoma" w:cs="Tahoma"/>
              </w:rPr>
            </w:pPr>
            <w:r w:rsidRPr="009162B1">
              <w:rPr>
                <w:rFonts w:ascii="Tahoma" w:hAnsi="Tahoma" w:cs="Tahoma"/>
              </w:rPr>
              <w:t>Możliwość przyjęcia z referencją do zamówienia zakupu, zapotrzebowania</w:t>
            </w:r>
          </w:p>
        </w:tc>
        <w:tc>
          <w:tcPr>
            <w:tcW w:w="516" w:type="dxa"/>
            <w:tcBorders>
              <w:top w:val="nil"/>
              <w:left w:val="nil"/>
              <w:bottom w:val="single" w:sz="4" w:space="0" w:color="auto"/>
              <w:right w:val="single" w:sz="4" w:space="0" w:color="auto"/>
            </w:tcBorders>
            <w:shd w:val="clear" w:color="000000" w:fill="EEECE1"/>
            <w:noWrap/>
            <w:vAlign w:val="bottom"/>
            <w:hideMark/>
          </w:tcPr>
          <w:p w14:paraId="48E7A63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9DF953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F2C7A5B"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61EF94E" w14:textId="77777777" w:rsidR="009162B1" w:rsidRPr="009162B1" w:rsidRDefault="009162B1" w:rsidP="009162B1">
            <w:pPr>
              <w:jc w:val="center"/>
              <w:rPr>
                <w:rFonts w:ascii="Tahoma" w:hAnsi="Tahoma" w:cs="Tahoma"/>
              </w:rPr>
            </w:pPr>
            <w:r w:rsidRPr="009162B1">
              <w:rPr>
                <w:rFonts w:ascii="Tahoma" w:hAnsi="Tahoma" w:cs="Tahoma"/>
              </w:rPr>
              <w:t>GM-130</w:t>
            </w:r>
          </w:p>
        </w:tc>
        <w:tc>
          <w:tcPr>
            <w:tcW w:w="7492" w:type="dxa"/>
            <w:tcBorders>
              <w:top w:val="nil"/>
              <w:left w:val="nil"/>
              <w:bottom w:val="single" w:sz="4" w:space="0" w:color="auto"/>
              <w:right w:val="single" w:sz="4" w:space="0" w:color="auto"/>
            </w:tcBorders>
            <w:shd w:val="clear" w:color="auto" w:fill="auto"/>
            <w:vAlign w:val="center"/>
            <w:hideMark/>
          </w:tcPr>
          <w:p w14:paraId="6D4ED3F0" w14:textId="77777777" w:rsidR="009162B1" w:rsidRPr="009162B1" w:rsidRDefault="009162B1" w:rsidP="009162B1">
            <w:pPr>
              <w:rPr>
                <w:rFonts w:ascii="Tahoma" w:hAnsi="Tahoma" w:cs="Tahoma"/>
              </w:rPr>
            </w:pPr>
            <w:r w:rsidRPr="009162B1">
              <w:rPr>
                <w:rFonts w:ascii="Tahoma" w:hAnsi="Tahoma" w:cs="Tahoma"/>
              </w:rPr>
              <w:t>System powinien umożliwiać powiązanie dokumentu PZ z fakturą zakupu rejestrowaną w innym module (zakupy, FK)</w:t>
            </w:r>
          </w:p>
        </w:tc>
        <w:tc>
          <w:tcPr>
            <w:tcW w:w="516" w:type="dxa"/>
            <w:tcBorders>
              <w:top w:val="nil"/>
              <w:left w:val="nil"/>
              <w:bottom w:val="single" w:sz="4" w:space="0" w:color="auto"/>
              <w:right w:val="single" w:sz="4" w:space="0" w:color="auto"/>
            </w:tcBorders>
            <w:shd w:val="clear" w:color="000000" w:fill="EEECE1"/>
            <w:noWrap/>
            <w:vAlign w:val="bottom"/>
            <w:hideMark/>
          </w:tcPr>
          <w:p w14:paraId="04259DA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21D755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F5F0689"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85EBB6A" w14:textId="77777777" w:rsidR="009162B1" w:rsidRPr="009162B1" w:rsidRDefault="009162B1" w:rsidP="009162B1">
            <w:pPr>
              <w:jc w:val="center"/>
              <w:rPr>
                <w:rFonts w:ascii="Tahoma" w:hAnsi="Tahoma" w:cs="Tahoma"/>
              </w:rPr>
            </w:pPr>
            <w:r w:rsidRPr="009162B1">
              <w:rPr>
                <w:rFonts w:ascii="Tahoma" w:hAnsi="Tahoma" w:cs="Tahoma"/>
              </w:rPr>
              <w:t>GM-131</w:t>
            </w:r>
          </w:p>
        </w:tc>
        <w:tc>
          <w:tcPr>
            <w:tcW w:w="7492" w:type="dxa"/>
            <w:tcBorders>
              <w:top w:val="nil"/>
              <w:left w:val="nil"/>
              <w:bottom w:val="single" w:sz="4" w:space="0" w:color="auto"/>
              <w:right w:val="single" w:sz="4" w:space="0" w:color="auto"/>
            </w:tcBorders>
            <w:shd w:val="clear" w:color="000000" w:fill="FFFFFF"/>
            <w:vAlign w:val="center"/>
            <w:hideMark/>
          </w:tcPr>
          <w:p w14:paraId="4548C0DA" w14:textId="77777777" w:rsidR="009162B1" w:rsidRPr="009162B1" w:rsidRDefault="009162B1" w:rsidP="009162B1">
            <w:pPr>
              <w:rPr>
                <w:rFonts w:ascii="Tahoma" w:hAnsi="Tahoma" w:cs="Tahoma"/>
              </w:rPr>
            </w:pPr>
            <w:r w:rsidRPr="009162B1">
              <w:rPr>
                <w:rFonts w:ascii="Tahoma" w:hAnsi="Tahoma" w:cs="Tahoma"/>
              </w:rPr>
              <w:t xml:space="preserve">Możliwość rezerwacji towaru w magazynie w momencie wprowadzania pozycji na dokumentach magazynowych </w:t>
            </w:r>
          </w:p>
        </w:tc>
        <w:tc>
          <w:tcPr>
            <w:tcW w:w="516" w:type="dxa"/>
            <w:tcBorders>
              <w:top w:val="nil"/>
              <w:left w:val="nil"/>
              <w:bottom w:val="single" w:sz="4" w:space="0" w:color="auto"/>
              <w:right w:val="single" w:sz="4" w:space="0" w:color="auto"/>
            </w:tcBorders>
            <w:shd w:val="clear" w:color="000000" w:fill="EEECE1"/>
            <w:noWrap/>
            <w:vAlign w:val="bottom"/>
            <w:hideMark/>
          </w:tcPr>
          <w:p w14:paraId="131B41E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7BB816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A683F5F"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B8A7442" w14:textId="77777777" w:rsidR="009162B1" w:rsidRPr="009162B1" w:rsidRDefault="009162B1" w:rsidP="009162B1">
            <w:pPr>
              <w:jc w:val="center"/>
              <w:rPr>
                <w:rFonts w:ascii="Tahoma" w:hAnsi="Tahoma" w:cs="Tahoma"/>
              </w:rPr>
            </w:pPr>
            <w:r w:rsidRPr="009162B1">
              <w:rPr>
                <w:rFonts w:ascii="Tahoma" w:hAnsi="Tahoma" w:cs="Tahoma"/>
              </w:rPr>
              <w:t>GM-132</w:t>
            </w:r>
          </w:p>
        </w:tc>
        <w:tc>
          <w:tcPr>
            <w:tcW w:w="7492" w:type="dxa"/>
            <w:tcBorders>
              <w:top w:val="nil"/>
              <w:left w:val="nil"/>
              <w:bottom w:val="single" w:sz="4" w:space="0" w:color="auto"/>
              <w:right w:val="single" w:sz="4" w:space="0" w:color="auto"/>
            </w:tcBorders>
            <w:shd w:val="clear" w:color="000000" w:fill="FFFFFF"/>
            <w:vAlign w:val="center"/>
            <w:hideMark/>
          </w:tcPr>
          <w:p w14:paraId="199AF48D" w14:textId="77777777" w:rsidR="009162B1" w:rsidRPr="009162B1" w:rsidRDefault="009162B1" w:rsidP="009162B1">
            <w:pPr>
              <w:rPr>
                <w:rFonts w:ascii="Tahoma" w:hAnsi="Tahoma" w:cs="Tahoma"/>
              </w:rPr>
            </w:pPr>
            <w:r w:rsidRPr="009162B1">
              <w:rPr>
                <w:rFonts w:ascii="Tahoma" w:hAnsi="Tahoma" w:cs="Tahoma"/>
              </w:rPr>
              <w:t>Możliwość rezerwacji stanów po zarejestrowaniu zamówienia od klienta</w:t>
            </w:r>
          </w:p>
        </w:tc>
        <w:tc>
          <w:tcPr>
            <w:tcW w:w="516" w:type="dxa"/>
            <w:tcBorders>
              <w:top w:val="nil"/>
              <w:left w:val="nil"/>
              <w:bottom w:val="single" w:sz="4" w:space="0" w:color="auto"/>
              <w:right w:val="single" w:sz="4" w:space="0" w:color="auto"/>
            </w:tcBorders>
            <w:shd w:val="clear" w:color="000000" w:fill="EEECE1"/>
            <w:noWrap/>
            <w:vAlign w:val="bottom"/>
            <w:hideMark/>
          </w:tcPr>
          <w:p w14:paraId="68A4804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9D98FA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5A8DA86"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C541394" w14:textId="77777777" w:rsidR="009162B1" w:rsidRPr="009162B1" w:rsidRDefault="009162B1" w:rsidP="009162B1">
            <w:pPr>
              <w:jc w:val="center"/>
              <w:rPr>
                <w:rFonts w:ascii="Tahoma" w:hAnsi="Tahoma" w:cs="Tahoma"/>
              </w:rPr>
            </w:pPr>
            <w:r w:rsidRPr="009162B1">
              <w:rPr>
                <w:rFonts w:ascii="Tahoma" w:hAnsi="Tahoma" w:cs="Tahoma"/>
              </w:rPr>
              <w:t>GM-133</w:t>
            </w:r>
          </w:p>
        </w:tc>
        <w:tc>
          <w:tcPr>
            <w:tcW w:w="7492" w:type="dxa"/>
            <w:tcBorders>
              <w:top w:val="nil"/>
              <w:left w:val="nil"/>
              <w:bottom w:val="single" w:sz="4" w:space="0" w:color="auto"/>
              <w:right w:val="single" w:sz="4" w:space="0" w:color="auto"/>
            </w:tcBorders>
            <w:shd w:val="clear" w:color="auto" w:fill="auto"/>
            <w:vAlign w:val="center"/>
            <w:hideMark/>
          </w:tcPr>
          <w:p w14:paraId="107FD62E" w14:textId="77777777" w:rsidR="009162B1" w:rsidRPr="009162B1" w:rsidRDefault="009162B1" w:rsidP="009162B1">
            <w:pPr>
              <w:rPr>
                <w:rFonts w:ascii="Tahoma" w:hAnsi="Tahoma" w:cs="Tahoma"/>
              </w:rPr>
            </w:pPr>
            <w:r w:rsidRPr="009162B1">
              <w:rPr>
                <w:rFonts w:ascii="Tahoma" w:hAnsi="Tahoma" w:cs="Tahoma"/>
              </w:rPr>
              <w:t>Możliwość rezerwacji zamiennika materiału</w:t>
            </w:r>
          </w:p>
        </w:tc>
        <w:tc>
          <w:tcPr>
            <w:tcW w:w="516" w:type="dxa"/>
            <w:tcBorders>
              <w:top w:val="nil"/>
              <w:left w:val="nil"/>
              <w:bottom w:val="single" w:sz="4" w:space="0" w:color="auto"/>
              <w:right w:val="single" w:sz="4" w:space="0" w:color="auto"/>
            </w:tcBorders>
            <w:shd w:val="clear" w:color="000000" w:fill="EEECE1"/>
            <w:noWrap/>
            <w:vAlign w:val="bottom"/>
            <w:hideMark/>
          </w:tcPr>
          <w:p w14:paraId="13486C2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C697B3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26BD9C1"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9D435F3" w14:textId="77777777" w:rsidR="009162B1" w:rsidRPr="009162B1" w:rsidRDefault="009162B1" w:rsidP="009162B1">
            <w:pPr>
              <w:jc w:val="center"/>
              <w:rPr>
                <w:rFonts w:ascii="Tahoma" w:hAnsi="Tahoma" w:cs="Tahoma"/>
              </w:rPr>
            </w:pPr>
            <w:r w:rsidRPr="009162B1">
              <w:rPr>
                <w:rFonts w:ascii="Tahoma" w:hAnsi="Tahoma" w:cs="Tahoma"/>
              </w:rPr>
              <w:t>GM-134</w:t>
            </w:r>
          </w:p>
        </w:tc>
        <w:tc>
          <w:tcPr>
            <w:tcW w:w="7492" w:type="dxa"/>
            <w:tcBorders>
              <w:top w:val="nil"/>
              <w:left w:val="nil"/>
              <w:bottom w:val="single" w:sz="4" w:space="0" w:color="auto"/>
              <w:right w:val="single" w:sz="4" w:space="0" w:color="auto"/>
            </w:tcBorders>
            <w:shd w:val="clear" w:color="auto" w:fill="auto"/>
            <w:vAlign w:val="center"/>
            <w:hideMark/>
          </w:tcPr>
          <w:p w14:paraId="6D267B00" w14:textId="77777777" w:rsidR="009162B1" w:rsidRPr="009162B1" w:rsidRDefault="009162B1" w:rsidP="009162B1">
            <w:pPr>
              <w:rPr>
                <w:rFonts w:ascii="Tahoma" w:hAnsi="Tahoma" w:cs="Tahoma"/>
              </w:rPr>
            </w:pPr>
            <w:r w:rsidRPr="009162B1">
              <w:rPr>
                <w:rFonts w:ascii="Tahoma" w:hAnsi="Tahoma" w:cs="Tahoma"/>
              </w:rPr>
              <w:t>Możliwość wygenerowania dokumentów korygujących oraz storna do wystawionego dokumentu</w:t>
            </w:r>
          </w:p>
        </w:tc>
        <w:tc>
          <w:tcPr>
            <w:tcW w:w="516" w:type="dxa"/>
            <w:tcBorders>
              <w:top w:val="nil"/>
              <w:left w:val="nil"/>
              <w:bottom w:val="single" w:sz="4" w:space="0" w:color="auto"/>
              <w:right w:val="single" w:sz="4" w:space="0" w:color="auto"/>
            </w:tcBorders>
            <w:shd w:val="clear" w:color="000000" w:fill="EEECE1"/>
            <w:noWrap/>
            <w:vAlign w:val="bottom"/>
            <w:hideMark/>
          </w:tcPr>
          <w:p w14:paraId="7849930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99A604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E1A410C" w14:textId="77777777" w:rsidTr="00007DFD">
        <w:trPr>
          <w:trHeight w:val="79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E8DC523" w14:textId="77777777" w:rsidR="009162B1" w:rsidRPr="009162B1" w:rsidRDefault="009162B1" w:rsidP="009162B1">
            <w:pPr>
              <w:jc w:val="center"/>
              <w:rPr>
                <w:rFonts w:ascii="Tahoma" w:hAnsi="Tahoma" w:cs="Tahoma"/>
              </w:rPr>
            </w:pPr>
            <w:r w:rsidRPr="009162B1">
              <w:rPr>
                <w:rFonts w:ascii="Tahoma" w:hAnsi="Tahoma" w:cs="Tahoma"/>
              </w:rPr>
              <w:t>GM-135</w:t>
            </w:r>
          </w:p>
        </w:tc>
        <w:tc>
          <w:tcPr>
            <w:tcW w:w="7492" w:type="dxa"/>
            <w:tcBorders>
              <w:top w:val="nil"/>
              <w:left w:val="nil"/>
              <w:bottom w:val="single" w:sz="4" w:space="0" w:color="auto"/>
              <w:right w:val="single" w:sz="4" w:space="0" w:color="auto"/>
            </w:tcBorders>
            <w:shd w:val="clear" w:color="auto" w:fill="auto"/>
            <w:vAlign w:val="center"/>
            <w:hideMark/>
          </w:tcPr>
          <w:p w14:paraId="0FD0ABA8" w14:textId="77777777" w:rsidR="009162B1" w:rsidRPr="009162B1" w:rsidRDefault="009162B1" w:rsidP="009162B1">
            <w:pPr>
              <w:rPr>
                <w:rFonts w:ascii="Tahoma" w:hAnsi="Tahoma" w:cs="Tahoma"/>
              </w:rPr>
            </w:pPr>
            <w:r w:rsidRPr="009162B1">
              <w:rPr>
                <w:rFonts w:ascii="Tahoma" w:hAnsi="Tahoma" w:cs="Tahoma"/>
              </w:rPr>
              <w:t>Możliwość stworzenia automatów dekretowania  na kontach księgowych w momencie transakcji magazynowych dla wybranych grup dokumentów i magazynów</w:t>
            </w:r>
          </w:p>
        </w:tc>
        <w:tc>
          <w:tcPr>
            <w:tcW w:w="516" w:type="dxa"/>
            <w:tcBorders>
              <w:top w:val="nil"/>
              <w:left w:val="nil"/>
              <w:bottom w:val="single" w:sz="4" w:space="0" w:color="auto"/>
              <w:right w:val="single" w:sz="4" w:space="0" w:color="auto"/>
            </w:tcBorders>
            <w:shd w:val="clear" w:color="000000" w:fill="EEECE1"/>
            <w:noWrap/>
            <w:vAlign w:val="bottom"/>
            <w:hideMark/>
          </w:tcPr>
          <w:p w14:paraId="5355FAA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47D184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3509084"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03E6BF7" w14:textId="77777777" w:rsidR="009162B1" w:rsidRPr="009162B1" w:rsidRDefault="009162B1" w:rsidP="009162B1">
            <w:pPr>
              <w:jc w:val="center"/>
              <w:rPr>
                <w:rFonts w:ascii="Tahoma" w:hAnsi="Tahoma" w:cs="Tahoma"/>
              </w:rPr>
            </w:pPr>
            <w:r w:rsidRPr="009162B1">
              <w:rPr>
                <w:rFonts w:ascii="Tahoma" w:hAnsi="Tahoma" w:cs="Tahoma"/>
              </w:rPr>
              <w:t>GM-136</w:t>
            </w:r>
          </w:p>
        </w:tc>
        <w:tc>
          <w:tcPr>
            <w:tcW w:w="7492" w:type="dxa"/>
            <w:tcBorders>
              <w:top w:val="nil"/>
              <w:left w:val="nil"/>
              <w:bottom w:val="single" w:sz="4" w:space="0" w:color="auto"/>
              <w:right w:val="single" w:sz="4" w:space="0" w:color="auto"/>
            </w:tcBorders>
            <w:shd w:val="clear" w:color="auto" w:fill="auto"/>
            <w:vAlign w:val="center"/>
            <w:hideMark/>
          </w:tcPr>
          <w:p w14:paraId="75C086EB" w14:textId="77777777" w:rsidR="009162B1" w:rsidRPr="009162B1" w:rsidRDefault="009162B1" w:rsidP="009162B1">
            <w:pPr>
              <w:rPr>
                <w:rFonts w:ascii="Tahoma" w:hAnsi="Tahoma" w:cs="Tahoma"/>
              </w:rPr>
            </w:pPr>
            <w:r w:rsidRPr="009162B1">
              <w:rPr>
                <w:rFonts w:ascii="Tahoma" w:hAnsi="Tahoma" w:cs="Tahoma"/>
              </w:rPr>
              <w:t xml:space="preserve">Automatyczna numeracja dokumentów (miesięczna lub roczna) </w:t>
            </w:r>
          </w:p>
        </w:tc>
        <w:tc>
          <w:tcPr>
            <w:tcW w:w="516" w:type="dxa"/>
            <w:tcBorders>
              <w:top w:val="nil"/>
              <w:left w:val="nil"/>
              <w:bottom w:val="single" w:sz="4" w:space="0" w:color="auto"/>
              <w:right w:val="single" w:sz="4" w:space="0" w:color="auto"/>
            </w:tcBorders>
            <w:shd w:val="clear" w:color="000000" w:fill="EEECE1"/>
            <w:noWrap/>
            <w:vAlign w:val="bottom"/>
            <w:hideMark/>
          </w:tcPr>
          <w:p w14:paraId="7604DB4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35E4A2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C42359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4C4EE93" w14:textId="77777777" w:rsidR="009162B1" w:rsidRPr="009162B1" w:rsidRDefault="009162B1" w:rsidP="009162B1">
            <w:pPr>
              <w:jc w:val="center"/>
              <w:rPr>
                <w:rFonts w:ascii="Tahoma" w:hAnsi="Tahoma" w:cs="Tahoma"/>
              </w:rPr>
            </w:pPr>
            <w:r w:rsidRPr="009162B1">
              <w:rPr>
                <w:rFonts w:ascii="Tahoma" w:hAnsi="Tahoma" w:cs="Tahoma"/>
              </w:rPr>
              <w:t>GM-137</w:t>
            </w:r>
          </w:p>
        </w:tc>
        <w:tc>
          <w:tcPr>
            <w:tcW w:w="7492" w:type="dxa"/>
            <w:tcBorders>
              <w:top w:val="nil"/>
              <w:left w:val="nil"/>
              <w:bottom w:val="single" w:sz="4" w:space="0" w:color="auto"/>
              <w:right w:val="single" w:sz="4" w:space="0" w:color="auto"/>
            </w:tcBorders>
            <w:shd w:val="clear" w:color="000000" w:fill="FFFFFF"/>
            <w:vAlign w:val="center"/>
            <w:hideMark/>
          </w:tcPr>
          <w:p w14:paraId="12012FFB" w14:textId="77777777" w:rsidR="009162B1" w:rsidRPr="009162B1" w:rsidRDefault="009162B1" w:rsidP="009162B1">
            <w:pPr>
              <w:rPr>
                <w:rFonts w:ascii="Tahoma" w:hAnsi="Tahoma" w:cs="Tahoma"/>
              </w:rPr>
            </w:pPr>
            <w:r w:rsidRPr="009162B1">
              <w:rPr>
                <w:rFonts w:ascii="Tahoma" w:hAnsi="Tahoma" w:cs="Tahoma"/>
              </w:rPr>
              <w:t>Możliwość śledzenia historii zmian dokumentu magazynowego</w:t>
            </w:r>
          </w:p>
        </w:tc>
        <w:tc>
          <w:tcPr>
            <w:tcW w:w="516" w:type="dxa"/>
            <w:tcBorders>
              <w:top w:val="nil"/>
              <w:left w:val="nil"/>
              <w:bottom w:val="single" w:sz="4" w:space="0" w:color="auto"/>
              <w:right w:val="single" w:sz="4" w:space="0" w:color="auto"/>
            </w:tcBorders>
            <w:shd w:val="clear" w:color="000000" w:fill="EEECE1"/>
            <w:noWrap/>
            <w:vAlign w:val="bottom"/>
            <w:hideMark/>
          </w:tcPr>
          <w:p w14:paraId="529A7AF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B6C13D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AE6945A"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30DA4F7" w14:textId="77777777" w:rsidR="009162B1" w:rsidRPr="009162B1" w:rsidRDefault="009162B1" w:rsidP="009162B1">
            <w:pPr>
              <w:jc w:val="center"/>
              <w:rPr>
                <w:rFonts w:ascii="Tahoma" w:hAnsi="Tahoma" w:cs="Tahoma"/>
              </w:rPr>
            </w:pPr>
            <w:r w:rsidRPr="009162B1">
              <w:rPr>
                <w:rFonts w:ascii="Tahoma" w:hAnsi="Tahoma" w:cs="Tahoma"/>
              </w:rPr>
              <w:t>GM-138</w:t>
            </w:r>
          </w:p>
        </w:tc>
        <w:tc>
          <w:tcPr>
            <w:tcW w:w="7492" w:type="dxa"/>
            <w:tcBorders>
              <w:top w:val="nil"/>
              <w:left w:val="nil"/>
              <w:bottom w:val="single" w:sz="4" w:space="0" w:color="auto"/>
              <w:right w:val="single" w:sz="4" w:space="0" w:color="auto"/>
            </w:tcBorders>
            <w:shd w:val="clear" w:color="auto" w:fill="auto"/>
            <w:vAlign w:val="center"/>
            <w:hideMark/>
          </w:tcPr>
          <w:p w14:paraId="5D7E4E6D" w14:textId="77777777" w:rsidR="009162B1" w:rsidRPr="009162B1" w:rsidRDefault="009162B1" w:rsidP="009162B1">
            <w:pPr>
              <w:rPr>
                <w:rFonts w:ascii="Tahoma" w:hAnsi="Tahoma" w:cs="Tahoma"/>
              </w:rPr>
            </w:pPr>
            <w:r w:rsidRPr="009162B1">
              <w:rPr>
                <w:rFonts w:ascii="Tahoma" w:hAnsi="Tahoma" w:cs="Tahoma"/>
              </w:rPr>
              <w:t>Możliwość wielokrotnego wydruku wprowadzonego dokumentu</w:t>
            </w:r>
          </w:p>
        </w:tc>
        <w:tc>
          <w:tcPr>
            <w:tcW w:w="516" w:type="dxa"/>
            <w:tcBorders>
              <w:top w:val="nil"/>
              <w:left w:val="nil"/>
              <w:bottom w:val="single" w:sz="4" w:space="0" w:color="auto"/>
              <w:right w:val="single" w:sz="4" w:space="0" w:color="auto"/>
            </w:tcBorders>
            <w:shd w:val="clear" w:color="000000" w:fill="EEECE1"/>
            <w:noWrap/>
            <w:vAlign w:val="bottom"/>
            <w:hideMark/>
          </w:tcPr>
          <w:p w14:paraId="51939C5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6E283C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1F4620F"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AD634D5" w14:textId="77777777" w:rsidR="009162B1" w:rsidRPr="009162B1" w:rsidRDefault="009162B1" w:rsidP="009162B1">
            <w:pPr>
              <w:jc w:val="center"/>
              <w:rPr>
                <w:rFonts w:ascii="Tahoma" w:hAnsi="Tahoma" w:cs="Tahoma"/>
              </w:rPr>
            </w:pPr>
            <w:r w:rsidRPr="009162B1">
              <w:rPr>
                <w:rFonts w:ascii="Tahoma" w:hAnsi="Tahoma" w:cs="Tahoma"/>
              </w:rPr>
              <w:t>GM-139</w:t>
            </w:r>
          </w:p>
        </w:tc>
        <w:tc>
          <w:tcPr>
            <w:tcW w:w="7492" w:type="dxa"/>
            <w:tcBorders>
              <w:top w:val="nil"/>
              <w:left w:val="nil"/>
              <w:bottom w:val="single" w:sz="4" w:space="0" w:color="auto"/>
              <w:right w:val="single" w:sz="4" w:space="0" w:color="auto"/>
            </w:tcBorders>
            <w:shd w:val="clear" w:color="auto" w:fill="auto"/>
            <w:vAlign w:val="center"/>
            <w:hideMark/>
          </w:tcPr>
          <w:p w14:paraId="66B5BE0C" w14:textId="77777777" w:rsidR="009162B1" w:rsidRPr="009162B1" w:rsidRDefault="009162B1" w:rsidP="009162B1">
            <w:pPr>
              <w:rPr>
                <w:rFonts w:ascii="Tahoma" w:hAnsi="Tahoma" w:cs="Tahoma"/>
              </w:rPr>
            </w:pPr>
            <w:r w:rsidRPr="009162B1">
              <w:rPr>
                <w:rFonts w:ascii="Tahoma" w:hAnsi="Tahoma" w:cs="Tahoma"/>
              </w:rPr>
              <w:t>Możliwość wyboru ilości kopii drukowanych dokumentów</w:t>
            </w:r>
          </w:p>
        </w:tc>
        <w:tc>
          <w:tcPr>
            <w:tcW w:w="516" w:type="dxa"/>
            <w:tcBorders>
              <w:top w:val="nil"/>
              <w:left w:val="nil"/>
              <w:bottom w:val="single" w:sz="4" w:space="0" w:color="auto"/>
              <w:right w:val="single" w:sz="4" w:space="0" w:color="auto"/>
            </w:tcBorders>
            <w:shd w:val="clear" w:color="000000" w:fill="EEECE1"/>
            <w:noWrap/>
            <w:vAlign w:val="bottom"/>
            <w:hideMark/>
          </w:tcPr>
          <w:p w14:paraId="6548B71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1A3BF7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1B74CB7"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762DDFF" w14:textId="77777777" w:rsidR="009162B1" w:rsidRPr="009162B1" w:rsidRDefault="009162B1" w:rsidP="009162B1">
            <w:pPr>
              <w:jc w:val="center"/>
              <w:rPr>
                <w:rFonts w:ascii="Tahoma" w:hAnsi="Tahoma" w:cs="Tahoma"/>
              </w:rPr>
            </w:pPr>
            <w:r w:rsidRPr="009162B1">
              <w:rPr>
                <w:rFonts w:ascii="Tahoma" w:hAnsi="Tahoma" w:cs="Tahoma"/>
              </w:rPr>
              <w:t>GM-140</w:t>
            </w:r>
          </w:p>
        </w:tc>
        <w:tc>
          <w:tcPr>
            <w:tcW w:w="7492" w:type="dxa"/>
            <w:tcBorders>
              <w:top w:val="nil"/>
              <w:left w:val="nil"/>
              <w:bottom w:val="single" w:sz="4" w:space="0" w:color="auto"/>
              <w:right w:val="single" w:sz="4" w:space="0" w:color="auto"/>
            </w:tcBorders>
            <w:shd w:val="clear" w:color="auto" w:fill="auto"/>
            <w:vAlign w:val="center"/>
            <w:hideMark/>
          </w:tcPr>
          <w:p w14:paraId="36EB65EA" w14:textId="77777777" w:rsidR="009162B1" w:rsidRPr="009162B1" w:rsidRDefault="009162B1" w:rsidP="009162B1">
            <w:pPr>
              <w:rPr>
                <w:rFonts w:ascii="Tahoma" w:hAnsi="Tahoma" w:cs="Tahoma"/>
              </w:rPr>
            </w:pPr>
            <w:r w:rsidRPr="009162B1">
              <w:rPr>
                <w:rFonts w:ascii="Tahoma" w:hAnsi="Tahoma" w:cs="Tahoma"/>
              </w:rPr>
              <w:t>Możliwość grupowego drukowania dokumentów</w:t>
            </w:r>
          </w:p>
        </w:tc>
        <w:tc>
          <w:tcPr>
            <w:tcW w:w="516" w:type="dxa"/>
            <w:tcBorders>
              <w:top w:val="nil"/>
              <w:left w:val="nil"/>
              <w:bottom w:val="single" w:sz="4" w:space="0" w:color="auto"/>
              <w:right w:val="single" w:sz="4" w:space="0" w:color="auto"/>
            </w:tcBorders>
            <w:shd w:val="clear" w:color="000000" w:fill="EEECE1"/>
            <w:noWrap/>
            <w:vAlign w:val="bottom"/>
            <w:hideMark/>
          </w:tcPr>
          <w:p w14:paraId="7FB1998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B5B898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19A3F8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006F86C" w14:textId="77777777" w:rsidR="009162B1" w:rsidRPr="009162B1" w:rsidRDefault="009162B1" w:rsidP="009162B1">
            <w:pPr>
              <w:jc w:val="center"/>
              <w:rPr>
                <w:rFonts w:ascii="Tahoma" w:hAnsi="Tahoma" w:cs="Tahoma"/>
              </w:rPr>
            </w:pPr>
            <w:r w:rsidRPr="009162B1">
              <w:rPr>
                <w:rFonts w:ascii="Tahoma" w:hAnsi="Tahoma" w:cs="Tahoma"/>
              </w:rPr>
              <w:t>GM-141</w:t>
            </w:r>
          </w:p>
        </w:tc>
        <w:tc>
          <w:tcPr>
            <w:tcW w:w="7492" w:type="dxa"/>
            <w:tcBorders>
              <w:top w:val="nil"/>
              <w:left w:val="nil"/>
              <w:bottom w:val="single" w:sz="4" w:space="0" w:color="auto"/>
              <w:right w:val="single" w:sz="4" w:space="0" w:color="auto"/>
            </w:tcBorders>
            <w:shd w:val="clear" w:color="auto" w:fill="auto"/>
            <w:vAlign w:val="center"/>
            <w:hideMark/>
          </w:tcPr>
          <w:p w14:paraId="36752F50" w14:textId="77777777" w:rsidR="009162B1" w:rsidRPr="009162B1" w:rsidRDefault="009162B1" w:rsidP="009162B1">
            <w:pPr>
              <w:rPr>
                <w:rFonts w:ascii="Tahoma" w:hAnsi="Tahoma" w:cs="Tahoma"/>
              </w:rPr>
            </w:pPr>
            <w:r w:rsidRPr="009162B1">
              <w:rPr>
                <w:rFonts w:ascii="Tahoma" w:hAnsi="Tahoma" w:cs="Tahoma"/>
              </w:rPr>
              <w:t>Kontrola stanów magazynowych w trakcie wystawiania dokumentów</w:t>
            </w:r>
          </w:p>
        </w:tc>
        <w:tc>
          <w:tcPr>
            <w:tcW w:w="516" w:type="dxa"/>
            <w:tcBorders>
              <w:top w:val="nil"/>
              <w:left w:val="nil"/>
              <w:bottom w:val="single" w:sz="4" w:space="0" w:color="auto"/>
              <w:right w:val="single" w:sz="4" w:space="0" w:color="auto"/>
            </w:tcBorders>
            <w:shd w:val="clear" w:color="000000" w:fill="EEECE1"/>
            <w:noWrap/>
            <w:vAlign w:val="bottom"/>
            <w:hideMark/>
          </w:tcPr>
          <w:p w14:paraId="48A4CF0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5A6230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FA5C3DB"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582CC79" w14:textId="77777777" w:rsidR="009162B1" w:rsidRPr="009162B1" w:rsidRDefault="009162B1" w:rsidP="009162B1">
            <w:pPr>
              <w:jc w:val="center"/>
              <w:rPr>
                <w:rFonts w:ascii="Tahoma" w:hAnsi="Tahoma" w:cs="Tahoma"/>
              </w:rPr>
            </w:pPr>
            <w:r w:rsidRPr="009162B1">
              <w:rPr>
                <w:rFonts w:ascii="Tahoma" w:hAnsi="Tahoma" w:cs="Tahoma"/>
              </w:rPr>
              <w:t>GM-142</w:t>
            </w:r>
          </w:p>
        </w:tc>
        <w:tc>
          <w:tcPr>
            <w:tcW w:w="7492" w:type="dxa"/>
            <w:tcBorders>
              <w:top w:val="nil"/>
              <w:left w:val="nil"/>
              <w:bottom w:val="single" w:sz="4" w:space="0" w:color="auto"/>
              <w:right w:val="single" w:sz="4" w:space="0" w:color="auto"/>
            </w:tcBorders>
            <w:shd w:val="clear" w:color="auto" w:fill="auto"/>
            <w:vAlign w:val="center"/>
            <w:hideMark/>
          </w:tcPr>
          <w:p w14:paraId="55EAEF8F" w14:textId="77777777" w:rsidR="009162B1" w:rsidRPr="009162B1" w:rsidRDefault="009162B1" w:rsidP="009162B1">
            <w:pPr>
              <w:rPr>
                <w:rFonts w:ascii="Tahoma" w:hAnsi="Tahoma" w:cs="Tahoma"/>
              </w:rPr>
            </w:pPr>
            <w:r w:rsidRPr="009162B1">
              <w:rPr>
                <w:rFonts w:ascii="Tahoma" w:hAnsi="Tahoma" w:cs="Tahoma"/>
              </w:rPr>
              <w:t>Kontrola stanu minimalnego</w:t>
            </w:r>
          </w:p>
        </w:tc>
        <w:tc>
          <w:tcPr>
            <w:tcW w:w="516" w:type="dxa"/>
            <w:tcBorders>
              <w:top w:val="nil"/>
              <w:left w:val="nil"/>
              <w:bottom w:val="single" w:sz="4" w:space="0" w:color="auto"/>
              <w:right w:val="single" w:sz="4" w:space="0" w:color="auto"/>
            </w:tcBorders>
            <w:shd w:val="clear" w:color="000000" w:fill="EEECE1"/>
            <w:noWrap/>
            <w:vAlign w:val="bottom"/>
            <w:hideMark/>
          </w:tcPr>
          <w:p w14:paraId="30F52FB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934F4F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1776210"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5575729" w14:textId="77777777" w:rsidR="009162B1" w:rsidRPr="009162B1" w:rsidRDefault="009162B1" w:rsidP="009162B1">
            <w:pPr>
              <w:jc w:val="center"/>
              <w:rPr>
                <w:rFonts w:ascii="Tahoma" w:hAnsi="Tahoma" w:cs="Tahoma"/>
              </w:rPr>
            </w:pPr>
            <w:r w:rsidRPr="009162B1">
              <w:rPr>
                <w:rFonts w:ascii="Tahoma" w:hAnsi="Tahoma" w:cs="Tahoma"/>
              </w:rPr>
              <w:t>GM-143</w:t>
            </w:r>
          </w:p>
        </w:tc>
        <w:tc>
          <w:tcPr>
            <w:tcW w:w="7492" w:type="dxa"/>
            <w:tcBorders>
              <w:top w:val="nil"/>
              <w:left w:val="nil"/>
              <w:bottom w:val="single" w:sz="4" w:space="0" w:color="auto"/>
              <w:right w:val="single" w:sz="4" w:space="0" w:color="auto"/>
            </w:tcBorders>
            <w:shd w:val="clear" w:color="auto" w:fill="auto"/>
            <w:vAlign w:val="center"/>
            <w:hideMark/>
          </w:tcPr>
          <w:p w14:paraId="62B7BF59" w14:textId="77777777" w:rsidR="009162B1" w:rsidRPr="009162B1" w:rsidRDefault="009162B1" w:rsidP="009162B1">
            <w:pPr>
              <w:rPr>
                <w:rFonts w:ascii="Tahoma" w:hAnsi="Tahoma" w:cs="Tahoma"/>
              </w:rPr>
            </w:pPr>
            <w:r w:rsidRPr="009162B1">
              <w:rPr>
                <w:rFonts w:ascii="Tahoma" w:hAnsi="Tahoma" w:cs="Tahoma"/>
              </w:rPr>
              <w:t>Kontrola stanu maksymalnego</w:t>
            </w:r>
          </w:p>
        </w:tc>
        <w:tc>
          <w:tcPr>
            <w:tcW w:w="516" w:type="dxa"/>
            <w:tcBorders>
              <w:top w:val="nil"/>
              <w:left w:val="nil"/>
              <w:bottom w:val="single" w:sz="4" w:space="0" w:color="auto"/>
              <w:right w:val="single" w:sz="4" w:space="0" w:color="auto"/>
            </w:tcBorders>
            <w:shd w:val="clear" w:color="000000" w:fill="EEECE1"/>
            <w:noWrap/>
            <w:vAlign w:val="bottom"/>
            <w:hideMark/>
          </w:tcPr>
          <w:p w14:paraId="3E34920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1D3B29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E43E06B"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BF9C86C" w14:textId="77777777" w:rsidR="009162B1" w:rsidRPr="009162B1" w:rsidRDefault="009162B1" w:rsidP="009162B1">
            <w:pPr>
              <w:jc w:val="center"/>
              <w:rPr>
                <w:rFonts w:ascii="Tahoma" w:hAnsi="Tahoma" w:cs="Tahoma"/>
              </w:rPr>
            </w:pPr>
            <w:r w:rsidRPr="009162B1">
              <w:rPr>
                <w:rFonts w:ascii="Tahoma" w:hAnsi="Tahoma" w:cs="Tahoma"/>
              </w:rPr>
              <w:t>GM-144</w:t>
            </w:r>
          </w:p>
        </w:tc>
        <w:tc>
          <w:tcPr>
            <w:tcW w:w="7492" w:type="dxa"/>
            <w:tcBorders>
              <w:top w:val="nil"/>
              <w:left w:val="nil"/>
              <w:bottom w:val="single" w:sz="4" w:space="0" w:color="auto"/>
              <w:right w:val="single" w:sz="4" w:space="0" w:color="auto"/>
            </w:tcBorders>
            <w:shd w:val="clear" w:color="auto" w:fill="auto"/>
            <w:vAlign w:val="center"/>
            <w:hideMark/>
          </w:tcPr>
          <w:p w14:paraId="488AA216" w14:textId="77777777" w:rsidR="009162B1" w:rsidRPr="009162B1" w:rsidRDefault="009162B1" w:rsidP="009162B1">
            <w:pPr>
              <w:rPr>
                <w:rFonts w:ascii="Tahoma" w:hAnsi="Tahoma" w:cs="Tahoma"/>
              </w:rPr>
            </w:pPr>
            <w:r w:rsidRPr="009162B1">
              <w:rPr>
                <w:rFonts w:ascii="Tahoma" w:hAnsi="Tahoma" w:cs="Tahoma"/>
              </w:rPr>
              <w:t>Monitowanie zalegania na magazynie na podstawie daty przyjęcia i partii</w:t>
            </w:r>
          </w:p>
        </w:tc>
        <w:tc>
          <w:tcPr>
            <w:tcW w:w="516" w:type="dxa"/>
            <w:tcBorders>
              <w:top w:val="nil"/>
              <w:left w:val="nil"/>
              <w:bottom w:val="single" w:sz="4" w:space="0" w:color="auto"/>
              <w:right w:val="single" w:sz="4" w:space="0" w:color="auto"/>
            </w:tcBorders>
            <w:shd w:val="clear" w:color="000000" w:fill="EEECE1"/>
            <w:noWrap/>
            <w:vAlign w:val="bottom"/>
            <w:hideMark/>
          </w:tcPr>
          <w:p w14:paraId="0979117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49EE1A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3435589"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D054268" w14:textId="77777777" w:rsidR="009162B1" w:rsidRPr="009162B1" w:rsidRDefault="009162B1" w:rsidP="009162B1">
            <w:pPr>
              <w:jc w:val="center"/>
              <w:rPr>
                <w:rFonts w:ascii="Tahoma" w:hAnsi="Tahoma" w:cs="Tahoma"/>
              </w:rPr>
            </w:pPr>
            <w:r w:rsidRPr="009162B1">
              <w:rPr>
                <w:rFonts w:ascii="Tahoma" w:hAnsi="Tahoma" w:cs="Tahoma"/>
              </w:rPr>
              <w:t>GM-145</w:t>
            </w:r>
          </w:p>
        </w:tc>
        <w:tc>
          <w:tcPr>
            <w:tcW w:w="7492" w:type="dxa"/>
            <w:tcBorders>
              <w:top w:val="nil"/>
              <w:left w:val="nil"/>
              <w:bottom w:val="single" w:sz="4" w:space="0" w:color="auto"/>
              <w:right w:val="single" w:sz="4" w:space="0" w:color="auto"/>
            </w:tcBorders>
            <w:shd w:val="clear" w:color="auto" w:fill="auto"/>
            <w:vAlign w:val="center"/>
            <w:hideMark/>
          </w:tcPr>
          <w:p w14:paraId="7DD1924E" w14:textId="77777777" w:rsidR="009162B1" w:rsidRPr="009162B1" w:rsidRDefault="009162B1" w:rsidP="009162B1">
            <w:pPr>
              <w:rPr>
                <w:rFonts w:ascii="Tahoma" w:hAnsi="Tahoma" w:cs="Tahoma"/>
              </w:rPr>
            </w:pPr>
            <w:r w:rsidRPr="009162B1">
              <w:rPr>
                <w:rFonts w:ascii="Tahoma" w:hAnsi="Tahoma" w:cs="Tahoma"/>
              </w:rPr>
              <w:t>Możliwość przyjęcia towaru bez faktury i jego udostępnienia np. do produkcji</w:t>
            </w:r>
          </w:p>
        </w:tc>
        <w:tc>
          <w:tcPr>
            <w:tcW w:w="516" w:type="dxa"/>
            <w:tcBorders>
              <w:top w:val="nil"/>
              <w:left w:val="nil"/>
              <w:bottom w:val="single" w:sz="4" w:space="0" w:color="auto"/>
              <w:right w:val="single" w:sz="4" w:space="0" w:color="auto"/>
            </w:tcBorders>
            <w:shd w:val="clear" w:color="000000" w:fill="EEECE1"/>
            <w:noWrap/>
            <w:vAlign w:val="bottom"/>
            <w:hideMark/>
          </w:tcPr>
          <w:p w14:paraId="6BE6A45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A3C382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FC9228C"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9353E0B" w14:textId="77777777" w:rsidR="009162B1" w:rsidRPr="009162B1" w:rsidRDefault="009162B1" w:rsidP="009162B1">
            <w:pPr>
              <w:jc w:val="center"/>
              <w:rPr>
                <w:rFonts w:ascii="Tahoma" w:hAnsi="Tahoma" w:cs="Tahoma"/>
              </w:rPr>
            </w:pPr>
            <w:r w:rsidRPr="009162B1">
              <w:rPr>
                <w:rFonts w:ascii="Tahoma" w:hAnsi="Tahoma" w:cs="Tahoma"/>
              </w:rPr>
              <w:t>GM-146</w:t>
            </w:r>
          </w:p>
        </w:tc>
        <w:tc>
          <w:tcPr>
            <w:tcW w:w="7492" w:type="dxa"/>
            <w:tcBorders>
              <w:top w:val="nil"/>
              <w:left w:val="nil"/>
              <w:bottom w:val="single" w:sz="4" w:space="0" w:color="auto"/>
              <w:right w:val="single" w:sz="4" w:space="0" w:color="auto"/>
            </w:tcBorders>
            <w:shd w:val="clear" w:color="auto" w:fill="auto"/>
            <w:vAlign w:val="center"/>
            <w:hideMark/>
          </w:tcPr>
          <w:p w14:paraId="5A99D43B" w14:textId="77777777" w:rsidR="009162B1" w:rsidRPr="009162B1" w:rsidRDefault="009162B1" w:rsidP="009162B1">
            <w:pPr>
              <w:rPr>
                <w:rFonts w:ascii="Tahoma" w:hAnsi="Tahoma" w:cs="Tahoma"/>
              </w:rPr>
            </w:pPr>
            <w:r w:rsidRPr="009162B1">
              <w:rPr>
                <w:rFonts w:ascii="Tahoma" w:hAnsi="Tahoma" w:cs="Tahoma"/>
              </w:rPr>
              <w:t>Możliwość dokonywania wydań i przyjęć dla danego zakresu numerów partii</w:t>
            </w:r>
          </w:p>
        </w:tc>
        <w:tc>
          <w:tcPr>
            <w:tcW w:w="516" w:type="dxa"/>
            <w:tcBorders>
              <w:top w:val="nil"/>
              <w:left w:val="nil"/>
              <w:bottom w:val="single" w:sz="4" w:space="0" w:color="auto"/>
              <w:right w:val="single" w:sz="4" w:space="0" w:color="auto"/>
            </w:tcBorders>
            <w:shd w:val="clear" w:color="000000" w:fill="EEECE1"/>
            <w:noWrap/>
            <w:vAlign w:val="bottom"/>
            <w:hideMark/>
          </w:tcPr>
          <w:p w14:paraId="5A6FCA0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DA64C4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F03A1CB" w14:textId="77777777" w:rsidTr="00007DFD">
        <w:trPr>
          <w:trHeight w:val="79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23F3E23" w14:textId="77777777" w:rsidR="009162B1" w:rsidRPr="009162B1" w:rsidRDefault="009162B1" w:rsidP="009162B1">
            <w:pPr>
              <w:jc w:val="center"/>
              <w:rPr>
                <w:rFonts w:ascii="Tahoma" w:hAnsi="Tahoma" w:cs="Tahoma"/>
              </w:rPr>
            </w:pPr>
            <w:r w:rsidRPr="009162B1">
              <w:rPr>
                <w:rFonts w:ascii="Tahoma" w:hAnsi="Tahoma" w:cs="Tahoma"/>
              </w:rPr>
              <w:t>GM-147</w:t>
            </w:r>
          </w:p>
        </w:tc>
        <w:tc>
          <w:tcPr>
            <w:tcW w:w="7492" w:type="dxa"/>
            <w:tcBorders>
              <w:top w:val="nil"/>
              <w:left w:val="nil"/>
              <w:bottom w:val="single" w:sz="4" w:space="0" w:color="auto"/>
              <w:right w:val="single" w:sz="4" w:space="0" w:color="auto"/>
            </w:tcBorders>
            <w:shd w:val="clear" w:color="auto" w:fill="auto"/>
            <w:vAlign w:val="center"/>
            <w:hideMark/>
          </w:tcPr>
          <w:p w14:paraId="6F3F800E" w14:textId="77777777" w:rsidR="009162B1" w:rsidRPr="009162B1" w:rsidRDefault="009162B1" w:rsidP="009162B1">
            <w:pPr>
              <w:rPr>
                <w:rFonts w:ascii="Tahoma" w:hAnsi="Tahoma" w:cs="Tahoma"/>
              </w:rPr>
            </w:pPr>
            <w:r w:rsidRPr="009162B1">
              <w:rPr>
                <w:rFonts w:ascii="Tahoma" w:hAnsi="Tahoma" w:cs="Tahoma"/>
              </w:rPr>
              <w:t>Udostępnianie danych z wykorzystaniem Jednolitego Pliku Kontrolnego zgodnie z zasadami narzuconymi  ustawą z 10 września 2015 r. o zmianie ustawy – Ordynacja podatkowa (Dz.U. z 2015 r. poz. 1649)</w:t>
            </w:r>
          </w:p>
        </w:tc>
        <w:tc>
          <w:tcPr>
            <w:tcW w:w="516" w:type="dxa"/>
            <w:tcBorders>
              <w:top w:val="nil"/>
              <w:left w:val="nil"/>
              <w:bottom w:val="single" w:sz="4" w:space="0" w:color="auto"/>
              <w:right w:val="single" w:sz="4" w:space="0" w:color="auto"/>
            </w:tcBorders>
            <w:shd w:val="clear" w:color="000000" w:fill="EEECE1"/>
            <w:noWrap/>
            <w:vAlign w:val="bottom"/>
            <w:hideMark/>
          </w:tcPr>
          <w:p w14:paraId="722093E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6D686F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D3461A3"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962C535"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18562E61"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D928CD3" w14:textId="77777777" w:rsidR="009162B1" w:rsidRPr="009162B1" w:rsidRDefault="009162B1" w:rsidP="009162B1">
            <w:pPr>
              <w:jc w:val="center"/>
              <w:rPr>
                <w:rFonts w:ascii="Tahoma" w:hAnsi="Tahoma" w:cs="Tahoma"/>
              </w:rPr>
            </w:pPr>
            <w:r w:rsidRPr="009162B1">
              <w:rPr>
                <w:rFonts w:ascii="Tahoma" w:hAnsi="Tahoma" w:cs="Tahoma"/>
              </w:rPr>
              <w:t>GM-148</w:t>
            </w:r>
          </w:p>
        </w:tc>
        <w:tc>
          <w:tcPr>
            <w:tcW w:w="7492" w:type="dxa"/>
            <w:tcBorders>
              <w:top w:val="nil"/>
              <w:left w:val="nil"/>
              <w:bottom w:val="single" w:sz="4" w:space="0" w:color="auto"/>
              <w:right w:val="single" w:sz="4" w:space="0" w:color="auto"/>
            </w:tcBorders>
            <w:shd w:val="clear" w:color="auto" w:fill="auto"/>
            <w:vAlign w:val="center"/>
            <w:hideMark/>
          </w:tcPr>
          <w:p w14:paraId="1A312FA1" w14:textId="77777777" w:rsidR="009162B1" w:rsidRPr="009162B1" w:rsidRDefault="009162B1" w:rsidP="009162B1">
            <w:pPr>
              <w:rPr>
                <w:rFonts w:ascii="Tahoma" w:hAnsi="Tahoma" w:cs="Tahoma"/>
              </w:rPr>
            </w:pPr>
            <w:r w:rsidRPr="009162B1">
              <w:rPr>
                <w:rFonts w:ascii="Tahoma" w:hAnsi="Tahoma" w:cs="Tahoma"/>
              </w:rPr>
              <w:t>Możliwość wydruku wszystkich zdefiniowanych dokumentów magazynowych</w:t>
            </w:r>
          </w:p>
        </w:tc>
        <w:tc>
          <w:tcPr>
            <w:tcW w:w="516" w:type="dxa"/>
            <w:tcBorders>
              <w:top w:val="nil"/>
              <w:left w:val="nil"/>
              <w:bottom w:val="single" w:sz="4" w:space="0" w:color="auto"/>
              <w:right w:val="single" w:sz="4" w:space="0" w:color="auto"/>
            </w:tcBorders>
            <w:shd w:val="clear" w:color="000000" w:fill="EEECE1"/>
            <w:noWrap/>
            <w:vAlign w:val="bottom"/>
            <w:hideMark/>
          </w:tcPr>
          <w:p w14:paraId="6BFCF71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29F679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E05D60B"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D3DF1E4" w14:textId="77777777" w:rsidR="009162B1" w:rsidRPr="009162B1" w:rsidRDefault="009162B1" w:rsidP="009162B1">
            <w:pPr>
              <w:jc w:val="center"/>
              <w:rPr>
                <w:rFonts w:ascii="Tahoma" w:hAnsi="Tahoma" w:cs="Tahoma"/>
              </w:rPr>
            </w:pPr>
            <w:r w:rsidRPr="009162B1">
              <w:rPr>
                <w:rFonts w:ascii="Tahoma" w:hAnsi="Tahoma" w:cs="Tahoma"/>
              </w:rPr>
              <w:t>GM-149</w:t>
            </w:r>
          </w:p>
        </w:tc>
        <w:tc>
          <w:tcPr>
            <w:tcW w:w="7492" w:type="dxa"/>
            <w:tcBorders>
              <w:top w:val="nil"/>
              <w:left w:val="nil"/>
              <w:bottom w:val="single" w:sz="4" w:space="0" w:color="auto"/>
              <w:right w:val="single" w:sz="4" w:space="0" w:color="auto"/>
            </w:tcBorders>
            <w:shd w:val="clear" w:color="auto" w:fill="auto"/>
            <w:vAlign w:val="center"/>
            <w:hideMark/>
          </w:tcPr>
          <w:p w14:paraId="0C758994" w14:textId="77777777" w:rsidR="009162B1" w:rsidRPr="009162B1" w:rsidRDefault="009162B1" w:rsidP="009162B1">
            <w:pPr>
              <w:rPr>
                <w:rFonts w:ascii="Tahoma" w:hAnsi="Tahoma" w:cs="Tahoma"/>
              </w:rPr>
            </w:pPr>
            <w:r w:rsidRPr="009162B1">
              <w:rPr>
                <w:rFonts w:ascii="Tahoma" w:hAnsi="Tahoma" w:cs="Tahoma"/>
              </w:rPr>
              <w:t>Możliwość definiowania własnych dokumentów magazynowych</w:t>
            </w:r>
          </w:p>
        </w:tc>
        <w:tc>
          <w:tcPr>
            <w:tcW w:w="516" w:type="dxa"/>
            <w:tcBorders>
              <w:top w:val="nil"/>
              <w:left w:val="nil"/>
              <w:bottom w:val="single" w:sz="4" w:space="0" w:color="auto"/>
              <w:right w:val="single" w:sz="4" w:space="0" w:color="auto"/>
            </w:tcBorders>
            <w:shd w:val="clear" w:color="000000" w:fill="EEECE1"/>
            <w:noWrap/>
            <w:vAlign w:val="bottom"/>
            <w:hideMark/>
          </w:tcPr>
          <w:p w14:paraId="142BACC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A8F7EF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925B6CE"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0F12C73" w14:textId="77777777" w:rsidR="009162B1" w:rsidRPr="009162B1" w:rsidRDefault="009162B1" w:rsidP="009162B1">
            <w:pPr>
              <w:jc w:val="center"/>
              <w:rPr>
                <w:rFonts w:ascii="Tahoma" w:hAnsi="Tahoma" w:cs="Tahoma"/>
              </w:rPr>
            </w:pPr>
            <w:r w:rsidRPr="009162B1">
              <w:rPr>
                <w:rFonts w:ascii="Tahoma" w:hAnsi="Tahoma" w:cs="Tahoma"/>
              </w:rPr>
              <w:t>GM-150</w:t>
            </w:r>
          </w:p>
        </w:tc>
        <w:tc>
          <w:tcPr>
            <w:tcW w:w="7492" w:type="dxa"/>
            <w:tcBorders>
              <w:top w:val="nil"/>
              <w:left w:val="nil"/>
              <w:bottom w:val="single" w:sz="4" w:space="0" w:color="auto"/>
              <w:right w:val="single" w:sz="4" w:space="0" w:color="auto"/>
            </w:tcBorders>
            <w:shd w:val="clear" w:color="auto" w:fill="auto"/>
            <w:vAlign w:val="center"/>
            <w:hideMark/>
          </w:tcPr>
          <w:p w14:paraId="1F432A6C" w14:textId="77777777" w:rsidR="009162B1" w:rsidRPr="009162B1" w:rsidRDefault="009162B1" w:rsidP="009162B1">
            <w:pPr>
              <w:rPr>
                <w:rFonts w:ascii="Tahoma" w:hAnsi="Tahoma" w:cs="Tahoma"/>
              </w:rPr>
            </w:pPr>
            <w:r w:rsidRPr="009162B1">
              <w:rPr>
                <w:rFonts w:ascii="Tahoma" w:hAnsi="Tahoma" w:cs="Tahoma"/>
              </w:rPr>
              <w:t>Generowanie kodów kreskowych</w:t>
            </w:r>
          </w:p>
        </w:tc>
        <w:tc>
          <w:tcPr>
            <w:tcW w:w="516" w:type="dxa"/>
            <w:tcBorders>
              <w:top w:val="nil"/>
              <w:left w:val="nil"/>
              <w:bottom w:val="single" w:sz="4" w:space="0" w:color="auto"/>
              <w:right w:val="single" w:sz="4" w:space="0" w:color="auto"/>
            </w:tcBorders>
            <w:shd w:val="clear" w:color="000000" w:fill="EEECE1"/>
            <w:noWrap/>
            <w:vAlign w:val="bottom"/>
            <w:hideMark/>
          </w:tcPr>
          <w:p w14:paraId="6EBF214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56BF1B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2FFCE4F"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6E2B9D5" w14:textId="77777777" w:rsidR="009162B1" w:rsidRPr="009162B1" w:rsidRDefault="009162B1" w:rsidP="009162B1">
            <w:pPr>
              <w:rPr>
                <w:rFonts w:ascii="Tahoma" w:hAnsi="Tahoma" w:cs="Tahoma"/>
                <w:b/>
                <w:bCs/>
              </w:rPr>
            </w:pPr>
            <w:r w:rsidRPr="009162B1">
              <w:rPr>
                <w:rFonts w:ascii="Tahoma" w:hAnsi="Tahoma" w:cs="Tahoma"/>
                <w:b/>
                <w:bCs/>
              </w:rPr>
              <w:t>INWENTARYZACJA</w:t>
            </w:r>
          </w:p>
        </w:tc>
      </w:tr>
      <w:tr w:rsidR="009162B1" w:rsidRPr="009162B1" w14:paraId="701293BF"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A9A93CC" w14:textId="77777777" w:rsidR="009162B1" w:rsidRPr="009162B1" w:rsidRDefault="009162B1" w:rsidP="009162B1">
            <w:pPr>
              <w:jc w:val="center"/>
              <w:rPr>
                <w:rFonts w:ascii="Tahoma" w:hAnsi="Tahoma" w:cs="Tahoma"/>
              </w:rPr>
            </w:pPr>
            <w:r w:rsidRPr="009162B1">
              <w:rPr>
                <w:rFonts w:ascii="Tahoma" w:hAnsi="Tahoma" w:cs="Tahoma"/>
              </w:rPr>
              <w:t>GM-151</w:t>
            </w:r>
          </w:p>
        </w:tc>
        <w:tc>
          <w:tcPr>
            <w:tcW w:w="7492" w:type="dxa"/>
            <w:tcBorders>
              <w:top w:val="nil"/>
              <w:left w:val="nil"/>
              <w:bottom w:val="single" w:sz="4" w:space="0" w:color="auto"/>
              <w:right w:val="single" w:sz="4" w:space="0" w:color="auto"/>
            </w:tcBorders>
            <w:shd w:val="clear" w:color="auto" w:fill="auto"/>
            <w:vAlign w:val="center"/>
            <w:hideMark/>
          </w:tcPr>
          <w:p w14:paraId="4724F6EA" w14:textId="77777777" w:rsidR="009162B1" w:rsidRPr="009162B1" w:rsidRDefault="009162B1" w:rsidP="009162B1">
            <w:pPr>
              <w:rPr>
                <w:rFonts w:ascii="Tahoma" w:hAnsi="Tahoma" w:cs="Tahoma"/>
              </w:rPr>
            </w:pPr>
            <w:r w:rsidRPr="009162B1">
              <w:rPr>
                <w:rFonts w:ascii="Tahoma" w:hAnsi="Tahoma" w:cs="Tahoma"/>
              </w:rPr>
              <w:t>Obsługa inwentaryzacji częściowej</w:t>
            </w:r>
          </w:p>
        </w:tc>
        <w:tc>
          <w:tcPr>
            <w:tcW w:w="516" w:type="dxa"/>
            <w:tcBorders>
              <w:top w:val="nil"/>
              <w:left w:val="nil"/>
              <w:bottom w:val="single" w:sz="4" w:space="0" w:color="auto"/>
              <w:right w:val="single" w:sz="4" w:space="0" w:color="auto"/>
            </w:tcBorders>
            <w:shd w:val="clear" w:color="000000" w:fill="EEECE1"/>
            <w:noWrap/>
            <w:vAlign w:val="bottom"/>
            <w:hideMark/>
          </w:tcPr>
          <w:p w14:paraId="702147D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7CF202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840991C"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3BAFD13" w14:textId="77777777" w:rsidR="009162B1" w:rsidRPr="009162B1" w:rsidRDefault="009162B1" w:rsidP="009162B1">
            <w:pPr>
              <w:jc w:val="center"/>
              <w:rPr>
                <w:rFonts w:ascii="Tahoma" w:hAnsi="Tahoma" w:cs="Tahoma"/>
              </w:rPr>
            </w:pPr>
            <w:r w:rsidRPr="009162B1">
              <w:rPr>
                <w:rFonts w:ascii="Tahoma" w:hAnsi="Tahoma" w:cs="Tahoma"/>
              </w:rPr>
              <w:t>GM-152</w:t>
            </w:r>
          </w:p>
        </w:tc>
        <w:tc>
          <w:tcPr>
            <w:tcW w:w="7492" w:type="dxa"/>
            <w:tcBorders>
              <w:top w:val="nil"/>
              <w:left w:val="nil"/>
              <w:bottom w:val="single" w:sz="4" w:space="0" w:color="auto"/>
              <w:right w:val="single" w:sz="4" w:space="0" w:color="auto"/>
            </w:tcBorders>
            <w:shd w:val="clear" w:color="auto" w:fill="auto"/>
            <w:vAlign w:val="center"/>
            <w:hideMark/>
          </w:tcPr>
          <w:p w14:paraId="078B90F5" w14:textId="77777777" w:rsidR="009162B1" w:rsidRPr="009162B1" w:rsidRDefault="009162B1" w:rsidP="009162B1">
            <w:pPr>
              <w:rPr>
                <w:rFonts w:ascii="Tahoma" w:hAnsi="Tahoma" w:cs="Tahoma"/>
              </w:rPr>
            </w:pPr>
            <w:r w:rsidRPr="009162B1">
              <w:rPr>
                <w:rFonts w:ascii="Tahoma" w:hAnsi="Tahoma" w:cs="Tahoma"/>
              </w:rPr>
              <w:t>Obsługa inwentaryzacji ciągłej</w:t>
            </w:r>
          </w:p>
        </w:tc>
        <w:tc>
          <w:tcPr>
            <w:tcW w:w="516" w:type="dxa"/>
            <w:tcBorders>
              <w:top w:val="nil"/>
              <w:left w:val="nil"/>
              <w:bottom w:val="single" w:sz="4" w:space="0" w:color="auto"/>
              <w:right w:val="single" w:sz="4" w:space="0" w:color="auto"/>
            </w:tcBorders>
            <w:shd w:val="clear" w:color="000000" w:fill="EEECE1"/>
            <w:noWrap/>
            <w:vAlign w:val="bottom"/>
            <w:hideMark/>
          </w:tcPr>
          <w:p w14:paraId="1044AC5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5938AC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D0C676D"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13EC1AE"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3F990973" w14:textId="77777777" w:rsidR="009162B1" w:rsidRPr="009162B1" w:rsidRDefault="009162B1" w:rsidP="009162B1">
            <w:pPr>
              <w:rPr>
                <w:rFonts w:ascii="Tahoma" w:hAnsi="Tahoma" w:cs="Tahoma"/>
                <w:b/>
                <w:bCs/>
              </w:rPr>
            </w:pPr>
            <w:r w:rsidRPr="009162B1">
              <w:rPr>
                <w:rFonts w:ascii="Tahoma" w:hAnsi="Tahoma" w:cs="Tahoma"/>
                <w:b/>
                <w:bCs/>
              </w:rPr>
              <w:t>Możliwość zdefiniowania kartoteki inwentaryzacji poprzez wskazanie:</w:t>
            </w:r>
          </w:p>
        </w:tc>
      </w:tr>
      <w:tr w:rsidR="009162B1" w:rsidRPr="009162B1" w14:paraId="7956E27B"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FE8BAF5" w14:textId="77777777" w:rsidR="009162B1" w:rsidRPr="009162B1" w:rsidRDefault="009162B1" w:rsidP="009162B1">
            <w:pPr>
              <w:jc w:val="center"/>
              <w:rPr>
                <w:rFonts w:ascii="Tahoma" w:hAnsi="Tahoma" w:cs="Tahoma"/>
              </w:rPr>
            </w:pPr>
            <w:r w:rsidRPr="009162B1">
              <w:rPr>
                <w:rFonts w:ascii="Tahoma" w:hAnsi="Tahoma" w:cs="Tahoma"/>
              </w:rPr>
              <w:t>GM-153</w:t>
            </w:r>
          </w:p>
        </w:tc>
        <w:tc>
          <w:tcPr>
            <w:tcW w:w="7492" w:type="dxa"/>
            <w:tcBorders>
              <w:top w:val="nil"/>
              <w:left w:val="nil"/>
              <w:bottom w:val="single" w:sz="4" w:space="0" w:color="auto"/>
              <w:right w:val="single" w:sz="4" w:space="0" w:color="auto"/>
            </w:tcBorders>
            <w:shd w:val="clear" w:color="auto" w:fill="auto"/>
            <w:vAlign w:val="center"/>
            <w:hideMark/>
          </w:tcPr>
          <w:p w14:paraId="6E59144E"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symbolu inwentaryzacji </w:t>
            </w:r>
          </w:p>
        </w:tc>
        <w:tc>
          <w:tcPr>
            <w:tcW w:w="516" w:type="dxa"/>
            <w:tcBorders>
              <w:top w:val="nil"/>
              <w:left w:val="nil"/>
              <w:bottom w:val="single" w:sz="4" w:space="0" w:color="auto"/>
              <w:right w:val="single" w:sz="4" w:space="0" w:color="auto"/>
            </w:tcBorders>
            <w:shd w:val="clear" w:color="000000" w:fill="EEECE1"/>
            <w:noWrap/>
            <w:vAlign w:val="bottom"/>
            <w:hideMark/>
          </w:tcPr>
          <w:p w14:paraId="6A6CE33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E5621A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8BFC86E"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53B739C" w14:textId="77777777" w:rsidR="009162B1" w:rsidRPr="009162B1" w:rsidRDefault="009162B1" w:rsidP="009162B1">
            <w:pPr>
              <w:jc w:val="center"/>
              <w:rPr>
                <w:rFonts w:ascii="Tahoma" w:hAnsi="Tahoma" w:cs="Tahoma"/>
              </w:rPr>
            </w:pPr>
            <w:r w:rsidRPr="009162B1">
              <w:rPr>
                <w:rFonts w:ascii="Tahoma" w:hAnsi="Tahoma" w:cs="Tahoma"/>
              </w:rPr>
              <w:t>GM-154</w:t>
            </w:r>
          </w:p>
        </w:tc>
        <w:tc>
          <w:tcPr>
            <w:tcW w:w="7492" w:type="dxa"/>
            <w:tcBorders>
              <w:top w:val="nil"/>
              <w:left w:val="nil"/>
              <w:bottom w:val="single" w:sz="4" w:space="0" w:color="auto"/>
              <w:right w:val="single" w:sz="4" w:space="0" w:color="auto"/>
            </w:tcBorders>
            <w:shd w:val="clear" w:color="auto" w:fill="auto"/>
            <w:vAlign w:val="center"/>
            <w:hideMark/>
          </w:tcPr>
          <w:p w14:paraId="24CEE2F1" w14:textId="77777777" w:rsidR="009162B1" w:rsidRPr="009162B1" w:rsidRDefault="009162B1" w:rsidP="009162B1">
            <w:pPr>
              <w:ind w:firstLineChars="300" w:firstLine="600"/>
              <w:rPr>
                <w:rFonts w:ascii="Tahoma" w:hAnsi="Tahoma" w:cs="Tahoma"/>
              </w:rPr>
            </w:pPr>
            <w:r w:rsidRPr="009162B1">
              <w:rPr>
                <w:rFonts w:ascii="Tahoma" w:hAnsi="Tahoma" w:cs="Tahoma"/>
              </w:rPr>
              <w:t>jednostki inwentaryzowanej</w:t>
            </w:r>
          </w:p>
        </w:tc>
        <w:tc>
          <w:tcPr>
            <w:tcW w:w="516" w:type="dxa"/>
            <w:tcBorders>
              <w:top w:val="nil"/>
              <w:left w:val="nil"/>
              <w:bottom w:val="single" w:sz="4" w:space="0" w:color="auto"/>
              <w:right w:val="single" w:sz="4" w:space="0" w:color="auto"/>
            </w:tcBorders>
            <w:shd w:val="clear" w:color="000000" w:fill="EEECE1"/>
            <w:noWrap/>
            <w:vAlign w:val="bottom"/>
            <w:hideMark/>
          </w:tcPr>
          <w:p w14:paraId="2FE5050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FFEB05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CFE024C"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0790119" w14:textId="77777777" w:rsidR="009162B1" w:rsidRPr="009162B1" w:rsidRDefault="009162B1" w:rsidP="009162B1">
            <w:pPr>
              <w:jc w:val="center"/>
              <w:rPr>
                <w:rFonts w:ascii="Tahoma" w:hAnsi="Tahoma" w:cs="Tahoma"/>
              </w:rPr>
            </w:pPr>
            <w:r w:rsidRPr="009162B1">
              <w:rPr>
                <w:rFonts w:ascii="Tahoma" w:hAnsi="Tahoma" w:cs="Tahoma"/>
              </w:rPr>
              <w:t>GM-155</w:t>
            </w:r>
          </w:p>
        </w:tc>
        <w:tc>
          <w:tcPr>
            <w:tcW w:w="7492" w:type="dxa"/>
            <w:tcBorders>
              <w:top w:val="nil"/>
              <w:left w:val="nil"/>
              <w:bottom w:val="single" w:sz="4" w:space="0" w:color="auto"/>
              <w:right w:val="single" w:sz="4" w:space="0" w:color="auto"/>
            </w:tcBorders>
            <w:shd w:val="clear" w:color="auto" w:fill="auto"/>
            <w:vAlign w:val="center"/>
            <w:hideMark/>
          </w:tcPr>
          <w:p w14:paraId="5D2BED74" w14:textId="77777777" w:rsidR="009162B1" w:rsidRPr="009162B1" w:rsidRDefault="009162B1" w:rsidP="009162B1">
            <w:pPr>
              <w:ind w:firstLineChars="300" w:firstLine="600"/>
              <w:rPr>
                <w:rFonts w:ascii="Tahoma" w:hAnsi="Tahoma" w:cs="Tahoma"/>
              </w:rPr>
            </w:pPr>
            <w:r w:rsidRPr="009162B1">
              <w:rPr>
                <w:rFonts w:ascii="Tahoma" w:hAnsi="Tahoma" w:cs="Tahoma"/>
              </w:rPr>
              <w:t>zakresu inwentaryzacji</w:t>
            </w:r>
          </w:p>
        </w:tc>
        <w:tc>
          <w:tcPr>
            <w:tcW w:w="516" w:type="dxa"/>
            <w:tcBorders>
              <w:top w:val="nil"/>
              <w:left w:val="nil"/>
              <w:bottom w:val="single" w:sz="4" w:space="0" w:color="auto"/>
              <w:right w:val="single" w:sz="4" w:space="0" w:color="auto"/>
            </w:tcBorders>
            <w:shd w:val="clear" w:color="000000" w:fill="EEECE1"/>
            <w:noWrap/>
            <w:vAlign w:val="bottom"/>
            <w:hideMark/>
          </w:tcPr>
          <w:p w14:paraId="79415F04"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BE7218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03A1EC4"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7AAF7AC" w14:textId="77777777" w:rsidR="009162B1" w:rsidRPr="009162B1" w:rsidRDefault="009162B1" w:rsidP="009162B1">
            <w:pPr>
              <w:jc w:val="center"/>
              <w:rPr>
                <w:rFonts w:ascii="Tahoma" w:hAnsi="Tahoma" w:cs="Tahoma"/>
              </w:rPr>
            </w:pPr>
            <w:r w:rsidRPr="009162B1">
              <w:rPr>
                <w:rFonts w:ascii="Tahoma" w:hAnsi="Tahoma" w:cs="Tahoma"/>
              </w:rPr>
              <w:t>GM-156</w:t>
            </w:r>
          </w:p>
        </w:tc>
        <w:tc>
          <w:tcPr>
            <w:tcW w:w="7492" w:type="dxa"/>
            <w:tcBorders>
              <w:top w:val="nil"/>
              <w:left w:val="nil"/>
              <w:bottom w:val="single" w:sz="4" w:space="0" w:color="auto"/>
              <w:right w:val="single" w:sz="4" w:space="0" w:color="auto"/>
            </w:tcBorders>
            <w:shd w:val="clear" w:color="auto" w:fill="auto"/>
            <w:vAlign w:val="center"/>
            <w:hideMark/>
          </w:tcPr>
          <w:p w14:paraId="04EC6811" w14:textId="77777777" w:rsidR="009162B1" w:rsidRPr="009162B1" w:rsidRDefault="009162B1" w:rsidP="009162B1">
            <w:pPr>
              <w:ind w:firstLineChars="300" w:firstLine="600"/>
              <w:rPr>
                <w:rFonts w:ascii="Tahoma" w:hAnsi="Tahoma" w:cs="Tahoma"/>
              </w:rPr>
            </w:pPr>
            <w:r w:rsidRPr="009162B1">
              <w:rPr>
                <w:rFonts w:ascii="Tahoma" w:hAnsi="Tahoma" w:cs="Tahoma"/>
              </w:rPr>
              <w:t>składu komisji inwentaryzacyjnej</w:t>
            </w:r>
          </w:p>
        </w:tc>
        <w:tc>
          <w:tcPr>
            <w:tcW w:w="516" w:type="dxa"/>
            <w:tcBorders>
              <w:top w:val="nil"/>
              <w:left w:val="nil"/>
              <w:bottom w:val="single" w:sz="4" w:space="0" w:color="auto"/>
              <w:right w:val="single" w:sz="4" w:space="0" w:color="auto"/>
            </w:tcBorders>
            <w:shd w:val="clear" w:color="000000" w:fill="EEECE1"/>
            <w:noWrap/>
            <w:vAlign w:val="bottom"/>
            <w:hideMark/>
          </w:tcPr>
          <w:p w14:paraId="7C60FAD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F83D97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F01F4B7"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0BB2710" w14:textId="77777777" w:rsidR="009162B1" w:rsidRPr="009162B1" w:rsidRDefault="009162B1" w:rsidP="009162B1">
            <w:pPr>
              <w:jc w:val="center"/>
              <w:rPr>
                <w:rFonts w:ascii="Tahoma" w:hAnsi="Tahoma" w:cs="Tahoma"/>
              </w:rPr>
            </w:pPr>
            <w:r w:rsidRPr="009162B1">
              <w:rPr>
                <w:rFonts w:ascii="Tahoma" w:hAnsi="Tahoma" w:cs="Tahoma"/>
              </w:rPr>
              <w:t>GM-157</w:t>
            </w:r>
          </w:p>
        </w:tc>
        <w:tc>
          <w:tcPr>
            <w:tcW w:w="7492" w:type="dxa"/>
            <w:tcBorders>
              <w:top w:val="nil"/>
              <w:left w:val="nil"/>
              <w:bottom w:val="single" w:sz="4" w:space="0" w:color="auto"/>
              <w:right w:val="single" w:sz="4" w:space="0" w:color="auto"/>
            </w:tcBorders>
            <w:shd w:val="clear" w:color="auto" w:fill="auto"/>
            <w:vAlign w:val="center"/>
            <w:hideMark/>
          </w:tcPr>
          <w:p w14:paraId="26D64CFB" w14:textId="77777777" w:rsidR="009162B1" w:rsidRPr="009162B1" w:rsidRDefault="009162B1" w:rsidP="009162B1">
            <w:pPr>
              <w:ind w:firstLineChars="300" w:firstLine="600"/>
              <w:rPr>
                <w:rFonts w:ascii="Tahoma" w:hAnsi="Tahoma" w:cs="Tahoma"/>
              </w:rPr>
            </w:pPr>
            <w:r w:rsidRPr="009162B1">
              <w:rPr>
                <w:rFonts w:ascii="Tahoma" w:hAnsi="Tahoma" w:cs="Tahoma"/>
              </w:rPr>
              <w:t>osób odpowiedzialnych</w:t>
            </w:r>
          </w:p>
        </w:tc>
        <w:tc>
          <w:tcPr>
            <w:tcW w:w="516" w:type="dxa"/>
            <w:tcBorders>
              <w:top w:val="nil"/>
              <w:left w:val="nil"/>
              <w:bottom w:val="single" w:sz="4" w:space="0" w:color="auto"/>
              <w:right w:val="single" w:sz="4" w:space="0" w:color="auto"/>
            </w:tcBorders>
            <w:shd w:val="clear" w:color="000000" w:fill="EEECE1"/>
            <w:noWrap/>
            <w:vAlign w:val="bottom"/>
            <w:hideMark/>
          </w:tcPr>
          <w:p w14:paraId="06540D8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198D3C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BDD138A"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915EA18" w14:textId="77777777" w:rsidR="009162B1" w:rsidRPr="009162B1" w:rsidRDefault="009162B1" w:rsidP="009162B1">
            <w:pPr>
              <w:jc w:val="center"/>
              <w:rPr>
                <w:rFonts w:ascii="Tahoma" w:hAnsi="Tahoma" w:cs="Tahoma"/>
              </w:rPr>
            </w:pPr>
            <w:r w:rsidRPr="009162B1">
              <w:rPr>
                <w:rFonts w:ascii="Tahoma" w:hAnsi="Tahoma" w:cs="Tahoma"/>
              </w:rPr>
              <w:t>GM-158</w:t>
            </w:r>
          </w:p>
        </w:tc>
        <w:tc>
          <w:tcPr>
            <w:tcW w:w="7492" w:type="dxa"/>
            <w:tcBorders>
              <w:top w:val="nil"/>
              <w:left w:val="nil"/>
              <w:bottom w:val="single" w:sz="4" w:space="0" w:color="auto"/>
              <w:right w:val="single" w:sz="4" w:space="0" w:color="auto"/>
            </w:tcBorders>
            <w:shd w:val="clear" w:color="auto" w:fill="auto"/>
            <w:vAlign w:val="center"/>
            <w:hideMark/>
          </w:tcPr>
          <w:p w14:paraId="68C27DD9" w14:textId="77777777" w:rsidR="009162B1" w:rsidRPr="009162B1" w:rsidRDefault="009162B1" w:rsidP="009162B1">
            <w:pPr>
              <w:ind w:firstLineChars="300" w:firstLine="600"/>
              <w:rPr>
                <w:rFonts w:ascii="Tahoma" w:hAnsi="Tahoma" w:cs="Tahoma"/>
              </w:rPr>
            </w:pPr>
            <w:r w:rsidRPr="009162B1">
              <w:rPr>
                <w:rFonts w:ascii="Tahoma" w:hAnsi="Tahoma" w:cs="Tahoma"/>
              </w:rPr>
              <w:t>daty inwentaryzacji</w:t>
            </w:r>
          </w:p>
        </w:tc>
        <w:tc>
          <w:tcPr>
            <w:tcW w:w="516" w:type="dxa"/>
            <w:tcBorders>
              <w:top w:val="nil"/>
              <w:left w:val="nil"/>
              <w:bottom w:val="single" w:sz="4" w:space="0" w:color="auto"/>
              <w:right w:val="single" w:sz="4" w:space="0" w:color="auto"/>
            </w:tcBorders>
            <w:shd w:val="clear" w:color="000000" w:fill="EEECE1"/>
            <w:noWrap/>
            <w:vAlign w:val="bottom"/>
            <w:hideMark/>
          </w:tcPr>
          <w:p w14:paraId="0862D39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25BEE9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665094B"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B435233" w14:textId="77777777" w:rsidR="009162B1" w:rsidRPr="009162B1" w:rsidRDefault="009162B1" w:rsidP="009162B1">
            <w:pPr>
              <w:jc w:val="center"/>
              <w:rPr>
                <w:rFonts w:ascii="Tahoma" w:hAnsi="Tahoma" w:cs="Tahoma"/>
              </w:rPr>
            </w:pPr>
            <w:r w:rsidRPr="009162B1">
              <w:rPr>
                <w:rFonts w:ascii="Tahoma" w:hAnsi="Tahoma" w:cs="Tahoma"/>
              </w:rPr>
              <w:t>GM-159</w:t>
            </w:r>
          </w:p>
        </w:tc>
        <w:tc>
          <w:tcPr>
            <w:tcW w:w="7492" w:type="dxa"/>
            <w:tcBorders>
              <w:top w:val="nil"/>
              <w:left w:val="nil"/>
              <w:bottom w:val="single" w:sz="4" w:space="0" w:color="auto"/>
              <w:right w:val="single" w:sz="4" w:space="0" w:color="auto"/>
            </w:tcBorders>
            <w:shd w:val="clear" w:color="auto" w:fill="auto"/>
            <w:vAlign w:val="center"/>
            <w:hideMark/>
          </w:tcPr>
          <w:p w14:paraId="40B549CA" w14:textId="77777777" w:rsidR="009162B1" w:rsidRPr="009162B1" w:rsidRDefault="009162B1" w:rsidP="009162B1">
            <w:pPr>
              <w:rPr>
                <w:rFonts w:ascii="Tahoma" w:hAnsi="Tahoma" w:cs="Tahoma"/>
              </w:rPr>
            </w:pPr>
            <w:r w:rsidRPr="009162B1">
              <w:rPr>
                <w:rFonts w:ascii="Tahoma" w:hAnsi="Tahoma" w:cs="Tahoma"/>
              </w:rPr>
              <w:t>Obsługa arkuszy inwentaryzacyjnych zawierających indeks, nazwę i miejsce na wpisanie stanu</w:t>
            </w:r>
          </w:p>
        </w:tc>
        <w:tc>
          <w:tcPr>
            <w:tcW w:w="516" w:type="dxa"/>
            <w:tcBorders>
              <w:top w:val="nil"/>
              <w:left w:val="nil"/>
              <w:bottom w:val="single" w:sz="4" w:space="0" w:color="auto"/>
              <w:right w:val="single" w:sz="4" w:space="0" w:color="auto"/>
            </w:tcBorders>
            <w:shd w:val="clear" w:color="000000" w:fill="EEECE1"/>
            <w:noWrap/>
            <w:vAlign w:val="bottom"/>
            <w:hideMark/>
          </w:tcPr>
          <w:p w14:paraId="05DCAD5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DF3A09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1DD50DA"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D223186" w14:textId="77777777" w:rsidR="009162B1" w:rsidRPr="009162B1" w:rsidRDefault="009162B1" w:rsidP="009162B1">
            <w:pPr>
              <w:jc w:val="center"/>
              <w:rPr>
                <w:rFonts w:ascii="Tahoma" w:hAnsi="Tahoma" w:cs="Tahoma"/>
              </w:rPr>
            </w:pPr>
            <w:r w:rsidRPr="009162B1">
              <w:rPr>
                <w:rFonts w:ascii="Tahoma" w:hAnsi="Tahoma" w:cs="Tahoma"/>
              </w:rPr>
              <w:t>GM-160</w:t>
            </w:r>
          </w:p>
        </w:tc>
        <w:tc>
          <w:tcPr>
            <w:tcW w:w="7492" w:type="dxa"/>
            <w:tcBorders>
              <w:top w:val="nil"/>
              <w:left w:val="nil"/>
              <w:bottom w:val="single" w:sz="4" w:space="0" w:color="auto"/>
              <w:right w:val="single" w:sz="4" w:space="0" w:color="auto"/>
            </w:tcBorders>
            <w:shd w:val="clear" w:color="auto" w:fill="auto"/>
            <w:vAlign w:val="center"/>
            <w:hideMark/>
          </w:tcPr>
          <w:p w14:paraId="53D2D31F" w14:textId="77777777" w:rsidR="009162B1" w:rsidRPr="009162B1" w:rsidRDefault="009162B1" w:rsidP="009162B1">
            <w:pPr>
              <w:rPr>
                <w:rFonts w:ascii="Tahoma" w:hAnsi="Tahoma" w:cs="Tahoma"/>
              </w:rPr>
            </w:pPr>
            <w:r w:rsidRPr="009162B1">
              <w:rPr>
                <w:rFonts w:ascii="Tahoma" w:hAnsi="Tahoma" w:cs="Tahoma"/>
              </w:rPr>
              <w:t>Możliwość bezpośredniego (ręcznego) wprowadzenia do systemu wyników spisu z natury dla danej inwentaryzacji</w:t>
            </w:r>
          </w:p>
        </w:tc>
        <w:tc>
          <w:tcPr>
            <w:tcW w:w="516" w:type="dxa"/>
            <w:tcBorders>
              <w:top w:val="nil"/>
              <w:left w:val="nil"/>
              <w:bottom w:val="single" w:sz="4" w:space="0" w:color="auto"/>
              <w:right w:val="single" w:sz="4" w:space="0" w:color="auto"/>
            </w:tcBorders>
            <w:shd w:val="clear" w:color="000000" w:fill="EEECE1"/>
            <w:noWrap/>
            <w:vAlign w:val="bottom"/>
            <w:hideMark/>
          </w:tcPr>
          <w:p w14:paraId="59FA266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CA0049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716DEC0"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2738AFF" w14:textId="77777777" w:rsidR="009162B1" w:rsidRPr="009162B1" w:rsidRDefault="009162B1" w:rsidP="009162B1">
            <w:pPr>
              <w:jc w:val="center"/>
              <w:rPr>
                <w:rFonts w:ascii="Tahoma" w:hAnsi="Tahoma" w:cs="Tahoma"/>
              </w:rPr>
            </w:pPr>
            <w:r w:rsidRPr="009162B1">
              <w:rPr>
                <w:rFonts w:ascii="Tahoma" w:hAnsi="Tahoma" w:cs="Tahoma"/>
              </w:rPr>
              <w:t>GM-161</w:t>
            </w:r>
          </w:p>
        </w:tc>
        <w:tc>
          <w:tcPr>
            <w:tcW w:w="7492" w:type="dxa"/>
            <w:tcBorders>
              <w:top w:val="nil"/>
              <w:left w:val="nil"/>
              <w:bottom w:val="single" w:sz="4" w:space="0" w:color="auto"/>
              <w:right w:val="single" w:sz="4" w:space="0" w:color="auto"/>
            </w:tcBorders>
            <w:shd w:val="clear" w:color="auto" w:fill="auto"/>
            <w:vAlign w:val="center"/>
            <w:hideMark/>
          </w:tcPr>
          <w:p w14:paraId="15A81D46" w14:textId="77777777" w:rsidR="009162B1" w:rsidRPr="009162B1" w:rsidRDefault="009162B1" w:rsidP="009162B1">
            <w:pPr>
              <w:rPr>
                <w:rFonts w:ascii="Tahoma" w:hAnsi="Tahoma" w:cs="Tahoma"/>
              </w:rPr>
            </w:pPr>
            <w:r w:rsidRPr="009162B1">
              <w:rPr>
                <w:rFonts w:ascii="Tahoma" w:hAnsi="Tahoma" w:cs="Tahoma"/>
              </w:rPr>
              <w:t>Możliwość przeprowadzenia spisu z natury za pomocą czytników kodów kreskowych</w:t>
            </w:r>
          </w:p>
        </w:tc>
        <w:tc>
          <w:tcPr>
            <w:tcW w:w="516" w:type="dxa"/>
            <w:tcBorders>
              <w:top w:val="nil"/>
              <w:left w:val="nil"/>
              <w:bottom w:val="single" w:sz="4" w:space="0" w:color="auto"/>
              <w:right w:val="single" w:sz="4" w:space="0" w:color="auto"/>
            </w:tcBorders>
            <w:shd w:val="clear" w:color="000000" w:fill="EEECE1"/>
            <w:noWrap/>
            <w:vAlign w:val="bottom"/>
            <w:hideMark/>
          </w:tcPr>
          <w:p w14:paraId="6D77C89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757319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BEDF02D"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36C449E" w14:textId="77777777" w:rsidR="009162B1" w:rsidRPr="009162B1" w:rsidRDefault="009162B1" w:rsidP="009162B1">
            <w:pPr>
              <w:jc w:val="center"/>
              <w:rPr>
                <w:rFonts w:ascii="Tahoma" w:hAnsi="Tahoma" w:cs="Tahoma"/>
              </w:rPr>
            </w:pPr>
            <w:r w:rsidRPr="009162B1">
              <w:rPr>
                <w:rFonts w:ascii="Tahoma" w:hAnsi="Tahoma" w:cs="Tahoma"/>
              </w:rPr>
              <w:t>GM-162</w:t>
            </w:r>
          </w:p>
        </w:tc>
        <w:tc>
          <w:tcPr>
            <w:tcW w:w="7492" w:type="dxa"/>
            <w:tcBorders>
              <w:top w:val="nil"/>
              <w:left w:val="nil"/>
              <w:bottom w:val="single" w:sz="4" w:space="0" w:color="auto"/>
              <w:right w:val="single" w:sz="4" w:space="0" w:color="auto"/>
            </w:tcBorders>
            <w:shd w:val="clear" w:color="auto" w:fill="auto"/>
            <w:vAlign w:val="center"/>
            <w:hideMark/>
          </w:tcPr>
          <w:p w14:paraId="0B912536" w14:textId="77777777" w:rsidR="009162B1" w:rsidRPr="009162B1" w:rsidRDefault="009162B1" w:rsidP="009162B1">
            <w:pPr>
              <w:rPr>
                <w:rFonts w:ascii="Tahoma" w:hAnsi="Tahoma" w:cs="Tahoma"/>
              </w:rPr>
            </w:pPr>
            <w:r w:rsidRPr="009162B1">
              <w:rPr>
                <w:rFonts w:ascii="Tahoma" w:hAnsi="Tahoma" w:cs="Tahoma"/>
              </w:rPr>
              <w:t xml:space="preserve">Możliwość przeprowadzenia inwentaryzacji według magazynów oraz generowania oddzielne </w:t>
            </w:r>
            <w:r w:rsidR="00B15F9F" w:rsidRPr="009162B1">
              <w:rPr>
                <w:rFonts w:ascii="Tahoma" w:hAnsi="Tahoma" w:cs="Tahoma"/>
              </w:rPr>
              <w:t>wydruk</w:t>
            </w:r>
            <w:r w:rsidR="00B15F9F" w:rsidRPr="009162B1">
              <w:rPr>
                <w:rFonts w:ascii="Tahoma" w:hAnsi="Tahoma" w:cs="Tahoma"/>
                <w:strike/>
              </w:rPr>
              <w:t>ó</w:t>
            </w:r>
            <w:r w:rsidR="00B15F9F" w:rsidRPr="009162B1">
              <w:rPr>
                <w:rFonts w:ascii="Tahoma" w:hAnsi="Tahoma" w:cs="Tahoma"/>
              </w:rPr>
              <w:t>w</w:t>
            </w:r>
            <w:r w:rsidRPr="009162B1">
              <w:rPr>
                <w:rFonts w:ascii="Tahoma" w:hAnsi="Tahoma" w:cs="Tahoma"/>
              </w:rPr>
              <w:t xml:space="preserve"> dla każdego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5A4D4AD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23D7CE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22DE56E"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223E004" w14:textId="77777777" w:rsidR="009162B1" w:rsidRPr="009162B1" w:rsidRDefault="009162B1" w:rsidP="009162B1">
            <w:pPr>
              <w:jc w:val="center"/>
              <w:rPr>
                <w:rFonts w:ascii="Tahoma" w:hAnsi="Tahoma" w:cs="Tahoma"/>
              </w:rPr>
            </w:pPr>
            <w:r w:rsidRPr="009162B1">
              <w:rPr>
                <w:rFonts w:ascii="Tahoma" w:hAnsi="Tahoma" w:cs="Tahoma"/>
              </w:rPr>
              <w:t>GM-163</w:t>
            </w:r>
          </w:p>
        </w:tc>
        <w:tc>
          <w:tcPr>
            <w:tcW w:w="7492" w:type="dxa"/>
            <w:tcBorders>
              <w:top w:val="nil"/>
              <w:left w:val="nil"/>
              <w:bottom w:val="single" w:sz="4" w:space="0" w:color="auto"/>
              <w:right w:val="single" w:sz="4" w:space="0" w:color="auto"/>
            </w:tcBorders>
            <w:shd w:val="clear" w:color="auto" w:fill="auto"/>
            <w:vAlign w:val="center"/>
            <w:hideMark/>
          </w:tcPr>
          <w:p w14:paraId="5555C20F" w14:textId="77777777" w:rsidR="009162B1" w:rsidRPr="009162B1" w:rsidRDefault="009162B1" w:rsidP="009162B1">
            <w:pPr>
              <w:rPr>
                <w:rFonts w:ascii="Tahoma" w:hAnsi="Tahoma" w:cs="Tahoma"/>
              </w:rPr>
            </w:pPr>
            <w:r w:rsidRPr="009162B1">
              <w:rPr>
                <w:rFonts w:ascii="Tahoma" w:hAnsi="Tahoma" w:cs="Tahoma"/>
              </w:rPr>
              <w:t>Prowadzenie inwentaryzacji z dokładnością do miejsca składowania</w:t>
            </w:r>
          </w:p>
        </w:tc>
        <w:tc>
          <w:tcPr>
            <w:tcW w:w="516" w:type="dxa"/>
            <w:tcBorders>
              <w:top w:val="nil"/>
              <w:left w:val="nil"/>
              <w:bottom w:val="single" w:sz="4" w:space="0" w:color="auto"/>
              <w:right w:val="single" w:sz="4" w:space="0" w:color="auto"/>
            </w:tcBorders>
            <w:shd w:val="clear" w:color="000000" w:fill="EEECE1"/>
            <w:noWrap/>
            <w:vAlign w:val="bottom"/>
            <w:hideMark/>
          </w:tcPr>
          <w:p w14:paraId="560293A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BE7AEE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9E88498"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5C77D0E" w14:textId="77777777" w:rsidR="009162B1" w:rsidRPr="009162B1" w:rsidRDefault="009162B1" w:rsidP="009162B1">
            <w:pPr>
              <w:jc w:val="center"/>
              <w:rPr>
                <w:rFonts w:ascii="Tahoma" w:hAnsi="Tahoma" w:cs="Tahoma"/>
              </w:rPr>
            </w:pPr>
            <w:r w:rsidRPr="009162B1">
              <w:rPr>
                <w:rFonts w:ascii="Tahoma" w:hAnsi="Tahoma" w:cs="Tahoma"/>
              </w:rPr>
              <w:t>GM-164</w:t>
            </w:r>
          </w:p>
        </w:tc>
        <w:tc>
          <w:tcPr>
            <w:tcW w:w="7492" w:type="dxa"/>
            <w:tcBorders>
              <w:top w:val="nil"/>
              <w:left w:val="nil"/>
              <w:bottom w:val="single" w:sz="4" w:space="0" w:color="auto"/>
              <w:right w:val="single" w:sz="4" w:space="0" w:color="auto"/>
            </w:tcBorders>
            <w:shd w:val="clear" w:color="auto" w:fill="auto"/>
            <w:vAlign w:val="center"/>
            <w:hideMark/>
          </w:tcPr>
          <w:p w14:paraId="011588F6" w14:textId="77777777" w:rsidR="009162B1" w:rsidRPr="009162B1" w:rsidRDefault="009162B1" w:rsidP="009162B1">
            <w:pPr>
              <w:rPr>
                <w:rFonts w:ascii="Tahoma" w:hAnsi="Tahoma" w:cs="Tahoma"/>
              </w:rPr>
            </w:pPr>
            <w:r w:rsidRPr="009162B1">
              <w:rPr>
                <w:rFonts w:ascii="Tahoma" w:hAnsi="Tahoma" w:cs="Tahoma"/>
              </w:rPr>
              <w:t>Określenie na jaki dzień zostanie wykonana inwentaryzacja</w:t>
            </w:r>
          </w:p>
        </w:tc>
        <w:tc>
          <w:tcPr>
            <w:tcW w:w="516" w:type="dxa"/>
            <w:tcBorders>
              <w:top w:val="nil"/>
              <w:left w:val="nil"/>
              <w:bottom w:val="single" w:sz="4" w:space="0" w:color="auto"/>
              <w:right w:val="single" w:sz="4" w:space="0" w:color="auto"/>
            </w:tcBorders>
            <w:shd w:val="clear" w:color="000000" w:fill="EEECE1"/>
            <w:noWrap/>
            <w:vAlign w:val="bottom"/>
            <w:hideMark/>
          </w:tcPr>
          <w:p w14:paraId="3233F70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E994B4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CFA5C22"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8338F1A" w14:textId="77777777" w:rsidR="009162B1" w:rsidRPr="009162B1" w:rsidRDefault="009162B1" w:rsidP="009162B1">
            <w:pPr>
              <w:jc w:val="center"/>
              <w:rPr>
                <w:rFonts w:ascii="Tahoma" w:hAnsi="Tahoma" w:cs="Tahoma"/>
              </w:rPr>
            </w:pPr>
            <w:r w:rsidRPr="009162B1">
              <w:rPr>
                <w:rFonts w:ascii="Tahoma" w:hAnsi="Tahoma" w:cs="Tahoma"/>
              </w:rPr>
              <w:t>GM-165</w:t>
            </w:r>
          </w:p>
        </w:tc>
        <w:tc>
          <w:tcPr>
            <w:tcW w:w="7492" w:type="dxa"/>
            <w:tcBorders>
              <w:top w:val="nil"/>
              <w:left w:val="nil"/>
              <w:bottom w:val="single" w:sz="4" w:space="0" w:color="auto"/>
              <w:right w:val="single" w:sz="4" w:space="0" w:color="auto"/>
            </w:tcBorders>
            <w:shd w:val="clear" w:color="auto" w:fill="auto"/>
            <w:vAlign w:val="center"/>
            <w:hideMark/>
          </w:tcPr>
          <w:p w14:paraId="4D05AC67" w14:textId="77777777" w:rsidR="009162B1" w:rsidRPr="009162B1" w:rsidRDefault="009162B1" w:rsidP="009162B1">
            <w:pPr>
              <w:rPr>
                <w:rFonts w:ascii="Tahoma" w:hAnsi="Tahoma" w:cs="Tahoma"/>
              </w:rPr>
            </w:pPr>
            <w:r w:rsidRPr="009162B1">
              <w:rPr>
                <w:rFonts w:ascii="Tahoma" w:hAnsi="Tahoma" w:cs="Tahoma"/>
              </w:rPr>
              <w:t>Możliwość blokowania magazynu na czas inwentaryzacji</w:t>
            </w:r>
          </w:p>
        </w:tc>
        <w:tc>
          <w:tcPr>
            <w:tcW w:w="516" w:type="dxa"/>
            <w:tcBorders>
              <w:top w:val="nil"/>
              <w:left w:val="nil"/>
              <w:bottom w:val="single" w:sz="4" w:space="0" w:color="auto"/>
              <w:right w:val="single" w:sz="4" w:space="0" w:color="auto"/>
            </w:tcBorders>
            <w:shd w:val="clear" w:color="000000" w:fill="EEECE1"/>
            <w:noWrap/>
            <w:vAlign w:val="bottom"/>
            <w:hideMark/>
          </w:tcPr>
          <w:p w14:paraId="6DB3C66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4CE64B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7CC46E9"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BAD38CD"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4F68F001" w14:textId="77777777" w:rsidR="009162B1" w:rsidRPr="009162B1" w:rsidRDefault="009162B1" w:rsidP="009162B1">
            <w:pPr>
              <w:rPr>
                <w:rFonts w:ascii="Tahoma" w:hAnsi="Tahoma" w:cs="Tahoma"/>
                <w:b/>
                <w:bCs/>
              </w:rPr>
            </w:pPr>
            <w:r w:rsidRPr="009162B1">
              <w:rPr>
                <w:rFonts w:ascii="Tahoma" w:hAnsi="Tahoma" w:cs="Tahoma"/>
                <w:b/>
                <w:bCs/>
              </w:rPr>
              <w:t>Możliwość rozliczenia inwentaryzacji w zakresie:</w:t>
            </w:r>
          </w:p>
        </w:tc>
      </w:tr>
      <w:tr w:rsidR="009162B1" w:rsidRPr="009162B1" w14:paraId="312BF5CC"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2C90560" w14:textId="77777777" w:rsidR="009162B1" w:rsidRPr="009162B1" w:rsidRDefault="009162B1" w:rsidP="009162B1">
            <w:pPr>
              <w:jc w:val="center"/>
              <w:rPr>
                <w:rFonts w:ascii="Tahoma" w:hAnsi="Tahoma" w:cs="Tahoma"/>
              </w:rPr>
            </w:pPr>
            <w:r w:rsidRPr="009162B1">
              <w:rPr>
                <w:rFonts w:ascii="Tahoma" w:hAnsi="Tahoma" w:cs="Tahoma"/>
              </w:rPr>
              <w:t>GM-166</w:t>
            </w:r>
          </w:p>
        </w:tc>
        <w:tc>
          <w:tcPr>
            <w:tcW w:w="7492" w:type="dxa"/>
            <w:tcBorders>
              <w:top w:val="nil"/>
              <w:left w:val="nil"/>
              <w:bottom w:val="single" w:sz="4" w:space="0" w:color="auto"/>
              <w:right w:val="single" w:sz="4" w:space="0" w:color="auto"/>
            </w:tcBorders>
            <w:shd w:val="clear" w:color="auto" w:fill="auto"/>
            <w:vAlign w:val="center"/>
            <w:hideMark/>
          </w:tcPr>
          <w:p w14:paraId="34E01E93" w14:textId="77777777" w:rsidR="009162B1" w:rsidRPr="009162B1" w:rsidRDefault="009162B1" w:rsidP="009162B1">
            <w:pPr>
              <w:ind w:firstLineChars="300" w:firstLine="600"/>
              <w:rPr>
                <w:rFonts w:ascii="Tahoma" w:hAnsi="Tahoma" w:cs="Tahoma"/>
              </w:rPr>
            </w:pPr>
            <w:r w:rsidRPr="009162B1">
              <w:rPr>
                <w:rFonts w:ascii="Tahoma" w:hAnsi="Tahoma" w:cs="Tahoma"/>
              </w:rPr>
              <w:t>stwierdzonych niedoborów</w:t>
            </w:r>
          </w:p>
        </w:tc>
        <w:tc>
          <w:tcPr>
            <w:tcW w:w="516" w:type="dxa"/>
            <w:tcBorders>
              <w:top w:val="nil"/>
              <w:left w:val="nil"/>
              <w:bottom w:val="single" w:sz="4" w:space="0" w:color="auto"/>
              <w:right w:val="single" w:sz="4" w:space="0" w:color="auto"/>
            </w:tcBorders>
            <w:shd w:val="clear" w:color="000000" w:fill="EEECE1"/>
            <w:noWrap/>
            <w:vAlign w:val="bottom"/>
            <w:hideMark/>
          </w:tcPr>
          <w:p w14:paraId="1501BA0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E4B7DF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86B9C8C"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E816C32" w14:textId="77777777" w:rsidR="009162B1" w:rsidRPr="009162B1" w:rsidRDefault="009162B1" w:rsidP="009162B1">
            <w:pPr>
              <w:jc w:val="center"/>
              <w:rPr>
                <w:rFonts w:ascii="Tahoma" w:hAnsi="Tahoma" w:cs="Tahoma"/>
              </w:rPr>
            </w:pPr>
            <w:r w:rsidRPr="009162B1">
              <w:rPr>
                <w:rFonts w:ascii="Tahoma" w:hAnsi="Tahoma" w:cs="Tahoma"/>
              </w:rPr>
              <w:t>GM-167</w:t>
            </w:r>
          </w:p>
        </w:tc>
        <w:tc>
          <w:tcPr>
            <w:tcW w:w="7492" w:type="dxa"/>
            <w:tcBorders>
              <w:top w:val="nil"/>
              <w:left w:val="nil"/>
              <w:bottom w:val="single" w:sz="4" w:space="0" w:color="auto"/>
              <w:right w:val="single" w:sz="4" w:space="0" w:color="auto"/>
            </w:tcBorders>
            <w:shd w:val="clear" w:color="auto" w:fill="auto"/>
            <w:vAlign w:val="center"/>
            <w:hideMark/>
          </w:tcPr>
          <w:p w14:paraId="4620B93E" w14:textId="77777777" w:rsidR="009162B1" w:rsidRPr="009162B1" w:rsidRDefault="009162B1" w:rsidP="009162B1">
            <w:pPr>
              <w:ind w:firstLineChars="300" w:firstLine="600"/>
              <w:rPr>
                <w:rFonts w:ascii="Tahoma" w:hAnsi="Tahoma" w:cs="Tahoma"/>
              </w:rPr>
            </w:pPr>
            <w:r w:rsidRPr="009162B1">
              <w:rPr>
                <w:rFonts w:ascii="Tahoma" w:hAnsi="Tahoma" w:cs="Tahoma"/>
              </w:rPr>
              <w:t>ujawnionych nadwyżek</w:t>
            </w:r>
          </w:p>
        </w:tc>
        <w:tc>
          <w:tcPr>
            <w:tcW w:w="516" w:type="dxa"/>
            <w:tcBorders>
              <w:top w:val="nil"/>
              <w:left w:val="nil"/>
              <w:bottom w:val="single" w:sz="4" w:space="0" w:color="auto"/>
              <w:right w:val="single" w:sz="4" w:space="0" w:color="auto"/>
            </w:tcBorders>
            <w:shd w:val="clear" w:color="000000" w:fill="EEECE1"/>
            <w:noWrap/>
            <w:vAlign w:val="bottom"/>
            <w:hideMark/>
          </w:tcPr>
          <w:p w14:paraId="706F5BC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B20125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918E368"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36168B8" w14:textId="77777777" w:rsidR="009162B1" w:rsidRPr="009162B1" w:rsidRDefault="009162B1" w:rsidP="009162B1">
            <w:pPr>
              <w:jc w:val="center"/>
              <w:rPr>
                <w:rFonts w:ascii="Tahoma" w:hAnsi="Tahoma" w:cs="Tahoma"/>
              </w:rPr>
            </w:pPr>
            <w:r w:rsidRPr="009162B1">
              <w:rPr>
                <w:rFonts w:ascii="Tahoma" w:hAnsi="Tahoma" w:cs="Tahoma"/>
              </w:rPr>
              <w:t>GM-168</w:t>
            </w:r>
          </w:p>
        </w:tc>
        <w:tc>
          <w:tcPr>
            <w:tcW w:w="7492" w:type="dxa"/>
            <w:tcBorders>
              <w:top w:val="nil"/>
              <w:left w:val="nil"/>
              <w:bottom w:val="single" w:sz="4" w:space="0" w:color="auto"/>
              <w:right w:val="single" w:sz="4" w:space="0" w:color="auto"/>
            </w:tcBorders>
            <w:shd w:val="clear" w:color="auto" w:fill="auto"/>
            <w:vAlign w:val="center"/>
            <w:hideMark/>
          </w:tcPr>
          <w:p w14:paraId="7AFB4E15" w14:textId="77777777" w:rsidR="009162B1" w:rsidRPr="009162B1" w:rsidRDefault="009162B1" w:rsidP="009162B1">
            <w:pPr>
              <w:rPr>
                <w:rFonts w:ascii="Tahoma" w:hAnsi="Tahoma" w:cs="Tahoma"/>
              </w:rPr>
            </w:pPr>
            <w:r w:rsidRPr="009162B1">
              <w:rPr>
                <w:rFonts w:ascii="Tahoma" w:hAnsi="Tahoma" w:cs="Tahoma"/>
              </w:rPr>
              <w:t>System musi umożliwiać automatyczne wygenerowanie dokumentów rozliczających inwentaryzację</w:t>
            </w:r>
          </w:p>
        </w:tc>
        <w:tc>
          <w:tcPr>
            <w:tcW w:w="516" w:type="dxa"/>
            <w:tcBorders>
              <w:top w:val="nil"/>
              <w:left w:val="nil"/>
              <w:bottom w:val="single" w:sz="4" w:space="0" w:color="auto"/>
              <w:right w:val="single" w:sz="4" w:space="0" w:color="auto"/>
            </w:tcBorders>
            <w:shd w:val="clear" w:color="000000" w:fill="EEECE1"/>
            <w:noWrap/>
            <w:vAlign w:val="bottom"/>
            <w:hideMark/>
          </w:tcPr>
          <w:p w14:paraId="15EF638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BCB160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089F5F3"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AD8F6F5" w14:textId="77777777" w:rsidR="009162B1" w:rsidRPr="009162B1" w:rsidRDefault="009162B1" w:rsidP="009162B1">
            <w:pPr>
              <w:jc w:val="center"/>
              <w:rPr>
                <w:rFonts w:ascii="Tahoma" w:hAnsi="Tahoma" w:cs="Tahoma"/>
              </w:rPr>
            </w:pPr>
            <w:r w:rsidRPr="009162B1">
              <w:rPr>
                <w:rFonts w:ascii="Tahoma" w:hAnsi="Tahoma" w:cs="Tahoma"/>
              </w:rPr>
              <w:t>GM-169</w:t>
            </w:r>
          </w:p>
        </w:tc>
        <w:tc>
          <w:tcPr>
            <w:tcW w:w="7492" w:type="dxa"/>
            <w:tcBorders>
              <w:top w:val="nil"/>
              <w:left w:val="nil"/>
              <w:bottom w:val="single" w:sz="4" w:space="0" w:color="auto"/>
              <w:right w:val="single" w:sz="4" w:space="0" w:color="auto"/>
            </w:tcBorders>
            <w:shd w:val="clear" w:color="auto" w:fill="auto"/>
            <w:vAlign w:val="center"/>
            <w:hideMark/>
          </w:tcPr>
          <w:p w14:paraId="6086D73D" w14:textId="77777777" w:rsidR="009162B1" w:rsidRPr="009162B1" w:rsidRDefault="009162B1" w:rsidP="009162B1">
            <w:pPr>
              <w:rPr>
                <w:rFonts w:ascii="Tahoma" w:hAnsi="Tahoma" w:cs="Tahoma"/>
              </w:rPr>
            </w:pPr>
            <w:r w:rsidRPr="009162B1">
              <w:rPr>
                <w:rFonts w:ascii="Tahoma" w:hAnsi="Tahoma" w:cs="Tahoma"/>
              </w:rPr>
              <w:t>System musi umożliwić zatwierdzanie inwentaryzacji wraz z zapisaniem danych użytkownika, który dokonał takiej operacji</w:t>
            </w:r>
          </w:p>
        </w:tc>
        <w:tc>
          <w:tcPr>
            <w:tcW w:w="516" w:type="dxa"/>
            <w:tcBorders>
              <w:top w:val="nil"/>
              <w:left w:val="nil"/>
              <w:bottom w:val="single" w:sz="4" w:space="0" w:color="auto"/>
              <w:right w:val="single" w:sz="4" w:space="0" w:color="auto"/>
            </w:tcBorders>
            <w:shd w:val="clear" w:color="000000" w:fill="EEECE1"/>
            <w:noWrap/>
            <w:vAlign w:val="bottom"/>
            <w:hideMark/>
          </w:tcPr>
          <w:p w14:paraId="2FFC2EE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89F40E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AAC3F50"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7AD33E3"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5C65586E"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D05D493" w14:textId="77777777" w:rsidR="009162B1" w:rsidRPr="009162B1" w:rsidRDefault="009162B1" w:rsidP="009162B1">
            <w:pPr>
              <w:jc w:val="center"/>
              <w:rPr>
                <w:rFonts w:ascii="Tahoma" w:hAnsi="Tahoma" w:cs="Tahoma"/>
              </w:rPr>
            </w:pPr>
            <w:r w:rsidRPr="009162B1">
              <w:rPr>
                <w:rFonts w:ascii="Tahoma" w:hAnsi="Tahoma" w:cs="Tahoma"/>
              </w:rPr>
              <w:t>GM-170</w:t>
            </w:r>
          </w:p>
        </w:tc>
        <w:tc>
          <w:tcPr>
            <w:tcW w:w="7492" w:type="dxa"/>
            <w:tcBorders>
              <w:top w:val="nil"/>
              <w:left w:val="nil"/>
              <w:bottom w:val="single" w:sz="4" w:space="0" w:color="auto"/>
              <w:right w:val="single" w:sz="4" w:space="0" w:color="auto"/>
            </w:tcBorders>
            <w:shd w:val="clear" w:color="auto" w:fill="auto"/>
            <w:vAlign w:val="center"/>
            <w:hideMark/>
          </w:tcPr>
          <w:p w14:paraId="13B8F68E" w14:textId="77777777" w:rsidR="009162B1" w:rsidRPr="009162B1" w:rsidRDefault="009162B1" w:rsidP="009162B1">
            <w:pPr>
              <w:rPr>
                <w:rFonts w:ascii="Tahoma" w:hAnsi="Tahoma" w:cs="Tahoma"/>
              </w:rPr>
            </w:pPr>
            <w:r w:rsidRPr="009162B1">
              <w:rPr>
                <w:rFonts w:ascii="Tahoma" w:hAnsi="Tahoma" w:cs="Tahoma"/>
              </w:rPr>
              <w:t>Wydruki czystych arkuszy spisowych</w:t>
            </w:r>
          </w:p>
        </w:tc>
        <w:tc>
          <w:tcPr>
            <w:tcW w:w="516" w:type="dxa"/>
            <w:tcBorders>
              <w:top w:val="nil"/>
              <w:left w:val="nil"/>
              <w:bottom w:val="single" w:sz="4" w:space="0" w:color="auto"/>
              <w:right w:val="single" w:sz="4" w:space="0" w:color="auto"/>
            </w:tcBorders>
            <w:shd w:val="clear" w:color="000000" w:fill="EEECE1"/>
            <w:noWrap/>
            <w:vAlign w:val="bottom"/>
            <w:hideMark/>
          </w:tcPr>
          <w:p w14:paraId="39D74F7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4109D0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D3FF5A3" w14:textId="77777777" w:rsidTr="00007DFD">
        <w:trPr>
          <w:trHeight w:val="2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6FE5EF6" w14:textId="77777777" w:rsidR="009162B1" w:rsidRPr="009162B1" w:rsidRDefault="009162B1" w:rsidP="009162B1">
            <w:pPr>
              <w:jc w:val="center"/>
              <w:rPr>
                <w:rFonts w:ascii="Tahoma" w:hAnsi="Tahoma" w:cs="Tahoma"/>
              </w:rPr>
            </w:pPr>
            <w:r w:rsidRPr="009162B1">
              <w:rPr>
                <w:rFonts w:ascii="Tahoma" w:hAnsi="Tahoma" w:cs="Tahoma"/>
              </w:rPr>
              <w:t>GM-171</w:t>
            </w:r>
          </w:p>
        </w:tc>
        <w:tc>
          <w:tcPr>
            <w:tcW w:w="7492" w:type="dxa"/>
            <w:tcBorders>
              <w:top w:val="nil"/>
              <w:left w:val="nil"/>
              <w:bottom w:val="single" w:sz="4" w:space="0" w:color="auto"/>
              <w:right w:val="single" w:sz="4" w:space="0" w:color="auto"/>
            </w:tcBorders>
            <w:shd w:val="clear" w:color="auto" w:fill="auto"/>
            <w:vAlign w:val="center"/>
            <w:hideMark/>
          </w:tcPr>
          <w:p w14:paraId="578DC587" w14:textId="77777777" w:rsidR="009162B1" w:rsidRPr="009162B1" w:rsidRDefault="009162B1" w:rsidP="009162B1">
            <w:pPr>
              <w:rPr>
                <w:rFonts w:ascii="Tahoma" w:hAnsi="Tahoma" w:cs="Tahoma"/>
              </w:rPr>
            </w:pPr>
            <w:r w:rsidRPr="009162B1">
              <w:rPr>
                <w:rFonts w:ascii="Tahoma" w:hAnsi="Tahoma" w:cs="Tahoma"/>
              </w:rPr>
              <w:t>Arkusze inwentaryzacyjne</w:t>
            </w:r>
          </w:p>
        </w:tc>
        <w:tc>
          <w:tcPr>
            <w:tcW w:w="516" w:type="dxa"/>
            <w:tcBorders>
              <w:top w:val="nil"/>
              <w:left w:val="nil"/>
              <w:bottom w:val="single" w:sz="4" w:space="0" w:color="auto"/>
              <w:right w:val="single" w:sz="4" w:space="0" w:color="auto"/>
            </w:tcBorders>
            <w:shd w:val="clear" w:color="000000" w:fill="EEECE1"/>
            <w:noWrap/>
            <w:vAlign w:val="bottom"/>
            <w:hideMark/>
          </w:tcPr>
          <w:p w14:paraId="74DFB4C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527A70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914F54A"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9BF413C" w14:textId="77777777" w:rsidR="009162B1" w:rsidRPr="009162B1" w:rsidRDefault="009162B1" w:rsidP="009162B1">
            <w:pPr>
              <w:jc w:val="center"/>
              <w:rPr>
                <w:rFonts w:ascii="Tahoma" w:hAnsi="Tahoma" w:cs="Tahoma"/>
              </w:rPr>
            </w:pPr>
            <w:r w:rsidRPr="009162B1">
              <w:rPr>
                <w:rFonts w:ascii="Tahoma" w:hAnsi="Tahoma" w:cs="Tahoma"/>
              </w:rPr>
              <w:t>GM-172</w:t>
            </w:r>
          </w:p>
        </w:tc>
        <w:tc>
          <w:tcPr>
            <w:tcW w:w="7492" w:type="dxa"/>
            <w:tcBorders>
              <w:top w:val="nil"/>
              <w:left w:val="nil"/>
              <w:bottom w:val="single" w:sz="4" w:space="0" w:color="auto"/>
              <w:right w:val="single" w:sz="4" w:space="0" w:color="auto"/>
            </w:tcBorders>
            <w:shd w:val="clear" w:color="auto" w:fill="auto"/>
            <w:vAlign w:val="center"/>
            <w:hideMark/>
          </w:tcPr>
          <w:p w14:paraId="79367E86" w14:textId="77777777" w:rsidR="009162B1" w:rsidRPr="009162B1" w:rsidRDefault="009162B1" w:rsidP="009162B1">
            <w:pPr>
              <w:rPr>
                <w:rFonts w:ascii="Tahoma" w:hAnsi="Tahoma" w:cs="Tahoma"/>
              </w:rPr>
            </w:pPr>
            <w:r w:rsidRPr="009162B1">
              <w:rPr>
                <w:rFonts w:ascii="Tahoma" w:hAnsi="Tahoma" w:cs="Tahoma"/>
              </w:rPr>
              <w:t>Arkusze niezgodności lub rozbieżności</w:t>
            </w:r>
          </w:p>
        </w:tc>
        <w:tc>
          <w:tcPr>
            <w:tcW w:w="516" w:type="dxa"/>
            <w:tcBorders>
              <w:top w:val="nil"/>
              <w:left w:val="nil"/>
              <w:bottom w:val="single" w:sz="4" w:space="0" w:color="auto"/>
              <w:right w:val="single" w:sz="4" w:space="0" w:color="auto"/>
            </w:tcBorders>
            <w:shd w:val="clear" w:color="000000" w:fill="EEECE1"/>
            <w:noWrap/>
            <w:vAlign w:val="bottom"/>
            <w:hideMark/>
          </w:tcPr>
          <w:p w14:paraId="3AA0D1D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69E119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B6EA48E"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412FD42" w14:textId="77777777" w:rsidR="009162B1" w:rsidRPr="009162B1" w:rsidRDefault="009162B1" w:rsidP="009162B1">
            <w:pPr>
              <w:jc w:val="center"/>
              <w:rPr>
                <w:rFonts w:ascii="Tahoma" w:hAnsi="Tahoma" w:cs="Tahoma"/>
              </w:rPr>
            </w:pPr>
            <w:r w:rsidRPr="009162B1">
              <w:rPr>
                <w:rFonts w:ascii="Tahoma" w:hAnsi="Tahoma" w:cs="Tahoma"/>
              </w:rPr>
              <w:t>GM-173</w:t>
            </w:r>
          </w:p>
        </w:tc>
        <w:tc>
          <w:tcPr>
            <w:tcW w:w="7492" w:type="dxa"/>
            <w:tcBorders>
              <w:top w:val="nil"/>
              <w:left w:val="nil"/>
              <w:bottom w:val="single" w:sz="4" w:space="0" w:color="auto"/>
              <w:right w:val="single" w:sz="4" w:space="0" w:color="auto"/>
            </w:tcBorders>
            <w:shd w:val="clear" w:color="auto" w:fill="auto"/>
            <w:vAlign w:val="center"/>
            <w:hideMark/>
          </w:tcPr>
          <w:p w14:paraId="178AC3F7" w14:textId="77777777" w:rsidR="009162B1" w:rsidRPr="009162B1" w:rsidRDefault="009162B1" w:rsidP="009162B1">
            <w:pPr>
              <w:rPr>
                <w:rFonts w:ascii="Tahoma" w:hAnsi="Tahoma" w:cs="Tahoma"/>
              </w:rPr>
            </w:pPr>
            <w:r w:rsidRPr="009162B1">
              <w:rPr>
                <w:rFonts w:ascii="Tahoma" w:hAnsi="Tahoma" w:cs="Tahoma"/>
              </w:rPr>
              <w:t>Protokół inwentaryzacji</w:t>
            </w:r>
          </w:p>
        </w:tc>
        <w:tc>
          <w:tcPr>
            <w:tcW w:w="516" w:type="dxa"/>
            <w:tcBorders>
              <w:top w:val="nil"/>
              <w:left w:val="nil"/>
              <w:bottom w:val="single" w:sz="4" w:space="0" w:color="auto"/>
              <w:right w:val="single" w:sz="4" w:space="0" w:color="auto"/>
            </w:tcBorders>
            <w:shd w:val="clear" w:color="000000" w:fill="EEECE1"/>
            <w:noWrap/>
            <w:vAlign w:val="bottom"/>
            <w:hideMark/>
          </w:tcPr>
          <w:p w14:paraId="418C9F4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AC7BB7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1AB8B18"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EABD8DF" w14:textId="77777777" w:rsidR="009162B1" w:rsidRPr="009162B1" w:rsidRDefault="009162B1" w:rsidP="009162B1">
            <w:pPr>
              <w:rPr>
                <w:rFonts w:ascii="Tahoma" w:hAnsi="Tahoma" w:cs="Tahoma"/>
                <w:b/>
                <w:bCs/>
              </w:rPr>
            </w:pPr>
            <w:r w:rsidRPr="009162B1">
              <w:rPr>
                <w:rFonts w:ascii="Tahoma" w:hAnsi="Tahoma" w:cs="Tahoma"/>
                <w:b/>
                <w:bCs/>
              </w:rPr>
              <w:t>ZESTAWIENIA I RAPORTY</w:t>
            </w:r>
          </w:p>
        </w:tc>
      </w:tr>
      <w:tr w:rsidR="009162B1" w:rsidRPr="009162B1" w14:paraId="2B911059"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D041EBD" w14:textId="77777777" w:rsidR="009162B1" w:rsidRPr="009162B1" w:rsidRDefault="009162B1" w:rsidP="009162B1">
            <w:pPr>
              <w:jc w:val="center"/>
              <w:rPr>
                <w:rFonts w:ascii="Tahoma" w:hAnsi="Tahoma" w:cs="Tahoma"/>
              </w:rPr>
            </w:pPr>
            <w:r w:rsidRPr="009162B1">
              <w:rPr>
                <w:rFonts w:ascii="Tahoma" w:hAnsi="Tahoma" w:cs="Tahoma"/>
              </w:rPr>
              <w:t>GM-174</w:t>
            </w:r>
          </w:p>
        </w:tc>
        <w:tc>
          <w:tcPr>
            <w:tcW w:w="7492" w:type="dxa"/>
            <w:tcBorders>
              <w:top w:val="nil"/>
              <w:left w:val="nil"/>
              <w:bottom w:val="single" w:sz="4" w:space="0" w:color="auto"/>
              <w:right w:val="single" w:sz="4" w:space="0" w:color="auto"/>
            </w:tcBorders>
            <w:shd w:val="clear" w:color="auto" w:fill="auto"/>
            <w:vAlign w:val="center"/>
            <w:hideMark/>
          </w:tcPr>
          <w:p w14:paraId="021C1ECB" w14:textId="77777777" w:rsidR="009162B1" w:rsidRPr="009162B1" w:rsidRDefault="009162B1" w:rsidP="009162B1">
            <w:pPr>
              <w:rPr>
                <w:rFonts w:ascii="Tahoma" w:hAnsi="Tahoma" w:cs="Tahoma"/>
              </w:rPr>
            </w:pPr>
            <w:r w:rsidRPr="009162B1">
              <w:rPr>
                <w:rFonts w:ascii="Tahoma" w:hAnsi="Tahoma" w:cs="Tahoma"/>
              </w:rPr>
              <w:t>Możliwość generowania zestawienia wszystkich wystawionych i poszczególnych rodzajów dokumentów w danym okresie (od do)</w:t>
            </w:r>
          </w:p>
        </w:tc>
        <w:tc>
          <w:tcPr>
            <w:tcW w:w="516" w:type="dxa"/>
            <w:tcBorders>
              <w:top w:val="nil"/>
              <w:left w:val="nil"/>
              <w:bottom w:val="single" w:sz="4" w:space="0" w:color="auto"/>
              <w:right w:val="single" w:sz="4" w:space="0" w:color="auto"/>
            </w:tcBorders>
            <w:shd w:val="clear" w:color="000000" w:fill="EEECE1"/>
            <w:noWrap/>
            <w:vAlign w:val="bottom"/>
            <w:hideMark/>
          </w:tcPr>
          <w:p w14:paraId="0BD5F4F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A23697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CDE618D"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72CFE08" w14:textId="77777777" w:rsidR="009162B1" w:rsidRPr="009162B1" w:rsidRDefault="009162B1" w:rsidP="009162B1">
            <w:pPr>
              <w:jc w:val="center"/>
              <w:rPr>
                <w:rFonts w:ascii="Tahoma" w:hAnsi="Tahoma" w:cs="Tahoma"/>
              </w:rPr>
            </w:pPr>
            <w:r w:rsidRPr="009162B1">
              <w:rPr>
                <w:rFonts w:ascii="Tahoma" w:hAnsi="Tahoma" w:cs="Tahoma"/>
              </w:rPr>
              <w:t>GM-175</w:t>
            </w:r>
          </w:p>
        </w:tc>
        <w:tc>
          <w:tcPr>
            <w:tcW w:w="7492" w:type="dxa"/>
            <w:tcBorders>
              <w:top w:val="nil"/>
              <w:left w:val="nil"/>
              <w:bottom w:val="single" w:sz="4" w:space="0" w:color="auto"/>
              <w:right w:val="single" w:sz="4" w:space="0" w:color="auto"/>
            </w:tcBorders>
            <w:shd w:val="clear" w:color="auto" w:fill="auto"/>
            <w:vAlign w:val="center"/>
            <w:hideMark/>
          </w:tcPr>
          <w:p w14:paraId="141A7D58" w14:textId="77777777" w:rsidR="009162B1" w:rsidRPr="009162B1" w:rsidRDefault="009162B1" w:rsidP="009162B1">
            <w:pPr>
              <w:rPr>
                <w:rFonts w:ascii="Tahoma" w:hAnsi="Tahoma" w:cs="Tahoma"/>
              </w:rPr>
            </w:pPr>
            <w:r w:rsidRPr="009162B1">
              <w:rPr>
                <w:rFonts w:ascii="Tahoma" w:hAnsi="Tahoma" w:cs="Tahoma"/>
              </w:rPr>
              <w:t>Wydruk własnych dokumentów magazynowych</w:t>
            </w:r>
          </w:p>
        </w:tc>
        <w:tc>
          <w:tcPr>
            <w:tcW w:w="516" w:type="dxa"/>
            <w:tcBorders>
              <w:top w:val="nil"/>
              <w:left w:val="nil"/>
              <w:bottom w:val="single" w:sz="4" w:space="0" w:color="auto"/>
              <w:right w:val="single" w:sz="4" w:space="0" w:color="auto"/>
            </w:tcBorders>
            <w:shd w:val="clear" w:color="000000" w:fill="EEECE1"/>
            <w:noWrap/>
            <w:vAlign w:val="bottom"/>
            <w:hideMark/>
          </w:tcPr>
          <w:p w14:paraId="5747619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8771E9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DA51D13" w14:textId="77777777" w:rsidTr="00007DFD">
        <w:trPr>
          <w:trHeight w:val="79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A512302" w14:textId="77777777" w:rsidR="009162B1" w:rsidRPr="009162B1" w:rsidRDefault="009162B1" w:rsidP="009162B1">
            <w:pPr>
              <w:jc w:val="center"/>
              <w:rPr>
                <w:rFonts w:ascii="Tahoma" w:hAnsi="Tahoma" w:cs="Tahoma"/>
              </w:rPr>
            </w:pPr>
            <w:r w:rsidRPr="009162B1">
              <w:rPr>
                <w:rFonts w:ascii="Tahoma" w:hAnsi="Tahoma" w:cs="Tahoma"/>
              </w:rPr>
              <w:t>GM-176</w:t>
            </w:r>
          </w:p>
        </w:tc>
        <w:tc>
          <w:tcPr>
            <w:tcW w:w="7492" w:type="dxa"/>
            <w:tcBorders>
              <w:top w:val="nil"/>
              <w:left w:val="nil"/>
              <w:bottom w:val="single" w:sz="4" w:space="0" w:color="auto"/>
              <w:right w:val="single" w:sz="4" w:space="0" w:color="auto"/>
            </w:tcBorders>
            <w:shd w:val="clear" w:color="auto" w:fill="auto"/>
            <w:vAlign w:val="center"/>
            <w:hideMark/>
          </w:tcPr>
          <w:p w14:paraId="55B8D3D3" w14:textId="77777777" w:rsidR="009162B1" w:rsidRPr="009162B1" w:rsidRDefault="009162B1" w:rsidP="009162B1">
            <w:pPr>
              <w:rPr>
                <w:rFonts w:ascii="Tahoma" w:hAnsi="Tahoma" w:cs="Tahoma"/>
              </w:rPr>
            </w:pPr>
            <w:r w:rsidRPr="009162B1">
              <w:rPr>
                <w:rFonts w:ascii="Tahoma" w:hAnsi="Tahoma" w:cs="Tahoma"/>
              </w:rPr>
              <w:t>Zestawienie z aktualnych stanów magazynowych  (z kodem kreskowym, indeksem, wagą i data produkcji) według magazynów, grup materiałowych, zakresu indeksów</w:t>
            </w:r>
          </w:p>
        </w:tc>
        <w:tc>
          <w:tcPr>
            <w:tcW w:w="516" w:type="dxa"/>
            <w:tcBorders>
              <w:top w:val="nil"/>
              <w:left w:val="nil"/>
              <w:bottom w:val="single" w:sz="4" w:space="0" w:color="auto"/>
              <w:right w:val="single" w:sz="4" w:space="0" w:color="auto"/>
            </w:tcBorders>
            <w:shd w:val="clear" w:color="000000" w:fill="EEECE1"/>
            <w:noWrap/>
            <w:vAlign w:val="bottom"/>
            <w:hideMark/>
          </w:tcPr>
          <w:p w14:paraId="2EA3262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3FBCAE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97CC2E7"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2592B1C" w14:textId="77777777" w:rsidR="009162B1" w:rsidRPr="009162B1" w:rsidRDefault="009162B1" w:rsidP="009162B1">
            <w:pPr>
              <w:jc w:val="center"/>
              <w:rPr>
                <w:rFonts w:ascii="Tahoma" w:hAnsi="Tahoma" w:cs="Tahoma"/>
              </w:rPr>
            </w:pPr>
            <w:r w:rsidRPr="009162B1">
              <w:rPr>
                <w:rFonts w:ascii="Tahoma" w:hAnsi="Tahoma" w:cs="Tahoma"/>
              </w:rPr>
              <w:t>GM-177</w:t>
            </w:r>
          </w:p>
        </w:tc>
        <w:tc>
          <w:tcPr>
            <w:tcW w:w="7492" w:type="dxa"/>
            <w:tcBorders>
              <w:top w:val="nil"/>
              <w:left w:val="nil"/>
              <w:bottom w:val="single" w:sz="4" w:space="0" w:color="auto"/>
              <w:right w:val="single" w:sz="4" w:space="0" w:color="auto"/>
            </w:tcBorders>
            <w:shd w:val="clear" w:color="auto" w:fill="auto"/>
            <w:vAlign w:val="center"/>
            <w:hideMark/>
          </w:tcPr>
          <w:p w14:paraId="21D79668" w14:textId="77777777" w:rsidR="009162B1" w:rsidRPr="009162B1" w:rsidRDefault="009162B1" w:rsidP="009162B1">
            <w:pPr>
              <w:rPr>
                <w:rFonts w:ascii="Tahoma" w:hAnsi="Tahoma" w:cs="Tahoma"/>
              </w:rPr>
            </w:pPr>
            <w:r w:rsidRPr="009162B1">
              <w:rPr>
                <w:rFonts w:ascii="Tahoma" w:hAnsi="Tahoma" w:cs="Tahoma"/>
              </w:rPr>
              <w:t>Zestawienia stanów materiałowych wg struktury wiekowej (okresu zalegania)</w:t>
            </w:r>
          </w:p>
        </w:tc>
        <w:tc>
          <w:tcPr>
            <w:tcW w:w="516" w:type="dxa"/>
            <w:tcBorders>
              <w:top w:val="nil"/>
              <w:left w:val="nil"/>
              <w:bottom w:val="single" w:sz="4" w:space="0" w:color="auto"/>
              <w:right w:val="single" w:sz="4" w:space="0" w:color="auto"/>
            </w:tcBorders>
            <w:shd w:val="clear" w:color="000000" w:fill="EEECE1"/>
            <w:noWrap/>
            <w:vAlign w:val="bottom"/>
            <w:hideMark/>
          </w:tcPr>
          <w:p w14:paraId="66B1E75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204494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437FEE8"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24DC6AD" w14:textId="77777777" w:rsidR="009162B1" w:rsidRPr="009162B1" w:rsidRDefault="009162B1" w:rsidP="009162B1">
            <w:pPr>
              <w:jc w:val="center"/>
              <w:rPr>
                <w:rFonts w:ascii="Tahoma" w:hAnsi="Tahoma" w:cs="Tahoma"/>
              </w:rPr>
            </w:pPr>
            <w:r w:rsidRPr="009162B1">
              <w:rPr>
                <w:rFonts w:ascii="Tahoma" w:hAnsi="Tahoma" w:cs="Tahoma"/>
              </w:rPr>
              <w:t>GM-178</w:t>
            </w:r>
          </w:p>
        </w:tc>
        <w:tc>
          <w:tcPr>
            <w:tcW w:w="7492" w:type="dxa"/>
            <w:tcBorders>
              <w:top w:val="nil"/>
              <w:left w:val="nil"/>
              <w:bottom w:val="single" w:sz="4" w:space="0" w:color="auto"/>
              <w:right w:val="single" w:sz="4" w:space="0" w:color="auto"/>
            </w:tcBorders>
            <w:shd w:val="clear" w:color="auto" w:fill="auto"/>
            <w:vAlign w:val="center"/>
            <w:hideMark/>
          </w:tcPr>
          <w:p w14:paraId="4CCB9B83" w14:textId="77777777" w:rsidR="009162B1" w:rsidRPr="009162B1" w:rsidRDefault="009162B1" w:rsidP="009162B1">
            <w:pPr>
              <w:rPr>
                <w:rFonts w:ascii="Tahoma" w:hAnsi="Tahoma" w:cs="Tahoma"/>
              </w:rPr>
            </w:pPr>
            <w:r w:rsidRPr="009162B1">
              <w:rPr>
                <w:rFonts w:ascii="Tahoma" w:hAnsi="Tahoma" w:cs="Tahoma"/>
              </w:rPr>
              <w:t>Wykaz stanów towarów poniżej stanu minimalnego</w:t>
            </w:r>
          </w:p>
        </w:tc>
        <w:tc>
          <w:tcPr>
            <w:tcW w:w="516" w:type="dxa"/>
            <w:tcBorders>
              <w:top w:val="nil"/>
              <w:left w:val="nil"/>
              <w:bottom w:val="single" w:sz="4" w:space="0" w:color="auto"/>
              <w:right w:val="single" w:sz="4" w:space="0" w:color="auto"/>
            </w:tcBorders>
            <w:shd w:val="clear" w:color="000000" w:fill="EEECE1"/>
            <w:noWrap/>
            <w:vAlign w:val="bottom"/>
            <w:hideMark/>
          </w:tcPr>
          <w:p w14:paraId="3A19C11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9105FC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5506754"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33AF668" w14:textId="77777777" w:rsidR="009162B1" w:rsidRPr="009162B1" w:rsidRDefault="009162B1" w:rsidP="009162B1">
            <w:pPr>
              <w:jc w:val="center"/>
              <w:rPr>
                <w:rFonts w:ascii="Tahoma" w:hAnsi="Tahoma" w:cs="Tahoma"/>
              </w:rPr>
            </w:pPr>
            <w:r w:rsidRPr="009162B1">
              <w:rPr>
                <w:rFonts w:ascii="Tahoma" w:hAnsi="Tahoma" w:cs="Tahoma"/>
              </w:rPr>
              <w:t>GM-179</w:t>
            </w:r>
          </w:p>
        </w:tc>
        <w:tc>
          <w:tcPr>
            <w:tcW w:w="7492" w:type="dxa"/>
            <w:tcBorders>
              <w:top w:val="nil"/>
              <w:left w:val="nil"/>
              <w:bottom w:val="single" w:sz="4" w:space="0" w:color="auto"/>
              <w:right w:val="single" w:sz="4" w:space="0" w:color="auto"/>
            </w:tcBorders>
            <w:shd w:val="clear" w:color="auto" w:fill="auto"/>
            <w:vAlign w:val="center"/>
            <w:hideMark/>
          </w:tcPr>
          <w:p w14:paraId="080BAB62" w14:textId="77777777" w:rsidR="009162B1" w:rsidRPr="009162B1" w:rsidRDefault="009162B1" w:rsidP="009162B1">
            <w:pPr>
              <w:rPr>
                <w:rFonts w:ascii="Tahoma" w:hAnsi="Tahoma" w:cs="Tahoma"/>
              </w:rPr>
            </w:pPr>
            <w:r w:rsidRPr="009162B1">
              <w:rPr>
                <w:rFonts w:ascii="Tahoma" w:hAnsi="Tahoma" w:cs="Tahoma"/>
              </w:rPr>
              <w:t>Wykaz stanów towarów powyżej normy</w:t>
            </w:r>
          </w:p>
        </w:tc>
        <w:tc>
          <w:tcPr>
            <w:tcW w:w="516" w:type="dxa"/>
            <w:tcBorders>
              <w:top w:val="nil"/>
              <w:left w:val="nil"/>
              <w:bottom w:val="single" w:sz="4" w:space="0" w:color="auto"/>
              <w:right w:val="single" w:sz="4" w:space="0" w:color="auto"/>
            </w:tcBorders>
            <w:shd w:val="clear" w:color="000000" w:fill="EEECE1"/>
            <w:noWrap/>
            <w:vAlign w:val="bottom"/>
            <w:hideMark/>
          </w:tcPr>
          <w:p w14:paraId="42BA798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6D570A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1BF8247"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898CA1F" w14:textId="77777777" w:rsidR="009162B1" w:rsidRPr="009162B1" w:rsidRDefault="009162B1" w:rsidP="009162B1">
            <w:pPr>
              <w:jc w:val="center"/>
              <w:rPr>
                <w:rFonts w:ascii="Tahoma" w:hAnsi="Tahoma" w:cs="Tahoma"/>
              </w:rPr>
            </w:pPr>
            <w:r w:rsidRPr="009162B1">
              <w:rPr>
                <w:rFonts w:ascii="Tahoma" w:hAnsi="Tahoma" w:cs="Tahoma"/>
              </w:rPr>
              <w:t>GM-180</w:t>
            </w:r>
          </w:p>
        </w:tc>
        <w:tc>
          <w:tcPr>
            <w:tcW w:w="7492" w:type="dxa"/>
            <w:tcBorders>
              <w:top w:val="nil"/>
              <w:left w:val="nil"/>
              <w:bottom w:val="single" w:sz="4" w:space="0" w:color="auto"/>
              <w:right w:val="single" w:sz="4" w:space="0" w:color="auto"/>
            </w:tcBorders>
            <w:shd w:val="clear" w:color="auto" w:fill="auto"/>
            <w:vAlign w:val="center"/>
            <w:hideMark/>
          </w:tcPr>
          <w:p w14:paraId="588EE179" w14:textId="77777777" w:rsidR="009162B1" w:rsidRPr="009162B1" w:rsidRDefault="009162B1" w:rsidP="009162B1">
            <w:pPr>
              <w:rPr>
                <w:rFonts w:ascii="Tahoma" w:hAnsi="Tahoma" w:cs="Tahoma"/>
              </w:rPr>
            </w:pPr>
            <w:r w:rsidRPr="009162B1">
              <w:rPr>
                <w:rFonts w:ascii="Tahoma" w:hAnsi="Tahoma" w:cs="Tahoma"/>
              </w:rPr>
              <w:t>Zestawienie stanów wybranego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7C6CD37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5F98DB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58D1C74"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AF57F96" w14:textId="77777777" w:rsidR="009162B1" w:rsidRPr="009162B1" w:rsidRDefault="009162B1" w:rsidP="009162B1">
            <w:pPr>
              <w:jc w:val="center"/>
              <w:rPr>
                <w:rFonts w:ascii="Tahoma" w:hAnsi="Tahoma" w:cs="Tahoma"/>
              </w:rPr>
            </w:pPr>
            <w:r w:rsidRPr="009162B1">
              <w:rPr>
                <w:rFonts w:ascii="Tahoma" w:hAnsi="Tahoma" w:cs="Tahoma"/>
              </w:rPr>
              <w:t>GM-181</w:t>
            </w:r>
          </w:p>
        </w:tc>
        <w:tc>
          <w:tcPr>
            <w:tcW w:w="7492" w:type="dxa"/>
            <w:tcBorders>
              <w:top w:val="nil"/>
              <w:left w:val="nil"/>
              <w:bottom w:val="single" w:sz="4" w:space="0" w:color="auto"/>
              <w:right w:val="single" w:sz="4" w:space="0" w:color="auto"/>
            </w:tcBorders>
            <w:shd w:val="clear" w:color="auto" w:fill="auto"/>
            <w:vAlign w:val="center"/>
            <w:hideMark/>
          </w:tcPr>
          <w:p w14:paraId="272C7443" w14:textId="77777777" w:rsidR="009162B1" w:rsidRPr="009162B1" w:rsidRDefault="009162B1" w:rsidP="009162B1">
            <w:pPr>
              <w:rPr>
                <w:rFonts w:ascii="Tahoma" w:hAnsi="Tahoma" w:cs="Tahoma"/>
              </w:rPr>
            </w:pPr>
            <w:r w:rsidRPr="009162B1">
              <w:rPr>
                <w:rFonts w:ascii="Tahoma" w:hAnsi="Tahoma" w:cs="Tahoma"/>
              </w:rPr>
              <w:t>Zestawienia sumaryczne stanów wszystkich magazynów</w:t>
            </w:r>
          </w:p>
        </w:tc>
        <w:tc>
          <w:tcPr>
            <w:tcW w:w="516" w:type="dxa"/>
            <w:tcBorders>
              <w:top w:val="nil"/>
              <w:left w:val="nil"/>
              <w:bottom w:val="single" w:sz="4" w:space="0" w:color="auto"/>
              <w:right w:val="single" w:sz="4" w:space="0" w:color="auto"/>
            </w:tcBorders>
            <w:shd w:val="clear" w:color="000000" w:fill="EEECE1"/>
            <w:noWrap/>
            <w:vAlign w:val="bottom"/>
            <w:hideMark/>
          </w:tcPr>
          <w:p w14:paraId="6F7505D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76E826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5BE089F"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1897E28" w14:textId="77777777" w:rsidR="009162B1" w:rsidRPr="009162B1" w:rsidRDefault="009162B1" w:rsidP="009162B1">
            <w:pPr>
              <w:jc w:val="center"/>
              <w:rPr>
                <w:rFonts w:ascii="Tahoma" w:hAnsi="Tahoma" w:cs="Tahoma"/>
              </w:rPr>
            </w:pPr>
            <w:r w:rsidRPr="009162B1">
              <w:rPr>
                <w:rFonts w:ascii="Tahoma" w:hAnsi="Tahoma" w:cs="Tahoma"/>
              </w:rPr>
              <w:t>GM-182</w:t>
            </w:r>
          </w:p>
        </w:tc>
        <w:tc>
          <w:tcPr>
            <w:tcW w:w="7492" w:type="dxa"/>
            <w:tcBorders>
              <w:top w:val="nil"/>
              <w:left w:val="nil"/>
              <w:bottom w:val="single" w:sz="4" w:space="0" w:color="auto"/>
              <w:right w:val="single" w:sz="4" w:space="0" w:color="auto"/>
            </w:tcBorders>
            <w:shd w:val="clear" w:color="auto" w:fill="auto"/>
            <w:vAlign w:val="center"/>
            <w:hideMark/>
          </w:tcPr>
          <w:p w14:paraId="42B9B393" w14:textId="77777777" w:rsidR="009162B1" w:rsidRPr="009162B1" w:rsidRDefault="009162B1" w:rsidP="009162B1">
            <w:pPr>
              <w:rPr>
                <w:rFonts w:ascii="Tahoma" w:hAnsi="Tahoma" w:cs="Tahoma"/>
              </w:rPr>
            </w:pPr>
            <w:r w:rsidRPr="009162B1">
              <w:rPr>
                <w:rFonts w:ascii="Tahoma" w:hAnsi="Tahoma" w:cs="Tahoma"/>
              </w:rPr>
              <w:t>Możliwość generowania raportów w dowolnym układzie</w:t>
            </w:r>
          </w:p>
        </w:tc>
        <w:tc>
          <w:tcPr>
            <w:tcW w:w="516" w:type="dxa"/>
            <w:tcBorders>
              <w:top w:val="nil"/>
              <w:left w:val="nil"/>
              <w:bottom w:val="single" w:sz="4" w:space="0" w:color="auto"/>
              <w:right w:val="single" w:sz="4" w:space="0" w:color="auto"/>
            </w:tcBorders>
            <w:shd w:val="clear" w:color="000000" w:fill="EEECE1"/>
            <w:noWrap/>
            <w:vAlign w:val="bottom"/>
            <w:hideMark/>
          </w:tcPr>
          <w:p w14:paraId="692AEFB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F3BD74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73FE8CE"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65D8917" w14:textId="77777777" w:rsidR="009162B1" w:rsidRPr="009162B1" w:rsidRDefault="009162B1" w:rsidP="009162B1">
            <w:pPr>
              <w:jc w:val="center"/>
              <w:rPr>
                <w:rFonts w:ascii="Tahoma" w:hAnsi="Tahoma" w:cs="Tahoma"/>
              </w:rPr>
            </w:pPr>
            <w:r w:rsidRPr="009162B1">
              <w:rPr>
                <w:rFonts w:ascii="Tahoma" w:hAnsi="Tahoma" w:cs="Tahoma"/>
              </w:rPr>
              <w:t>GM-183</w:t>
            </w:r>
          </w:p>
        </w:tc>
        <w:tc>
          <w:tcPr>
            <w:tcW w:w="7492" w:type="dxa"/>
            <w:tcBorders>
              <w:top w:val="nil"/>
              <w:left w:val="nil"/>
              <w:bottom w:val="single" w:sz="4" w:space="0" w:color="auto"/>
              <w:right w:val="single" w:sz="4" w:space="0" w:color="auto"/>
            </w:tcBorders>
            <w:shd w:val="clear" w:color="auto" w:fill="auto"/>
            <w:vAlign w:val="center"/>
            <w:hideMark/>
          </w:tcPr>
          <w:p w14:paraId="4D60FC37" w14:textId="77777777" w:rsidR="009162B1" w:rsidRPr="009162B1" w:rsidRDefault="009162B1" w:rsidP="009162B1">
            <w:pPr>
              <w:rPr>
                <w:rFonts w:ascii="Tahoma" w:hAnsi="Tahoma" w:cs="Tahoma"/>
              </w:rPr>
            </w:pPr>
            <w:r w:rsidRPr="009162B1">
              <w:rPr>
                <w:rFonts w:ascii="Tahoma" w:hAnsi="Tahoma" w:cs="Tahoma"/>
              </w:rPr>
              <w:t>Stany magazynowe analitycznie (wraz z dokumentami) od do</w:t>
            </w:r>
          </w:p>
        </w:tc>
        <w:tc>
          <w:tcPr>
            <w:tcW w:w="516" w:type="dxa"/>
            <w:tcBorders>
              <w:top w:val="nil"/>
              <w:left w:val="nil"/>
              <w:bottom w:val="single" w:sz="4" w:space="0" w:color="auto"/>
              <w:right w:val="single" w:sz="4" w:space="0" w:color="auto"/>
            </w:tcBorders>
            <w:shd w:val="clear" w:color="000000" w:fill="EEECE1"/>
            <w:noWrap/>
            <w:vAlign w:val="bottom"/>
            <w:hideMark/>
          </w:tcPr>
          <w:p w14:paraId="1CB8A10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20725B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1624D59"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9D2E734" w14:textId="77777777" w:rsidR="009162B1" w:rsidRPr="009162B1" w:rsidRDefault="009162B1" w:rsidP="009162B1">
            <w:pPr>
              <w:jc w:val="center"/>
              <w:rPr>
                <w:rFonts w:ascii="Tahoma" w:hAnsi="Tahoma" w:cs="Tahoma"/>
              </w:rPr>
            </w:pPr>
            <w:r w:rsidRPr="009162B1">
              <w:rPr>
                <w:rFonts w:ascii="Tahoma" w:hAnsi="Tahoma" w:cs="Tahoma"/>
              </w:rPr>
              <w:t>GM-184</w:t>
            </w:r>
          </w:p>
        </w:tc>
        <w:tc>
          <w:tcPr>
            <w:tcW w:w="7492" w:type="dxa"/>
            <w:tcBorders>
              <w:top w:val="nil"/>
              <w:left w:val="nil"/>
              <w:bottom w:val="single" w:sz="4" w:space="0" w:color="auto"/>
              <w:right w:val="single" w:sz="4" w:space="0" w:color="auto"/>
            </w:tcBorders>
            <w:shd w:val="clear" w:color="auto" w:fill="auto"/>
            <w:vAlign w:val="center"/>
            <w:hideMark/>
          </w:tcPr>
          <w:p w14:paraId="7AFC6A7D" w14:textId="77777777" w:rsidR="009162B1" w:rsidRPr="009162B1" w:rsidRDefault="009162B1" w:rsidP="009162B1">
            <w:pPr>
              <w:rPr>
                <w:rFonts w:ascii="Tahoma" w:hAnsi="Tahoma" w:cs="Tahoma"/>
              </w:rPr>
            </w:pPr>
            <w:r w:rsidRPr="009162B1">
              <w:rPr>
                <w:rFonts w:ascii="Tahoma" w:hAnsi="Tahoma" w:cs="Tahoma"/>
              </w:rPr>
              <w:t>Stany magazynowe zbiorcze - sumaryczne (bez dokumentów) od do</w:t>
            </w:r>
          </w:p>
        </w:tc>
        <w:tc>
          <w:tcPr>
            <w:tcW w:w="516" w:type="dxa"/>
            <w:tcBorders>
              <w:top w:val="nil"/>
              <w:left w:val="nil"/>
              <w:bottom w:val="single" w:sz="4" w:space="0" w:color="auto"/>
              <w:right w:val="single" w:sz="4" w:space="0" w:color="auto"/>
            </w:tcBorders>
            <w:shd w:val="clear" w:color="000000" w:fill="EEECE1"/>
            <w:noWrap/>
            <w:vAlign w:val="bottom"/>
            <w:hideMark/>
          </w:tcPr>
          <w:p w14:paraId="408E2AE1"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90FE21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BE48FAA"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33E2EDE" w14:textId="77777777" w:rsidR="009162B1" w:rsidRPr="009162B1" w:rsidRDefault="009162B1" w:rsidP="009162B1">
            <w:pPr>
              <w:jc w:val="center"/>
              <w:rPr>
                <w:rFonts w:ascii="Tahoma" w:hAnsi="Tahoma" w:cs="Tahoma"/>
              </w:rPr>
            </w:pPr>
            <w:r w:rsidRPr="009162B1">
              <w:rPr>
                <w:rFonts w:ascii="Tahoma" w:hAnsi="Tahoma" w:cs="Tahoma"/>
              </w:rPr>
              <w:t>GM-185</w:t>
            </w:r>
          </w:p>
        </w:tc>
        <w:tc>
          <w:tcPr>
            <w:tcW w:w="7492" w:type="dxa"/>
            <w:tcBorders>
              <w:top w:val="nil"/>
              <w:left w:val="nil"/>
              <w:bottom w:val="single" w:sz="4" w:space="0" w:color="auto"/>
              <w:right w:val="single" w:sz="4" w:space="0" w:color="auto"/>
            </w:tcBorders>
            <w:shd w:val="clear" w:color="auto" w:fill="auto"/>
            <w:vAlign w:val="center"/>
            <w:hideMark/>
          </w:tcPr>
          <w:p w14:paraId="5398C4D4" w14:textId="77777777" w:rsidR="009162B1" w:rsidRPr="009162B1" w:rsidRDefault="009162B1" w:rsidP="009162B1">
            <w:pPr>
              <w:rPr>
                <w:rFonts w:ascii="Tahoma" w:hAnsi="Tahoma" w:cs="Tahoma"/>
              </w:rPr>
            </w:pPr>
            <w:r w:rsidRPr="009162B1">
              <w:rPr>
                <w:rFonts w:ascii="Tahoma" w:hAnsi="Tahoma" w:cs="Tahoma"/>
              </w:rPr>
              <w:t>Stany magazynowe ilościowe  i wartościowe na dany dzień</w:t>
            </w:r>
          </w:p>
        </w:tc>
        <w:tc>
          <w:tcPr>
            <w:tcW w:w="516" w:type="dxa"/>
            <w:tcBorders>
              <w:top w:val="nil"/>
              <w:left w:val="nil"/>
              <w:bottom w:val="single" w:sz="4" w:space="0" w:color="auto"/>
              <w:right w:val="single" w:sz="4" w:space="0" w:color="auto"/>
            </w:tcBorders>
            <w:shd w:val="clear" w:color="000000" w:fill="EEECE1"/>
            <w:noWrap/>
            <w:vAlign w:val="bottom"/>
            <w:hideMark/>
          </w:tcPr>
          <w:p w14:paraId="26C3CC1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07A38D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155AD30"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A683FA0" w14:textId="77777777" w:rsidR="009162B1" w:rsidRPr="009162B1" w:rsidRDefault="009162B1" w:rsidP="009162B1">
            <w:pPr>
              <w:jc w:val="center"/>
              <w:rPr>
                <w:rFonts w:ascii="Tahoma" w:hAnsi="Tahoma" w:cs="Tahoma"/>
              </w:rPr>
            </w:pPr>
            <w:r w:rsidRPr="009162B1">
              <w:rPr>
                <w:rFonts w:ascii="Tahoma" w:hAnsi="Tahoma" w:cs="Tahoma"/>
              </w:rPr>
              <w:t>GM-186</w:t>
            </w:r>
          </w:p>
        </w:tc>
        <w:tc>
          <w:tcPr>
            <w:tcW w:w="7492" w:type="dxa"/>
            <w:tcBorders>
              <w:top w:val="nil"/>
              <w:left w:val="nil"/>
              <w:bottom w:val="single" w:sz="4" w:space="0" w:color="auto"/>
              <w:right w:val="single" w:sz="4" w:space="0" w:color="auto"/>
            </w:tcBorders>
            <w:shd w:val="clear" w:color="auto" w:fill="auto"/>
            <w:vAlign w:val="center"/>
            <w:hideMark/>
          </w:tcPr>
          <w:p w14:paraId="0C5DD949" w14:textId="77777777" w:rsidR="009162B1" w:rsidRPr="009162B1" w:rsidRDefault="009162B1" w:rsidP="009162B1">
            <w:pPr>
              <w:rPr>
                <w:rFonts w:ascii="Tahoma" w:hAnsi="Tahoma" w:cs="Tahoma"/>
              </w:rPr>
            </w:pPr>
            <w:r w:rsidRPr="009162B1">
              <w:rPr>
                <w:rFonts w:ascii="Tahoma" w:hAnsi="Tahoma" w:cs="Tahoma"/>
              </w:rPr>
              <w:t>Zestawienie rezerwacji w magazynie i terminów obowiązywania</w:t>
            </w:r>
          </w:p>
        </w:tc>
        <w:tc>
          <w:tcPr>
            <w:tcW w:w="516" w:type="dxa"/>
            <w:tcBorders>
              <w:top w:val="nil"/>
              <w:left w:val="nil"/>
              <w:bottom w:val="single" w:sz="4" w:space="0" w:color="auto"/>
              <w:right w:val="single" w:sz="4" w:space="0" w:color="auto"/>
            </w:tcBorders>
            <w:shd w:val="clear" w:color="000000" w:fill="EEECE1"/>
            <w:noWrap/>
            <w:vAlign w:val="bottom"/>
            <w:hideMark/>
          </w:tcPr>
          <w:p w14:paraId="0765784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AC2E19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592535E"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EE1AE8D" w14:textId="77777777" w:rsidR="009162B1" w:rsidRPr="009162B1" w:rsidRDefault="009162B1" w:rsidP="009162B1">
            <w:pPr>
              <w:jc w:val="center"/>
              <w:rPr>
                <w:rFonts w:ascii="Tahoma" w:hAnsi="Tahoma" w:cs="Tahoma"/>
              </w:rPr>
            </w:pPr>
            <w:r w:rsidRPr="009162B1">
              <w:rPr>
                <w:rFonts w:ascii="Tahoma" w:hAnsi="Tahoma" w:cs="Tahoma"/>
              </w:rPr>
              <w:t>GM-187</w:t>
            </w:r>
          </w:p>
        </w:tc>
        <w:tc>
          <w:tcPr>
            <w:tcW w:w="7492" w:type="dxa"/>
            <w:tcBorders>
              <w:top w:val="nil"/>
              <w:left w:val="nil"/>
              <w:bottom w:val="single" w:sz="4" w:space="0" w:color="auto"/>
              <w:right w:val="single" w:sz="4" w:space="0" w:color="auto"/>
            </w:tcBorders>
            <w:shd w:val="clear" w:color="auto" w:fill="auto"/>
            <w:vAlign w:val="center"/>
            <w:hideMark/>
          </w:tcPr>
          <w:p w14:paraId="42F24631" w14:textId="77777777" w:rsidR="009162B1" w:rsidRPr="009162B1" w:rsidRDefault="009162B1" w:rsidP="009162B1">
            <w:pPr>
              <w:rPr>
                <w:rFonts w:ascii="Tahoma" w:hAnsi="Tahoma" w:cs="Tahoma"/>
              </w:rPr>
            </w:pPr>
            <w:r w:rsidRPr="009162B1">
              <w:rPr>
                <w:rFonts w:ascii="Tahoma" w:hAnsi="Tahoma" w:cs="Tahoma"/>
              </w:rPr>
              <w:t>Wykaz wg typu dokumentów magazynowych</w:t>
            </w:r>
          </w:p>
        </w:tc>
        <w:tc>
          <w:tcPr>
            <w:tcW w:w="516" w:type="dxa"/>
            <w:tcBorders>
              <w:top w:val="nil"/>
              <w:left w:val="nil"/>
              <w:bottom w:val="single" w:sz="4" w:space="0" w:color="auto"/>
              <w:right w:val="single" w:sz="4" w:space="0" w:color="auto"/>
            </w:tcBorders>
            <w:shd w:val="clear" w:color="000000" w:fill="EEECE1"/>
            <w:noWrap/>
            <w:vAlign w:val="bottom"/>
            <w:hideMark/>
          </w:tcPr>
          <w:p w14:paraId="637BAB7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A6E53D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3049BB6"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994F9D8" w14:textId="77777777" w:rsidR="009162B1" w:rsidRPr="009162B1" w:rsidRDefault="009162B1" w:rsidP="009162B1">
            <w:pPr>
              <w:jc w:val="center"/>
              <w:rPr>
                <w:rFonts w:ascii="Tahoma" w:hAnsi="Tahoma" w:cs="Tahoma"/>
              </w:rPr>
            </w:pPr>
            <w:r w:rsidRPr="009162B1">
              <w:rPr>
                <w:rFonts w:ascii="Tahoma" w:hAnsi="Tahoma" w:cs="Tahoma"/>
              </w:rPr>
              <w:t>GM-188</w:t>
            </w:r>
          </w:p>
        </w:tc>
        <w:tc>
          <w:tcPr>
            <w:tcW w:w="7492" w:type="dxa"/>
            <w:tcBorders>
              <w:top w:val="nil"/>
              <w:left w:val="nil"/>
              <w:bottom w:val="single" w:sz="4" w:space="0" w:color="auto"/>
              <w:right w:val="single" w:sz="4" w:space="0" w:color="auto"/>
            </w:tcBorders>
            <w:shd w:val="clear" w:color="auto" w:fill="auto"/>
            <w:vAlign w:val="center"/>
            <w:hideMark/>
          </w:tcPr>
          <w:p w14:paraId="53418BE4" w14:textId="77777777" w:rsidR="009162B1" w:rsidRPr="009162B1" w:rsidRDefault="009162B1" w:rsidP="009162B1">
            <w:pPr>
              <w:rPr>
                <w:rFonts w:ascii="Tahoma" w:hAnsi="Tahoma" w:cs="Tahoma"/>
              </w:rPr>
            </w:pPr>
            <w:r w:rsidRPr="009162B1">
              <w:rPr>
                <w:rFonts w:ascii="Tahoma" w:hAnsi="Tahoma" w:cs="Tahoma"/>
              </w:rPr>
              <w:t>Rozliczenie nadwyżek i niedoborów</w:t>
            </w:r>
          </w:p>
        </w:tc>
        <w:tc>
          <w:tcPr>
            <w:tcW w:w="516" w:type="dxa"/>
            <w:tcBorders>
              <w:top w:val="nil"/>
              <w:left w:val="nil"/>
              <w:bottom w:val="single" w:sz="4" w:space="0" w:color="auto"/>
              <w:right w:val="single" w:sz="4" w:space="0" w:color="auto"/>
            </w:tcBorders>
            <w:shd w:val="clear" w:color="000000" w:fill="EEECE1"/>
            <w:noWrap/>
            <w:vAlign w:val="bottom"/>
            <w:hideMark/>
          </w:tcPr>
          <w:p w14:paraId="14A07B0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B9D77A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173C004"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2D65EC6" w14:textId="77777777" w:rsidR="009162B1" w:rsidRPr="009162B1" w:rsidRDefault="009162B1" w:rsidP="009162B1">
            <w:pPr>
              <w:jc w:val="center"/>
              <w:rPr>
                <w:rFonts w:ascii="Tahoma" w:hAnsi="Tahoma" w:cs="Tahoma"/>
              </w:rPr>
            </w:pPr>
            <w:r w:rsidRPr="009162B1">
              <w:rPr>
                <w:rFonts w:ascii="Tahoma" w:hAnsi="Tahoma" w:cs="Tahoma"/>
              </w:rPr>
              <w:t>GM-189</w:t>
            </w:r>
          </w:p>
        </w:tc>
        <w:tc>
          <w:tcPr>
            <w:tcW w:w="7492" w:type="dxa"/>
            <w:tcBorders>
              <w:top w:val="nil"/>
              <w:left w:val="nil"/>
              <w:bottom w:val="single" w:sz="4" w:space="0" w:color="auto"/>
              <w:right w:val="single" w:sz="4" w:space="0" w:color="auto"/>
            </w:tcBorders>
            <w:shd w:val="clear" w:color="auto" w:fill="auto"/>
            <w:vAlign w:val="center"/>
            <w:hideMark/>
          </w:tcPr>
          <w:p w14:paraId="64FE9A9C" w14:textId="77777777" w:rsidR="009162B1" w:rsidRPr="009162B1" w:rsidRDefault="009162B1" w:rsidP="009162B1">
            <w:pPr>
              <w:rPr>
                <w:rFonts w:ascii="Tahoma" w:hAnsi="Tahoma" w:cs="Tahoma"/>
              </w:rPr>
            </w:pPr>
            <w:r w:rsidRPr="009162B1">
              <w:rPr>
                <w:rFonts w:ascii="Tahoma" w:hAnsi="Tahoma" w:cs="Tahoma"/>
              </w:rPr>
              <w:t>Zestawienie stanów i obrotów wg indeksów</w:t>
            </w:r>
          </w:p>
        </w:tc>
        <w:tc>
          <w:tcPr>
            <w:tcW w:w="516" w:type="dxa"/>
            <w:tcBorders>
              <w:top w:val="nil"/>
              <w:left w:val="nil"/>
              <w:bottom w:val="single" w:sz="4" w:space="0" w:color="auto"/>
              <w:right w:val="single" w:sz="4" w:space="0" w:color="auto"/>
            </w:tcBorders>
            <w:shd w:val="clear" w:color="000000" w:fill="EEECE1"/>
            <w:noWrap/>
            <w:vAlign w:val="bottom"/>
            <w:hideMark/>
          </w:tcPr>
          <w:p w14:paraId="167E33D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298229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F0AA1DE"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09A2608" w14:textId="77777777" w:rsidR="009162B1" w:rsidRPr="009162B1" w:rsidRDefault="009162B1" w:rsidP="009162B1">
            <w:pPr>
              <w:jc w:val="center"/>
              <w:rPr>
                <w:rFonts w:ascii="Tahoma" w:hAnsi="Tahoma" w:cs="Tahoma"/>
              </w:rPr>
            </w:pPr>
            <w:r w:rsidRPr="009162B1">
              <w:rPr>
                <w:rFonts w:ascii="Tahoma" w:hAnsi="Tahoma" w:cs="Tahoma"/>
              </w:rPr>
              <w:t>GM-190</w:t>
            </w:r>
          </w:p>
        </w:tc>
        <w:tc>
          <w:tcPr>
            <w:tcW w:w="7492" w:type="dxa"/>
            <w:tcBorders>
              <w:top w:val="nil"/>
              <w:left w:val="nil"/>
              <w:bottom w:val="single" w:sz="4" w:space="0" w:color="auto"/>
              <w:right w:val="single" w:sz="4" w:space="0" w:color="auto"/>
            </w:tcBorders>
            <w:shd w:val="clear" w:color="auto" w:fill="auto"/>
            <w:vAlign w:val="center"/>
            <w:hideMark/>
          </w:tcPr>
          <w:p w14:paraId="64B1E3CF" w14:textId="77777777" w:rsidR="009162B1" w:rsidRPr="009162B1" w:rsidRDefault="009162B1" w:rsidP="009162B1">
            <w:pPr>
              <w:rPr>
                <w:rFonts w:ascii="Tahoma" w:hAnsi="Tahoma" w:cs="Tahoma"/>
              </w:rPr>
            </w:pPr>
            <w:r w:rsidRPr="009162B1">
              <w:rPr>
                <w:rFonts w:ascii="Tahoma" w:hAnsi="Tahoma" w:cs="Tahoma"/>
              </w:rPr>
              <w:t>Zestawienie stanów i obrotów wg grup materiałowych/ towarowych</w:t>
            </w:r>
          </w:p>
        </w:tc>
        <w:tc>
          <w:tcPr>
            <w:tcW w:w="516" w:type="dxa"/>
            <w:tcBorders>
              <w:top w:val="nil"/>
              <w:left w:val="nil"/>
              <w:bottom w:val="single" w:sz="4" w:space="0" w:color="auto"/>
              <w:right w:val="single" w:sz="4" w:space="0" w:color="auto"/>
            </w:tcBorders>
            <w:shd w:val="clear" w:color="000000" w:fill="EEECE1"/>
            <w:noWrap/>
            <w:vAlign w:val="bottom"/>
            <w:hideMark/>
          </w:tcPr>
          <w:p w14:paraId="177D736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2C15C9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3C61C16"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5F08948" w14:textId="77777777" w:rsidR="009162B1" w:rsidRPr="009162B1" w:rsidRDefault="009162B1" w:rsidP="009162B1">
            <w:pPr>
              <w:jc w:val="center"/>
              <w:rPr>
                <w:rFonts w:ascii="Tahoma" w:hAnsi="Tahoma" w:cs="Tahoma"/>
              </w:rPr>
            </w:pPr>
            <w:r w:rsidRPr="009162B1">
              <w:rPr>
                <w:rFonts w:ascii="Tahoma" w:hAnsi="Tahoma" w:cs="Tahoma"/>
              </w:rPr>
              <w:t>GM-191</w:t>
            </w:r>
          </w:p>
        </w:tc>
        <w:tc>
          <w:tcPr>
            <w:tcW w:w="7492" w:type="dxa"/>
            <w:tcBorders>
              <w:top w:val="nil"/>
              <w:left w:val="nil"/>
              <w:bottom w:val="single" w:sz="4" w:space="0" w:color="auto"/>
              <w:right w:val="single" w:sz="4" w:space="0" w:color="auto"/>
            </w:tcBorders>
            <w:shd w:val="clear" w:color="auto" w:fill="auto"/>
            <w:vAlign w:val="center"/>
            <w:hideMark/>
          </w:tcPr>
          <w:p w14:paraId="17CF5B83" w14:textId="77777777" w:rsidR="009162B1" w:rsidRPr="009162B1" w:rsidRDefault="009162B1" w:rsidP="009162B1">
            <w:pPr>
              <w:rPr>
                <w:rFonts w:ascii="Tahoma" w:hAnsi="Tahoma" w:cs="Tahoma"/>
              </w:rPr>
            </w:pPr>
            <w:r w:rsidRPr="009162B1">
              <w:rPr>
                <w:rFonts w:ascii="Tahoma" w:hAnsi="Tahoma" w:cs="Tahoma"/>
              </w:rPr>
              <w:t xml:space="preserve">Kartoteka stanów magazynowych </w:t>
            </w:r>
          </w:p>
        </w:tc>
        <w:tc>
          <w:tcPr>
            <w:tcW w:w="516" w:type="dxa"/>
            <w:tcBorders>
              <w:top w:val="nil"/>
              <w:left w:val="nil"/>
              <w:bottom w:val="single" w:sz="4" w:space="0" w:color="auto"/>
              <w:right w:val="single" w:sz="4" w:space="0" w:color="auto"/>
            </w:tcBorders>
            <w:shd w:val="clear" w:color="000000" w:fill="EEECE1"/>
            <w:noWrap/>
            <w:vAlign w:val="bottom"/>
            <w:hideMark/>
          </w:tcPr>
          <w:p w14:paraId="08F6679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FF0CBC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86B410F"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2303176" w14:textId="77777777" w:rsidR="009162B1" w:rsidRPr="009162B1" w:rsidRDefault="009162B1" w:rsidP="009162B1">
            <w:pPr>
              <w:jc w:val="center"/>
              <w:rPr>
                <w:rFonts w:ascii="Tahoma" w:hAnsi="Tahoma" w:cs="Tahoma"/>
              </w:rPr>
            </w:pPr>
            <w:r w:rsidRPr="009162B1">
              <w:rPr>
                <w:rFonts w:ascii="Tahoma" w:hAnsi="Tahoma" w:cs="Tahoma"/>
              </w:rPr>
              <w:t>GM-192</w:t>
            </w:r>
          </w:p>
        </w:tc>
        <w:tc>
          <w:tcPr>
            <w:tcW w:w="7492" w:type="dxa"/>
            <w:tcBorders>
              <w:top w:val="nil"/>
              <w:left w:val="nil"/>
              <w:bottom w:val="single" w:sz="4" w:space="0" w:color="auto"/>
              <w:right w:val="single" w:sz="4" w:space="0" w:color="auto"/>
            </w:tcBorders>
            <w:shd w:val="clear" w:color="auto" w:fill="auto"/>
            <w:vAlign w:val="center"/>
            <w:hideMark/>
          </w:tcPr>
          <w:p w14:paraId="6DE661EB" w14:textId="77777777" w:rsidR="009162B1" w:rsidRPr="009162B1" w:rsidRDefault="009162B1" w:rsidP="009162B1">
            <w:pPr>
              <w:rPr>
                <w:rFonts w:ascii="Tahoma" w:hAnsi="Tahoma" w:cs="Tahoma"/>
              </w:rPr>
            </w:pPr>
            <w:r w:rsidRPr="009162B1">
              <w:rPr>
                <w:rFonts w:ascii="Tahoma" w:hAnsi="Tahoma" w:cs="Tahoma"/>
              </w:rPr>
              <w:t>Zestawienie przychodów i rozchodów</w:t>
            </w:r>
          </w:p>
        </w:tc>
        <w:tc>
          <w:tcPr>
            <w:tcW w:w="516" w:type="dxa"/>
            <w:tcBorders>
              <w:top w:val="nil"/>
              <w:left w:val="nil"/>
              <w:bottom w:val="single" w:sz="4" w:space="0" w:color="auto"/>
              <w:right w:val="single" w:sz="4" w:space="0" w:color="auto"/>
            </w:tcBorders>
            <w:shd w:val="clear" w:color="000000" w:fill="EEECE1"/>
            <w:noWrap/>
            <w:vAlign w:val="bottom"/>
            <w:hideMark/>
          </w:tcPr>
          <w:p w14:paraId="3A475D5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ED4E53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95F7476"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5ABA581" w14:textId="77777777" w:rsidR="009162B1" w:rsidRPr="009162B1" w:rsidRDefault="009162B1" w:rsidP="009162B1">
            <w:pPr>
              <w:jc w:val="center"/>
              <w:rPr>
                <w:rFonts w:ascii="Tahoma" w:hAnsi="Tahoma" w:cs="Tahoma"/>
              </w:rPr>
            </w:pPr>
            <w:r w:rsidRPr="009162B1">
              <w:rPr>
                <w:rFonts w:ascii="Tahoma" w:hAnsi="Tahoma" w:cs="Tahoma"/>
              </w:rPr>
              <w:t>GM-193</w:t>
            </w:r>
          </w:p>
        </w:tc>
        <w:tc>
          <w:tcPr>
            <w:tcW w:w="7492" w:type="dxa"/>
            <w:tcBorders>
              <w:top w:val="nil"/>
              <w:left w:val="nil"/>
              <w:bottom w:val="single" w:sz="4" w:space="0" w:color="auto"/>
              <w:right w:val="single" w:sz="4" w:space="0" w:color="auto"/>
            </w:tcBorders>
            <w:shd w:val="clear" w:color="auto" w:fill="auto"/>
            <w:vAlign w:val="center"/>
            <w:hideMark/>
          </w:tcPr>
          <w:p w14:paraId="14F92387" w14:textId="77777777" w:rsidR="009162B1" w:rsidRPr="009162B1" w:rsidRDefault="009162B1" w:rsidP="009162B1">
            <w:pPr>
              <w:rPr>
                <w:rFonts w:ascii="Tahoma" w:hAnsi="Tahoma" w:cs="Tahoma"/>
              </w:rPr>
            </w:pPr>
            <w:r w:rsidRPr="009162B1">
              <w:rPr>
                <w:rFonts w:ascii="Tahoma" w:hAnsi="Tahoma" w:cs="Tahoma"/>
              </w:rPr>
              <w:t>Analiza stanów materiałowych</w:t>
            </w:r>
          </w:p>
        </w:tc>
        <w:tc>
          <w:tcPr>
            <w:tcW w:w="516" w:type="dxa"/>
            <w:tcBorders>
              <w:top w:val="nil"/>
              <w:left w:val="nil"/>
              <w:bottom w:val="single" w:sz="4" w:space="0" w:color="auto"/>
              <w:right w:val="single" w:sz="4" w:space="0" w:color="auto"/>
            </w:tcBorders>
            <w:shd w:val="clear" w:color="000000" w:fill="EEECE1"/>
            <w:noWrap/>
            <w:vAlign w:val="bottom"/>
            <w:hideMark/>
          </w:tcPr>
          <w:p w14:paraId="34D4A77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D296DA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BD3C634"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E038477" w14:textId="77777777" w:rsidR="009162B1" w:rsidRPr="009162B1" w:rsidRDefault="009162B1" w:rsidP="009162B1">
            <w:pPr>
              <w:jc w:val="center"/>
              <w:rPr>
                <w:rFonts w:ascii="Tahoma" w:hAnsi="Tahoma" w:cs="Tahoma"/>
              </w:rPr>
            </w:pPr>
            <w:r w:rsidRPr="009162B1">
              <w:rPr>
                <w:rFonts w:ascii="Tahoma" w:hAnsi="Tahoma" w:cs="Tahoma"/>
              </w:rPr>
              <w:t>GM-194</w:t>
            </w:r>
          </w:p>
        </w:tc>
        <w:tc>
          <w:tcPr>
            <w:tcW w:w="7492" w:type="dxa"/>
            <w:tcBorders>
              <w:top w:val="nil"/>
              <w:left w:val="nil"/>
              <w:bottom w:val="single" w:sz="4" w:space="0" w:color="auto"/>
              <w:right w:val="single" w:sz="4" w:space="0" w:color="auto"/>
            </w:tcBorders>
            <w:shd w:val="clear" w:color="auto" w:fill="auto"/>
            <w:vAlign w:val="center"/>
            <w:hideMark/>
          </w:tcPr>
          <w:p w14:paraId="67FDD2DF" w14:textId="77777777" w:rsidR="009162B1" w:rsidRPr="009162B1" w:rsidRDefault="009162B1" w:rsidP="009162B1">
            <w:pPr>
              <w:rPr>
                <w:rFonts w:ascii="Tahoma" w:hAnsi="Tahoma" w:cs="Tahoma"/>
              </w:rPr>
            </w:pPr>
            <w:r w:rsidRPr="009162B1">
              <w:rPr>
                <w:rFonts w:ascii="Tahoma" w:hAnsi="Tahoma" w:cs="Tahoma"/>
              </w:rPr>
              <w:t>Analiza stanu zaangażowania środków finansowych na cele zaopatrzenia materiałowego</w:t>
            </w:r>
          </w:p>
        </w:tc>
        <w:tc>
          <w:tcPr>
            <w:tcW w:w="516" w:type="dxa"/>
            <w:tcBorders>
              <w:top w:val="nil"/>
              <w:left w:val="nil"/>
              <w:bottom w:val="single" w:sz="4" w:space="0" w:color="auto"/>
              <w:right w:val="single" w:sz="4" w:space="0" w:color="auto"/>
            </w:tcBorders>
            <w:shd w:val="clear" w:color="000000" w:fill="EEECE1"/>
            <w:noWrap/>
            <w:vAlign w:val="bottom"/>
            <w:hideMark/>
          </w:tcPr>
          <w:p w14:paraId="0F8FA8C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54AA62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4A4BA7F"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667BC04" w14:textId="77777777" w:rsidR="009162B1" w:rsidRPr="009162B1" w:rsidRDefault="009162B1" w:rsidP="009162B1">
            <w:pPr>
              <w:rPr>
                <w:rFonts w:ascii="Tahoma" w:hAnsi="Tahoma" w:cs="Tahoma"/>
                <w:b/>
                <w:bCs/>
              </w:rPr>
            </w:pPr>
            <w:r w:rsidRPr="009162B1">
              <w:rPr>
                <w:rFonts w:ascii="Tahoma" w:hAnsi="Tahoma" w:cs="Tahoma"/>
                <w:b/>
                <w:bCs/>
              </w:rPr>
              <w:t xml:space="preserve">WYMAGANIA SPECYFICZNE </w:t>
            </w:r>
          </w:p>
        </w:tc>
      </w:tr>
      <w:tr w:rsidR="009162B1" w:rsidRPr="009162B1" w14:paraId="4B0EB130" w14:textId="77777777" w:rsidTr="00007DFD">
        <w:trPr>
          <w:trHeight w:val="105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E937A31" w14:textId="77777777" w:rsidR="009162B1" w:rsidRPr="009162B1" w:rsidRDefault="009162B1" w:rsidP="009162B1">
            <w:pPr>
              <w:jc w:val="center"/>
              <w:rPr>
                <w:rFonts w:ascii="Tahoma" w:hAnsi="Tahoma" w:cs="Tahoma"/>
              </w:rPr>
            </w:pPr>
            <w:r w:rsidRPr="009162B1">
              <w:rPr>
                <w:rFonts w:ascii="Tahoma" w:hAnsi="Tahoma" w:cs="Tahoma"/>
              </w:rPr>
              <w:t>GM-195</w:t>
            </w:r>
          </w:p>
        </w:tc>
        <w:tc>
          <w:tcPr>
            <w:tcW w:w="7492" w:type="dxa"/>
            <w:tcBorders>
              <w:top w:val="nil"/>
              <w:left w:val="nil"/>
              <w:bottom w:val="single" w:sz="4" w:space="0" w:color="auto"/>
              <w:right w:val="single" w:sz="4" w:space="0" w:color="auto"/>
            </w:tcBorders>
            <w:shd w:val="clear" w:color="auto" w:fill="auto"/>
            <w:vAlign w:val="center"/>
            <w:hideMark/>
          </w:tcPr>
          <w:p w14:paraId="7AC3A4C1" w14:textId="77777777" w:rsidR="009162B1" w:rsidRPr="009162B1" w:rsidRDefault="009162B1" w:rsidP="009162B1">
            <w:pPr>
              <w:rPr>
                <w:rFonts w:ascii="Tahoma" w:hAnsi="Tahoma" w:cs="Tahoma"/>
              </w:rPr>
            </w:pPr>
            <w:r w:rsidRPr="009162B1">
              <w:rPr>
                <w:rFonts w:ascii="Tahoma" w:hAnsi="Tahoma" w:cs="Tahoma"/>
              </w:rPr>
              <w:t>Możliwość rejestracji dla indeksu dodatkowego podziału wg nazw handlowych (wymaganie dotyczy możliwości zdefiniowania dodatkowego pola opisującego indeks. Służyć będzie ono do przeszukiwania, grupowania oraz może pojawiać się na dokumentach magazynowych)</w:t>
            </w:r>
          </w:p>
        </w:tc>
        <w:tc>
          <w:tcPr>
            <w:tcW w:w="516" w:type="dxa"/>
            <w:tcBorders>
              <w:top w:val="nil"/>
              <w:left w:val="nil"/>
              <w:bottom w:val="single" w:sz="4" w:space="0" w:color="auto"/>
              <w:right w:val="single" w:sz="4" w:space="0" w:color="auto"/>
            </w:tcBorders>
            <w:shd w:val="clear" w:color="000000" w:fill="EEECE1"/>
            <w:noWrap/>
            <w:vAlign w:val="bottom"/>
            <w:hideMark/>
          </w:tcPr>
          <w:p w14:paraId="3E94832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278B04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8EF01CE"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DB056C8"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40FDF00D" w14:textId="77777777" w:rsidR="009162B1" w:rsidRPr="009162B1" w:rsidRDefault="009162B1" w:rsidP="009162B1">
            <w:pPr>
              <w:rPr>
                <w:rFonts w:ascii="Tahoma" w:hAnsi="Tahoma" w:cs="Tahoma"/>
                <w:b/>
                <w:bCs/>
              </w:rPr>
            </w:pPr>
            <w:r w:rsidRPr="009162B1">
              <w:rPr>
                <w:rFonts w:ascii="Tahoma" w:hAnsi="Tahoma" w:cs="Tahoma"/>
                <w:b/>
                <w:bCs/>
              </w:rPr>
              <w:t>Rozszerzony słownik magazynów zawierający:</w:t>
            </w:r>
          </w:p>
        </w:tc>
      </w:tr>
      <w:tr w:rsidR="009162B1" w:rsidRPr="009162B1" w14:paraId="09EBD1C6"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42528EF" w14:textId="77777777" w:rsidR="009162B1" w:rsidRPr="009162B1" w:rsidRDefault="009162B1" w:rsidP="009162B1">
            <w:pPr>
              <w:jc w:val="center"/>
              <w:rPr>
                <w:rFonts w:ascii="Tahoma" w:hAnsi="Tahoma" w:cs="Tahoma"/>
              </w:rPr>
            </w:pPr>
            <w:r w:rsidRPr="009162B1">
              <w:rPr>
                <w:rFonts w:ascii="Tahoma" w:hAnsi="Tahoma" w:cs="Tahoma"/>
              </w:rPr>
              <w:t>GM-196</w:t>
            </w:r>
          </w:p>
        </w:tc>
        <w:tc>
          <w:tcPr>
            <w:tcW w:w="7492" w:type="dxa"/>
            <w:tcBorders>
              <w:top w:val="nil"/>
              <w:left w:val="nil"/>
              <w:bottom w:val="single" w:sz="4" w:space="0" w:color="auto"/>
              <w:right w:val="single" w:sz="4" w:space="0" w:color="auto"/>
            </w:tcBorders>
            <w:shd w:val="clear" w:color="auto" w:fill="auto"/>
            <w:vAlign w:val="center"/>
            <w:hideMark/>
          </w:tcPr>
          <w:p w14:paraId="10A01E49" w14:textId="77777777" w:rsidR="009162B1" w:rsidRPr="009162B1" w:rsidRDefault="009162B1" w:rsidP="009162B1">
            <w:pPr>
              <w:ind w:firstLineChars="200" w:firstLine="400"/>
              <w:rPr>
                <w:rFonts w:ascii="Tahoma" w:hAnsi="Tahoma" w:cs="Tahoma"/>
              </w:rPr>
            </w:pPr>
            <w:r w:rsidRPr="009162B1">
              <w:rPr>
                <w:rFonts w:ascii="Tahoma" w:hAnsi="Tahoma" w:cs="Tahoma"/>
              </w:rPr>
              <w:t>rodzaj magazynu (własny, obcy)</w:t>
            </w:r>
          </w:p>
        </w:tc>
        <w:tc>
          <w:tcPr>
            <w:tcW w:w="516" w:type="dxa"/>
            <w:tcBorders>
              <w:top w:val="nil"/>
              <w:left w:val="nil"/>
              <w:bottom w:val="single" w:sz="4" w:space="0" w:color="auto"/>
              <w:right w:val="single" w:sz="4" w:space="0" w:color="auto"/>
            </w:tcBorders>
            <w:shd w:val="clear" w:color="000000" w:fill="EEECE1"/>
            <w:noWrap/>
            <w:vAlign w:val="bottom"/>
            <w:hideMark/>
          </w:tcPr>
          <w:p w14:paraId="69B6989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D09541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DEFE854"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6DB3D1F" w14:textId="77777777" w:rsidR="009162B1" w:rsidRPr="009162B1" w:rsidRDefault="009162B1" w:rsidP="009162B1">
            <w:pPr>
              <w:jc w:val="center"/>
              <w:rPr>
                <w:rFonts w:ascii="Tahoma" w:hAnsi="Tahoma" w:cs="Tahoma"/>
              </w:rPr>
            </w:pPr>
            <w:r w:rsidRPr="009162B1">
              <w:rPr>
                <w:rFonts w:ascii="Tahoma" w:hAnsi="Tahoma" w:cs="Tahoma"/>
              </w:rPr>
              <w:t>GM-197</w:t>
            </w:r>
          </w:p>
        </w:tc>
        <w:tc>
          <w:tcPr>
            <w:tcW w:w="7492" w:type="dxa"/>
            <w:tcBorders>
              <w:top w:val="nil"/>
              <w:left w:val="nil"/>
              <w:bottom w:val="single" w:sz="4" w:space="0" w:color="auto"/>
              <w:right w:val="single" w:sz="4" w:space="0" w:color="auto"/>
            </w:tcBorders>
            <w:shd w:val="clear" w:color="auto" w:fill="auto"/>
            <w:vAlign w:val="center"/>
            <w:hideMark/>
          </w:tcPr>
          <w:p w14:paraId="13C49DD7" w14:textId="77777777" w:rsidR="009162B1" w:rsidRPr="009162B1" w:rsidRDefault="009162B1" w:rsidP="009162B1">
            <w:pPr>
              <w:ind w:firstLineChars="200" w:firstLine="400"/>
              <w:rPr>
                <w:rFonts w:ascii="Tahoma" w:hAnsi="Tahoma" w:cs="Tahoma"/>
              </w:rPr>
            </w:pPr>
            <w:r w:rsidRPr="009162B1">
              <w:rPr>
                <w:rFonts w:ascii="Tahoma" w:hAnsi="Tahoma" w:cs="Tahoma"/>
              </w:rPr>
              <w:t>kod kontrahenta</w:t>
            </w:r>
          </w:p>
        </w:tc>
        <w:tc>
          <w:tcPr>
            <w:tcW w:w="516" w:type="dxa"/>
            <w:tcBorders>
              <w:top w:val="nil"/>
              <w:left w:val="nil"/>
              <w:bottom w:val="single" w:sz="4" w:space="0" w:color="auto"/>
              <w:right w:val="single" w:sz="4" w:space="0" w:color="auto"/>
            </w:tcBorders>
            <w:shd w:val="clear" w:color="000000" w:fill="EEECE1"/>
            <w:noWrap/>
            <w:vAlign w:val="bottom"/>
            <w:hideMark/>
          </w:tcPr>
          <w:p w14:paraId="78E7F0D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50F104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E8249D8"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7B0C072" w14:textId="77777777" w:rsidR="009162B1" w:rsidRPr="009162B1" w:rsidRDefault="009162B1" w:rsidP="009162B1">
            <w:pPr>
              <w:jc w:val="center"/>
              <w:rPr>
                <w:rFonts w:ascii="Tahoma" w:hAnsi="Tahoma" w:cs="Tahoma"/>
              </w:rPr>
            </w:pPr>
            <w:r w:rsidRPr="009162B1">
              <w:rPr>
                <w:rFonts w:ascii="Tahoma" w:hAnsi="Tahoma" w:cs="Tahoma"/>
              </w:rPr>
              <w:t>GM-198</w:t>
            </w:r>
          </w:p>
        </w:tc>
        <w:tc>
          <w:tcPr>
            <w:tcW w:w="7492" w:type="dxa"/>
            <w:tcBorders>
              <w:top w:val="nil"/>
              <w:left w:val="nil"/>
              <w:bottom w:val="single" w:sz="4" w:space="0" w:color="auto"/>
              <w:right w:val="single" w:sz="4" w:space="0" w:color="auto"/>
            </w:tcBorders>
            <w:shd w:val="clear" w:color="auto" w:fill="auto"/>
            <w:vAlign w:val="center"/>
            <w:hideMark/>
          </w:tcPr>
          <w:p w14:paraId="32D3BEC4" w14:textId="77777777" w:rsidR="009162B1" w:rsidRPr="009162B1" w:rsidRDefault="009162B1" w:rsidP="009162B1">
            <w:pPr>
              <w:ind w:firstLineChars="200" w:firstLine="400"/>
              <w:rPr>
                <w:rFonts w:ascii="Tahoma" w:hAnsi="Tahoma" w:cs="Tahoma"/>
              </w:rPr>
            </w:pPr>
            <w:r w:rsidRPr="009162B1">
              <w:rPr>
                <w:rFonts w:ascii="Tahoma" w:hAnsi="Tahoma" w:cs="Tahoma"/>
              </w:rPr>
              <w:t>miejsce przechowywania</w:t>
            </w:r>
          </w:p>
        </w:tc>
        <w:tc>
          <w:tcPr>
            <w:tcW w:w="516" w:type="dxa"/>
            <w:tcBorders>
              <w:top w:val="nil"/>
              <w:left w:val="nil"/>
              <w:bottom w:val="single" w:sz="4" w:space="0" w:color="auto"/>
              <w:right w:val="single" w:sz="4" w:space="0" w:color="auto"/>
            </w:tcBorders>
            <w:shd w:val="clear" w:color="000000" w:fill="EEECE1"/>
            <w:noWrap/>
            <w:vAlign w:val="bottom"/>
            <w:hideMark/>
          </w:tcPr>
          <w:p w14:paraId="004A278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7DAC34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9632B4C"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757BD88" w14:textId="77777777" w:rsidR="009162B1" w:rsidRPr="009162B1" w:rsidRDefault="009162B1" w:rsidP="009162B1">
            <w:pPr>
              <w:jc w:val="center"/>
              <w:rPr>
                <w:rFonts w:ascii="Tahoma" w:hAnsi="Tahoma" w:cs="Tahoma"/>
              </w:rPr>
            </w:pPr>
            <w:r w:rsidRPr="009162B1">
              <w:rPr>
                <w:rFonts w:ascii="Tahoma" w:hAnsi="Tahoma" w:cs="Tahoma"/>
              </w:rPr>
              <w:t>GM-199</w:t>
            </w:r>
          </w:p>
        </w:tc>
        <w:tc>
          <w:tcPr>
            <w:tcW w:w="7492" w:type="dxa"/>
            <w:tcBorders>
              <w:top w:val="nil"/>
              <w:left w:val="nil"/>
              <w:bottom w:val="single" w:sz="4" w:space="0" w:color="auto"/>
              <w:right w:val="single" w:sz="4" w:space="0" w:color="auto"/>
            </w:tcBorders>
            <w:shd w:val="clear" w:color="auto" w:fill="auto"/>
            <w:vAlign w:val="center"/>
            <w:hideMark/>
          </w:tcPr>
          <w:p w14:paraId="0C0EF0FD" w14:textId="77777777" w:rsidR="009162B1" w:rsidRPr="009162B1" w:rsidRDefault="009162B1" w:rsidP="009162B1">
            <w:pPr>
              <w:ind w:firstLineChars="200" w:firstLine="400"/>
              <w:rPr>
                <w:rFonts w:ascii="Tahoma" w:hAnsi="Tahoma" w:cs="Tahoma"/>
              </w:rPr>
            </w:pPr>
            <w:r w:rsidRPr="009162B1">
              <w:rPr>
                <w:rFonts w:ascii="Tahoma" w:hAnsi="Tahoma" w:cs="Tahoma"/>
              </w:rPr>
              <w:t>adres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343FC093"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CCB96C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E27CBC5"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C8103DC" w14:textId="77777777" w:rsidR="009162B1" w:rsidRPr="009162B1" w:rsidRDefault="009162B1" w:rsidP="009162B1">
            <w:pPr>
              <w:jc w:val="center"/>
              <w:rPr>
                <w:rFonts w:ascii="Tahoma" w:hAnsi="Tahoma" w:cs="Tahoma"/>
              </w:rPr>
            </w:pPr>
            <w:r w:rsidRPr="009162B1">
              <w:rPr>
                <w:rFonts w:ascii="Tahoma" w:hAnsi="Tahoma" w:cs="Tahoma"/>
              </w:rPr>
              <w:t>GM-200</w:t>
            </w:r>
          </w:p>
        </w:tc>
        <w:tc>
          <w:tcPr>
            <w:tcW w:w="7492" w:type="dxa"/>
            <w:tcBorders>
              <w:top w:val="nil"/>
              <w:left w:val="nil"/>
              <w:bottom w:val="single" w:sz="4" w:space="0" w:color="auto"/>
              <w:right w:val="single" w:sz="4" w:space="0" w:color="auto"/>
            </w:tcBorders>
            <w:shd w:val="clear" w:color="auto" w:fill="auto"/>
            <w:vAlign w:val="center"/>
            <w:hideMark/>
          </w:tcPr>
          <w:p w14:paraId="2C7DF580" w14:textId="77777777" w:rsidR="009162B1" w:rsidRPr="009162B1" w:rsidRDefault="009162B1" w:rsidP="009162B1">
            <w:pPr>
              <w:ind w:firstLineChars="200" w:firstLine="400"/>
              <w:rPr>
                <w:rFonts w:ascii="Tahoma" w:hAnsi="Tahoma" w:cs="Tahoma"/>
              </w:rPr>
            </w:pPr>
            <w:r w:rsidRPr="009162B1">
              <w:rPr>
                <w:rFonts w:ascii="Tahoma" w:hAnsi="Tahoma" w:cs="Tahoma"/>
              </w:rPr>
              <w:t>kod właściciela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773FFC9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CCA764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DCACCFC"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7C11FE7" w14:textId="77777777" w:rsidR="009162B1" w:rsidRPr="009162B1" w:rsidRDefault="009162B1" w:rsidP="009162B1">
            <w:pPr>
              <w:jc w:val="center"/>
              <w:rPr>
                <w:rFonts w:ascii="Tahoma" w:hAnsi="Tahoma" w:cs="Tahoma"/>
              </w:rPr>
            </w:pPr>
            <w:r w:rsidRPr="009162B1">
              <w:rPr>
                <w:rFonts w:ascii="Tahoma" w:hAnsi="Tahoma" w:cs="Tahoma"/>
              </w:rPr>
              <w:t>GM-201</w:t>
            </w:r>
          </w:p>
        </w:tc>
        <w:tc>
          <w:tcPr>
            <w:tcW w:w="7492" w:type="dxa"/>
            <w:tcBorders>
              <w:top w:val="nil"/>
              <w:left w:val="nil"/>
              <w:bottom w:val="single" w:sz="4" w:space="0" w:color="auto"/>
              <w:right w:val="single" w:sz="4" w:space="0" w:color="auto"/>
            </w:tcBorders>
            <w:shd w:val="clear" w:color="auto" w:fill="auto"/>
            <w:vAlign w:val="center"/>
            <w:hideMark/>
          </w:tcPr>
          <w:p w14:paraId="56F1CADE" w14:textId="77777777" w:rsidR="009162B1" w:rsidRPr="009162B1" w:rsidRDefault="009162B1" w:rsidP="009162B1">
            <w:pPr>
              <w:ind w:firstLineChars="200" w:firstLine="400"/>
              <w:rPr>
                <w:rFonts w:ascii="Tahoma" w:hAnsi="Tahoma" w:cs="Tahoma"/>
              </w:rPr>
            </w:pPr>
            <w:r w:rsidRPr="009162B1">
              <w:rPr>
                <w:rFonts w:ascii="Tahoma" w:hAnsi="Tahoma" w:cs="Tahoma"/>
              </w:rPr>
              <w:t>W danych adresowych magazynu musi być informacja o województwie, powiecie i gminie</w:t>
            </w:r>
          </w:p>
        </w:tc>
        <w:tc>
          <w:tcPr>
            <w:tcW w:w="516" w:type="dxa"/>
            <w:tcBorders>
              <w:top w:val="nil"/>
              <w:left w:val="nil"/>
              <w:bottom w:val="single" w:sz="4" w:space="0" w:color="auto"/>
              <w:right w:val="single" w:sz="4" w:space="0" w:color="auto"/>
            </w:tcBorders>
            <w:shd w:val="clear" w:color="000000" w:fill="EEECE1"/>
            <w:noWrap/>
            <w:vAlign w:val="bottom"/>
            <w:hideMark/>
          </w:tcPr>
          <w:p w14:paraId="15007A5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E6257B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31BE6F6"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826B56A" w14:textId="77777777" w:rsidR="009162B1" w:rsidRPr="009162B1" w:rsidRDefault="009162B1" w:rsidP="009162B1">
            <w:pPr>
              <w:jc w:val="center"/>
              <w:rPr>
                <w:rFonts w:ascii="Tahoma" w:hAnsi="Tahoma" w:cs="Tahoma"/>
              </w:rPr>
            </w:pPr>
            <w:r w:rsidRPr="009162B1">
              <w:rPr>
                <w:rFonts w:ascii="Tahoma" w:hAnsi="Tahoma" w:cs="Tahoma"/>
              </w:rPr>
              <w:t>GM-202</w:t>
            </w:r>
          </w:p>
        </w:tc>
        <w:tc>
          <w:tcPr>
            <w:tcW w:w="7492" w:type="dxa"/>
            <w:tcBorders>
              <w:top w:val="nil"/>
              <w:left w:val="nil"/>
              <w:bottom w:val="single" w:sz="4" w:space="0" w:color="auto"/>
              <w:right w:val="single" w:sz="4" w:space="0" w:color="auto"/>
            </w:tcBorders>
            <w:shd w:val="clear" w:color="auto" w:fill="auto"/>
            <w:vAlign w:val="center"/>
            <w:hideMark/>
          </w:tcPr>
          <w:p w14:paraId="600A837D" w14:textId="77777777" w:rsidR="009162B1" w:rsidRPr="009162B1" w:rsidRDefault="009162B1" w:rsidP="009162B1">
            <w:pPr>
              <w:ind w:firstLineChars="200" w:firstLine="400"/>
              <w:rPr>
                <w:rFonts w:ascii="Tahoma" w:hAnsi="Tahoma" w:cs="Tahoma"/>
              </w:rPr>
            </w:pPr>
            <w:r w:rsidRPr="009162B1">
              <w:rPr>
                <w:rFonts w:ascii="Tahoma" w:hAnsi="Tahoma" w:cs="Tahoma"/>
              </w:rPr>
              <w:t>Powinna być zagwarantowana historia danych adresowych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0E63466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19097C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A97027A"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0786F9E"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vAlign w:val="center"/>
            <w:hideMark/>
          </w:tcPr>
          <w:p w14:paraId="775ECACD" w14:textId="77777777" w:rsidR="009162B1" w:rsidRPr="009162B1" w:rsidRDefault="009162B1" w:rsidP="009162B1">
            <w:pPr>
              <w:rPr>
                <w:rFonts w:ascii="Tahoma" w:hAnsi="Tahoma" w:cs="Tahoma"/>
                <w:b/>
                <w:bCs/>
              </w:rPr>
            </w:pPr>
            <w:r w:rsidRPr="009162B1">
              <w:rPr>
                <w:rFonts w:ascii="Tahoma" w:hAnsi="Tahoma" w:cs="Tahoma"/>
                <w:b/>
                <w:bCs/>
              </w:rPr>
              <w:t>Zarządzanie kompletami i zestawami, umożliwiające:</w:t>
            </w:r>
          </w:p>
        </w:tc>
      </w:tr>
      <w:tr w:rsidR="009162B1" w:rsidRPr="009162B1" w14:paraId="58664862" w14:textId="77777777" w:rsidTr="00007DFD">
        <w:trPr>
          <w:trHeight w:val="13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E46BA4A" w14:textId="77777777" w:rsidR="009162B1" w:rsidRPr="009162B1" w:rsidRDefault="009162B1" w:rsidP="009162B1">
            <w:pPr>
              <w:jc w:val="center"/>
              <w:rPr>
                <w:rFonts w:ascii="Tahoma" w:hAnsi="Tahoma" w:cs="Tahoma"/>
              </w:rPr>
            </w:pPr>
            <w:r w:rsidRPr="009162B1">
              <w:rPr>
                <w:rFonts w:ascii="Tahoma" w:hAnsi="Tahoma" w:cs="Tahoma"/>
              </w:rPr>
              <w:t>GM-203</w:t>
            </w:r>
          </w:p>
        </w:tc>
        <w:tc>
          <w:tcPr>
            <w:tcW w:w="7492" w:type="dxa"/>
            <w:tcBorders>
              <w:top w:val="nil"/>
              <w:left w:val="nil"/>
              <w:bottom w:val="single" w:sz="4" w:space="0" w:color="auto"/>
              <w:right w:val="single" w:sz="4" w:space="0" w:color="auto"/>
            </w:tcBorders>
            <w:shd w:val="clear" w:color="auto" w:fill="auto"/>
            <w:vAlign w:val="center"/>
            <w:hideMark/>
          </w:tcPr>
          <w:p w14:paraId="5A659D05" w14:textId="0BB32868" w:rsidR="009162B1" w:rsidRPr="009162B1" w:rsidRDefault="006D0F28" w:rsidP="009162B1">
            <w:pPr>
              <w:ind w:firstLineChars="200" w:firstLine="400"/>
              <w:rPr>
                <w:rFonts w:ascii="Tahoma" w:hAnsi="Tahoma" w:cs="Tahoma"/>
              </w:rPr>
            </w:pPr>
            <w:r w:rsidRPr="006D0F28">
              <w:rPr>
                <w:rFonts w:ascii="Tahoma" w:hAnsi="Tahoma" w:cs="Tahoma"/>
              </w:rPr>
              <w:t>zdefiniowanie zestawu sk</w:t>
            </w:r>
            <w:r w:rsidRPr="006D0F28">
              <w:rPr>
                <w:rFonts w:ascii="Tahoma" w:hAnsi="Tahoma" w:cs="Tahoma" w:hint="eastAsia"/>
              </w:rPr>
              <w:t>ł</w:t>
            </w:r>
            <w:r w:rsidRPr="006D0F28">
              <w:rPr>
                <w:rFonts w:ascii="Tahoma" w:hAnsi="Tahoma" w:cs="Tahoma"/>
              </w:rPr>
              <w:t>adaj</w:t>
            </w:r>
            <w:r w:rsidRPr="006D0F28">
              <w:rPr>
                <w:rFonts w:ascii="Tahoma" w:hAnsi="Tahoma" w:cs="Tahoma" w:hint="eastAsia"/>
              </w:rPr>
              <w:t>ą</w:t>
            </w:r>
            <w:r w:rsidRPr="006D0F28">
              <w:rPr>
                <w:rFonts w:ascii="Tahoma" w:hAnsi="Tahoma" w:cs="Tahoma"/>
              </w:rPr>
              <w:t>cego si</w:t>
            </w:r>
            <w:r w:rsidRPr="006D0F28">
              <w:rPr>
                <w:rFonts w:ascii="Tahoma" w:hAnsi="Tahoma" w:cs="Tahoma" w:hint="eastAsia"/>
              </w:rPr>
              <w:t>ę</w:t>
            </w:r>
            <w:r w:rsidRPr="006D0F28">
              <w:rPr>
                <w:rFonts w:ascii="Tahoma" w:hAnsi="Tahoma" w:cs="Tahoma"/>
              </w:rPr>
              <w:t xml:space="preserve"> z dowolnej liczby elementów sk</w:t>
            </w:r>
            <w:r w:rsidRPr="006D0F28">
              <w:rPr>
                <w:rFonts w:ascii="Tahoma" w:hAnsi="Tahoma" w:cs="Tahoma" w:hint="eastAsia"/>
              </w:rPr>
              <w:t>ł</w:t>
            </w:r>
            <w:r w:rsidRPr="006D0F28">
              <w:rPr>
                <w:rFonts w:ascii="Tahoma" w:hAnsi="Tahoma" w:cs="Tahoma"/>
              </w:rPr>
              <w:t>adowych ró</w:t>
            </w:r>
            <w:r w:rsidRPr="006D0F28">
              <w:rPr>
                <w:rFonts w:ascii="Tahoma" w:hAnsi="Tahoma" w:cs="Tahoma" w:hint="eastAsia"/>
              </w:rPr>
              <w:t>ż</w:t>
            </w:r>
            <w:r w:rsidRPr="006D0F28">
              <w:rPr>
                <w:rFonts w:ascii="Tahoma" w:hAnsi="Tahoma" w:cs="Tahoma"/>
              </w:rPr>
              <w:t>nego typu - towary w magazynie mog</w:t>
            </w:r>
            <w:r w:rsidRPr="006D0F28">
              <w:rPr>
                <w:rFonts w:ascii="Tahoma" w:hAnsi="Tahoma" w:cs="Tahoma" w:hint="eastAsia"/>
              </w:rPr>
              <w:t>ą</w:t>
            </w:r>
            <w:r w:rsidRPr="006D0F28">
              <w:rPr>
                <w:rFonts w:ascii="Tahoma" w:hAnsi="Tahoma" w:cs="Tahoma"/>
              </w:rPr>
              <w:t xml:space="preserve"> by</w:t>
            </w:r>
            <w:r w:rsidRPr="006D0F28">
              <w:rPr>
                <w:rFonts w:ascii="Tahoma" w:hAnsi="Tahoma" w:cs="Tahoma" w:hint="eastAsia"/>
              </w:rPr>
              <w:t>ć</w:t>
            </w:r>
            <w:r w:rsidRPr="006D0F28">
              <w:rPr>
                <w:rFonts w:ascii="Tahoma" w:hAnsi="Tahoma" w:cs="Tahoma"/>
              </w:rPr>
              <w:t xml:space="preserve"> zdefiniowane jako indeks pojedynczy (samodzielny), indeks b</w:t>
            </w:r>
            <w:r w:rsidRPr="006D0F28">
              <w:rPr>
                <w:rFonts w:ascii="Tahoma" w:hAnsi="Tahoma" w:cs="Tahoma" w:hint="eastAsia"/>
              </w:rPr>
              <w:t>ę</w:t>
            </w:r>
            <w:r w:rsidRPr="006D0F28">
              <w:rPr>
                <w:rFonts w:ascii="Tahoma" w:hAnsi="Tahoma" w:cs="Tahoma"/>
              </w:rPr>
              <w:t>d</w:t>
            </w:r>
            <w:r w:rsidRPr="006D0F28">
              <w:rPr>
                <w:rFonts w:ascii="Tahoma" w:hAnsi="Tahoma" w:cs="Tahoma" w:hint="eastAsia"/>
              </w:rPr>
              <w:t>ą</w:t>
            </w:r>
            <w:r w:rsidRPr="006D0F28">
              <w:rPr>
                <w:rFonts w:ascii="Tahoma" w:hAnsi="Tahoma" w:cs="Tahoma"/>
              </w:rPr>
              <w:t>cy elementem sk</w:t>
            </w:r>
            <w:r w:rsidRPr="006D0F28">
              <w:rPr>
                <w:rFonts w:ascii="Tahoma" w:hAnsi="Tahoma" w:cs="Tahoma" w:hint="eastAsia"/>
              </w:rPr>
              <w:t>ł</w:t>
            </w:r>
            <w:r w:rsidRPr="006D0F28">
              <w:rPr>
                <w:rFonts w:ascii="Tahoma" w:hAnsi="Tahoma" w:cs="Tahoma"/>
              </w:rPr>
              <w:t>adowym kompletu lub zestawu, zestawem, lub kompletem. W sk</w:t>
            </w:r>
            <w:r w:rsidRPr="006D0F28">
              <w:rPr>
                <w:rFonts w:ascii="Tahoma" w:hAnsi="Tahoma" w:cs="Tahoma" w:hint="eastAsia"/>
              </w:rPr>
              <w:t>ł</w:t>
            </w:r>
            <w:r w:rsidRPr="006D0F28">
              <w:rPr>
                <w:rFonts w:ascii="Tahoma" w:hAnsi="Tahoma" w:cs="Tahoma"/>
              </w:rPr>
              <w:t>ad kompletu mog</w:t>
            </w:r>
            <w:r w:rsidRPr="006D0F28">
              <w:rPr>
                <w:rFonts w:ascii="Tahoma" w:hAnsi="Tahoma" w:cs="Tahoma" w:hint="eastAsia"/>
              </w:rPr>
              <w:t>ą</w:t>
            </w:r>
            <w:r w:rsidRPr="006D0F28">
              <w:rPr>
                <w:rFonts w:ascii="Tahoma" w:hAnsi="Tahoma" w:cs="Tahoma"/>
              </w:rPr>
              <w:t xml:space="preserve"> wchodzi</w:t>
            </w:r>
            <w:r w:rsidRPr="006D0F28">
              <w:rPr>
                <w:rFonts w:ascii="Tahoma" w:hAnsi="Tahoma" w:cs="Tahoma" w:hint="eastAsia"/>
              </w:rPr>
              <w:t>ć</w:t>
            </w:r>
            <w:r w:rsidRPr="006D0F28">
              <w:rPr>
                <w:rFonts w:ascii="Tahoma" w:hAnsi="Tahoma" w:cs="Tahoma"/>
              </w:rPr>
              <w:t xml:space="preserve"> indeksy pojedyncze i/lub zestawy</w:t>
            </w:r>
          </w:p>
        </w:tc>
        <w:tc>
          <w:tcPr>
            <w:tcW w:w="516" w:type="dxa"/>
            <w:tcBorders>
              <w:top w:val="nil"/>
              <w:left w:val="nil"/>
              <w:bottom w:val="single" w:sz="4" w:space="0" w:color="auto"/>
              <w:right w:val="single" w:sz="4" w:space="0" w:color="auto"/>
            </w:tcBorders>
            <w:shd w:val="clear" w:color="000000" w:fill="EEECE1"/>
            <w:noWrap/>
            <w:vAlign w:val="bottom"/>
            <w:hideMark/>
          </w:tcPr>
          <w:p w14:paraId="0745B77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89CF4C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EDE25D0"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6F3C140" w14:textId="77777777" w:rsidR="009162B1" w:rsidRPr="009162B1" w:rsidRDefault="009162B1" w:rsidP="009162B1">
            <w:pPr>
              <w:jc w:val="center"/>
              <w:rPr>
                <w:rFonts w:ascii="Tahoma" w:hAnsi="Tahoma" w:cs="Tahoma"/>
              </w:rPr>
            </w:pPr>
            <w:r w:rsidRPr="009162B1">
              <w:rPr>
                <w:rFonts w:ascii="Tahoma" w:hAnsi="Tahoma" w:cs="Tahoma"/>
              </w:rPr>
              <w:t>GM-204</w:t>
            </w:r>
          </w:p>
        </w:tc>
        <w:tc>
          <w:tcPr>
            <w:tcW w:w="7492" w:type="dxa"/>
            <w:tcBorders>
              <w:top w:val="nil"/>
              <w:left w:val="nil"/>
              <w:bottom w:val="single" w:sz="4" w:space="0" w:color="auto"/>
              <w:right w:val="single" w:sz="4" w:space="0" w:color="auto"/>
            </w:tcBorders>
            <w:shd w:val="clear" w:color="auto" w:fill="auto"/>
            <w:vAlign w:val="center"/>
            <w:hideMark/>
          </w:tcPr>
          <w:p w14:paraId="30499270" w14:textId="77777777" w:rsidR="009162B1" w:rsidRPr="009162B1" w:rsidRDefault="009162B1" w:rsidP="009162B1">
            <w:pPr>
              <w:ind w:firstLineChars="200" w:firstLine="400"/>
              <w:rPr>
                <w:rFonts w:ascii="Tahoma" w:hAnsi="Tahoma" w:cs="Tahoma"/>
              </w:rPr>
            </w:pPr>
            <w:r w:rsidRPr="009162B1">
              <w:rPr>
                <w:rFonts w:ascii="Tahoma" w:hAnsi="Tahoma" w:cs="Tahoma"/>
              </w:rPr>
              <w:t>zdefiniowanie elementu zestawu będącego dowolnym indeksem materiałowym</w:t>
            </w:r>
          </w:p>
        </w:tc>
        <w:tc>
          <w:tcPr>
            <w:tcW w:w="516" w:type="dxa"/>
            <w:tcBorders>
              <w:top w:val="nil"/>
              <w:left w:val="nil"/>
              <w:bottom w:val="single" w:sz="4" w:space="0" w:color="auto"/>
              <w:right w:val="single" w:sz="4" w:space="0" w:color="auto"/>
            </w:tcBorders>
            <w:shd w:val="clear" w:color="000000" w:fill="EEECE1"/>
            <w:noWrap/>
            <w:vAlign w:val="bottom"/>
            <w:hideMark/>
          </w:tcPr>
          <w:p w14:paraId="11839288"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F99159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D7D47E7"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B5D5C08" w14:textId="77777777" w:rsidR="009162B1" w:rsidRPr="009162B1" w:rsidRDefault="009162B1" w:rsidP="009162B1">
            <w:pPr>
              <w:jc w:val="center"/>
              <w:rPr>
                <w:rFonts w:ascii="Tahoma" w:hAnsi="Tahoma" w:cs="Tahoma"/>
              </w:rPr>
            </w:pPr>
            <w:r w:rsidRPr="009162B1">
              <w:rPr>
                <w:rFonts w:ascii="Tahoma" w:hAnsi="Tahoma" w:cs="Tahoma"/>
              </w:rPr>
              <w:t>GM-205</w:t>
            </w:r>
          </w:p>
        </w:tc>
        <w:tc>
          <w:tcPr>
            <w:tcW w:w="7492" w:type="dxa"/>
            <w:tcBorders>
              <w:top w:val="nil"/>
              <w:left w:val="nil"/>
              <w:bottom w:val="single" w:sz="4" w:space="0" w:color="auto"/>
              <w:right w:val="single" w:sz="4" w:space="0" w:color="auto"/>
            </w:tcBorders>
            <w:shd w:val="clear" w:color="auto" w:fill="auto"/>
            <w:vAlign w:val="center"/>
            <w:hideMark/>
          </w:tcPr>
          <w:p w14:paraId="67A04C9C" w14:textId="77777777" w:rsidR="009162B1" w:rsidRPr="009162B1" w:rsidRDefault="009162B1" w:rsidP="009162B1">
            <w:pPr>
              <w:ind w:firstLineChars="200" w:firstLine="400"/>
              <w:rPr>
                <w:rFonts w:ascii="Tahoma" w:hAnsi="Tahoma" w:cs="Tahoma"/>
              </w:rPr>
            </w:pPr>
            <w:r w:rsidRPr="009162B1">
              <w:rPr>
                <w:rFonts w:ascii="Tahoma" w:hAnsi="Tahoma" w:cs="Tahoma"/>
              </w:rPr>
              <w:t>zdefiniowanie elementu zestawu będącego dowolną grupą materiałową</w:t>
            </w:r>
          </w:p>
        </w:tc>
        <w:tc>
          <w:tcPr>
            <w:tcW w:w="516" w:type="dxa"/>
            <w:tcBorders>
              <w:top w:val="nil"/>
              <w:left w:val="nil"/>
              <w:bottom w:val="single" w:sz="4" w:space="0" w:color="auto"/>
              <w:right w:val="single" w:sz="4" w:space="0" w:color="auto"/>
            </w:tcBorders>
            <w:shd w:val="clear" w:color="000000" w:fill="EEECE1"/>
            <w:noWrap/>
            <w:vAlign w:val="bottom"/>
            <w:hideMark/>
          </w:tcPr>
          <w:p w14:paraId="0BA7F53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577BC3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D8225B4"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A3C374A" w14:textId="77777777" w:rsidR="009162B1" w:rsidRPr="009162B1" w:rsidRDefault="009162B1" w:rsidP="009162B1">
            <w:pPr>
              <w:jc w:val="center"/>
              <w:rPr>
                <w:rFonts w:ascii="Tahoma" w:hAnsi="Tahoma" w:cs="Tahoma"/>
              </w:rPr>
            </w:pPr>
            <w:r w:rsidRPr="009162B1">
              <w:rPr>
                <w:rFonts w:ascii="Tahoma" w:hAnsi="Tahoma" w:cs="Tahoma"/>
              </w:rPr>
              <w:t>GM-206</w:t>
            </w:r>
          </w:p>
        </w:tc>
        <w:tc>
          <w:tcPr>
            <w:tcW w:w="7492" w:type="dxa"/>
            <w:tcBorders>
              <w:top w:val="nil"/>
              <w:left w:val="nil"/>
              <w:bottom w:val="single" w:sz="4" w:space="0" w:color="auto"/>
              <w:right w:val="single" w:sz="4" w:space="0" w:color="auto"/>
            </w:tcBorders>
            <w:shd w:val="clear" w:color="auto" w:fill="auto"/>
            <w:vAlign w:val="center"/>
            <w:hideMark/>
          </w:tcPr>
          <w:p w14:paraId="232211F0" w14:textId="77777777" w:rsidR="009162B1" w:rsidRPr="009162B1" w:rsidRDefault="009162B1" w:rsidP="009162B1">
            <w:pPr>
              <w:ind w:firstLineChars="200" w:firstLine="400"/>
              <w:rPr>
                <w:rFonts w:ascii="Tahoma" w:hAnsi="Tahoma" w:cs="Tahoma"/>
              </w:rPr>
            </w:pPr>
            <w:r w:rsidRPr="009162B1">
              <w:rPr>
                <w:rFonts w:ascii="Tahoma" w:hAnsi="Tahoma" w:cs="Tahoma"/>
              </w:rPr>
              <w:t>zdefiniowanie kompletu składającego się z dowolnej liczby elementów składowych różnego typu</w:t>
            </w:r>
          </w:p>
        </w:tc>
        <w:tc>
          <w:tcPr>
            <w:tcW w:w="516" w:type="dxa"/>
            <w:tcBorders>
              <w:top w:val="nil"/>
              <w:left w:val="nil"/>
              <w:bottom w:val="single" w:sz="4" w:space="0" w:color="auto"/>
              <w:right w:val="single" w:sz="4" w:space="0" w:color="auto"/>
            </w:tcBorders>
            <w:shd w:val="clear" w:color="000000" w:fill="EEECE1"/>
            <w:noWrap/>
            <w:vAlign w:val="bottom"/>
            <w:hideMark/>
          </w:tcPr>
          <w:p w14:paraId="6D16E7E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2CC2A5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10D2B92"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4ED1DCA" w14:textId="77777777" w:rsidR="009162B1" w:rsidRPr="009162B1" w:rsidRDefault="009162B1" w:rsidP="009162B1">
            <w:pPr>
              <w:jc w:val="center"/>
              <w:rPr>
                <w:rFonts w:ascii="Tahoma" w:hAnsi="Tahoma" w:cs="Tahoma"/>
              </w:rPr>
            </w:pPr>
            <w:r w:rsidRPr="009162B1">
              <w:rPr>
                <w:rFonts w:ascii="Tahoma" w:hAnsi="Tahoma" w:cs="Tahoma"/>
              </w:rPr>
              <w:t>GM-207</w:t>
            </w:r>
          </w:p>
        </w:tc>
        <w:tc>
          <w:tcPr>
            <w:tcW w:w="7492" w:type="dxa"/>
            <w:tcBorders>
              <w:top w:val="nil"/>
              <w:left w:val="nil"/>
              <w:bottom w:val="single" w:sz="4" w:space="0" w:color="auto"/>
              <w:right w:val="single" w:sz="4" w:space="0" w:color="auto"/>
            </w:tcBorders>
            <w:shd w:val="clear" w:color="auto" w:fill="auto"/>
            <w:vAlign w:val="center"/>
            <w:hideMark/>
          </w:tcPr>
          <w:p w14:paraId="279CBF74" w14:textId="77777777" w:rsidR="009162B1" w:rsidRPr="009162B1" w:rsidRDefault="009162B1" w:rsidP="009162B1">
            <w:pPr>
              <w:ind w:firstLineChars="200" w:firstLine="400"/>
              <w:rPr>
                <w:rFonts w:ascii="Tahoma" w:hAnsi="Tahoma" w:cs="Tahoma"/>
              </w:rPr>
            </w:pPr>
            <w:r w:rsidRPr="009162B1">
              <w:rPr>
                <w:rFonts w:ascii="Tahoma" w:hAnsi="Tahoma" w:cs="Tahoma"/>
              </w:rPr>
              <w:t>zdefiniowanie elementu kompletu będącego dowolnym indeksem materiałowym</w:t>
            </w:r>
          </w:p>
        </w:tc>
        <w:tc>
          <w:tcPr>
            <w:tcW w:w="516" w:type="dxa"/>
            <w:tcBorders>
              <w:top w:val="nil"/>
              <w:left w:val="nil"/>
              <w:bottom w:val="single" w:sz="4" w:space="0" w:color="auto"/>
              <w:right w:val="single" w:sz="4" w:space="0" w:color="auto"/>
            </w:tcBorders>
            <w:shd w:val="clear" w:color="000000" w:fill="EEECE1"/>
            <w:noWrap/>
            <w:vAlign w:val="bottom"/>
            <w:hideMark/>
          </w:tcPr>
          <w:p w14:paraId="43697C4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0D1F0B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A8929BF"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14D60A0" w14:textId="77777777" w:rsidR="009162B1" w:rsidRPr="009162B1" w:rsidRDefault="009162B1" w:rsidP="009162B1">
            <w:pPr>
              <w:jc w:val="center"/>
              <w:rPr>
                <w:rFonts w:ascii="Tahoma" w:hAnsi="Tahoma" w:cs="Tahoma"/>
              </w:rPr>
            </w:pPr>
            <w:r w:rsidRPr="009162B1">
              <w:rPr>
                <w:rFonts w:ascii="Tahoma" w:hAnsi="Tahoma" w:cs="Tahoma"/>
              </w:rPr>
              <w:t>GM-208</w:t>
            </w:r>
          </w:p>
        </w:tc>
        <w:tc>
          <w:tcPr>
            <w:tcW w:w="7492" w:type="dxa"/>
            <w:tcBorders>
              <w:top w:val="nil"/>
              <w:left w:val="nil"/>
              <w:bottom w:val="single" w:sz="4" w:space="0" w:color="auto"/>
              <w:right w:val="single" w:sz="4" w:space="0" w:color="auto"/>
            </w:tcBorders>
            <w:shd w:val="clear" w:color="auto" w:fill="auto"/>
            <w:vAlign w:val="center"/>
            <w:hideMark/>
          </w:tcPr>
          <w:p w14:paraId="108092C6" w14:textId="77777777" w:rsidR="009162B1" w:rsidRPr="009162B1" w:rsidRDefault="009162B1" w:rsidP="009162B1">
            <w:pPr>
              <w:ind w:firstLineChars="200" w:firstLine="400"/>
              <w:rPr>
                <w:rFonts w:ascii="Tahoma" w:hAnsi="Tahoma" w:cs="Tahoma"/>
              </w:rPr>
            </w:pPr>
            <w:r w:rsidRPr="009162B1">
              <w:rPr>
                <w:rFonts w:ascii="Tahoma" w:hAnsi="Tahoma" w:cs="Tahoma"/>
              </w:rPr>
              <w:t>zdefiniowanie elementu kompletu będącego dowolną grupą towarową</w:t>
            </w:r>
          </w:p>
        </w:tc>
        <w:tc>
          <w:tcPr>
            <w:tcW w:w="516" w:type="dxa"/>
            <w:tcBorders>
              <w:top w:val="nil"/>
              <w:left w:val="nil"/>
              <w:bottom w:val="single" w:sz="4" w:space="0" w:color="auto"/>
              <w:right w:val="single" w:sz="4" w:space="0" w:color="auto"/>
            </w:tcBorders>
            <w:shd w:val="clear" w:color="000000" w:fill="EEECE1"/>
            <w:noWrap/>
            <w:vAlign w:val="bottom"/>
            <w:hideMark/>
          </w:tcPr>
          <w:p w14:paraId="2F8B75B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42F02C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33CC1EF"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B136A1A" w14:textId="77777777" w:rsidR="009162B1" w:rsidRPr="009162B1" w:rsidRDefault="009162B1" w:rsidP="009162B1">
            <w:pPr>
              <w:jc w:val="center"/>
              <w:rPr>
                <w:rFonts w:ascii="Tahoma" w:hAnsi="Tahoma" w:cs="Tahoma"/>
              </w:rPr>
            </w:pPr>
            <w:r w:rsidRPr="009162B1">
              <w:rPr>
                <w:rFonts w:ascii="Tahoma" w:hAnsi="Tahoma" w:cs="Tahoma"/>
              </w:rPr>
              <w:t>GM-209</w:t>
            </w:r>
          </w:p>
        </w:tc>
        <w:tc>
          <w:tcPr>
            <w:tcW w:w="7492" w:type="dxa"/>
            <w:tcBorders>
              <w:top w:val="nil"/>
              <w:left w:val="nil"/>
              <w:bottom w:val="single" w:sz="4" w:space="0" w:color="auto"/>
              <w:right w:val="single" w:sz="4" w:space="0" w:color="auto"/>
            </w:tcBorders>
            <w:shd w:val="clear" w:color="auto" w:fill="auto"/>
            <w:vAlign w:val="center"/>
            <w:hideMark/>
          </w:tcPr>
          <w:p w14:paraId="22DA4435" w14:textId="77777777" w:rsidR="009162B1" w:rsidRPr="009162B1" w:rsidRDefault="009162B1" w:rsidP="009162B1">
            <w:pPr>
              <w:ind w:firstLineChars="200" w:firstLine="400"/>
              <w:rPr>
                <w:rFonts w:ascii="Tahoma" w:hAnsi="Tahoma" w:cs="Tahoma"/>
              </w:rPr>
            </w:pPr>
            <w:r w:rsidRPr="009162B1">
              <w:rPr>
                <w:rFonts w:ascii="Tahoma" w:hAnsi="Tahoma" w:cs="Tahoma"/>
              </w:rPr>
              <w:t>zdefiniowanie elementu kompletu będącego zestawem</w:t>
            </w:r>
          </w:p>
        </w:tc>
        <w:tc>
          <w:tcPr>
            <w:tcW w:w="516" w:type="dxa"/>
            <w:tcBorders>
              <w:top w:val="nil"/>
              <w:left w:val="nil"/>
              <w:bottom w:val="single" w:sz="4" w:space="0" w:color="auto"/>
              <w:right w:val="single" w:sz="4" w:space="0" w:color="auto"/>
            </w:tcBorders>
            <w:shd w:val="clear" w:color="000000" w:fill="EEECE1"/>
            <w:noWrap/>
            <w:vAlign w:val="bottom"/>
            <w:hideMark/>
          </w:tcPr>
          <w:p w14:paraId="2A777A2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495D5E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FEB6D73" w14:textId="77777777" w:rsidTr="00007DFD">
        <w:trPr>
          <w:trHeight w:val="79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CE8C9B1" w14:textId="77777777" w:rsidR="009162B1" w:rsidRPr="009162B1" w:rsidRDefault="009162B1" w:rsidP="009162B1">
            <w:pPr>
              <w:jc w:val="center"/>
              <w:rPr>
                <w:rFonts w:ascii="Tahoma" w:hAnsi="Tahoma" w:cs="Tahoma"/>
              </w:rPr>
            </w:pPr>
            <w:r w:rsidRPr="009162B1">
              <w:rPr>
                <w:rFonts w:ascii="Tahoma" w:hAnsi="Tahoma" w:cs="Tahoma"/>
              </w:rPr>
              <w:t>GM-210</w:t>
            </w:r>
          </w:p>
        </w:tc>
        <w:tc>
          <w:tcPr>
            <w:tcW w:w="7492" w:type="dxa"/>
            <w:tcBorders>
              <w:top w:val="nil"/>
              <w:left w:val="nil"/>
              <w:bottom w:val="single" w:sz="4" w:space="0" w:color="auto"/>
              <w:right w:val="single" w:sz="4" w:space="0" w:color="auto"/>
            </w:tcBorders>
            <w:shd w:val="clear" w:color="auto" w:fill="auto"/>
            <w:vAlign w:val="center"/>
            <w:hideMark/>
          </w:tcPr>
          <w:p w14:paraId="598E32F0" w14:textId="77777777" w:rsidR="009162B1" w:rsidRPr="009162B1" w:rsidRDefault="009162B1" w:rsidP="009162B1">
            <w:pPr>
              <w:ind w:firstLineChars="200" w:firstLine="400"/>
              <w:rPr>
                <w:rFonts w:ascii="Tahoma" w:hAnsi="Tahoma" w:cs="Tahoma"/>
              </w:rPr>
            </w:pPr>
            <w:r w:rsidRPr="009162B1">
              <w:rPr>
                <w:rFonts w:ascii="Tahoma" w:hAnsi="Tahoma" w:cs="Tahoma"/>
              </w:rPr>
              <w:t>tworzenie listy stanów kompletów do wytworzenia, umożliwienie kontroli zdolności do wytworzenia określonej/narzuconej/wymaganej liczby kompletów</w:t>
            </w:r>
          </w:p>
        </w:tc>
        <w:tc>
          <w:tcPr>
            <w:tcW w:w="516" w:type="dxa"/>
            <w:tcBorders>
              <w:top w:val="nil"/>
              <w:left w:val="nil"/>
              <w:bottom w:val="single" w:sz="4" w:space="0" w:color="auto"/>
              <w:right w:val="single" w:sz="4" w:space="0" w:color="auto"/>
            </w:tcBorders>
            <w:shd w:val="clear" w:color="000000" w:fill="EEECE1"/>
            <w:noWrap/>
            <w:vAlign w:val="bottom"/>
            <w:hideMark/>
          </w:tcPr>
          <w:p w14:paraId="3F44FE6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54E0676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8515385" w14:textId="77777777" w:rsidTr="00007DFD">
        <w:trPr>
          <w:trHeight w:val="105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5D2B3DC" w14:textId="77777777" w:rsidR="009162B1" w:rsidRPr="009162B1" w:rsidRDefault="009162B1" w:rsidP="009162B1">
            <w:pPr>
              <w:jc w:val="center"/>
              <w:rPr>
                <w:rFonts w:ascii="Tahoma" w:hAnsi="Tahoma" w:cs="Tahoma"/>
              </w:rPr>
            </w:pPr>
            <w:r w:rsidRPr="009162B1">
              <w:rPr>
                <w:rFonts w:ascii="Tahoma" w:hAnsi="Tahoma" w:cs="Tahoma"/>
              </w:rPr>
              <w:t>GM-211</w:t>
            </w:r>
          </w:p>
        </w:tc>
        <w:tc>
          <w:tcPr>
            <w:tcW w:w="7492" w:type="dxa"/>
            <w:tcBorders>
              <w:top w:val="nil"/>
              <w:left w:val="nil"/>
              <w:bottom w:val="single" w:sz="4" w:space="0" w:color="auto"/>
              <w:right w:val="single" w:sz="4" w:space="0" w:color="auto"/>
            </w:tcBorders>
            <w:shd w:val="clear" w:color="auto" w:fill="auto"/>
            <w:vAlign w:val="center"/>
            <w:hideMark/>
          </w:tcPr>
          <w:p w14:paraId="3F4AEC05" w14:textId="77777777" w:rsidR="009162B1" w:rsidRPr="009162B1" w:rsidRDefault="009162B1" w:rsidP="009162B1">
            <w:pPr>
              <w:ind w:firstLineChars="200" w:firstLine="400"/>
              <w:rPr>
                <w:rFonts w:ascii="Tahoma" w:hAnsi="Tahoma" w:cs="Tahoma"/>
              </w:rPr>
            </w:pPr>
            <w:r w:rsidRPr="009162B1">
              <w:rPr>
                <w:rFonts w:ascii="Tahoma" w:hAnsi="Tahoma" w:cs="Tahoma"/>
              </w:rPr>
              <w:t>Tworzenie kompletów bez zmiany stanów magazynowych (komplety wirtualne), uzyskanie informacji o liczbie możliwych do wytworzenia, z materiałów dostępnych w wybranych (wszystkich, kilku, jednym) magazynach, wskazanych kompletów</w:t>
            </w:r>
          </w:p>
        </w:tc>
        <w:tc>
          <w:tcPr>
            <w:tcW w:w="516" w:type="dxa"/>
            <w:tcBorders>
              <w:top w:val="nil"/>
              <w:left w:val="nil"/>
              <w:bottom w:val="single" w:sz="4" w:space="0" w:color="auto"/>
              <w:right w:val="single" w:sz="4" w:space="0" w:color="auto"/>
            </w:tcBorders>
            <w:shd w:val="clear" w:color="000000" w:fill="EEECE1"/>
            <w:noWrap/>
            <w:vAlign w:val="bottom"/>
            <w:hideMark/>
          </w:tcPr>
          <w:p w14:paraId="384D414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6CE02E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11510D8"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2FDF0BA" w14:textId="77777777" w:rsidR="009162B1" w:rsidRPr="009162B1" w:rsidRDefault="009162B1" w:rsidP="009162B1">
            <w:pPr>
              <w:jc w:val="center"/>
              <w:rPr>
                <w:rFonts w:ascii="Tahoma" w:hAnsi="Tahoma" w:cs="Tahoma"/>
              </w:rPr>
            </w:pPr>
            <w:r w:rsidRPr="009162B1">
              <w:rPr>
                <w:rFonts w:ascii="Tahoma" w:hAnsi="Tahoma" w:cs="Tahoma"/>
              </w:rPr>
              <w:t>GM-212</w:t>
            </w:r>
          </w:p>
        </w:tc>
        <w:tc>
          <w:tcPr>
            <w:tcW w:w="7492" w:type="dxa"/>
            <w:tcBorders>
              <w:top w:val="nil"/>
              <w:left w:val="nil"/>
              <w:bottom w:val="single" w:sz="4" w:space="0" w:color="auto"/>
              <w:right w:val="single" w:sz="4" w:space="0" w:color="auto"/>
            </w:tcBorders>
            <w:shd w:val="clear" w:color="auto" w:fill="auto"/>
            <w:vAlign w:val="center"/>
            <w:hideMark/>
          </w:tcPr>
          <w:p w14:paraId="7309007C" w14:textId="77777777" w:rsidR="009162B1" w:rsidRPr="009162B1" w:rsidRDefault="009162B1" w:rsidP="009162B1">
            <w:pPr>
              <w:ind w:firstLineChars="200" w:firstLine="400"/>
              <w:rPr>
                <w:rFonts w:ascii="Tahoma" w:hAnsi="Tahoma" w:cs="Tahoma"/>
              </w:rPr>
            </w:pPr>
            <w:r w:rsidRPr="009162B1">
              <w:rPr>
                <w:rFonts w:ascii="Tahoma" w:hAnsi="Tahoma" w:cs="Tahoma"/>
              </w:rPr>
              <w:t>tworzenie dokumentów magazynowych posługując się zdefiniowanymi kompletami i/lub zestawami</w:t>
            </w:r>
          </w:p>
        </w:tc>
        <w:tc>
          <w:tcPr>
            <w:tcW w:w="516" w:type="dxa"/>
            <w:tcBorders>
              <w:top w:val="nil"/>
              <w:left w:val="nil"/>
              <w:bottom w:val="single" w:sz="4" w:space="0" w:color="auto"/>
              <w:right w:val="single" w:sz="4" w:space="0" w:color="auto"/>
            </w:tcBorders>
            <w:shd w:val="clear" w:color="000000" w:fill="EEECE1"/>
            <w:noWrap/>
            <w:vAlign w:val="bottom"/>
            <w:hideMark/>
          </w:tcPr>
          <w:p w14:paraId="3B648AF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B34BBC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E05217F"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0340DDB" w14:textId="77777777" w:rsidR="009162B1" w:rsidRPr="009162B1" w:rsidRDefault="009162B1" w:rsidP="009162B1">
            <w:pPr>
              <w:jc w:val="center"/>
              <w:rPr>
                <w:rFonts w:ascii="Tahoma" w:hAnsi="Tahoma" w:cs="Tahoma"/>
              </w:rPr>
            </w:pPr>
            <w:r w:rsidRPr="009162B1">
              <w:rPr>
                <w:rFonts w:ascii="Tahoma" w:hAnsi="Tahoma" w:cs="Tahoma"/>
              </w:rPr>
              <w:t>GM-213</w:t>
            </w:r>
          </w:p>
        </w:tc>
        <w:tc>
          <w:tcPr>
            <w:tcW w:w="7492" w:type="dxa"/>
            <w:tcBorders>
              <w:top w:val="nil"/>
              <w:left w:val="nil"/>
              <w:bottom w:val="single" w:sz="4" w:space="0" w:color="auto"/>
              <w:right w:val="single" w:sz="4" w:space="0" w:color="auto"/>
            </w:tcBorders>
            <w:shd w:val="clear" w:color="auto" w:fill="auto"/>
            <w:vAlign w:val="center"/>
            <w:hideMark/>
          </w:tcPr>
          <w:p w14:paraId="580446CD" w14:textId="77777777" w:rsidR="009162B1" w:rsidRPr="009162B1" w:rsidRDefault="009162B1" w:rsidP="009162B1">
            <w:pPr>
              <w:ind w:firstLineChars="200" w:firstLine="400"/>
              <w:rPr>
                <w:rFonts w:ascii="Tahoma" w:hAnsi="Tahoma" w:cs="Tahoma"/>
              </w:rPr>
            </w:pPr>
            <w:r w:rsidRPr="009162B1">
              <w:rPr>
                <w:rFonts w:ascii="Tahoma" w:hAnsi="Tahoma" w:cs="Tahoma"/>
              </w:rPr>
              <w:t>drukowanie dokumentów magazynowych zawierających zestawy i/lub komplety w układzie "kompletowym"</w:t>
            </w:r>
          </w:p>
        </w:tc>
        <w:tc>
          <w:tcPr>
            <w:tcW w:w="516" w:type="dxa"/>
            <w:tcBorders>
              <w:top w:val="nil"/>
              <w:left w:val="nil"/>
              <w:bottom w:val="single" w:sz="4" w:space="0" w:color="auto"/>
              <w:right w:val="single" w:sz="4" w:space="0" w:color="auto"/>
            </w:tcBorders>
            <w:shd w:val="clear" w:color="000000" w:fill="EEECE1"/>
            <w:noWrap/>
            <w:vAlign w:val="bottom"/>
            <w:hideMark/>
          </w:tcPr>
          <w:p w14:paraId="371D01D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EDB4C2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1909978" w14:textId="77777777" w:rsidTr="00007DFD">
        <w:trPr>
          <w:trHeight w:val="79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5E3014B" w14:textId="77777777" w:rsidR="009162B1" w:rsidRPr="009162B1" w:rsidRDefault="009162B1" w:rsidP="009162B1">
            <w:pPr>
              <w:jc w:val="center"/>
              <w:rPr>
                <w:rFonts w:ascii="Tahoma" w:hAnsi="Tahoma" w:cs="Tahoma"/>
              </w:rPr>
            </w:pPr>
            <w:r w:rsidRPr="009162B1">
              <w:rPr>
                <w:rFonts w:ascii="Tahoma" w:hAnsi="Tahoma" w:cs="Tahoma"/>
              </w:rPr>
              <w:t>GM-214</w:t>
            </w:r>
          </w:p>
        </w:tc>
        <w:tc>
          <w:tcPr>
            <w:tcW w:w="7492" w:type="dxa"/>
            <w:tcBorders>
              <w:top w:val="nil"/>
              <w:left w:val="nil"/>
              <w:bottom w:val="single" w:sz="4" w:space="0" w:color="auto"/>
              <w:right w:val="single" w:sz="4" w:space="0" w:color="auto"/>
            </w:tcBorders>
            <w:shd w:val="clear" w:color="auto" w:fill="auto"/>
            <w:vAlign w:val="center"/>
            <w:hideMark/>
          </w:tcPr>
          <w:p w14:paraId="00B57357" w14:textId="77777777" w:rsidR="009162B1" w:rsidRPr="009162B1" w:rsidRDefault="009162B1" w:rsidP="009162B1">
            <w:pPr>
              <w:ind w:firstLineChars="200" w:firstLine="400"/>
              <w:rPr>
                <w:rFonts w:ascii="Tahoma" w:hAnsi="Tahoma" w:cs="Tahoma"/>
              </w:rPr>
            </w:pPr>
            <w:r w:rsidRPr="009162B1">
              <w:rPr>
                <w:rFonts w:ascii="Tahoma" w:hAnsi="Tahoma" w:cs="Tahoma"/>
              </w:rPr>
              <w:t>drukowanie dokumentów magazynowych zawierających zestawy i/lub komplety w układzie "towarowym", sprowadzonym do materiałów wchodzących w skład kompletu i/lub zestawu</w:t>
            </w:r>
          </w:p>
        </w:tc>
        <w:tc>
          <w:tcPr>
            <w:tcW w:w="516" w:type="dxa"/>
            <w:tcBorders>
              <w:top w:val="nil"/>
              <w:left w:val="nil"/>
              <w:bottom w:val="single" w:sz="4" w:space="0" w:color="auto"/>
              <w:right w:val="single" w:sz="4" w:space="0" w:color="auto"/>
            </w:tcBorders>
            <w:shd w:val="clear" w:color="000000" w:fill="EEECE1"/>
            <w:noWrap/>
            <w:vAlign w:val="bottom"/>
            <w:hideMark/>
          </w:tcPr>
          <w:p w14:paraId="4C1682F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6AACD3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13E58F7" w14:textId="77777777" w:rsidTr="00007DFD">
        <w:trPr>
          <w:trHeight w:val="13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35C512F" w14:textId="77777777" w:rsidR="009162B1" w:rsidRPr="009162B1" w:rsidRDefault="009162B1" w:rsidP="009162B1">
            <w:pPr>
              <w:jc w:val="center"/>
              <w:rPr>
                <w:rFonts w:ascii="Tahoma" w:hAnsi="Tahoma" w:cs="Tahoma"/>
              </w:rPr>
            </w:pPr>
            <w:r w:rsidRPr="009162B1">
              <w:rPr>
                <w:rFonts w:ascii="Tahoma" w:hAnsi="Tahoma" w:cs="Tahoma"/>
              </w:rPr>
              <w:t>GM-215</w:t>
            </w:r>
          </w:p>
        </w:tc>
        <w:tc>
          <w:tcPr>
            <w:tcW w:w="7492" w:type="dxa"/>
            <w:tcBorders>
              <w:top w:val="nil"/>
              <w:left w:val="nil"/>
              <w:bottom w:val="single" w:sz="4" w:space="0" w:color="auto"/>
              <w:right w:val="single" w:sz="4" w:space="0" w:color="auto"/>
            </w:tcBorders>
            <w:shd w:val="clear" w:color="auto" w:fill="auto"/>
            <w:vAlign w:val="center"/>
            <w:hideMark/>
          </w:tcPr>
          <w:p w14:paraId="57A34194" w14:textId="77777777" w:rsidR="009162B1" w:rsidRPr="009162B1" w:rsidRDefault="009162B1" w:rsidP="009162B1">
            <w:pPr>
              <w:ind w:firstLineChars="200" w:firstLine="400"/>
              <w:rPr>
                <w:rFonts w:ascii="Tahoma" w:hAnsi="Tahoma" w:cs="Tahoma"/>
              </w:rPr>
            </w:pPr>
            <w:r w:rsidRPr="009162B1">
              <w:rPr>
                <w:rFonts w:ascii="Tahoma" w:hAnsi="Tahoma" w:cs="Tahoma"/>
              </w:rPr>
              <w:t>Dokompletowania zmieniające stany magazynowe (kompletów oraz części składowych) - Kompletowanie to jest budowanie kompletu z elementów składowych, tworzymy nowy byt (komplet). Dokompletowanie to funkcjonalność pozwalająca zmodyfikować strukturę kompletu poprzez dodanie nowego elementu kompletu.</w:t>
            </w:r>
          </w:p>
        </w:tc>
        <w:tc>
          <w:tcPr>
            <w:tcW w:w="516" w:type="dxa"/>
            <w:tcBorders>
              <w:top w:val="nil"/>
              <w:left w:val="nil"/>
              <w:bottom w:val="single" w:sz="4" w:space="0" w:color="auto"/>
              <w:right w:val="single" w:sz="4" w:space="0" w:color="auto"/>
            </w:tcBorders>
            <w:shd w:val="clear" w:color="000000" w:fill="EEECE1"/>
            <w:noWrap/>
            <w:vAlign w:val="bottom"/>
            <w:hideMark/>
          </w:tcPr>
          <w:p w14:paraId="2D17ABE0"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029737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3592F97" w14:textId="77777777" w:rsidTr="00007DFD">
        <w:trPr>
          <w:trHeight w:val="79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FE7EE4C" w14:textId="77777777" w:rsidR="009162B1" w:rsidRPr="009162B1" w:rsidRDefault="009162B1" w:rsidP="009162B1">
            <w:pPr>
              <w:jc w:val="center"/>
              <w:rPr>
                <w:rFonts w:ascii="Tahoma" w:hAnsi="Tahoma" w:cs="Tahoma"/>
              </w:rPr>
            </w:pPr>
            <w:r w:rsidRPr="009162B1">
              <w:rPr>
                <w:rFonts w:ascii="Tahoma" w:hAnsi="Tahoma" w:cs="Tahoma"/>
              </w:rPr>
              <w:t>GM-216</w:t>
            </w:r>
          </w:p>
        </w:tc>
        <w:tc>
          <w:tcPr>
            <w:tcW w:w="7492" w:type="dxa"/>
            <w:tcBorders>
              <w:top w:val="nil"/>
              <w:left w:val="nil"/>
              <w:bottom w:val="single" w:sz="4" w:space="0" w:color="auto"/>
              <w:right w:val="single" w:sz="4" w:space="0" w:color="auto"/>
            </w:tcBorders>
            <w:shd w:val="clear" w:color="auto" w:fill="auto"/>
            <w:vAlign w:val="center"/>
            <w:hideMark/>
          </w:tcPr>
          <w:p w14:paraId="5FADB76B" w14:textId="77777777" w:rsidR="009162B1" w:rsidRPr="009162B1" w:rsidRDefault="009162B1" w:rsidP="009162B1">
            <w:pPr>
              <w:ind w:firstLineChars="200" w:firstLine="400"/>
              <w:rPr>
                <w:rFonts w:ascii="Tahoma" w:hAnsi="Tahoma" w:cs="Tahoma"/>
              </w:rPr>
            </w:pPr>
            <w:r w:rsidRPr="009162B1">
              <w:rPr>
                <w:rFonts w:ascii="Tahoma" w:hAnsi="Tahoma" w:cs="Tahoma"/>
              </w:rPr>
              <w:t>Wydawanie i przyjmowanie oddzielnie części kompletów - Komplety składają się z elementów składowych. Na magazyn może być przyjęty cały komplet lub poszczególne jego części. Podobnie przy wydawaniu.</w:t>
            </w:r>
          </w:p>
        </w:tc>
        <w:tc>
          <w:tcPr>
            <w:tcW w:w="516" w:type="dxa"/>
            <w:tcBorders>
              <w:top w:val="nil"/>
              <w:left w:val="nil"/>
              <w:bottom w:val="single" w:sz="4" w:space="0" w:color="auto"/>
              <w:right w:val="single" w:sz="4" w:space="0" w:color="auto"/>
            </w:tcBorders>
            <w:shd w:val="clear" w:color="000000" w:fill="EEECE1"/>
            <w:noWrap/>
            <w:vAlign w:val="bottom"/>
            <w:hideMark/>
          </w:tcPr>
          <w:p w14:paraId="26626D9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913456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32EA512"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F83AB24" w14:textId="77777777" w:rsidR="009162B1" w:rsidRPr="009162B1" w:rsidRDefault="009162B1" w:rsidP="009162B1">
            <w:pPr>
              <w:jc w:val="center"/>
              <w:rPr>
                <w:rFonts w:ascii="Tahoma" w:hAnsi="Tahoma" w:cs="Tahoma"/>
              </w:rPr>
            </w:pPr>
            <w:r w:rsidRPr="009162B1">
              <w:rPr>
                <w:rFonts w:ascii="Tahoma" w:hAnsi="Tahoma" w:cs="Tahoma"/>
              </w:rPr>
              <w:t>GM-217</w:t>
            </w:r>
          </w:p>
        </w:tc>
        <w:tc>
          <w:tcPr>
            <w:tcW w:w="7492" w:type="dxa"/>
            <w:tcBorders>
              <w:top w:val="nil"/>
              <w:left w:val="nil"/>
              <w:bottom w:val="single" w:sz="4" w:space="0" w:color="auto"/>
              <w:right w:val="single" w:sz="4" w:space="0" w:color="auto"/>
            </w:tcBorders>
            <w:shd w:val="clear" w:color="auto" w:fill="auto"/>
            <w:vAlign w:val="center"/>
            <w:hideMark/>
          </w:tcPr>
          <w:p w14:paraId="29496483" w14:textId="77777777" w:rsidR="009162B1" w:rsidRPr="009162B1" w:rsidRDefault="009162B1" w:rsidP="009162B1">
            <w:pPr>
              <w:ind w:firstLineChars="200" w:firstLine="400"/>
              <w:rPr>
                <w:rFonts w:ascii="Tahoma" w:hAnsi="Tahoma" w:cs="Tahoma"/>
              </w:rPr>
            </w:pPr>
            <w:r w:rsidRPr="009162B1">
              <w:rPr>
                <w:rFonts w:ascii="Tahoma" w:hAnsi="Tahoma" w:cs="Tahoma"/>
              </w:rPr>
              <w:t>wydawanie kompletów/towarów składających się na komplet z wielu magazynów jednocześnie</w:t>
            </w:r>
          </w:p>
        </w:tc>
        <w:tc>
          <w:tcPr>
            <w:tcW w:w="516" w:type="dxa"/>
            <w:tcBorders>
              <w:top w:val="nil"/>
              <w:left w:val="nil"/>
              <w:bottom w:val="single" w:sz="4" w:space="0" w:color="auto"/>
              <w:right w:val="single" w:sz="4" w:space="0" w:color="auto"/>
            </w:tcBorders>
            <w:shd w:val="clear" w:color="000000" w:fill="EEECE1"/>
            <w:noWrap/>
            <w:vAlign w:val="bottom"/>
            <w:hideMark/>
          </w:tcPr>
          <w:p w14:paraId="7FA1C6B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7C520FA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BCD5EDC"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F7FA10B" w14:textId="77777777" w:rsidR="009162B1" w:rsidRPr="009162B1" w:rsidRDefault="009162B1" w:rsidP="009162B1">
            <w:pPr>
              <w:jc w:val="center"/>
              <w:rPr>
                <w:rFonts w:ascii="Tahoma" w:hAnsi="Tahoma" w:cs="Tahoma"/>
              </w:rPr>
            </w:pPr>
            <w:r w:rsidRPr="009162B1">
              <w:rPr>
                <w:rFonts w:ascii="Tahoma" w:hAnsi="Tahoma" w:cs="Tahoma"/>
              </w:rPr>
              <w:t> </w:t>
            </w:r>
          </w:p>
        </w:tc>
        <w:tc>
          <w:tcPr>
            <w:tcW w:w="85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52066D" w14:textId="77777777" w:rsidR="009162B1" w:rsidRPr="009162B1" w:rsidRDefault="009162B1" w:rsidP="009162B1">
            <w:pPr>
              <w:rPr>
                <w:rFonts w:ascii="Tahoma" w:hAnsi="Tahoma" w:cs="Tahoma"/>
                <w:b/>
                <w:bCs/>
              </w:rPr>
            </w:pPr>
            <w:r w:rsidRPr="009162B1">
              <w:rPr>
                <w:rFonts w:ascii="Tahoma" w:hAnsi="Tahoma" w:cs="Tahoma"/>
                <w:b/>
                <w:bCs/>
              </w:rPr>
              <w:t>Możliwość raportowania stanów magazynów wg:</w:t>
            </w:r>
          </w:p>
        </w:tc>
      </w:tr>
      <w:tr w:rsidR="009162B1" w:rsidRPr="009162B1" w14:paraId="501CFD1E"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0BD00E7" w14:textId="77777777" w:rsidR="009162B1" w:rsidRPr="009162B1" w:rsidRDefault="009162B1" w:rsidP="009162B1">
            <w:pPr>
              <w:jc w:val="center"/>
              <w:rPr>
                <w:rFonts w:ascii="Tahoma" w:hAnsi="Tahoma" w:cs="Tahoma"/>
              </w:rPr>
            </w:pPr>
            <w:r w:rsidRPr="009162B1">
              <w:rPr>
                <w:rFonts w:ascii="Tahoma" w:hAnsi="Tahoma" w:cs="Tahoma"/>
              </w:rPr>
              <w:t>GM-218</w:t>
            </w:r>
          </w:p>
        </w:tc>
        <w:tc>
          <w:tcPr>
            <w:tcW w:w="7492" w:type="dxa"/>
            <w:tcBorders>
              <w:top w:val="nil"/>
              <w:left w:val="nil"/>
              <w:bottom w:val="single" w:sz="4" w:space="0" w:color="auto"/>
              <w:right w:val="single" w:sz="4" w:space="0" w:color="auto"/>
            </w:tcBorders>
            <w:shd w:val="clear" w:color="auto" w:fill="auto"/>
            <w:vAlign w:val="center"/>
            <w:hideMark/>
          </w:tcPr>
          <w:p w14:paraId="2DD875CF" w14:textId="77777777" w:rsidR="009162B1" w:rsidRPr="009162B1" w:rsidRDefault="009162B1" w:rsidP="009162B1">
            <w:pPr>
              <w:ind w:firstLineChars="200" w:firstLine="400"/>
              <w:rPr>
                <w:rFonts w:ascii="Tahoma" w:hAnsi="Tahoma" w:cs="Tahoma"/>
              </w:rPr>
            </w:pPr>
            <w:r w:rsidRPr="009162B1">
              <w:rPr>
                <w:rFonts w:ascii="Tahoma" w:hAnsi="Tahoma" w:cs="Tahoma"/>
              </w:rPr>
              <w:t>kodu kontrahenta</w:t>
            </w:r>
          </w:p>
        </w:tc>
        <w:tc>
          <w:tcPr>
            <w:tcW w:w="516" w:type="dxa"/>
            <w:tcBorders>
              <w:top w:val="nil"/>
              <w:left w:val="nil"/>
              <w:bottom w:val="single" w:sz="4" w:space="0" w:color="auto"/>
              <w:right w:val="single" w:sz="4" w:space="0" w:color="auto"/>
            </w:tcBorders>
            <w:shd w:val="clear" w:color="000000" w:fill="EEECE1"/>
            <w:noWrap/>
            <w:vAlign w:val="bottom"/>
            <w:hideMark/>
          </w:tcPr>
          <w:p w14:paraId="642C628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5CC0D0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2AEE6FD"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327427E" w14:textId="77777777" w:rsidR="009162B1" w:rsidRPr="009162B1" w:rsidRDefault="009162B1" w:rsidP="009162B1">
            <w:pPr>
              <w:jc w:val="center"/>
              <w:rPr>
                <w:rFonts w:ascii="Tahoma" w:hAnsi="Tahoma" w:cs="Tahoma"/>
              </w:rPr>
            </w:pPr>
            <w:r w:rsidRPr="009162B1">
              <w:rPr>
                <w:rFonts w:ascii="Tahoma" w:hAnsi="Tahoma" w:cs="Tahoma"/>
              </w:rPr>
              <w:t>GM-219</w:t>
            </w:r>
          </w:p>
        </w:tc>
        <w:tc>
          <w:tcPr>
            <w:tcW w:w="7492" w:type="dxa"/>
            <w:tcBorders>
              <w:top w:val="nil"/>
              <w:left w:val="nil"/>
              <w:bottom w:val="single" w:sz="4" w:space="0" w:color="auto"/>
              <w:right w:val="single" w:sz="4" w:space="0" w:color="auto"/>
            </w:tcBorders>
            <w:shd w:val="clear" w:color="auto" w:fill="auto"/>
            <w:vAlign w:val="center"/>
            <w:hideMark/>
          </w:tcPr>
          <w:p w14:paraId="142E800B" w14:textId="77777777" w:rsidR="009162B1" w:rsidRPr="009162B1" w:rsidRDefault="009162B1" w:rsidP="009162B1">
            <w:pPr>
              <w:ind w:firstLineChars="200" w:firstLine="400"/>
              <w:rPr>
                <w:rFonts w:ascii="Tahoma" w:hAnsi="Tahoma" w:cs="Tahoma"/>
              </w:rPr>
            </w:pPr>
            <w:r w:rsidRPr="009162B1">
              <w:rPr>
                <w:rFonts w:ascii="Tahoma" w:hAnsi="Tahoma" w:cs="Tahoma"/>
              </w:rPr>
              <w:t>miejsca przechowywania</w:t>
            </w:r>
          </w:p>
        </w:tc>
        <w:tc>
          <w:tcPr>
            <w:tcW w:w="516" w:type="dxa"/>
            <w:tcBorders>
              <w:top w:val="nil"/>
              <w:left w:val="nil"/>
              <w:bottom w:val="single" w:sz="4" w:space="0" w:color="auto"/>
              <w:right w:val="single" w:sz="4" w:space="0" w:color="auto"/>
            </w:tcBorders>
            <w:shd w:val="clear" w:color="000000" w:fill="EEECE1"/>
            <w:noWrap/>
            <w:vAlign w:val="bottom"/>
            <w:hideMark/>
          </w:tcPr>
          <w:p w14:paraId="56F2D62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D0F655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DA91222"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AE03679" w14:textId="77777777" w:rsidR="009162B1" w:rsidRPr="009162B1" w:rsidRDefault="009162B1" w:rsidP="009162B1">
            <w:pPr>
              <w:jc w:val="center"/>
              <w:rPr>
                <w:rFonts w:ascii="Tahoma" w:hAnsi="Tahoma" w:cs="Tahoma"/>
              </w:rPr>
            </w:pPr>
            <w:r w:rsidRPr="009162B1">
              <w:rPr>
                <w:rFonts w:ascii="Tahoma" w:hAnsi="Tahoma" w:cs="Tahoma"/>
              </w:rPr>
              <w:t>GM-220</w:t>
            </w:r>
          </w:p>
        </w:tc>
        <w:tc>
          <w:tcPr>
            <w:tcW w:w="7492" w:type="dxa"/>
            <w:tcBorders>
              <w:top w:val="nil"/>
              <w:left w:val="nil"/>
              <w:bottom w:val="single" w:sz="4" w:space="0" w:color="auto"/>
              <w:right w:val="single" w:sz="4" w:space="0" w:color="auto"/>
            </w:tcBorders>
            <w:shd w:val="clear" w:color="auto" w:fill="auto"/>
            <w:vAlign w:val="center"/>
            <w:hideMark/>
          </w:tcPr>
          <w:p w14:paraId="6696B37F" w14:textId="77777777" w:rsidR="009162B1" w:rsidRPr="009162B1" w:rsidRDefault="009162B1" w:rsidP="009162B1">
            <w:pPr>
              <w:ind w:firstLineChars="200" w:firstLine="400"/>
              <w:rPr>
                <w:rFonts w:ascii="Tahoma" w:hAnsi="Tahoma" w:cs="Tahoma"/>
              </w:rPr>
            </w:pPr>
            <w:r w:rsidRPr="009162B1">
              <w:rPr>
                <w:rFonts w:ascii="Tahoma" w:hAnsi="Tahoma" w:cs="Tahoma"/>
              </w:rPr>
              <w:t>kodu właściciela magazynu</w:t>
            </w:r>
          </w:p>
        </w:tc>
        <w:tc>
          <w:tcPr>
            <w:tcW w:w="516" w:type="dxa"/>
            <w:tcBorders>
              <w:top w:val="nil"/>
              <w:left w:val="nil"/>
              <w:bottom w:val="single" w:sz="4" w:space="0" w:color="auto"/>
              <w:right w:val="single" w:sz="4" w:space="0" w:color="auto"/>
            </w:tcBorders>
            <w:shd w:val="clear" w:color="000000" w:fill="EEECE1"/>
            <w:noWrap/>
            <w:vAlign w:val="bottom"/>
            <w:hideMark/>
          </w:tcPr>
          <w:p w14:paraId="3E70EC6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D2ACA8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4E98273"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A2981D0" w14:textId="77777777" w:rsidR="009162B1" w:rsidRPr="009162B1" w:rsidRDefault="009162B1" w:rsidP="009162B1">
            <w:pPr>
              <w:jc w:val="center"/>
              <w:rPr>
                <w:rFonts w:ascii="Tahoma" w:hAnsi="Tahoma" w:cs="Tahoma"/>
              </w:rPr>
            </w:pPr>
            <w:r w:rsidRPr="009162B1">
              <w:rPr>
                <w:rFonts w:ascii="Tahoma" w:hAnsi="Tahoma" w:cs="Tahoma"/>
              </w:rPr>
              <w:t>GM-221</w:t>
            </w:r>
          </w:p>
        </w:tc>
        <w:tc>
          <w:tcPr>
            <w:tcW w:w="7492" w:type="dxa"/>
            <w:tcBorders>
              <w:top w:val="nil"/>
              <w:left w:val="nil"/>
              <w:bottom w:val="single" w:sz="4" w:space="0" w:color="auto"/>
              <w:right w:val="single" w:sz="4" w:space="0" w:color="auto"/>
            </w:tcBorders>
            <w:shd w:val="clear" w:color="auto" w:fill="auto"/>
            <w:vAlign w:val="center"/>
            <w:hideMark/>
          </w:tcPr>
          <w:p w14:paraId="4565CBC6" w14:textId="77777777" w:rsidR="009162B1" w:rsidRPr="009162B1" w:rsidRDefault="009162B1" w:rsidP="009162B1">
            <w:pPr>
              <w:ind w:firstLineChars="200" w:firstLine="400"/>
              <w:rPr>
                <w:rFonts w:ascii="Tahoma" w:hAnsi="Tahoma" w:cs="Tahoma"/>
              </w:rPr>
            </w:pPr>
            <w:r w:rsidRPr="009162B1">
              <w:rPr>
                <w:rFonts w:ascii="Tahoma" w:hAnsi="Tahoma" w:cs="Tahoma"/>
              </w:rPr>
              <w:t>daty produkcji</w:t>
            </w:r>
          </w:p>
        </w:tc>
        <w:tc>
          <w:tcPr>
            <w:tcW w:w="516" w:type="dxa"/>
            <w:tcBorders>
              <w:top w:val="nil"/>
              <w:left w:val="nil"/>
              <w:bottom w:val="single" w:sz="4" w:space="0" w:color="auto"/>
              <w:right w:val="single" w:sz="4" w:space="0" w:color="auto"/>
            </w:tcBorders>
            <w:shd w:val="clear" w:color="000000" w:fill="EEECE1"/>
            <w:noWrap/>
            <w:vAlign w:val="bottom"/>
            <w:hideMark/>
          </w:tcPr>
          <w:p w14:paraId="6D47422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1C16FC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3C33B2A"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D3E6439" w14:textId="77777777" w:rsidR="009162B1" w:rsidRPr="009162B1" w:rsidRDefault="009162B1" w:rsidP="009162B1">
            <w:pPr>
              <w:jc w:val="center"/>
              <w:rPr>
                <w:rFonts w:ascii="Tahoma" w:hAnsi="Tahoma" w:cs="Tahoma"/>
              </w:rPr>
            </w:pPr>
            <w:r w:rsidRPr="009162B1">
              <w:rPr>
                <w:rFonts w:ascii="Tahoma" w:hAnsi="Tahoma" w:cs="Tahoma"/>
              </w:rPr>
              <w:t>GM-222</w:t>
            </w:r>
          </w:p>
        </w:tc>
        <w:tc>
          <w:tcPr>
            <w:tcW w:w="7492" w:type="dxa"/>
            <w:tcBorders>
              <w:top w:val="nil"/>
              <w:left w:val="nil"/>
              <w:bottom w:val="single" w:sz="4" w:space="0" w:color="auto"/>
              <w:right w:val="single" w:sz="4" w:space="0" w:color="auto"/>
            </w:tcBorders>
            <w:shd w:val="clear" w:color="auto" w:fill="auto"/>
            <w:vAlign w:val="center"/>
            <w:hideMark/>
          </w:tcPr>
          <w:p w14:paraId="7D97AE81" w14:textId="77777777" w:rsidR="009162B1" w:rsidRPr="009162B1" w:rsidRDefault="009162B1" w:rsidP="009162B1">
            <w:pPr>
              <w:ind w:firstLineChars="200" w:firstLine="400"/>
              <w:rPr>
                <w:rFonts w:ascii="Tahoma" w:hAnsi="Tahoma" w:cs="Tahoma"/>
              </w:rPr>
            </w:pPr>
            <w:r w:rsidRPr="009162B1">
              <w:rPr>
                <w:rFonts w:ascii="Tahoma" w:hAnsi="Tahoma" w:cs="Tahoma"/>
              </w:rPr>
              <w:t>daty ważności</w:t>
            </w:r>
          </w:p>
        </w:tc>
        <w:tc>
          <w:tcPr>
            <w:tcW w:w="516" w:type="dxa"/>
            <w:tcBorders>
              <w:top w:val="nil"/>
              <w:left w:val="nil"/>
              <w:bottom w:val="single" w:sz="4" w:space="0" w:color="auto"/>
              <w:right w:val="single" w:sz="4" w:space="0" w:color="auto"/>
            </w:tcBorders>
            <w:shd w:val="clear" w:color="000000" w:fill="EEECE1"/>
            <w:noWrap/>
            <w:vAlign w:val="bottom"/>
            <w:hideMark/>
          </w:tcPr>
          <w:p w14:paraId="3F0E75D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8CC617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A37AB90"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3C1918D" w14:textId="77777777" w:rsidR="009162B1" w:rsidRPr="009162B1" w:rsidRDefault="009162B1" w:rsidP="009162B1">
            <w:pPr>
              <w:jc w:val="center"/>
              <w:rPr>
                <w:rFonts w:ascii="Tahoma" w:hAnsi="Tahoma" w:cs="Tahoma"/>
              </w:rPr>
            </w:pPr>
            <w:r w:rsidRPr="009162B1">
              <w:rPr>
                <w:rFonts w:ascii="Tahoma" w:hAnsi="Tahoma" w:cs="Tahoma"/>
              </w:rPr>
              <w:t>GM-223</w:t>
            </w:r>
          </w:p>
        </w:tc>
        <w:tc>
          <w:tcPr>
            <w:tcW w:w="7492" w:type="dxa"/>
            <w:tcBorders>
              <w:top w:val="nil"/>
              <w:left w:val="nil"/>
              <w:bottom w:val="single" w:sz="4" w:space="0" w:color="auto"/>
              <w:right w:val="single" w:sz="4" w:space="0" w:color="auto"/>
            </w:tcBorders>
            <w:shd w:val="clear" w:color="auto" w:fill="auto"/>
            <w:vAlign w:val="center"/>
            <w:hideMark/>
          </w:tcPr>
          <w:p w14:paraId="23F99927" w14:textId="77777777" w:rsidR="009162B1" w:rsidRPr="009162B1" w:rsidRDefault="009162B1" w:rsidP="009162B1">
            <w:pPr>
              <w:ind w:firstLineChars="200" w:firstLine="400"/>
              <w:rPr>
                <w:rFonts w:ascii="Tahoma" w:hAnsi="Tahoma" w:cs="Tahoma"/>
              </w:rPr>
            </w:pPr>
            <w:r w:rsidRPr="009162B1">
              <w:rPr>
                <w:rFonts w:ascii="Tahoma" w:hAnsi="Tahoma" w:cs="Tahoma"/>
              </w:rPr>
              <w:t>danych adresowych magazynów</w:t>
            </w:r>
          </w:p>
        </w:tc>
        <w:tc>
          <w:tcPr>
            <w:tcW w:w="516" w:type="dxa"/>
            <w:tcBorders>
              <w:top w:val="nil"/>
              <w:left w:val="nil"/>
              <w:bottom w:val="single" w:sz="4" w:space="0" w:color="auto"/>
              <w:right w:val="single" w:sz="4" w:space="0" w:color="auto"/>
            </w:tcBorders>
            <w:shd w:val="clear" w:color="000000" w:fill="EEECE1"/>
            <w:noWrap/>
            <w:vAlign w:val="bottom"/>
            <w:hideMark/>
          </w:tcPr>
          <w:p w14:paraId="3975393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121013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13454CC"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4BD8954" w14:textId="77777777" w:rsidR="009162B1" w:rsidRPr="009162B1" w:rsidRDefault="009162B1" w:rsidP="009162B1">
            <w:pPr>
              <w:jc w:val="center"/>
              <w:rPr>
                <w:rFonts w:ascii="Tahoma" w:hAnsi="Tahoma" w:cs="Tahoma"/>
              </w:rPr>
            </w:pPr>
            <w:r w:rsidRPr="009162B1">
              <w:rPr>
                <w:rFonts w:ascii="Tahoma" w:hAnsi="Tahoma" w:cs="Tahoma"/>
              </w:rPr>
              <w:t>GM-224</w:t>
            </w:r>
          </w:p>
        </w:tc>
        <w:tc>
          <w:tcPr>
            <w:tcW w:w="7492" w:type="dxa"/>
            <w:tcBorders>
              <w:top w:val="nil"/>
              <w:left w:val="nil"/>
              <w:bottom w:val="single" w:sz="4" w:space="0" w:color="auto"/>
              <w:right w:val="single" w:sz="4" w:space="0" w:color="auto"/>
            </w:tcBorders>
            <w:shd w:val="clear" w:color="auto" w:fill="auto"/>
            <w:vAlign w:val="center"/>
            <w:hideMark/>
          </w:tcPr>
          <w:p w14:paraId="064A4970" w14:textId="77777777" w:rsidR="009162B1" w:rsidRPr="009162B1" w:rsidRDefault="009162B1" w:rsidP="009162B1">
            <w:pPr>
              <w:ind w:firstLineChars="200" w:firstLine="400"/>
              <w:rPr>
                <w:rFonts w:ascii="Tahoma" w:hAnsi="Tahoma" w:cs="Tahoma"/>
              </w:rPr>
            </w:pPr>
            <w:r w:rsidRPr="009162B1">
              <w:rPr>
                <w:rFonts w:ascii="Tahoma" w:hAnsi="Tahoma" w:cs="Tahoma"/>
              </w:rPr>
              <w:t>innych zdefiniowanych pól</w:t>
            </w:r>
          </w:p>
        </w:tc>
        <w:tc>
          <w:tcPr>
            <w:tcW w:w="516" w:type="dxa"/>
            <w:tcBorders>
              <w:top w:val="nil"/>
              <w:left w:val="nil"/>
              <w:bottom w:val="single" w:sz="4" w:space="0" w:color="auto"/>
              <w:right w:val="single" w:sz="4" w:space="0" w:color="auto"/>
            </w:tcBorders>
            <w:shd w:val="clear" w:color="000000" w:fill="EEECE1"/>
            <w:noWrap/>
            <w:vAlign w:val="bottom"/>
            <w:hideMark/>
          </w:tcPr>
          <w:p w14:paraId="6AF01312"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7187B0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94B5945"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FA5D1C0" w14:textId="77777777" w:rsidR="009162B1" w:rsidRPr="009162B1" w:rsidRDefault="009162B1" w:rsidP="009162B1">
            <w:pPr>
              <w:jc w:val="center"/>
              <w:rPr>
                <w:rFonts w:ascii="Tahoma" w:hAnsi="Tahoma" w:cs="Tahoma"/>
              </w:rPr>
            </w:pPr>
            <w:r w:rsidRPr="009162B1">
              <w:rPr>
                <w:rFonts w:ascii="Tahoma" w:hAnsi="Tahoma" w:cs="Tahoma"/>
              </w:rPr>
              <w:t>GM-225</w:t>
            </w:r>
          </w:p>
        </w:tc>
        <w:tc>
          <w:tcPr>
            <w:tcW w:w="7492" w:type="dxa"/>
            <w:tcBorders>
              <w:top w:val="nil"/>
              <w:left w:val="nil"/>
              <w:bottom w:val="single" w:sz="4" w:space="0" w:color="auto"/>
              <w:right w:val="single" w:sz="4" w:space="0" w:color="auto"/>
            </w:tcBorders>
            <w:shd w:val="clear" w:color="auto" w:fill="auto"/>
            <w:vAlign w:val="center"/>
            <w:hideMark/>
          </w:tcPr>
          <w:p w14:paraId="476CA311" w14:textId="77777777" w:rsidR="009162B1" w:rsidRPr="009162B1" w:rsidRDefault="009162B1" w:rsidP="009162B1">
            <w:pPr>
              <w:ind w:firstLineChars="200" w:firstLine="400"/>
              <w:rPr>
                <w:rFonts w:ascii="Tahoma" w:hAnsi="Tahoma" w:cs="Tahoma"/>
              </w:rPr>
            </w:pPr>
            <w:r w:rsidRPr="009162B1">
              <w:rPr>
                <w:rFonts w:ascii="Tahoma" w:hAnsi="Tahoma" w:cs="Tahoma"/>
              </w:rPr>
              <w:t>wg kompletów</w:t>
            </w:r>
          </w:p>
        </w:tc>
        <w:tc>
          <w:tcPr>
            <w:tcW w:w="516" w:type="dxa"/>
            <w:tcBorders>
              <w:top w:val="nil"/>
              <w:left w:val="nil"/>
              <w:bottom w:val="single" w:sz="4" w:space="0" w:color="auto"/>
              <w:right w:val="single" w:sz="4" w:space="0" w:color="auto"/>
            </w:tcBorders>
            <w:shd w:val="clear" w:color="000000" w:fill="EEECE1"/>
            <w:noWrap/>
            <w:vAlign w:val="bottom"/>
            <w:hideMark/>
          </w:tcPr>
          <w:p w14:paraId="2DB8A7CE"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00A618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1604F66"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AAC89E0" w14:textId="77777777" w:rsidR="009162B1" w:rsidRPr="009162B1" w:rsidRDefault="009162B1" w:rsidP="009162B1">
            <w:pPr>
              <w:jc w:val="center"/>
              <w:rPr>
                <w:rFonts w:ascii="Tahoma" w:hAnsi="Tahoma" w:cs="Tahoma"/>
              </w:rPr>
            </w:pPr>
            <w:r w:rsidRPr="009162B1">
              <w:rPr>
                <w:rFonts w:ascii="Tahoma" w:hAnsi="Tahoma" w:cs="Tahoma"/>
              </w:rPr>
              <w:t>GM-226</w:t>
            </w:r>
          </w:p>
        </w:tc>
        <w:tc>
          <w:tcPr>
            <w:tcW w:w="7492" w:type="dxa"/>
            <w:tcBorders>
              <w:top w:val="nil"/>
              <w:left w:val="nil"/>
              <w:bottom w:val="single" w:sz="4" w:space="0" w:color="auto"/>
              <w:right w:val="single" w:sz="4" w:space="0" w:color="auto"/>
            </w:tcBorders>
            <w:shd w:val="clear" w:color="auto" w:fill="auto"/>
            <w:vAlign w:val="center"/>
            <w:hideMark/>
          </w:tcPr>
          <w:p w14:paraId="78324019" w14:textId="77777777" w:rsidR="009162B1" w:rsidRPr="009162B1" w:rsidRDefault="009162B1" w:rsidP="009162B1">
            <w:pPr>
              <w:ind w:firstLineChars="200" w:firstLine="400"/>
              <w:rPr>
                <w:rFonts w:ascii="Tahoma" w:hAnsi="Tahoma" w:cs="Tahoma"/>
              </w:rPr>
            </w:pPr>
            <w:r w:rsidRPr="009162B1">
              <w:rPr>
                <w:rFonts w:ascii="Tahoma" w:hAnsi="Tahoma" w:cs="Tahoma"/>
              </w:rPr>
              <w:t xml:space="preserve">wg części składowych kompletów z uwzględnieniem z jakich kompletów pochodzą </w:t>
            </w:r>
          </w:p>
        </w:tc>
        <w:tc>
          <w:tcPr>
            <w:tcW w:w="516" w:type="dxa"/>
            <w:tcBorders>
              <w:top w:val="nil"/>
              <w:left w:val="nil"/>
              <w:bottom w:val="single" w:sz="4" w:space="0" w:color="auto"/>
              <w:right w:val="single" w:sz="4" w:space="0" w:color="auto"/>
            </w:tcBorders>
            <w:shd w:val="clear" w:color="000000" w:fill="EEECE1"/>
            <w:noWrap/>
            <w:vAlign w:val="bottom"/>
            <w:hideMark/>
          </w:tcPr>
          <w:p w14:paraId="3AD1E43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12DB40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0CC9CAA"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6D2FA9D" w14:textId="77777777" w:rsidR="009162B1" w:rsidRPr="009162B1" w:rsidRDefault="009162B1" w:rsidP="009162B1">
            <w:pPr>
              <w:jc w:val="center"/>
              <w:rPr>
                <w:rFonts w:ascii="Tahoma" w:hAnsi="Tahoma" w:cs="Tahoma"/>
              </w:rPr>
            </w:pPr>
            <w:r w:rsidRPr="009162B1">
              <w:rPr>
                <w:rFonts w:ascii="Tahoma" w:hAnsi="Tahoma" w:cs="Tahoma"/>
              </w:rPr>
              <w:t>GM-227</w:t>
            </w:r>
          </w:p>
        </w:tc>
        <w:tc>
          <w:tcPr>
            <w:tcW w:w="7492" w:type="dxa"/>
            <w:tcBorders>
              <w:top w:val="nil"/>
              <w:left w:val="nil"/>
              <w:bottom w:val="single" w:sz="4" w:space="0" w:color="auto"/>
              <w:right w:val="single" w:sz="4" w:space="0" w:color="auto"/>
            </w:tcBorders>
            <w:shd w:val="clear" w:color="auto" w:fill="auto"/>
            <w:vAlign w:val="center"/>
            <w:hideMark/>
          </w:tcPr>
          <w:p w14:paraId="36E50492" w14:textId="77777777" w:rsidR="009162B1" w:rsidRPr="009162B1" w:rsidRDefault="009162B1" w:rsidP="009162B1">
            <w:pPr>
              <w:rPr>
                <w:rFonts w:ascii="Tahoma" w:hAnsi="Tahoma" w:cs="Tahoma"/>
              </w:rPr>
            </w:pPr>
            <w:r w:rsidRPr="009162B1">
              <w:rPr>
                <w:rFonts w:ascii="Tahoma" w:hAnsi="Tahoma" w:cs="Tahoma"/>
              </w:rPr>
              <w:t>Możliwość definiowania własnej strategii wydawania z magazynu np. wg daty produkcji, wg atrybutu którym będzie oznaczona dostawa/partia towaru</w:t>
            </w:r>
          </w:p>
        </w:tc>
        <w:tc>
          <w:tcPr>
            <w:tcW w:w="516" w:type="dxa"/>
            <w:tcBorders>
              <w:top w:val="nil"/>
              <w:left w:val="nil"/>
              <w:bottom w:val="single" w:sz="4" w:space="0" w:color="auto"/>
              <w:right w:val="single" w:sz="4" w:space="0" w:color="auto"/>
            </w:tcBorders>
            <w:shd w:val="clear" w:color="000000" w:fill="EEECE1"/>
            <w:noWrap/>
            <w:vAlign w:val="bottom"/>
            <w:hideMark/>
          </w:tcPr>
          <w:p w14:paraId="0AED1CF9"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457D3E5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84CBE56"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4A30D88" w14:textId="77777777" w:rsidR="009162B1" w:rsidRPr="009162B1" w:rsidRDefault="009162B1" w:rsidP="009162B1">
            <w:pPr>
              <w:jc w:val="center"/>
              <w:rPr>
                <w:rFonts w:ascii="Tahoma" w:hAnsi="Tahoma" w:cs="Tahoma"/>
              </w:rPr>
            </w:pPr>
            <w:r w:rsidRPr="009162B1">
              <w:rPr>
                <w:rFonts w:ascii="Tahoma" w:hAnsi="Tahoma" w:cs="Tahoma"/>
              </w:rPr>
              <w:t>GM-228</w:t>
            </w:r>
          </w:p>
        </w:tc>
        <w:tc>
          <w:tcPr>
            <w:tcW w:w="7492" w:type="dxa"/>
            <w:tcBorders>
              <w:top w:val="nil"/>
              <w:left w:val="nil"/>
              <w:bottom w:val="single" w:sz="4" w:space="0" w:color="auto"/>
              <w:right w:val="single" w:sz="4" w:space="0" w:color="auto"/>
            </w:tcBorders>
            <w:shd w:val="clear" w:color="auto" w:fill="auto"/>
            <w:vAlign w:val="center"/>
            <w:hideMark/>
          </w:tcPr>
          <w:p w14:paraId="2E4B0A47" w14:textId="77777777" w:rsidR="009162B1" w:rsidRPr="009162B1" w:rsidRDefault="009162B1" w:rsidP="009162B1">
            <w:pPr>
              <w:rPr>
                <w:rFonts w:ascii="Tahoma" w:hAnsi="Tahoma" w:cs="Tahoma"/>
              </w:rPr>
            </w:pPr>
            <w:r w:rsidRPr="009162B1">
              <w:rPr>
                <w:rFonts w:ascii="Tahoma" w:hAnsi="Tahoma" w:cs="Tahoma"/>
              </w:rPr>
              <w:t>Możliwość definiowania dokumentów magazynowych umożliwiających wydanie zwrotne, bezzwrotne</w:t>
            </w:r>
          </w:p>
        </w:tc>
        <w:tc>
          <w:tcPr>
            <w:tcW w:w="516" w:type="dxa"/>
            <w:tcBorders>
              <w:top w:val="nil"/>
              <w:left w:val="nil"/>
              <w:bottom w:val="single" w:sz="4" w:space="0" w:color="auto"/>
              <w:right w:val="single" w:sz="4" w:space="0" w:color="auto"/>
            </w:tcBorders>
            <w:shd w:val="clear" w:color="000000" w:fill="EEECE1"/>
            <w:noWrap/>
            <w:vAlign w:val="bottom"/>
            <w:hideMark/>
          </w:tcPr>
          <w:p w14:paraId="0FD6009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FE2511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9EA1D88"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32EB5D2" w14:textId="77777777" w:rsidR="009162B1" w:rsidRPr="009162B1" w:rsidRDefault="009162B1" w:rsidP="009162B1">
            <w:pPr>
              <w:jc w:val="center"/>
              <w:rPr>
                <w:rFonts w:ascii="Tahoma" w:hAnsi="Tahoma" w:cs="Tahoma"/>
              </w:rPr>
            </w:pPr>
            <w:r w:rsidRPr="009162B1">
              <w:rPr>
                <w:rFonts w:ascii="Tahoma" w:hAnsi="Tahoma" w:cs="Tahoma"/>
              </w:rPr>
              <w:t>GM-229</w:t>
            </w:r>
          </w:p>
        </w:tc>
        <w:tc>
          <w:tcPr>
            <w:tcW w:w="7492" w:type="dxa"/>
            <w:tcBorders>
              <w:top w:val="nil"/>
              <w:left w:val="nil"/>
              <w:bottom w:val="single" w:sz="4" w:space="0" w:color="auto"/>
              <w:right w:val="single" w:sz="4" w:space="0" w:color="auto"/>
            </w:tcBorders>
            <w:shd w:val="clear" w:color="auto" w:fill="auto"/>
            <w:vAlign w:val="center"/>
            <w:hideMark/>
          </w:tcPr>
          <w:p w14:paraId="72020530" w14:textId="77777777" w:rsidR="009162B1" w:rsidRPr="009162B1" w:rsidRDefault="009162B1" w:rsidP="009162B1">
            <w:pPr>
              <w:rPr>
                <w:rFonts w:ascii="Tahoma" w:hAnsi="Tahoma" w:cs="Tahoma"/>
              </w:rPr>
            </w:pPr>
            <w:r w:rsidRPr="009162B1">
              <w:rPr>
                <w:rFonts w:ascii="Tahoma" w:hAnsi="Tahoma" w:cs="Tahoma"/>
              </w:rPr>
              <w:t xml:space="preserve">Możliwość śledzenia kosztów przechowywania, utrzymywania w podziale na poszczególne magazyny </w:t>
            </w:r>
          </w:p>
        </w:tc>
        <w:tc>
          <w:tcPr>
            <w:tcW w:w="516" w:type="dxa"/>
            <w:tcBorders>
              <w:top w:val="nil"/>
              <w:left w:val="nil"/>
              <w:bottom w:val="single" w:sz="4" w:space="0" w:color="auto"/>
              <w:right w:val="single" w:sz="4" w:space="0" w:color="auto"/>
            </w:tcBorders>
            <w:shd w:val="clear" w:color="000000" w:fill="EEECE1"/>
            <w:noWrap/>
            <w:vAlign w:val="bottom"/>
            <w:hideMark/>
          </w:tcPr>
          <w:p w14:paraId="528E02B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D0AFF1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376ADC8"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57BB902" w14:textId="77777777" w:rsidR="009162B1" w:rsidRPr="009162B1" w:rsidRDefault="009162B1" w:rsidP="009162B1">
            <w:pPr>
              <w:jc w:val="center"/>
              <w:rPr>
                <w:rFonts w:ascii="Tahoma" w:hAnsi="Tahoma" w:cs="Tahoma"/>
              </w:rPr>
            </w:pPr>
            <w:r w:rsidRPr="009162B1">
              <w:rPr>
                <w:rFonts w:ascii="Tahoma" w:hAnsi="Tahoma" w:cs="Tahoma"/>
              </w:rPr>
              <w:t>GM-230</w:t>
            </w:r>
          </w:p>
        </w:tc>
        <w:tc>
          <w:tcPr>
            <w:tcW w:w="7492" w:type="dxa"/>
            <w:tcBorders>
              <w:top w:val="nil"/>
              <w:left w:val="nil"/>
              <w:bottom w:val="single" w:sz="4" w:space="0" w:color="auto"/>
              <w:right w:val="single" w:sz="4" w:space="0" w:color="auto"/>
            </w:tcBorders>
            <w:shd w:val="clear" w:color="auto" w:fill="auto"/>
            <w:vAlign w:val="center"/>
            <w:hideMark/>
          </w:tcPr>
          <w:p w14:paraId="367549F5" w14:textId="77777777" w:rsidR="009162B1" w:rsidRPr="009162B1" w:rsidRDefault="009162B1" w:rsidP="009162B1">
            <w:pPr>
              <w:rPr>
                <w:rFonts w:ascii="Tahoma" w:hAnsi="Tahoma" w:cs="Tahoma"/>
              </w:rPr>
            </w:pPr>
            <w:r w:rsidRPr="009162B1">
              <w:rPr>
                <w:rFonts w:ascii="Tahoma" w:hAnsi="Tahoma" w:cs="Tahoma"/>
              </w:rPr>
              <w:t>Możliwość rejestracji wielu faktur do jednej WZ</w:t>
            </w:r>
          </w:p>
        </w:tc>
        <w:tc>
          <w:tcPr>
            <w:tcW w:w="516" w:type="dxa"/>
            <w:tcBorders>
              <w:top w:val="nil"/>
              <w:left w:val="nil"/>
              <w:bottom w:val="single" w:sz="4" w:space="0" w:color="auto"/>
              <w:right w:val="single" w:sz="4" w:space="0" w:color="auto"/>
            </w:tcBorders>
            <w:shd w:val="clear" w:color="000000" w:fill="EEECE1"/>
            <w:noWrap/>
            <w:vAlign w:val="bottom"/>
            <w:hideMark/>
          </w:tcPr>
          <w:p w14:paraId="4CA319BD"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81F4A6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A3DC034"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AF5B35E" w14:textId="77777777" w:rsidR="009162B1" w:rsidRPr="009162B1" w:rsidRDefault="009162B1" w:rsidP="009162B1">
            <w:pPr>
              <w:jc w:val="center"/>
              <w:rPr>
                <w:rFonts w:ascii="Tahoma" w:hAnsi="Tahoma" w:cs="Tahoma"/>
              </w:rPr>
            </w:pPr>
            <w:r w:rsidRPr="009162B1">
              <w:rPr>
                <w:rFonts w:ascii="Tahoma" w:hAnsi="Tahoma" w:cs="Tahoma"/>
              </w:rPr>
              <w:t>GM-231</w:t>
            </w:r>
          </w:p>
        </w:tc>
        <w:tc>
          <w:tcPr>
            <w:tcW w:w="7492" w:type="dxa"/>
            <w:tcBorders>
              <w:top w:val="nil"/>
              <w:left w:val="nil"/>
              <w:bottom w:val="single" w:sz="4" w:space="0" w:color="auto"/>
              <w:right w:val="single" w:sz="4" w:space="0" w:color="auto"/>
            </w:tcBorders>
            <w:shd w:val="clear" w:color="auto" w:fill="auto"/>
            <w:vAlign w:val="center"/>
            <w:hideMark/>
          </w:tcPr>
          <w:p w14:paraId="0EEECB3C" w14:textId="77777777" w:rsidR="009162B1" w:rsidRPr="009162B1" w:rsidRDefault="009162B1" w:rsidP="009162B1">
            <w:pPr>
              <w:rPr>
                <w:rFonts w:ascii="Tahoma" w:hAnsi="Tahoma" w:cs="Tahoma"/>
              </w:rPr>
            </w:pPr>
            <w:r w:rsidRPr="009162B1">
              <w:rPr>
                <w:rFonts w:ascii="Tahoma" w:hAnsi="Tahoma" w:cs="Tahoma"/>
              </w:rPr>
              <w:t>Możliwość rejestracji wielu WZ do jednej faktury</w:t>
            </w:r>
          </w:p>
        </w:tc>
        <w:tc>
          <w:tcPr>
            <w:tcW w:w="516" w:type="dxa"/>
            <w:tcBorders>
              <w:top w:val="nil"/>
              <w:left w:val="nil"/>
              <w:bottom w:val="single" w:sz="4" w:space="0" w:color="auto"/>
              <w:right w:val="single" w:sz="4" w:space="0" w:color="auto"/>
            </w:tcBorders>
            <w:shd w:val="clear" w:color="000000" w:fill="EEECE1"/>
            <w:noWrap/>
            <w:vAlign w:val="bottom"/>
            <w:hideMark/>
          </w:tcPr>
          <w:p w14:paraId="79F7651B"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2EEB26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66F048E"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E034EA0" w14:textId="77777777" w:rsidR="009162B1" w:rsidRPr="009162B1" w:rsidRDefault="009162B1" w:rsidP="009162B1">
            <w:pPr>
              <w:jc w:val="center"/>
              <w:rPr>
                <w:rFonts w:ascii="Tahoma" w:hAnsi="Tahoma" w:cs="Tahoma"/>
              </w:rPr>
            </w:pPr>
            <w:r w:rsidRPr="009162B1">
              <w:rPr>
                <w:rFonts w:ascii="Tahoma" w:hAnsi="Tahoma" w:cs="Tahoma"/>
              </w:rPr>
              <w:t>GM-232</w:t>
            </w:r>
          </w:p>
        </w:tc>
        <w:tc>
          <w:tcPr>
            <w:tcW w:w="7492" w:type="dxa"/>
            <w:tcBorders>
              <w:top w:val="nil"/>
              <w:left w:val="nil"/>
              <w:bottom w:val="single" w:sz="4" w:space="0" w:color="auto"/>
              <w:right w:val="single" w:sz="4" w:space="0" w:color="auto"/>
            </w:tcBorders>
            <w:shd w:val="clear" w:color="auto" w:fill="auto"/>
            <w:vAlign w:val="center"/>
            <w:hideMark/>
          </w:tcPr>
          <w:p w14:paraId="0FEC31C3" w14:textId="77777777" w:rsidR="009162B1" w:rsidRPr="009162B1" w:rsidRDefault="009162B1" w:rsidP="009162B1">
            <w:pPr>
              <w:rPr>
                <w:rFonts w:ascii="Tahoma" w:hAnsi="Tahoma" w:cs="Tahoma"/>
              </w:rPr>
            </w:pPr>
            <w:r w:rsidRPr="009162B1">
              <w:rPr>
                <w:rFonts w:ascii="Tahoma" w:hAnsi="Tahoma" w:cs="Tahoma"/>
              </w:rPr>
              <w:t>Możliwość zmiany ceny na PZ</w:t>
            </w:r>
          </w:p>
        </w:tc>
        <w:tc>
          <w:tcPr>
            <w:tcW w:w="516" w:type="dxa"/>
            <w:tcBorders>
              <w:top w:val="nil"/>
              <w:left w:val="nil"/>
              <w:bottom w:val="single" w:sz="4" w:space="0" w:color="auto"/>
              <w:right w:val="single" w:sz="4" w:space="0" w:color="auto"/>
            </w:tcBorders>
            <w:shd w:val="clear" w:color="000000" w:fill="EEECE1"/>
            <w:noWrap/>
            <w:vAlign w:val="bottom"/>
            <w:hideMark/>
          </w:tcPr>
          <w:p w14:paraId="733DAD06"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2023BF4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6721E79"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C0E80AC" w14:textId="77777777" w:rsidR="009162B1" w:rsidRPr="009162B1" w:rsidRDefault="009162B1" w:rsidP="009162B1">
            <w:pPr>
              <w:jc w:val="center"/>
              <w:rPr>
                <w:rFonts w:ascii="Tahoma" w:hAnsi="Tahoma" w:cs="Tahoma"/>
              </w:rPr>
            </w:pPr>
            <w:r w:rsidRPr="009162B1">
              <w:rPr>
                <w:rFonts w:ascii="Tahoma" w:hAnsi="Tahoma" w:cs="Tahoma"/>
              </w:rPr>
              <w:t>GM-233</w:t>
            </w:r>
          </w:p>
        </w:tc>
        <w:tc>
          <w:tcPr>
            <w:tcW w:w="7492" w:type="dxa"/>
            <w:tcBorders>
              <w:top w:val="nil"/>
              <w:left w:val="nil"/>
              <w:bottom w:val="single" w:sz="4" w:space="0" w:color="auto"/>
              <w:right w:val="single" w:sz="4" w:space="0" w:color="auto"/>
            </w:tcBorders>
            <w:shd w:val="clear" w:color="auto" w:fill="auto"/>
            <w:vAlign w:val="center"/>
            <w:hideMark/>
          </w:tcPr>
          <w:p w14:paraId="136B0C19" w14:textId="77777777" w:rsidR="009162B1" w:rsidRPr="009162B1" w:rsidRDefault="009162B1" w:rsidP="009162B1">
            <w:pPr>
              <w:rPr>
                <w:rFonts w:ascii="Tahoma" w:hAnsi="Tahoma" w:cs="Tahoma"/>
              </w:rPr>
            </w:pPr>
            <w:r w:rsidRPr="009162B1">
              <w:rPr>
                <w:rFonts w:ascii="Tahoma" w:hAnsi="Tahoma" w:cs="Tahoma"/>
              </w:rPr>
              <w:t>Możliwość rejestracji terminu ważności przy rejestracji PZ</w:t>
            </w:r>
          </w:p>
        </w:tc>
        <w:tc>
          <w:tcPr>
            <w:tcW w:w="516" w:type="dxa"/>
            <w:tcBorders>
              <w:top w:val="nil"/>
              <w:left w:val="nil"/>
              <w:bottom w:val="single" w:sz="4" w:space="0" w:color="auto"/>
              <w:right w:val="single" w:sz="4" w:space="0" w:color="auto"/>
            </w:tcBorders>
            <w:shd w:val="clear" w:color="000000" w:fill="EEECE1"/>
            <w:noWrap/>
            <w:vAlign w:val="bottom"/>
            <w:hideMark/>
          </w:tcPr>
          <w:p w14:paraId="0CBBC4BF"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1A77869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2DD136A" w14:textId="77777777" w:rsidTr="00007DFD">
        <w:trPr>
          <w:trHeight w:val="105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307F1D5" w14:textId="77777777" w:rsidR="009162B1" w:rsidRPr="009162B1" w:rsidRDefault="009162B1" w:rsidP="009162B1">
            <w:pPr>
              <w:jc w:val="center"/>
              <w:rPr>
                <w:rFonts w:ascii="Tahoma" w:hAnsi="Tahoma" w:cs="Tahoma"/>
              </w:rPr>
            </w:pPr>
            <w:r w:rsidRPr="009162B1">
              <w:rPr>
                <w:rFonts w:ascii="Tahoma" w:hAnsi="Tahoma" w:cs="Tahoma"/>
              </w:rPr>
              <w:t>GM-234</w:t>
            </w:r>
          </w:p>
        </w:tc>
        <w:tc>
          <w:tcPr>
            <w:tcW w:w="7492" w:type="dxa"/>
            <w:tcBorders>
              <w:top w:val="nil"/>
              <w:left w:val="nil"/>
              <w:bottom w:val="single" w:sz="4" w:space="0" w:color="auto"/>
              <w:right w:val="single" w:sz="4" w:space="0" w:color="auto"/>
            </w:tcBorders>
            <w:shd w:val="clear" w:color="auto" w:fill="auto"/>
            <w:vAlign w:val="center"/>
            <w:hideMark/>
          </w:tcPr>
          <w:p w14:paraId="32D5452E" w14:textId="77777777" w:rsidR="009162B1" w:rsidRPr="009162B1" w:rsidRDefault="009162B1" w:rsidP="009162B1">
            <w:pPr>
              <w:rPr>
                <w:rFonts w:ascii="Tahoma" w:hAnsi="Tahoma" w:cs="Tahoma"/>
              </w:rPr>
            </w:pPr>
            <w:r w:rsidRPr="009162B1">
              <w:rPr>
                <w:rFonts w:ascii="Tahoma" w:hAnsi="Tahoma" w:cs="Tahoma"/>
              </w:rPr>
              <w:t>Śledzenie terminu wymiany, wg określonego algorytmu (np.. 50% czasu od daty produkcji) - np. rezerwy żywnościowe podlegają wymianie w określonych terminach. Terminy te są uzależnione od parametrów takich jak grupa materiałowa, termin przydatności.</w:t>
            </w:r>
          </w:p>
        </w:tc>
        <w:tc>
          <w:tcPr>
            <w:tcW w:w="516" w:type="dxa"/>
            <w:tcBorders>
              <w:top w:val="nil"/>
              <w:left w:val="nil"/>
              <w:bottom w:val="single" w:sz="4" w:space="0" w:color="auto"/>
              <w:right w:val="single" w:sz="4" w:space="0" w:color="auto"/>
            </w:tcBorders>
            <w:shd w:val="clear" w:color="000000" w:fill="EEECE1"/>
            <w:noWrap/>
            <w:vAlign w:val="bottom"/>
            <w:hideMark/>
          </w:tcPr>
          <w:p w14:paraId="3ACBD68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38F179D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1E968B1" w14:textId="77777777" w:rsidTr="00007DFD">
        <w:trPr>
          <w:trHeight w:val="158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63E9437" w14:textId="77777777" w:rsidR="009162B1" w:rsidRPr="009162B1" w:rsidRDefault="009162B1" w:rsidP="009162B1">
            <w:pPr>
              <w:jc w:val="center"/>
              <w:rPr>
                <w:rFonts w:ascii="Tahoma" w:hAnsi="Tahoma" w:cs="Tahoma"/>
              </w:rPr>
            </w:pPr>
            <w:r w:rsidRPr="009162B1">
              <w:rPr>
                <w:rFonts w:ascii="Tahoma" w:hAnsi="Tahoma" w:cs="Tahoma"/>
              </w:rPr>
              <w:t>GM-235</w:t>
            </w:r>
          </w:p>
        </w:tc>
        <w:tc>
          <w:tcPr>
            <w:tcW w:w="7492" w:type="dxa"/>
            <w:tcBorders>
              <w:top w:val="nil"/>
              <w:left w:val="nil"/>
              <w:bottom w:val="single" w:sz="4" w:space="0" w:color="auto"/>
              <w:right w:val="single" w:sz="4" w:space="0" w:color="auto"/>
            </w:tcBorders>
            <w:shd w:val="clear" w:color="auto" w:fill="auto"/>
            <w:vAlign w:val="center"/>
            <w:hideMark/>
          </w:tcPr>
          <w:p w14:paraId="79C8B920" w14:textId="77777777" w:rsidR="009162B1" w:rsidRPr="009162B1" w:rsidRDefault="009162B1" w:rsidP="009162B1">
            <w:pPr>
              <w:rPr>
                <w:rFonts w:ascii="Tahoma" w:hAnsi="Tahoma" w:cs="Tahoma"/>
              </w:rPr>
            </w:pPr>
            <w:r w:rsidRPr="009162B1">
              <w:rPr>
                <w:rFonts w:ascii="Tahoma" w:hAnsi="Tahoma" w:cs="Tahoma"/>
              </w:rPr>
              <w:t>Możliwość określania algorytmu śledzenia terminu wymiany dla każdej partii/dostawy - Rezerwy magazynowe podlegają terminowym wymianom ze względu na różne parametry. Dlatego należy przewidzieć możliwość śledzenia partii towaru z uwzględnieniem daty produkcji, daty przydatności. Parametry wymiany dla grup indeksów zostaną określone na etapie analizy przedwdrożeniowej.</w:t>
            </w:r>
          </w:p>
        </w:tc>
        <w:tc>
          <w:tcPr>
            <w:tcW w:w="516" w:type="dxa"/>
            <w:tcBorders>
              <w:top w:val="nil"/>
              <w:left w:val="nil"/>
              <w:bottom w:val="single" w:sz="4" w:space="0" w:color="auto"/>
              <w:right w:val="single" w:sz="4" w:space="0" w:color="auto"/>
            </w:tcBorders>
            <w:shd w:val="clear" w:color="000000" w:fill="EEECE1"/>
            <w:noWrap/>
            <w:vAlign w:val="bottom"/>
            <w:hideMark/>
          </w:tcPr>
          <w:p w14:paraId="2472F4D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927AB7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3EC3720" w14:textId="77777777" w:rsidTr="00007DFD">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2622930" w14:textId="77777777" w:rsidR="009162B1" w:rsidRPr="009162B1" w:rsidRDefault="009162B1" w:rsidP="009162B1">
            <w:pPr>
              <w:jc w:val="center"/>
              <w:rPr>
                <w:rFonts w:ascii="Tahoma" w:hAnsi="Tahoma" w:cs="Tahoma"/>
              </w:rPr>
            </w:pPr>
            <w:r w:rsidRPr="009162B1">
              <w:rPr>
                <w:rFonts w:ascii="Tahoma" w:hAnsi="Tahoma" w:cs="Tahoma"/>
              </w:rPr>
              <w:t>GM-236</w:t>
            </w:r>
          </w:p>
        </w:tc>
        <w:tc>
          <w:tcPr>
            <w:tcW w:w="7492" w:type="dxa"/>
            <w:tcBorders>
              <w:top w:val="nil"/>
              <w:left w:val="nil"/>
              <w:bottom w:val="single" w:sz="4" w:space="0" w:color="auto"/>
              <w:right w:val="single" w:sz="4" w:space="0" w:color="auto"/>
            </w:tcBorders>
            <w:shd w:val="clear" w:color="auto" w:fill="auto"/>
            <w:vAlign w:val="center"/>
            <w:hideMark/>
          </w:tcPr>
          <w:p w14:paraId="6AD2FCF0" w14:textId="77777777" w:rsidR="009162B1" w:rsidRPr="009162B1" w:rsidRDefault="009162B1" w:rsidP="009162B1">
            <w:pPr>
              <w:rPr>
                <w:rFonts w:ascii="Tahoma" w:hAnsi="Tahoma" w:cs="Tahoma"/>
              </w:rPr>
            </w:pPr>
            <w:r w:rsidRPr="009162B1">
              <w:rPr>
                <w:rFonts w:ascii="Tahoma" w:hAnsi="Tahoma" w:cs="Tahoma"/>
              </w:rPr>
              <w:t>Możliwość dołączenia plików do dokumentów magazynowych</w:t>
            </w:r>
          </w:p>
        </w:tc>
        <w:tc>
          <w:tcPr>
            <w:tcW w:w="516" w:type="dxa"/>
            <w:tcBorders>
              <w:top w:val="nil"/>
              <w:left w:val="nil"/>
              <w:bottom w:val="single" w:sz="4" w:space="0" w:color="auto"/>
              <w:right w:val="single" w:sz="4" w:space="0" w:color="auto"/>
            </w:tcBorders>
            <w:shd w:val="clear" w:color="000000" w:fill="EEECE1"/>
            <w:noWrap/>
            <w:vAlign w:val="bottom"/>
            <w:hideMark/>
          </w:tcPr>
          <w:p w14:paraId="3B3E6F9C"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54C873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9873D10"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80BA0EA" w14:textId="77777777" w:rsidR="009162B1" w:rsidRPr="009162B1" w:rsidRDefault="009162B1" w:rsidP="009162B1">
            <w:pPr>
              <w:jc w:val="center"/>
              <w:rPr>
                <w:rFonts w:ascii="Tahoma" w:hAnsi="Tahoma" w:cs="Tahoma"/>
              </w:rPr>
            </w:pPr>
            <w:r w:rsidRPr="009162B1">
              <w:rPr>
                <w:rFonts w:ascii="Tahoma" w:hAnsi="Tahoma" w:cs="Tahoma"/>
              </w:rPr>
              <w:t>GM-237</w:t>
            </w:r>
          </w:p>
        </w:tc>
        <w:tc>
          <w:tcPr>
            <w:tcW w:w="7492" w:type="dxa"/>
            <w:tcBorders>
              <w:top w:val="nil"/>
              <w:left w:val="nil"/>
              <w:bottom w:val="single" w:sz="4" w:space="0" w:color="auto"/>
              <w:right w:val="single" w:sz="4" w:space="0" w:color="auto"/>
            </w:tcBorders>
            <w:shd w:val="clear" w:color="auto" w:fill="auto"/>
            <w:vAlign w:val="center"/>
            <w:hideMark/>
          </w:tcPr>
          <w:p w14:paraId="51290620" w14:textId="77777777" w:rsidR="009162B1" w:rsidRPr="009162B1" w:rsidRDefault="009162B1" w:rsidP="009162B1">
            <w:pPr>
              <w:rPr>
                <w:rFonts w:ascii="Tahoma" w:hAnsi="Tahoma" w:cs="Tahoma"/>
              </w:rPr>
            </w:pPr>
            <w:r w:rsidRPr="009162B1">
              <w:rPr>
                <w:rFonts w:ascii="Tahoma" w:hAnsi="Tahoma" w:cs="Tahoma"/>
              </w:rPr>
              <w:t>Definiowany mechanizm przenoszenia dokumentami magazynowymi stanów pomiędzy częścią niejawną a jawną</w:t>
            </w:r>
          </w:p>
        </w:tc>
        <w:tc>
          <w:tcPr>
            <w:tcW w:w="516" w:type="dxa"/>
            <w:tcBorders>
              <w:top w:val="nil"/>
              <w:left w:val="nil"/>
              <w:bottom w:val="single" w:sz="4" w:space="0" w:color="auto"/>
              <w:right w:val="single" w:sz="4" w:space="0" w:color="auto"/>
            </w:tcBorders>
            <w:shd w:val="clear" w:color="000000" w:fill="EEECE1"/>
            <w:noWrap/>
            <w:vAlign w:val="bottom"/>
            <w:hideMark/>
          </w:tcPr>
          <w:p w14:paraId="2DDCE0A7"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DA3372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79621A3"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43E789C" w14:textId="77777777" w:rsidR="009162B1" w:rsidRPr="009162B1" w:rsidRDefault="009162B1" w:rsidP="009162B1">
            <w:pPr>
              <w:jc w:val="center"/>
              <w:rPr>
                <w:rFonts w:ascii="Tahoma" w:hAnsi="Tahoma" w:cs="Tahoma"/>
              </w:rPr>
            </w:pPr>
            <w:r w:rsidRPr="009162B1">
              <w:rPr>
                <w:rFonts w:ascii="Tahoma" w:hAnsi="Tahoma" w:cs="Tahoma"/>
              </w:rPr>
              <w:t>GM-238</w:t>
            </w:r>
          </w:p>
        </w:tc>
        <w:tc>
          <w:tcPr>
            <w:tcW w:w="7492" w:type="dxa"/>
            <w:tcBorders>
              <w:top w:val="nil"/>
              <w:left w:val="nil"/>
              <w:bottom w:val="single" w:sz="4" w:space="0" w:color="auto"/>
              <w:right w:val="single" w:sz="4" w:space="0" w:color="auto"/>
            </w:tcBorders>
            <w:shd w:val="clear" w:color="auto" w:fill="auto"/>
            <w:vAlign w:val="center"/>
            <w:hideMark/>
          </w:tcPr>
          <w:p w14:paraId="4BA5E4CB" w14:textId="77777777" w:rsidR="009162B1" w:rsidRPr="009162B1" w:rsidRDefault="009162B1" w:rsidP="009162B1">
            <w:pPr>
              <w:rPr>
                <w:rFonts w:ascii="Tahoma" w:hAnsi="Tahoma" w:cs="Tahoma"/>
              </w:rPr>
            </w:pPr>
            <w:r w:rsidRPr="009162B1">
              <w:rPr>
                <w:rFonts w:ascii="Tahoma" w:hAnsi="Tahoma" w:cs="Tahoma"/>
              </w:rPr>
              <w:t>Definiowany mechanizm automatycznej rejestracji dokumentów magazynowych na podstawie danych z plików zewnętrznych</w:t>
            </w:r>
          </w:p>
        </w:tc>
        <w:tc>
          <w:tcPr>
            <w:tcW w:w="516" w:type="dxa"/>
            <w:tcBorders>
              <w:top w:val="nil"/>
              <w:left w:val="nil"/>
              <w:bottom w:val="single" w:sz="4" w:space="0" w:color="auto"/>
              <w:right w:val="single" w:sz="4" w:space="0" w:color="auto"/>
            </w:tcBorders>
            <w:shd w:val="clear" w:color="000000" w:fill="EEECE1"/>
            <w:noWrap/>
            <w:vAlign w:val="bottom"/>
            <w:hideMark/>
          </w:tcPr>
          <w:p w14:paraId="36471DB5"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614B7A0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008B77C" w14:textId="77777777" w:rsidTr="00007DFD">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59526AF" w14:textId="77777777" w:rsidR="009162B1" w:rsidRPr="009162B1" w:rsidRDefault="009162B1" w:rsidP="009162B1">
            <w:pPr>
              <w:jc w:val="center"/>
              <w:rPr>
                <w:rFonts w:ascii="Tahoma" w:hAnsi="Tahoma" w:cs="Tahoma"/>
              </w:rPr>
            </w:pPr>
            <w:r w:rsidRPr="009162B1">
              <w:rPr>
                <w:rFonts w:ascii="Tahoma" w:hAnsi="Tahoma" w:cs="Tahoma"/>
              </w:rPr>
              <w:t>GM-239</w:t>
            </w:r>
          </w:p>
        </w:tc>
        <w:tc>
          <w:tcPr>
            <w:tcW w:w="7492" w:type="dxa"/>
            <w:tcBorders>
              <w:top w:val="nil"/>
              <w:left w:val="nil"/>
              <w:bottom w:val="single" w:sz="4" w:space="0" w:color="auto"/>
              <w:right w:val="single" w:sz="4" w:space="0" w:color="auto"/>
            </w:tcBorders>
            <w:shd w:val="clear" w:color="auto" w:fill="auto"/>
            <w:vAlign w:val="center"/>
            <w:hideMark/>
          </w:tcPr>
          <w:p w14:paraId="05F9D175" w14:textId="77777777" w:rsidR="009162B1" w:rsidRPr="009162B1" w:rsidRDefault="009162B1" w:rsidP="009162B1">
            <w:pPr>
              <w:rPr>
                <w:rFonts w:ascii="Tahoma" w:hAnsi="Tahoma" w:cs="Tahoma"/>
              </w:rPr>
            </w:pPr>
            <w:r w:rsidRPr="009162B1">
              <w:rPr>
                <w:rFonts w:ascii="Tahoma" w:hAnsi="Tahoma" w:cs="Tahoma"/>
              </w:rPr>
              <w:t>Możliwość wygenerowania plików dotyczących obrotów magazynowych (MAG) na potrzeby deklaracji JPK</w:t>
            </w:r>
          </w:p>
        </w:tc>
        <w:tc>
          <w:tcPr>
            <w:tcW w:w="516" w:type="dxa"/>
            <w:tcBorders>
              <w:top w:val="nil"/>
              <w:left w:val="nil"/>
              <w:bottom w:val="single" w:sz="4" w:space="0" w:color="auto"/>
              <w:right w:val="single" w:sz="4" w:space="0" w:color="auto"/>
            </w:tcBorders>
            <w:shd w:val="clear" w:color="000000" w:fill="EEECE1"/>
            <w:noWrap/>
            <w:vAlign w:val="bottom"/>
            <w:hideMark/>
          </w:tcPr>
          <w:p w14:paraId="5BE52CBA" w14:textId="77777777" w:rsidR="009162B1" w:rsidRPr="009162B1" w:rsidRDefault="009162B1" w:rsidP="009162B1">
            <w:pPr>
              <w:rPr>
                <w:rFonts w:ascii="Tahoma" w:hAnsi="Tahoma" w:cs="Tahoma"/>
              </w:rPr>
            </w:pPr>
            <w:r w:rsidRPr="009162B1">
              <w:rPr>
                <w:rFonts w:ascii="Tahoma" w:hAnsi="Tahoma" w:cs="Tahoma"/>
              </w:rPr>
              <w:t> </w:t>
            </w:r>
          </w:p>
        </w:tc>
        <w:tc>
          <w:tcPr>
            <w:tcW w:w="572" w:type="dxa"/>
            <w:tcBorders>
              <w:top w:val="nil"/>
              <w:left w:val="nil"/>
              <w:bottom w:val="single" w:sz="4" w:space="0" w:color="auto"/>
              <w:right w:val="single" w:sz="4" w:space="0" w:color="auto"/>
            </w:tcBorders>
            <w:shd w:val="clear" w:color="000000" w:fill="EEECE1"/>
            <w:noWrap/>
            <w:vAlign w:val="bottom"/>
            <w:hideMark/>
          </w:tcPr>
          <w:p w14:paraId="01F1B065" w14:textId="77777777" w:rsidR="009162B1" w:rsidRPr="009162B1" w:rsidRDefault="009162B1" w:rsidP="009162B1">
            <w:pPr>
              <w:rPr>
                <w:rFonts w:ascii="Tahoma" w:hAnsi="Tahoma" w:cs="Tahoma"/>
              </w:rPr>
            </w:pPr>
            <w:r w:rsidRPr="009162B1">
              <w:rPr>
                <w:rFonts w:ascii="Tahoma" w:hAnsi="Tahoma" w:cs="Tahoma"/>
              </w:rPr>
              <w:t> </w:t>
            </w:r>
          </w:p>
        </w:tc>
      </w:tr>
    </w:tbl>
    <w:p w14:paraId="5973CAA4" w14:textId="77777777" w:rsidR="009162B1" w:rsidRPr="009162B1" w:rsidRDefault="009162B1" w:rsidP="009162B1">
      <w:pPr>
        <w:spacing w:after="160" w:line="259" w:lineRule="auto"/>
        <w:rPr>
          <w:rFonts w:ascii="Calibri" w:eastAsia="Calibri" w:hAnsi="Calibri"/>
          <w:sz w:val="22"/>
          <w:szCs w:val="22"/>
          <w:lang w:eastAsia="en-US"/>
        </w:rPr>
      </w:pPr>
      <w:r w:rsidRPr="009162B1">
        <w:rPr>
          <w:rFonts w:ascii="Calibri" w:eastAsia="Calibri" w:hAnsi="Calibri"/>
          <w:sz w:val="22"/>
          <w:szCs w:val="22"/>
          <w:lang w:eastAsia="en-US"/>
        </w:rPr>
        <w:br w:type="page"/>
      </w:r>
    </w:p>
    <w:p w14:paraId="4A31E811" w14:textId="77777777" w:rsidR="009162B1" w:rsidRPr="002049B9" w:rsidRDefault="009162B1" w:rsidP="002049B9">
      <w:pPr>
        <w:pStyle w:val="Naglowek2dlazalacznika"/>
      </w:pPr>
      <w:r w:rsidRPr="00EE51F9">
        <w:t>Magazyn wysokiego sk</w:t>
      </w:r>
      <w:r w:rsidRPr="00287041">
        <w:rPr>
          <w:rFonts w:hint="eastAsia"/>
        </w:rPr>
        <w:t>ł</w:t>
      </w:r>
      <w:r w:rsidRPr="002049B9">
        <w:t>adowania</w:t>
      </w:r>
    </w:p>
    <w:tbl>
      <w:tblPr>
        <w:tblW w:w="9440" w:type="dxa"/>
        <w:tblCellMar>
          <w:left w:w="70" w:type="dxa"/>
          <w:right w:w="70" w:type="dxa"/>
        </w:tblCellMar>
        <w:tblLook w:val="04A0" w:firstRow="1" w:lastRow="0" w:firstColumn="1" w:lastColumn="0" w:noHBand="0" w:noVBand="1"/>
      </w:tblPr>
      <w:tblGrid>
        <w:gridCol w:w="1264"/>
        <w:gridCol w:w="6782"/>
        <w:gridCol w:w="681"/>
        <w:gridCol w:w="713"/>
      </w:tblGrid>
      <w:tr w:rsidR="009162B1" w:rsidRPr="009162B1" w14:paraId="6D657CE9" w14:textId="77777777" w:rsidTr="00007DFD">
        <w:trPr>
          <w:trHeight w:val="288"/>
          <w:tblHeader/>
        </w:trPr>
        <w:tc>
          <w:tcPr>
            <w:tcW w:w="9440"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77A0C2FE" w14:textId="77777777" w:rsidR="009162B1" w:rsidRPr="009162B1" w:rsidRDefault="009162B1" w:rsidP="009162B1">
            <w:pPr>
              <w:jc w:val="center"/>
              <w:rPr>
                <w:rFonts w:ascii="Tahoma" w:hAnsi="Tahoma" w:cs="Tahoma"/>
                <w:b/>
                <w:bCs/>
                <w:color w:val="FFFFFF"/>
              </w:rPr>
            </w:pPr>
            <w:r w:rsidRPr="009162B1">
              <w:rPr>
                <w:rFonts w:ascii="Tahoma" w:hAnsi="Tahoma" w:cs="Tahoma"/>
                <w:b/>
                <w:bCs/>
                <w:color w:val="FFFFFF"/>
              </w:rPr>
              <w:t>MAGAZYN WYSOKIEGO SKŁADOWANIA</w:t>
            </w:r>
          </w:p>
        </w:tc>
      </w:tr>
      <w:tr w:rsidR="009162B1" w:rsidRPr="009162B1" w14:paraId="2F413091" w14:textId="77777777" w:rsidTr="00007DFD">
        <w:trPr>
          <w:trHeight w:val="288"/>
          <w:tblHeader/>
        </w:trPr>
        <w:tc>
          <w:tcPr>
            <w:tcW w:w="1264" w:type="dxa"/>
            <w:tcBorders>
              <w:top w:val="nil"/>
              <w:left w:val="single" w:sz="4" w:space="0" w:color="auto"/>
              <w:bottom w:val="single" w:sz="4" w:space="0" w:color="auto"/>
              <w:right w:val="single" w:sz="4" w:space="0" w:color="auto"/>
            </w:tcBorders>
            <w:shd w:val="clear" w:color="000000" w:fill="9BBB59"/>
            <w:noWrap/>
            <w:vAlign w:val="center"/>
            <w:hideMark/>
          </w:tcPr>
          <w:p w14:paraId="6975F38C"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6782" w:type="dxa"/>
            <w:tcBorders>
              <w:top w:val="nil"/>
              <w:left w:val="nil"/>
              <w:bottom w:val="single" w:sz="4" w:space="0" w:color="auto"/>
              <w:right w:val="single" w:sz="4" w:space="0" w:color="auto"/>
            </w:tcBorders>
            <w:shd w:val="clear" w:color="000000" w:fill="9BBB59"/>
            <w:noWrap/>
            <w:vAlign w:val="center"/>
            <w:hideMark/>
          </w:tcPr>
          <w:p w14:paraId="6D0D3A44"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681" w:type="dxa"/>
            <w:tcBorders>
              <w:top w:val="nil"/>
              <w:left w:val="nil"/>
              <w:bottom w:val="single" w:sz="4" w:space="0" w:color="auto"/>
              <w:right w:val="single" w:sz="4" w:space="0" w:color="auto"/>
            </w:tcBorders>
            <w:shd w:val="clear" w:color="000000" w:fill="EEECE1"/>
            <w:noWrap/>
            <w:vAlign w:val="center"/>
            <w:hideMark/>
          </w:tcPr>
          <w:p w14:paraId="2F813EF0"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713" w:type="dxa"/>
            <w:tcBorders>
              <w:top w:val="nil"/>
              <w:left w:val="nil"/>
              <w:bottom w:val="single" w:sz="4" w:space="0" w:color="auto"/>
              <w:right w:val="single" w:sz="4" w:space="0" w:color="auto"/>
            </w:tcBorders>
            <w:shd w:val="clear" w:color="000000" w:fill="EEECE1"/>
            <w:noWrap/>
            <w:vAlign w:val="center"/>
            <w:hideMark/>
          </w:tcPr>
          <w:p w14:paraId="0C5836F6"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23134FF4" w14:textId="77777777" w:rsidTr="00007DFD">
        <w:trPr>
          <w:trHeight w:val="288"/>
        </w:trPr>
        <w:tc>
          <w:tcPr>
            <w:tcW w:w="9440"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2F1032A" w14:textId="77777777" w:rsidR="009162B1" w:rsidRPr="009162B1" w:rsidRDefault="009162B1" w:rsidP="009162B1">
            <w:pPr>
              <w:rPr>
                <w:rFonts w:ascii="Tahoma" w:hAnsi="Tahoma" w:cs="Tahoma"/>
                <w:b/>
                <w:bCs/>
              </w:rPr>
            </w:pPr>
            <w:r w:rsidRPr="009162B1">
              <w:rPr>
                <w:rFonts w:ascii="Tahoma" w:hAnsi="Tahoma" w:cs="Tahoma"/>
                <w:b/>
                <w:bCs/>
              </w:rPr>
              <w:t>ORGANIZACJA MAGAZYNU</w:t>
            </w:r>
          </w:p>
        </w:tc>
      </w:tr>
      <w:tr w:rsidR="009162B1" w:rsidRPr="009162B1" w14:paraId="1A26365C"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6EF1A7C" w14:textId="77777777" w:rsidR="009162B1" w:rsidRPr="009162B1" w:rsidRDefault="009162B1" w:rsidP="009162B1">
            <w:pPr>
              <w:jc w:val="center"/>
              <w:rPr>
                <w:rFonts w:ascii="Arial" w:hAnsi="Arial" w:cs="Arial"/>
                <w:color w:val="000000"/>
              </w:rPr>
            </w:pPr>
            <w:r w:rsidRPr="009162B1">
              <w:rPr>
                <w:rFonts w:ascii="Arial" w:hAnsi="Arial" w:cs="Arial"/>
                <w:color w:val="000000"/>
              </w:rPr>
              <w:t>WMS-001</w:t>
            </w:r>
          </w:p>
        </w:tc>
        <w:tc>
          <w:tcPr>
            <w:tcW w:w="6782" w:type="dxa"/>
            <w:tcBorders>
              <w:top w:val="nil"/>
              <w:left w:val="nil"/>
              <w:bottom w:val="single" w:sz="4" w:space="0" w:color="auto"/>
              <w:right w:val="single" w:sz="4" w:space="0" w:color="auto"/>
            </w:tcBorders>
            <w:shd w:val="clear" w:color="auto" w:fill="auto"/>
            <w:vAlign w:val="center"/>
            <w:hideMark/>
          </w:tcPr>
          <w:p w14:paraId="0DD7CE88" w14:textId="77777777" w:rsidR="009162B1" w:rsidRPr="009162B1" w:rsidRDefault="009162B1" w:rsidP="009162B1">
            <w:pPr>
              <w:rPr>
                <w:rFonts w:ascii="Arial" w:hAnsi="Arial" w:cs="Arial"/>
                <w:color w:val="000000"/>
              </w:rPr>
            </w:pPr>
            <w:r w:rsidRPr="009162B1">
              <w:rPr>
                <w:rFonts w:ascii="Arial" w:hAnsi="Arial" w:cs="Arial"/>
                <w:color w:val="000000"/>
              </w:rPr>
              <w:t>Prowadzenie wielu magazynów</w:t>
            </w:r>
          </w:p>
        </w:tc>
        <w:tc>
          <w:tcPr>
            <w:tcW w:w="681" w:type="dxa"/>
            <w:tcBorders>
              <w:top w:val="nil"/>
              <w:left w:val="nil"/>
              <w:bottom w:val="single" w:sz="4" w:space="0" w:color="auto"/>
              <w:right w:val="single" w:sz="4" w:space="0" w:color="auto"/>
            </w:tcBorders>
            <w:shd w:val="clear" w:color="000000" w:fill="EEECE1"/>
            <w:noWrap/>
            <w:vAlign w:val="bottom"/>
            <w:hideMark/>
          </w:tcPr>
          <w:p w14:paraId="2B1AF5D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4555EE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BB3889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7001F9E"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6AC9D314" w14:textId="77777777" w:rsidR="009162B1" w:rsidRPr="009162B1" w:rsidRDefault="009162B1" w:rsidP="009162B1">
            <w:pPr>
              <w:rPr>
                <w:rFonts w:ascii="Arial" w:hAnsi="Arial" w:cs="Arial"/>
                <w:b/>
                <w:bCs/>
                <w:color w:val="000000"/>
              </w:rPr>
            </w:pPr>
            <w:r w:rsidRPr="009162B1">
              <w:rPr>
                <w:rFonts w:ascii="Arial" w:hAnsi="Arial" w:cs="Arial"/>
                <w:b/>
                <w:bCs/>
                <w:color w:val="000000"/>
              </w:rPr>
              <w:t>Wielostopniowa lokalizacja towarów:</w:t>
            </w:r>
          </w:p>
        </w:tc>
      </w:tr>
      <w:tr w:rsidR="009162B1" w:rsidRPr="009162B1" w14:paraId="771AEA6D"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18B2EDF" w14:textId="77777777" w:rsidR="009162B1" w:rsidRPr="009162B1" w:rsidRDefault="009162B1" w:rsidP="009162B1">
            <w:pPr>
              <w:jc w:val="center"/>
              <w:rPr>
                <w:rFonts w:ascii="Arial" w:hAnsi="Arial" w:cs="Arial"/>
                <w:color w:val="000000"/>
              </w:rPr>
            </w:pPr>
            <w:r w:rsidRPr="009162B1">
              <w:rPr>
                <w:rFonts w:ascii="Arial" w:hAnsi="Arial" w:cs="Arial"/>
                <w:color w:val="000000"/>
              </w:rPr>
              <w:t>WMS-002</w:t>
            </w:r>
          </w:p>
        </w:tc>
        <w:tc>
          <w:tcPr>
            <w:tcW w:w="6782" w:type="dxa"/>
            <w:tcBorders>
              <w:top w:val="nil"/>
              <w:left w:val="nil"/>
              <w:bottom w:val="single" w:sz="4" w:space="0" w:color="auto"/>
              <w:right w:val="single" w:sz="4" w:space="0" w:color="auto"/>
            </w:tcBorders>
            <w:shd w:val="clear" w:color="auto" w:fill="auto"/>
            <w:vAlign w:val="center"/>
            <w:hideMark/>
          </w:tcPr>
          <w:p w14:paraId="2391CEB8" w14:textId="77777777" w:rsidR="009162B1" w:rsidRPr="009162B1" w:rsidRDefault="009162B1" w:rsidP="009162B1">
            <w:pPr>
              <w:ind w:firstLineChars="300" w:firstLine="600"/>
              <w:rPr>
                <w:rFonts w:ascii="Arial" w:hAnsi="Arial" w:cs="Arial"/>
              </w:rPr>
            </w:pPr>
            <w:r w:rsidRPr="009162B1">
              <w:rPr>
                <w:rFonts w:ascii="Arial" w:hAnsi="Arial" w:cs="Arial"/>
              </w:rPr>
              <w:t>podział na sektory</w:t>
            </w:r>
          </w:p>
        </w:tc>
        <w:tc>
          <w:tcPr>
            <w:tcW w:w="681" w:type="dxa"/>
            <w:tcBorders>
              <w:top w:val="nil"/>
              <w:left w:val="nil"/>
              <w:bottom w:val="single" w:sz="4" w:space="0" w:color="auto"/>
              <w:right w:val="single" w:sz="4" w:space="0" w:color="auto"/>
            </w:tcBorders>
            <w:shd w:val="clear" w:color="000000" w:fill="EEECE1"/>
            <w:noWrap/>
            <w:vAlign w:val="bottom"/>
            <w:hideMark/>
          </w:tcPr>
          <w:p w14:paraId="2BB43B0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3C49D27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D27610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EA04C56" w14:textId="77777777" w:rsidR="009162B1" w:rsidRPr="009162B1" w:rsidRDefault="009162B1" w:rsidP="009162B1">
            <w:pPr>
              <w:jc w:val="center"/>
              <w:rPr>
                <w:rFonts w:ascii="Arial" w:hAnsi="Arial" w:cs="Arial"/>
                <w:color w:val="000000"/>
              </w:rPr>
            </w:pPr>
            <w:r w:rsidRPr="009162B1">
              <w:rPr>
                <w:rFonts w:ascii="Arial" w:hAnsi="Arial" w:cs="Arial"/>
                <w:color w:val="000000"/>
              </w:rPr>
              <w:t>WMS-003</w:t>
            </w:r>
          </w:p>
        </w:tc>
        <w:tc>
          <w:tcPr>
            <w:tcW w:w="6782" w:type="dxa"/>
            <w:tcBorders>
              <w:top w:val="nil"/>
              <w:left w:val="nil"/>
              <w:bottom w:val="single" w:sz="4" w:space="0" w:color="auto"/>
              <w:right w:val="single" w:sz="4" w:space="0" w:color="auto"/>
            </w:tcBorders>
            <w:shd w:val="clear" w:color="auto" w:fill="auto"/>
            <w:vAlign w:val="center"/>
            <w:hideMark/>
          </w:tcPr>
          <w:p w14:paraId="469D5915" w14:textId="77777777" w:rsidR="009162B1" w:rsidRPr="009162B1" w:rsidRDefault="009162B1" w:rsidP="009162B1">
            <w:pPr>
              <w:ind w:firstLineChars="300" w:firstLine="600"/>
              <w:rPr>
                <w:rFonts w:ascii="Arial" w:hAnsi="Arial" w:cs="Arial"/>
              </w:rPr>
            </w:pPr>
            <w:r w:rsidRPr="009162B1">
              <w:rPr>
                <w:rFonts w:ascii="Arial" w:hAnsi="Arial" w:cs="Arial"/>
              </w:rPr>
              <w:t>podział na regały w ramach sektorów</w:t>
            </w:r>
          </w:p>
        </w:tc>
        <w:tc>
          <w:tcPr>
            <w:tcW w:w="681" w:type="dxa"/>
            <w:tcBorders>
              <w:top w:val="nil"/>
              <w:left w:val="nil"/>
              <w:bottom w:val="single" w:sz="4" w:space="0" w:color="auto"/>
              <w:right w:val="single" w:sz="4" w:space="0" w:color="auto"/>
            </w:tcBorders>
            <w:shd w:val="clear" w:color="000000" w:fill="EEECE1"/>
            <w:noWrap/>
            <w:vAlign w:val="bottom"/>
            <w:hideMark/>
          </w:tcPr>
          <w:p w14:paraId="1D6F4C4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1CEFF5D"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D7682A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AC17BD8" w14:textId="77777777" w:rsidR="009162B1" w:rsidRPr="009162B1" w:rsidRDefault="009162B1" w:rsidP="009162B1">
            <w:pPr>
              <w:jc w:val="center"/>
              <w:rPr>
                <w:rFonts w:ascii="Arial" w:hAnsi="Arial" w:cs="Arial"/>
                <w:color w:val="000000"/>
              </w:rPr>
            </w:pPr>
            <w:r w:rsidRPr="009162B1">
              <w:rPr>
                <w:rFonts w:ascii="Arial" w:hAnsi="Arial" w:cs="Arial"/>
                <w:color w:val="000000"/>
              </w:rPr>
              <w:t>WMS-004</w:t>
            </w:r>
          </w:p>
        </w:tc>
        <w:tc>
          <w:tcPr>
            <w:tcW w:w="6782" w:type="dxa"/>
            <w:tcBorders>
              <w:top w:val="nil"/>
              <w:left w:val="nil"/>
              <w:bottom w:val="single" w:sz="4" w:space="0" w:color="auto"/>
              <w:right w:val="single" w:sz="4" w:space="0" w:color="auto"/>
            </w:tcBorders>
            <w:shd w:val="clear" w:color="auto" w:fill="auto"/>
            <w:vAlign w:val="center"/>
            <w:hideMark/>
          </w:tcPr>
          <w:p w14:paraId="2BB8D973" w14:textId="77777777" w:rsidR="009162B1" w:rsidRPr="009162B1" w:rsidRDefault="009162B1" w:rsidP="009162B1">
            <w:pPr>
              <w:ind w:firstLineChars="300" w:firstLine="600"/>
              <w:rPr>
                <w:rFonts w:ascii="Arial" w:hAnsi="Arial" w:cs="Arial"/>
              </w:rPr>
            </w:pPr>
            <w:r w:rsidRPr="009162B1">
              <w:rPr>
                <w:rFonts w:ascii="Arial" w:hAnsi="Arial" w:cs="Arial"/>
              </w:rPr>
              <w:t>podział na gniazda magazynowe w ramach regałów</w:t>
            </w:r>
          </w:p>
        </w:tc>
        <w:tc>
          <w:tcPr>
            <w:tcW w:w="681" w:type="dxa"/>
            <w:tcBorders>
              <w:top w:val="nil"/>
              <w:left w:val="nil"/>
              <w:bottom w:val="single" w:sz="4" w:space="0" w:color="auto"/>
              <w:right w:val="single" w:sz="4" w:space="0" w:color="auto"/>
            </w:tcBorders>
            <w:shd w:val="clear" w:color="000000" w:fill="EEECE1"/>
            <w:noWrap/>
            <w:vAlign w:val="bottom"/>
            <w:hideMark/>
          </w:tcPr>
          <w:p w14:paraId="6D7ACB4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AD5F72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ADDF26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67E4BED"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1633C374" w14:textId="77777777" w:rsidR="009162B1" w:rsidRPr="009162B1" w:rsidRDefault="009162B1" w:rsidP="009162B1">
            <w:pPr>
              <w:rPr>
                <w:rFonts w:ascii="Arial" w:hAnsi="Arial" w:cs="Arial"/>
                <w:b/>
                <w:bCs/>
                <w:color w:val="000000"/>
              </w:rPr>
            </w:pPr>
            <w:r w:rsidRPr="009162B1">
              <w:rPr>
                <w:rFonts w:ascii="Arial" w:hAnsi="Arial" w:cs="Arial"/>
                <w:b/>
                <w:bCs/>
                <w:color w:val="000000"/>
              </w:rPr>
              <w:t>Opakowania zbiorcze</w:t>
            </w:r>
          </w:p>
        </w:tc>
      </w:tr>
      <w:tr w:rsidR="009162B1" w:rsidRPr="009162B1" w14:paraId="2EBA2B1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FA8911E" w14:textId="77777777" w:rsidR="009162B1" w:rsidRPr="009162B1" w:rsidRDefault="009162B1" w:rsidP="009162B1">
            <w:pPr>
              <w:jc w:val="center"/>
              <w:rPr>
                <w:rFonts w:ascii="Arial" w:hAnsi="Arial" w:cs="Arial"/>
                <w:color w:val="000000"/>
              </w:rPr>
            </w:pPr>
            <w:r w:rsidRPr="009162B1">
              <w:rPr>
                <w:rFonts w:ascii="Arial" w:hAnsi="Arial" w:cs="Arial"/>
                <w:color w:val="000000"/>
              </w:rPr>
              <w:t>WMS-005</w:t>
            </w:r>
          </w:p>
        </w:tc>
        <w:tc>
          <w:tcPr>
            <w:tcW w:w="6782" w:type="dxa"/>
            <w:tcBorders>
              <w:top w:val="nil"/>
              <w:left w:val="nil"/>
              <w:bottom w:val="single" w:sz="4" w:space="0" w:color="auto"/>
              <w:right w:val="single" w:sz="4" w:space="0" w:color="auto"/>
            </w:tcBorders>
            <w:shd w:val="clear" w:color="auto" w:fill="auto"/>
            <w:vAlign w:val="center"/>
            <w:hideMark/>
          </w:tcPr>
          <w:p w14:paraId="50D3D482" w14:textId="77777777" w:rsidR="009162B1" w:rsidRPr="009162B1" w:rsidRDefault="009162B1" w:rsidP="009162B1">
            <w:pPr>
              <w:ind w:firstLineChars="300" w:firstLine="600"/>
              <w:rPr>
                <w:rFonts w:ascii="Arial" w:hAnsi="Arial" w:cs="Arial"/>
              </w:rPr>
            </w:pPr>
            <w:r w:rsidRPr="009162B1">
              <w:rPr>
                <w:rFonts w:ascii="Arial" w:hAnsi="Arial" w:cs="Arial"/>
              </w:rPr>
              <w:t>rejestracja typów opakowań zbiorczych</w:t>
            </w:r>
          </w:p>
        </w:tc>
        <w:tc>
          <w:tcPr>
            <w:tcW w:w="681" w:type="dxa"/>
            <w:tcBorders>
              <w:top w:val="nil"/>
              <w:left w:val="nil"/>
              <w:bottom w:val="single" w:sz="4" w:space="0" w:color="auto"/>
              <w:right w:val="single" w:sz="4" w:space="0" w:color="auto"/>
            </w:tcBorders>
            <w:shd w:val="clear" w:color="000000" w:fill="EEECE1"/>
            <w:noWrap/>
            <w:vAlign w:val="bottom"/>
            <w:hideMark/>
          </w:tcPr>
          <w:p w14:paraId="698C6A4C"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AD6D51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385171E"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7134F92" w14:textId="77777777" w:rsidR="009162B1" w:rsidRPr="009162B1" w:rsidRDefault="009162B1" w:rsidP="009162B1">
            <w:pPr>
              <w:jc w:val="center"/>
              <w:rPr>
                <w:rFonts w:ascii="Arial" w:hAnsi="Arial" w:cs="Arial"/>
                <w:color w:val="000000"/>
              </w:rPr>
            </w:pPr>
            <w:r w:rsidRPr="009162B1">
              <w:rPr>
                <w:rFonts w:ascii="Arial" w:hAnsi="Arial" w:cs="Arial"/>
                <w:color w:val="000000"/>
              </w:rPr>
              <w:t>WMS-006</w:t>
            </w:r>
          </w:p>
        </w:tc>
        <w:tc>
          <w:tcPr>
            <w:tcW w:w="6782" w:type="dxa"/>
            <w:tcBorders>
              <w:top w:val="nil"/>
              <w:left w:val="nil"/>
              <w:bottom w:val="single" w:sz="4" w:space="0" w:color="auto"/>
              <w:right w:val="single" w:sz="4" w:space="0" w:color="auto"/>
            </w:tcBorders>
            <w:shd w:val="clear" w:color="auto" w:fill="auto"/>
            <w:vAlign w:val="center"/>
            <w:hideMark/>
          </w:tcPr>
          <w:p w14:paraId="7AE05B71" w14:textId="77777777" w:rsidR="009162B1" w:rsidRPr="009162B1" w:rsidRDefault="009162B1" w:rsidP="009162B1">
            <w:pPr>
              <w:ind w:firstLineChars="300" w:firstLine="600"/>
              <w:rPr>
                <w:rFonts w:ascii="Arial" w:hAnsi="Arial" w:cs="Arial"/>
              </w:rPr>
            </w:pPr>
            <w:r w:rsidRPr="009162B1">
              <w:rPr>
                <w:rFonts w:ascii="Arial" w:hAnsi="Arial" w:cs="Arial"/>
              </w:rPr>
              <w:t>definiowanie typów opakowań zbiorczych</w:t>
            </w:r>
          </w:p>
        </w:tc>
        <w:tc>
          <w:tcPr>
            <w:tcW w:w="681" w:type="dxa"/>
            <w:tcBorders>
              <w:top w:val="nil"/>
              <w:left w:val="nil"/>
              <w:bottom w:val="single" w:sz="4" w:space="0" w:color="auto"/>
              <w:right w:val="single" w:sz="4" w:space="0" w:color="auto"/>
            </w:tcBorders>
            <w:shd w:val="clear" w:color="000000" w:fill="EEECE1"/>
            <w:noWrap/>
            <w:vAlign w:val="bottom"/>
            <w:hideMark/>
          </w:tcPr>
          <w:p w14:paraId="0C21023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95F2E6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0F8ED39"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3D4959E"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2D7C9F53" w14:textId="77777777" w:rsidR="009162B1" w:rsidRPr="009162B1" w:rsidRDefault="009162B1" w:rsidP="009162B1">
            <w:pPr>
              <w:rPr>
                <w:rFonts w:ascii="Arial" w:hAnsi="Arial" w:cs="Arial"/>
                <w:b/>
                <w:bCs/>
                <w:color w:val="000000"/>
              </w:rPr>
            </w:pPr>
            <w:r w:rsidRPr="009162B1">
              <w:rPr>
                <w:rFonts w:ascii="Arial" w:hAnsi="Arial" w:cs="Arial"/>
                <w:b/>
                <w:bCs/>
                <w:color w:val="000000"/>
              </w:rPr>
              <w:t>Rejestracja parametrów gniazda:</w:t>
            </w:r>
          </w:p>
        </w:tc>
      </w:tr>
      <w:tr w:rsidR="009162B1" w:rsidRPr="009162B1" w14:paraId="32BCB3D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8B174C8" w14:textId="77777777" w:rsidR="009162B1" w:rsidRPr="009162B1" w:rsidRDefault="009162B1" w:rsidP="009162B1">
            <w:pPr>
              <w:jc w:val="center"/>
              <w:rPr>
                <w:rFonts w:ascii="Arial" w:hAnsi="Arial" w:cs="Arial"/>
                <w:color w:val="000000"/>
              </w:rPr>
            </w:pPr>
            <w:r w:rsidRPr="009162B1">
              <w:rPr>
                <w:rFonts w:ascii="Arial" w:hAnsi="Arial" w:cs="Arial"/>
                <w:color w:val="000000"/>
              </w:rPr>
              <w:t>WMS-007</w:t>
            </w:r>
          </w:p>
        </w:tc>
        <w:tc>
          <w:tcPr>
            <w:tcW w:w="6782" w:type="dxa"/>
            <w:tcBorders>
              <w:top w:val="nil"/>
              <w:left w:val="nil"/>
              <w:bottom w:val="single" w:sz="4" w:space="0" w:color="auto"/>
              <w:right w:val="single" w:sz="4" w:space="0" w:color="auto"/>
            </w:tcBorders>
            <w:shd w:val="clear" w:color="auto" w:fill="auto"/>
            <w:vAlign w:val="center"/>
            <w:hideMark/>
          </w:tcPr>
          <w:p w14:paraId="1AD9E4AA" w14:textId="77777777" w:rsidR="009162B1" w:rsidRPr="009162B1" w:rsidRDefault="009162B1" w:rsidP="009162B1">
            <w:pPr>
              <w:ind w:firstLineChars="300" w:firstLine="600"/>
              <w:rPr>
                <w:rFonts w:ascii="Arial" w:hAnsi="Arial" w:cs="Arial"/>
              </w:rPr>
            </w:pPr>
            <w:r w:rsidRPr="009162B1">
              <w:rPr>
                <w:rFonts w:ascii="Arial" w:hAnsi="Arial" w:cs="Arial"/>
              </w:rPr>
              <w:t>maksymalna ładowność (ciężar składowania)</w:t>
            </w:r>
          </w:p>
        </w:tc>
        <w:tc>
          <w:tcPr>
            <w:tcW w:w="681" w:type="dxa"/>
            <w:tcBorders>
              <w:top w:val="nil"/>
              <w:left w:val="nil"/>
              <w:bottom w:val="single" w:sz="4" w:space="0" w:color="auto"/>
              <w:right w:val="single" w:sz="4" w:space="0" w:color="auto"/>
            </w:tcBorders>
            <w:shd w:val="clear" w:color="000000" w:fill="EEECE1"/>
            <w:noWrap/>
            <w:vAlign w:val="bottom"/>
            <w:hideMark/>
          </w:tcPr>
          <w:p w14:paraId="3426169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343D679D"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5E34E6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C4B6B90" w14:textId="77777777" w:rsidR="009162B1" w:rsidRPr="009162B1" w:rsidRDefault="009162B1" w:rsidP="009162B1">
            <w:pPr>
              <w:jc w:val="center"/>
              <w:rPr>
                <w:rFonts w:ascii="Arial" w:hAnsi="Arial" w:cs="Arial"/>
                <w:color w:val="000000"/>
              </w:rPr>
            </w:pPr>
            <w:r w:rsidRPr="009162B1">
              <w:rPr>
                <w:rFonts w:ascii="Arial" w:hAnsi="Arial" w:cs="Arial"/>
                <w:color w:val="000000"/>
              </w:rPr>
              <w:t>WMS-008</w:t>
            </w:r>
          </w:p>
        </w:tc>
        <w:tc>
          <w:tcPr>
            <w:tcW w:w="6782" w:type="dxa"/>
            <w:tcBorders>
              <w:top w:val="nil"/>
              <w:left w:val="nil"/>
              <w:bottom w:val="single" w:sz="4" w:space="0" w:color="auto"/>
              <w:right w:val="single" w:sz="4" w:space="0" w:color="auto"/>
            </w:tcBorders>
            <w:shd w:val="clear" w:color="auto" w:fill="auto"/>
            <w:vAlign w:val="center"/>
            <w:hideMark/>
          </w:tcPr>
          <w:p w14:paraId="446A38D9" w14:textId="77777777" w:rsidR="009162B1" w:rsidRPr="009162B1" w:rsidRDefault="009162B1" w:rsidP="009162B1">
            <w:pPr>
              <w:ind w:firstLineChars="300" w:firstLine="600"/>
              <w:rPr>
                <w:rFonts w:ascii="Arial" w:hAnsi="Arial" w:cs="Arial"/>
              </w:rPr>
            </w:pPr>
            <w:r w:rsidRPr="009162B1">
              <w:rPr>
                <w:rFonts w:ascii="Arial" w:hAnsi="Arial" w:cs="Arial"/>
              </w:rPr>
              <w:t>maksymalna objętość składowania</w:t>
            </w:r>
          </w:p>
        </w:tc>
        <w:tc>
          <w:tcPr>
            <w:tcW w:w="681" w:type="dxa"/>
            <w:tcBorders>
              <w:top w:val="nil"/>
              <w:left w:val="nil"/>
              <w:bottom w:val="single" w:sz="4" w:space="0" w:color="auto"/>
              <w:right w:val="single" w:sz="4" w:space="0" w:color="auto"/>
            </w:tcBorders>
            <w:shd w:val="clear" w:color="000000" w:fill="EEECE1"/>
            <w:noWrap/>
            <w:vAlign w:val="bottom"/>
            <w:hideMark/>
          </w:tcPr>
          <w:p w14:paraId="3A13A5E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ECFD32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73BAE7B"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C43FF8B" w14:textId="77777777" w:rsidR="009162B1" w:rsidRPr="009162B1" w:rsidRDefault="009162B1" w:rsidP="009162B1">
            <w:pPr>
              <w:jc w:val="center"/>
              <w:rPr>
                <w:rFonts w:ascii="Arial" w:hAnsi="Arial" w:cs="Arial"/>
                <w:color w:val="000000"/>
              </w:rPr>
            </w:pPr>
            <w:r w:rsidRPr="009162B1">
              <w:rPr>
                <w:rFonts w:ascii="Arial" w:hAnsi="Arial" w:cs="Arial"/>
                <w:color w:val="000000"/>
              </w:rPr>
              <w:t>WMS-009</w:t>
            </w:r>
          </w:p>
        </w:tc>
        <w:tc>
          <w:tcPr>
            <w:tcW w:w="6782" w:type="dxa"/>
            <w:tcBorders>
              <w:top w:val="nil"/>
              <w:left w:val="nil"/>
              <w:bottom w:val="single" w:sz="4" w:space="0" w:color="auto"/>
              <w:right w:val="single" w:sz="4" w:space="0" w:color="auto"/>
            </w:tcBorders>
            <w:shd w:val="clear" w:color="auto" w:fill="auto"/>
            <w:vAlign w:val="center"/>
            <w:hideMark/>
          </w:tcPr>
          <w:p w14:paraId="77AF3276" w14:textId="77777777" w:rsidR="009162B1" w:rsidRPr="009162B1" w:rsidRDefault="009162B1" w:rsidP="009162B1">
            <w:pPr>
              <w:ind w:firstLineChars="300" w:firstLine="600"/>
              <w:rPr>
                <w:rFonts w:ascii="Arial" w:hAnsi="Arial" w:cs="Arial"/>
              </w:rPr>
            </w:pPr>
            <w:r w:rsidRPr="009162B1">
              <w:rPr>
                <w:rFonts w:ascii="Arial" w:hAnsi="Arial" w:cs="Arial"/>
              </w:rPr>
              <w:t>dopuszczalny asortyment składowania</w:t>
            </w:r>
          </w:p>
        </w:tc>
        <w:tc>
          <w:tcPr>
            <w:tcW w:w="681" w:type="dxa"/>
            <w:tcBorders>
              <w:top w:val="nil"/>
              <w:left w:val="nil"/>
              <w:bottom w:val="single" w:sz="4" w:space="0" w:color="auto"/>
              <w:right w:val="single" w:sz="4" w:space="0" w:color="auto"/>
            </w:tcBorders>
            <w:shd w:val="clear" w:color="000000" w:fill="EEECE1"/>
            <w:noWrap/>
            <w:vAlign w:val="bottom"/>
            <w:hideMark/>
          </w:tcPr>
          <w:p w14:paraId="172FD73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15F7C9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17B271E"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77A187A9" w14:textId="77777777" w:rsidR="009162B1" w:rsidRPr="009162B1" w:rsidRDefault="009162B1" w:rsidP="009162B1">
            <w:pPr>
              <w:jc w:val="center"/>
              <w:rPr>
                <w:rFonts w:ascii="Arial" w:hAnsi="Arial" w:cs="Arial"/>
                <w:color w:val="000000"/>
              </w:rPr>
            </w:pPr>
            <w:r w:rsidRPr="009162B1">
              <w:rPr>
                <w:rFonts w:ascii="Arial" w:hAnsi="Arial" w:cs="Arial"/>
                <w:color w:val="000000"/>
              </w:rPr>
              <w:t>WMS-010</w:t>
            </w:r>
          </w:p>
        </w:tc>
        <w:tc>
          <w:tcPr>
            <w:tcW w:w="6782" w:type="dxa"/>
            <w:tcBorders>
              <w:top w:val="nil"/>
              <w:left w:val="nil"/>
              <w:bottom w:val="single" w:sz="4" w:space="0" w:color="auto"/>
              <w:right w:val="single" w:sz="4" w:space="0" w:color="auto"/>
            </w:tcBorders>
            <w:shd w:val="clear" w:color="auto" w:fill="auto"/>
            <w:vAlign w:val="center"/>
            <w:hideMark/>
          </w:tcPr>
          <w:p w14:paraId="0ADE5C94" w14:textId="77777777" w:rsidR="009162B1" w:rsidRPr="009162B1" w:rsidRDefault="009162B1" w:rsidP="009162B1">
            <w:pPr>
              <w:ind w:firstLineChars="300" w:firstLine="600"/>
              <w:rPr>
                <w:rFonts w:ascii="Arial" w:hAnsi="Arial" w:cs="Arial"/>
              </w:rPr>
            </w:pPr>
            <w:r w:rsidRPr="009162B1">
              <w:rPr>
                <w:rFonts w:ascii="Arial" w:hAnsi="Arial" w:cs="Arial"/>
              </w:rPr>
              <w:t>dopuszczalne typy opakowań zbiorczych</w:t>
            </w:r>
          </w:p>
        </w:tc>
        <w:tc>
          <w:tcPr>
            <w:tcW w:w="681" w:type="dxa"/>
            <w:tcBorders>
              <w:top w:val="nil"/>
              <w:left w:val="nil"/>
              <w:bottom w:val="single" w:sz="4" w:space="0" w:color="auto"/>
              <w:right w:val="single" w:sz="4" w:space="0" w:color="auto"/>
            </w:tcBorders>
            <w:shd w:val="clear" w:color="000000" w:fill="EEECE1"/>
            <w:noWrap/>
            <w:vAlign w:val="bottom"/>
            <w:hideMark/>
          </w:tcPr>
          <w:p w14:paraId="0F9248C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9FD9CF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2BAF5A0"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C9861B8" w14:textId="77777777" w:rsidR="009162B1" w:rsidRPr="009162B1" w:rsidRDefault="009162B1" w:rsidP="009162B1">
            <w:pPr>
              <w:jc w:val="center"/>
              <w:rPr>
                <w:rFonts w:ascii="Arial" w:hAnsi="Arial" w:cs="Arial"/>
                <w:color w:val="000000"/>
              </w:rPr>
            </w:pPr>
            <w:r w:rsidRPr="009162B1">
              <w:rPr>
                <w:rFonts w:ascii="Arial" w:hAnsi="Arial" w:cs="Arial"/>
                <w:color w:val="000000"/>
              </w:rPr>
              <w:t>WMS-011</w:t>
            </w:r>
          </w:p>
        </w:tc>
        <w:tc>
          <w:tcPr>
            <w:tcW w:w="6782" w:type="dxa"/>
            <w:tcBorders>
              <w:top w:val="nil"/>
              <w:left w:val="nil"/>
              <w:bottom w:val="single" w:sz="4" w:space="0" w:color="auto"/>
              <w:right w:val="single" w:sz="4" w:space="0" w:color="auto"/>
            </w:tcBorders>
            <w:shd w:val="clear" w:color="auto" w:fill="auto"/>
            <w:vAlign w:val="center"/>
            <w:hideMark/>
          </w:tcPr>
          <w:p w14:paraId="3CE9B60C" w14:textId="77777777" w:rsidR="009162B1" w:rsidRPr="009162B1" w:rsidRDefault="009162B1" w:rsidP="009162B1">
            <w:pPr>
              <w:ind w:firstLineChars="300" w:firstLine="600"/>
              <w:rPr>
                <w:rFonts w:ascii="Arial" w:hAnsi="Arial" w:cs="Arial"/>
              </w:rPr>
            </w:pPr>
            <w:r w:rsidRPr="009162B1">
              <w:rPr>
                <w:rFonts w:ascii="Arial" w:hAnsi="Arial" w:cs="Arial"/>
              </w:rPr>
              <w:t>dopuszczenie towaru w opakowaniach jednostkowych</w:t>
            </w:r>
          </w:p>
        </w:tc>
        <w:tc>
          <w:tcPr>
            <w:tcW w:w="681" w:type="dxa"/>
            <w:tcBorders>
              <w:top w:val="nil"/>
              <w:left w:val="nil"/>
              <w:bottom w:val="single" w:sz="4" w:space="0" w:color="auto"/>
              <w:right w:val="single" w:sz="4" w:space="0" w:color="auto"/>
            </w:tcBorders>
            <w:shd w:val="clear" w:color="000000" w:fill="EEECE1"/>
            <w:noWrap/>
            <w:vAlign w:val="bottom"/>
            <w:hideMark/>
          </w:tcPr>
          <w:p w14:paraId="6CF9BAE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3843A3C"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7ADC60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96DCF32" w14:textId="77777777" w:rsidR="009162B1" w:rsidRPr="009162B1" w:rsidRDefault="009162B1" w:rsidP="009162B1">
            <w:pPr>
              <w:jc w:val="center"/>
              <w:rPr>
                <w:rFonts w:ascii="Arial" w:hAnsi="Arial" w:cs="Arial"/>
                <w:color w:val="000000"/>
              </w:rPr>
            </w:pPr>
            <w:r w:rsidRPr="009162B1">
              <w:rPr>
                <w:rFonts w:ascii="Arial" w:hAnsi="Arial" w:cs="Arial"/>
                <w:color w:val="000000"/>
              </w:rPr>
              <w:t>WMS-012</w:t>
            </w:r>
          </w:p>
        </w:tc>
        <w:tc>
          <w:tcPr>
            <w:tcW w:w="6782" w:type="dxa"/>
            <w:tcBorders>
              <w:top w:val="nil"/>
              <w:left w:val="nil"/>
              <w:bottom w:val="single" w:sz="4" w:space="0" w:color="auto"/>
              <w:right w:val="single" w:sz="4" w:space="0" w:color="auto"/>
            </w:tcBorders>
            <w:shd w:val="clear" w:color="auto" w:fill="auto"/>
            <w:vAlign w:val="center"/>
            <w:hideMark/>
          </w:tcPr>
          <w:p w14:paraId="24B2835D" w14:textId="77777777" w:rsidR="009162B1" w:rsidRPr="009162B1" w:rsidRDefault="009162B1" w:rsidP="009162B1">
            <w:pPr>
              <w:ind w:firstLineChars="300" w:firstLine="600"/>
              <w:rPr>
                <w:rFonts w:ascii="Arial" w:hAnsi="Arial" w:cs="Arial"/>
              </w:rPr>
            </w:pPr>
            <w:r w:rsidRPr="009162B1">
              <w:rPr>
                <w:rFonts w:ascii="Arial" w:hAnsi="Arial" w:cs="Arial"/>
              </w:rPr>
              <w:t>dostępność gniazda dla typów środków transportu wewnętrznego</w:t>
            </w:r>
          </w:p>
        </w:tc>
        <w:tc>
          <w:tcPr>
            <w:tcW w:w="681" w:type="dxa"/>
            <w:tcBorders>
              <w:top w:val="nil"/>
              <w:left w:val="nil"/>
              <w:bottom w:val="single" w:sz="4" w:space="0" w:color="auto"/>
              <w:right w:val="single" w:sz="4" w:space="0" w:color="auto"/>
            </w:tcBorders>
            <w:shd w:val="clear" w:color="000000" w:fill="EEECE1"/>
            <w:noWrap/>
            <w:vAlign w:val="bottom"/>
            <w:hideMark/>
          </w:tcPr>
          <w:p w14:paraId="6F664439"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1543CD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EC02BC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09241BF"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45F1225D" w14:textId="77777777" w:rsidR="009162B1" w:rsidRPr="009162B1" w:rsidRDefault="009162B1" w:rsidP="009162B1">
            <w:pPr>
              <w:rPr>
                <w:rFonts w:ascii="Arial" w:hAnsi="Arial" w:cs="Arial"/>
                <w:b/>
                <w:bCs/>
                <w:color w:val="000000"/>
              </w:rPr>
            </w:pPr>
            <w:r w:rsidRPr="009162B1">
              <w:rPr>
                <w:rFonts w:ascii="Arial" w:hAnsi="Arial" w:cs="Arial"/>
                <w:b/>
                <w:bCs/>
                <w:color w:val="000000"/>
              </w:rPr>
              <w:t>Rejestracja typów środków transportu</w:t>
            </w:r>
          </w:p>
        </w:tc>
      </w:tr>
      <w:tr w:rsidR="009162B1" w:rsidRPr="009162B1" w14:paraId="09B0ECEF"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D5CD4B3" w14:textId="77777777" w:rsidR="009162B1" w:rsidRPr="009162B1" w:rsidRDefault="009162B1" w:rsidP="009162B1">
            <w:pPr>
              <w:jc w:val="center"/>
              <w:rPr>
                <w:rFonts w:ascii="Arial" w:hAnsi="Arial" w:cs="Arial"/>
                <w:color w:val="000000"/>
              </w:rPr>
            </w:pPr>
            <w:r w:rsidRPr="009162B1">
              <w:rPr>
                <w:rFonts w:ascii="Arial" w:hAnsi="Arial" w:cs="Arial"/>
                <w:color w:val="000000"/>
              </w:rPr>
              <w:t>WMS-013</w:t>
            </w:r>
          </w:p>
        </w:tc>
        <w:tc>
          <w:tcPr>
            <w:tcW w:w="6782" w:type="dxa"/>
            <w:tcBorders>
              <w:top w:val="nil"/>
              <w:left w:val="nil"/>
              <w:bottom w:val="single" w:sz="4" w:space="0" w:color="auto"/>
              <w:right w:val="single" w:sz="4" w:space="0" w:color="auto"/>
            </w:tcBorders>
            <w:shd w:val="clear" w:color="auto" w:fill="auto"/>
            <w:vAlign w:val="center"/>
            <w:hideMark/>
          </w:tcPr>
          <w:p w14:paraId="2D58BB95" w14:textId="77777777" w:rsidR="009162B1" w:rsidRPr="009162B1" w:rsidRDefault="009162B1" w:rsidP="009162B1">
            <w:pPr>
              <w:ind w:firstLineChars="300" w:firstLine="600"/>
              <w:rPr>
                <w:rFonts w:ascii="Arial" w:hAnsi="Arial" w:cs="Arial"/>
              </w:rPr>
            </w:pPr>
            <w:r w:rsidRPr="009162B1">
              <w:rPr>
                <w:rFonts w:ascii="Arial" w:hAnsi="Arial" w:cs="Arial"/>
              </w:rPr>
              <w:t>wewnętrznego</w:t>
            </w:r>
          </w:p>
        </w:tc>
        <w:tc>
          <w:tcPr>
            <w:tcW w:w="681" w:type="dxa"/>
            <w:tcBorders>
              <w:top w:val="nil"/>
              <w:left w:val="nil"/>
              <w:bottom w:val="single" w:sz="4" w:space="0" w:color="auto"/>
              <w:right w:val="single" w:sz="4" w:space="0" w:color="auto"/>
            </w:tcBorders>
            <w:shd w:val="clear" w:color="000000" w:fill="EEECE1"/>
            <w:noWrap/>
            <w:vAlign w:val="bottom"/>
            <w:hideMark/>
          </w:tcPr>
          <w:p w14:paraId="402113D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002778B"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51E040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37E53B4"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005E1A27" w14:textId="77777777" w:rsidR="009162B1" w:rsidRPr="009162B1" w:rsidRDefault="009162B1" w:rsidP="009162B1">
            <w:pPr>
              <w:rPr>
                <w:rFonts w:ascii="Arial" w:hAnsi="Arial" w:cs="Arial"/>
                <w:b/>
                <w:bCs/>
                <w:color w:val="000000"/>
              </w:rPr>
            </w:pPr>
            <w:r w:rsidRPr="009162B1">
              <w:rPr>
                <w:rFonts w:ascii="Arial" w:hAnsi="Arial" w:cs="Arial"/>
                <w:b/>
                <w:bCs/>
                <w:color w:val="000000"/>
              </w:rPr>
              <w:t>Metody prowadzenia magazynu:</w:t>
            </w:r>
          </w:p>
        </w:tc>
      </w:tr>
      <w:tr w:rsidR="009162B1" w:rsidRPr="009162B1" w14:paraId="5EBB50BC"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B8CC99F" w14:textId="77777777" w:rsidR="009162B1" w:rsidRPr="009162B1" w:rsidRDefault="009162B1" w:rsidP="009162B1">
            <w:pPr>
              <w:jc w:val="center"/>
              <w:rPr>
                <w:rFonts w:ascii="Arial" w:hAnsi="Arial" w:cs="Arial"/>
                <w:color w:val="000000"/>
              </w:rPr>
            </w:pPr>
            <w:r w:rsidRPr="009162B1">
              <w:rPr>
                <w:rFonts w:ascii="Arial" w:hAnsi="Arial" w:cs="Arial"/>
                <w:color w:val="000000"/>
              </w:rPr>
              <w:t>WMS-014</w:t>
            </w:r>
          </w:p>
        </w:tc>
        <w:tc>
          <w:tcPr>
            <w:tcW w:w="6782" w:type="dxa"/>
            <w:tcBorders>
              <w:top w:val="nil"/>
              <w:left w:val="nil"/>
              <w:bottom w:val="single" w:sz="4" w:space="0" w:color="auto"/>
              <w:right w:val="single" w:sz="4" w:space="0" w:color="auto"/>
            </w:tcBorders>
            <w:shd w:val="clear" w:color="auto" w:fill="auto"/>
            <w:vAlign w:val="center"/>
            <w:hideMark/>
          </w:tcPr>
          <w:p w14:paraId="431FBB84" w14:textId="77777777" w:rsidR="009162B1" w:rsidRPr="009162B1" w:rsidRDefault="009162B1" w:rsidP="009162B1">
            <w:pPr>
              <w:ind w:firstLineChars="300" w:firstLine="600"/>
              <w:rPr>
                <w:rFonts w:ascii="Arial" w:hAnsi="Arial" w:cs="Arial"/>
              </w:rPr>
            </w:pPr>
            <w:r w:rsidRPr="009162B1">
              <w:rPr>
                <w:rFonts w:ascii="Arial" w:hAnsi="Arial" w:cs="Arial"/>
              </w:rPr>
              <w:t>zgodnie z FIFO</w:t>
            </w:r>
          </w:p>
        </w:tc>
        <w:tc>
          <w:tcPr>
            <w:tcW w:w="681" w:type="dxa"/>
            <w:tcBorders>
              <w:top w:val="nil"/>
              <w:left w:val="nil"/>
              <w:bottom w:val="single" w:sz="4" w:space="0" w:color="auto"/>
              <w:right w:val="single" w:sz="4" w:space="0" w:color="auto"/>
            </w:tcBorders>
            <w:shd w:val="clear" w:color="000000" w:fill="EEECE1"/>
            <w:noWrap/>
            <w:vAlign w:val="bottom"/>
            <w:hideMark/>
          </w:tcPr>
          <w:p w14:paraId="3369A03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634B2C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B08907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3153169" w14:textId="77777777" w:rsidR="009162B1" w:rsidRPr="009162B1" w:rsidRDefault="009162B1" w:rsidP="009162B1">
            <w:pPr>
              <w:jc w:val="center"/>
              <w:rPr>
                <w:rFonts w:ascii="Arial" w:hAnsi="Arial" w:cs="Arial"/>
                <w:color w:val="000000"/>
              </w:rPr>
            </w:pPr>
            <w:r w:rsidRPr="009162B1">
              <w:rPr>
                <w:rFonts w:ascii="Arial" w:hAnsi="Arial" w:cs="Arial"/>
                <w:color w:val="000000"/>
              </w:rPr>
              <w:t>WMS-015</w:t>
            </w:r>
          </w:p>
        </w:tc>
        <w:tc>
          <w:tcPr>
            <w:tcW w:w="6782" w:type="dxa"/>
            <w:tcBorders>
              <w:top w:val="nil"/>
              <w:left w:val="nil"/>
              <w:bottom w:val="single" w:sz="4" w:space="0" w:color="auto"/>
              <w:right w:val="single" w:sz="4" w:space="0" w:color="auto"/>
            </w:tcBorders>
            <w:shd w:val="clear" w:color="auto" w:fill="auto"/>
            <w:vAlign w:val="center"/>
            <w:hideMark/>
          </w:tcPr>
          <w:p w14:paraId="6F155F4F" w14:textId="77777777" w:rsidR="009162B1" w:rsidRPr="009162B1" w:rsidRDefault="009162B1" w:rsidP="009162B1">
            <w:pPr>
              <w:ind w:firstLineChars="300" w:firstLine="600"/>
              <w:rPr>
                <w:rFonts w:ascii="Arial" w:hAnsi="Arial" w:cs="Arial"/>
              </w:rPr>
            </w:pPr>
            <w:r w:rsidRPr="009162B1">
              <w:rPr>
                <w:rFonts w:ascii="Arial" w:hAnsi="Arial" w:cs="Arial"/>
              </w:rPr>
              <w:t>zgodnie z LIFO</w:t>
            </w:r>
          </w:p>
        </w:tc>
        <w:tc>
          <w:tcPr>
            <w:tcW w:w="681" w:type="dxa"/>
            <w:tcBorders>
              <w:top w:val="nil"/>
              <w:left w:val="nil"/>
              <w:bottom w:val="single" w:sz="4" w:space="0" w:color="auto"/>
              <w:right w:val="single" w:sz="4" w:space="0" w:color="auto"/>
            </w:tcBorders>
            <w:shd w:val="clear" w:color="000000" w:fill="EEECE1"/>
            <w:noWrap/>
            <w:vAlign w:val="bottom"/>
            <w:hideMark/>
          </w:tcPr>
          <w:p w14:paraId="21F6558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023D0C2B"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96F9739"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29AB33F" w14:textId="77777777" w:rsidR="009162B1" w:rsidRPr="009162B1" w:rsidRDefault="009162B1" w:rsidP="009162B1">
            <w:pPr>
              <w:jc w:val="center"/>
              <w:rPr>
                <w:rFonts w:ascii="Arial" w:hAnsi="Arial" w:cs="Arial"/>
                <w:color w:val="000000"/>
              </w:rPr>
            </w:pPr>
            <w:r w:rsidRPr="009162B1">
              <w:rPr>
                <w:rFonts w:ascii="Arial" w:hAnsi="Arial" w:cs="Arial"/>
                <w:color w:val="000000"/>
              </w:rPr>
              <w:t>WMS-016</w:t>
            </w:r>
          </w:p>
        </w:tc>
        <w:tc>
          <w:tcPr>
            <w:tcW w:w="6782" w:type="dxa"/>
            <w:tcBorders>
              <w:top w:val="nil"/>
              <w:left w:val="nil"/>
              <w:bottom w:val="single" w:sz="4" w:space="0" w:color="auto"/>
              <w:right w:val="single" w:sz="4" w:space="0" w:color="auto"/>
            </w:tcBorders>
            <w:shd w:val="clear" w:color="auto" w:fill="auto"/>
            <w:vAlign w:val="center"/>
            <w:hideMark/>
          </w:tcPr>
          <w:p w14:paraId="53DB4117" w14:textId="77777777" w:rsidR="009162B1" w:rsidRPr="009162B1" w:rsidRDefault="009162B1" w:rsidP="009162B1">
            <w:pPr>
              <w:ind w:firstLineChars="300" w:firstLine="600"/>
              <w:rPr>
                <w:rFonts w:ascii="Arial" w:hAnsi="Arial" w:cs="Arial"/>
              </w:rPr>
            </w:pPr>
            <w:r w:rsidRPr="009162B1">
              <w:rPr>
                <w:rFonts w:ascii="Arial" w:hAnsi="Arial" w:cs="Arial"/>
              </w:rPr>
              <w:t>obsługa wyjątków od FIFO/LIFO</w:t>
            </w:r>
          </w:p>
        </w:tc>
        <w:tc>
          <w:tcPr>
            <w:tcW w:w="681" w:type="dxa"/>
            <w:tcBorders>
              <w:top w:val="nil"/>
              <w:left w:val="nil"/>
              <w:bottom w:val="single" w:sz="4" w:space="0" w:color="auto"/>
              <w:right w:val="single" w:sz="4" w:space="0" w:color="auto"/>
            </w:tcBorders>
            <w:shd w:val="clear" w:color="000000" w:fill="EEECE1"/>
            <w:noWrap/>
            <w:vAlign w:val="bottom"/>
            <w:hideMark/>
          </w:tcPr>
          <w:p w14:paraId="1D5CFAF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314363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708D34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90919A3" w14:textId="77777777" w:rsidR="009162B1" w:rsidRPr="009162B1" w:rsidRDefault="009162B1" w:rsidP="009162B1">
            <w:pPr>
              <w:jc w:val="center"/>
              <w:rPr>
                <w:rFonts w:ascii="Arial" w:hAnsi="Arial" w:cs="Arial"/>
                <w:color w:val="000000"/>
              </w:rPr>
            </w:pPr>
            <w:r w:rsidRPr="009162B1">
              <w:rPr>
                <w:rFonts w:ascii="Arial" w:hAnsi="Arial" w:cs="Arial"/>
                <w:color w:val="000000"/>
              </w:rPr>
              <w:t>WMS-017</w:t>
            </w:r>
          </w:p>
        </w:tc>
        <w:tc>
          <w:tcPr>
            <w:tcW w:w="6782" w:type="dxa"/>
            <w:tcBorders>
              <w:top w:val="nil"/>
              <w:left w:val="nil"/>
              <w:bottom w:val="single" w:sz="4" w:space="0" w:color="auto"/>
              <w:right w:val="single" w:sz="4" w:space="0" w:color="auto"/>
            </w:tcBorders>
            <w:shd w:val="clear" w:color="auto" w:fill="auto"/>
            <w:vAlign w:val="center"/>
            <w:hideMark/>
          </w:tcPr>
          <w:p w14:paraId="0D2930F9" w14:textId="77777777" w:rsidR="009162B1" w:rsidRPr="009162B1" w:rsidRDefault="009162B1" w:rsidP="009162B1">
            <w:pPr>
              <w:ind w:firstLineChars="300" w:firstLine="600"/>
              <w:rPr>
                <w:rFonts w:ascii="Arial" w:hAnsi="Arial" w:cs="Arial"/>
              </w:rPr>
            </w:pPr>
            <w:r w:rsidRPr="009162B1">
              <w:rPr>
                <w:rFonts w:ascii="Arial" w:hAnsi="Arial" w:cs="Arial"/>
              </w:rPr>
              <w:t>obsługa partii (serii towarów)</w:t>
            </w:r>
          </w:p>
        </w:tc>
        <w:tc>
          <w:tcPr>
            <w:tcW w:w="681" w:type="dxa"/>
            <w:tcBorders>
              <w:top w:val="nil"/>
              <w:left w:val="nil"/>
              <w:bottom w:val="single" w:sz="4" w:space="0" w:color="auto"/>
              <w:right w:val="single" w:sz="4" w:space="0" w:color="auto"/>
            </w:tcBorders>
            <w:shd w:val="clear" w:color="000000" w:fill="EEECE1"/>
            <w:noWrap/>
            <w:vAlign w:val="bottom"/>
            <w:hideMark/>
          </w:tcPr>
          <w:p w14:paraId="0048812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88E52BB"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A68A1B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789E696A"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703EF5CD" w14:textId="77777777" w:rsidR="009162B1" w:rsidRPr="009162B1" w:rsidRDefault="009162B1" w:rsidP="009162B1">
            <w:pPr>
              <w:rPr>
                <w:rFonts w:ascii="Arial" w:hAnsi="Arial" w:cs="Arial"/>
                <w:b/>
                <w:bCs/>
                <w:color w:val="000000"/>
              </w:rPr>
            </w:pPr>
            <w:r w:rsidRPr="009162B1">
              <w:rPr>
                <w:rFonts w:ascii="Arial" w:hAnsi="Arial" w:cs="Arial"/>
                <w:b/>
                <w:bCs/>
                <w:color w:val="000000"/>
              </w:rPr>
              <w:t>Wycena magazynów:</w:t>
            </w:r>
          </w:p>
        </w:tc>
      </w:tr>
      <w:tr w:rsidR="009162B1" w:rsidRPr="009162B1" w14:paraId="000E1B7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B101CFA" w14:textId="77777777" w:rsidR="009162B1" w:rsidRPr="009162B1" w:rsidRDefault="009162B1" w:rsidP="009162B1">
            <w:pPr>
              <w:jc w:val="center"/>
              <w:rPr>
                <w:rFonts w:ascii="Arial" w:hAnsi="Arial" w:cs="Arial"/>
                <w:color w:val="000000"/>
              </w:rPr>
            </w:pPr>
            <w:r w:rsidRPr="009162B1">
              <w:rPr>
                <w:rFonts w:ascii="Arial" w:hAnsi="Arial" w:cs="Arial"/>
                <w:color w:val="000000"/>
              </w:rPr>
              <w:t>WMS-018</w:t>
            </w:r>
          </w:p>
        </w:tc>
        <w:tc>
          <w:tcPr>
            <w:tcW w:w="6782" w:type="dxa"/>
            <w:tcBorders>
              <w:top w:val="nil"/>
              <w:left w:val="nil"/>
              <w:bottom w:val="single" w:sz="4" w:space="0" w:color="auto"/>
              <w:right w:val="single" w:sz="4" w:space="0" w:color="auto"/>
            </w:tcBorders>
            <w:shd w:val="clear" w:color="auto" w:fill="auto"/>
            <w:vAlign w:val="center"/>
            <w:hideMark/>
          </w:tcPr>
          <w:p w14:paraId="14349191" w14:textId="77777777" w:rsidR="009162B1" w:rsidRPr="009162B1" w:rsidRDefault="009162B1" w:rsidP="009162B1">
            <w:pPr>
              <w:ind w:firstLineChars="300" w:firstLine="600"/>
              <w:rPr>
                <w:rFonts w:ascii="Arial" w:hAnsi="Arial" w:cs="Arial"/>
              </w:rPr>
            </w:pPr>
            <w:r w:rsidRPr="009162B1">
              <w:rPr>
                <w:rFonts w:ascii="Arial" w:hAnsi="Arial" w:cs="Arial"/>
              </w:rPr>
              <w:t>wg cen rzeczywistych</w:t>
            </w:r>
          </w:p>
        </w:tc>
        <w:tc>
          <w:tcPr>
            <w:tcW w:w="681" w:type="dxa"/>
            <w:tcBorders>
              <w:top w:val="nil"/>
              <w:left w:val="nil"/>
              <w:bottom w:val="single" w:sz="4" w:space="0" w:color="auto"/>
              <w:right w:val="single" w:sz="4" w:space="0" w:color="auto"/>
            </w:tcBorders>
            <w:shd w:val="clear" w:color="000000" w:fill="EEECE1"/>
            <w:noWrap/>
            <w:vAlign w:val="bottom"/>
            <w:hideMark/>
          </w:tcPr>
          <w:p w14:paraId="3FC12CFC"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0E79A0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3EB53C6"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840CBB2" w14:textId="77777777" w:rsidR="009162B1" w:rsidRPr="009162B1" w:rsidRDefault="009162B1" w:rsidP="009162B1">
            <w:pPr>
              <w:jc w:val="center"/>
              <w:rPr>
                <w:rFonts w:ascii="Arial" w:hAnsi="Arial" w:cs="Arial"/>
                <w:color w:val="000000"/>
              </w:rPr>
            </w:pPr>
            <w:r w:rsidRPr="009162B1">
              <w:rPr>
                <w:rFonts w:ascii="Arial" w:hAnsi="Arial" w:cs="Arial"/>
                <w:color w:val="000000"/>
              </w:rPr>
              <w:t>WMS-019</w:t>
            </w:r>
          </w:p>
        </w:tc>
        <w:tc>
          <w:tcPr>
            <w:tcW w:w="6782" w:type="dxa"/>
            <w:tcBorders>
              <w:top w:val="nil"/>
              <w:left w:val="nil"/>
              <w:bottom w:val="single" w:sz="4" w:space="0" w:color="auto"/>
              <w:right w:val="single" w:sz="4" w:space="0" w:color="auto"/>
            </w:tcBorders>
            <w:shd w:val="clear" w:color="auto" w:fill="auto"/>
            <w:vAlign w:val="center"/>
            <w:hideMark/>
          </w:tcPr>
          <w:p w14:paraId="28D3443C" w14:textId="77777777" w:rsidR="009162B1" w:rsidRPr="009162B1" w:rsidRDefault="009162B1" w:rsidP="009162B1">
            <w:pPr>
              <w:ind w:firstLineChars="300" w:firstLine="600"/>
              <w:rPr>
                <w:rFonts w:ascii="Arial" w:hAnsi="Arial" w:cs="Arial"/>
              </w:rPr>
            </w:pPr>
            <w:r w:rsidRPr="009162B1">
              <w:rPr>
                <w:rFonts w:ascii="Arial" w:hAnsi="Arial" w:cs="Arial"/>
              </w:rPr>
              <w:t>wg cen średnich</w:t>
            </w:r>
          </w:p>
        </w:tc>
        <w:tc>
          <w:tcPr>
            <w:tcW w:w="681" w:type="dxa"/>
            <w:tcBorders>
              <w:top w:val="nil"/>
              <w:left w:val="nil"/>
              <w:bottom w:val="single" w:sz="4" w:space="0" w:color="auto"/>
              <w:right w:val="single" w:sz="4" w:space="0" w:color="auto"/>
            </w:tcBorders>
            <w:shd w:val="clear" w:color="000000" w:fill="EEECE1"/>
            <w:noWrap/>
            <w:vAlign w:val="bottom"/>
            <w:hideMark/>
          </w:tcPr>
          <w:p w14:paraId="4BED675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DA37C7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38BDA1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5F9ABB8"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363D950D" w14:textId="77777777" w:rsidR="009162B1" w:rsidRPr="009162B1" w:rsidRDefault="009162B1" w:rsidP="009162B1">
            <w:pPr>
              <w:rPr>
                <w:rFonts w:ascii="Arial" w:hAnsi="Arial" w:cs="Arial"/>
                <w:b/>
                <w:bCs/>
                <w:color w:val="000000"/>
              </w:rPr>
            </w:pPr>
            <w:r w:rsidRPr="009162B1">
              <w:rPr>
                <w:rFonts w:ascii="Arial" w:hAnsi="Arial" w:cs="Arial"/>
                <w:b/>
                <w:bCs/>
                <w:color w:val="000000"/>
              </w:rPr>
              <w:t>Polityka utrzymywania stanów magazynowych</w:t>
            </w:r>
          </w:p>
        </w:tc>
      </w:tr>
      <w:tr w:rsidR="009162B1" w:rsidRPr="009162B1" w14:paraId="1EFF0FCB"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73A209C" w14:textId="77777777" w:rsidR="009162B1" w:rsidRPr="009162B1" w:rsidRDefault="009162B1" w:rsidP="009162B1">
            <w:pPr>
              <w:jc w:val="center"/>
              <w:rPr>
                <w:rFonts w:ascii="Arial" w:hAnsi="Arial" w:cs="Arial"/>
                <w:color w:val="000000"/>
              </w:rPr>
            </w:pPr>
            <w:r w:rsidRPr="009162B1">
              <w:rPr>
                <w:rFonts w:ascii="Arial" w:hAnsi="Arial" w:cs="Arial"/>
                <w:color w:val="000000"/>
              </w:rPr>
              <w:t>WMS-020</w:t>
            </w:r>
          </w:p>
        </w:tc>
        <w:tc>
          <w:tcPr>
            <w:tcW w:w="6782" w:type="dxa"/>
            <w:tcBorders>
              <w:top w:val="nil"/>
              <w:left w:val="nil"/>
              <w:bottom w:val="single" w:sz="4" w:space="0" w:color="auto"/>
              <w:right w:val="single" w:sz="4" w:space="0" w:color="auto"/>
            </w:tcBorders>
            <w:shd w:val="clear" w:color="auto" w:fill="auto"/>
            <w:vAlign w:val="center"/>
            <w:hideMark/>
          </w:tcPr>
          <w:p w14:paraId="6C01D783" w14:textId="77777777" w:rsidR="009162B1" w:rsidRPr="009162B1" w:rsidRDefault="009162B1" w:rsidP="009162B1">
            <w:pPr>
              <w:ind w:firstLineChars="300" w:firstLine="600"/>
              <w:rPr>
                <w:rFonts w:ascii="Arial" w:hAnsi="Arial" w:cs="Arial"/>
              </w:rPr>
            </w:pPr>
            <w:r w:rsidRPr="009162B1">
              <w:rPr>
                <w:rFonts w:ascii="Arial" w:hAnsi="Arial" w:cs="Arial"/>
              </w:rPr>
              <w:t>zasady określania stanu maksymalnego</w:t>
            </w:r>
          </w:p>
        </w:tc>
        <w:tc>
          <w:tcPr>
            <w:tcW w:w="681" w:type="dxa"/>
            <w:tcBorders>
              <w:top w:val="nil"/>
              <w:left w:val="nil"/>
              <w:bottom w:val="single" w:sz="4" w:space="0" w:color="auto"/>
              <w:right w:val="single" w:sz="4" w:space="0" w:color="auto"/>
            </w:tcBorders>
            <w:shd w:val="clear" w:color="000000" w:fill="EEECE1"/>
            <w:noWrap/>
            <w:vAlign w:val="bottom"/>
            <w:hideMark/>
          </w:tcPr>
          <w:p w14:paraId="1DB5AA7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D58494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7C4515B"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A0D95AB" w14:textId="77777777" w:rsidR="009162B1" w:rsidRPr="009162B1" w:rsidRDefault="009162B1" w:rsidP="009162B1">
            <w:pPr>
              <w:jc w:val="center"/>
              <w:rPr>
                <w:rFonts w:ascii="Arial" w:hAnsi="Arial" w:cs="Arial"/>
                <w:color w:val="000000"/>
              </w:rPr>
            </w:pPr>
            <w:r w:rsidRPr="009162B1">
              <w:rPr>
                <w:rFonts w:ascii="Arial" w:hAnsi="Arial" w:cs="Arial"/>
                <w:color w:val="000000"/>
              </w:rPr>
              <w:t>WMS-021</w:t>
            </w:r>
          </w:p>
        </w:tc>
        <w:tc>
          <w:tcPr>
            <w:tcW w:w="6782" w:type="dxa"/>
            <w:tcBorders>
              <w:top w:val="nil"/>
              <w:left w:val="nil"/>
              <w:bottom w:val="single" w:sz="4" w:space="0" w:color="auto"/>
              <w:right w:val="single" w:sz="4" w:space="0" w:color="auto"/>
            </w:tcBorders>
            <w:shd w:val="clear" w:color="auto" w:fill="auto"/>
            <w:vAlign w:val="center"/>
            <w:hideMark/>
          </w:tcPr>
          <w:p w14:paraId="3633A06E" w14:textId="77777777" w:rsidR="009162B1" w:rsidRPr="009162B1" w:rsidRDefault="009162B1" w:rsidP="009162B1">
            <w:pPr>
              <w:ind w:firstLineChars="300" w:firstLine="600"/>
              <w:rPr>
                <w:rFonts w:ascii="Arial" w:hAnsi="Arial" w:cs="Arial"/>
              </w:rPr>
            </w:pPr>
            <w:r w:rsidRPr="009162B1">
              <w:rPr>
                <w:rFonts w:ascii="Arial" w:hAnsi="Arial" w:cs="Arial"/>
              </w:rPr>
              <w:t>zasady określania stanu minimalnego</w:t>
            </w:r>
          </w:p>
        </w:tc>
        <w:tc>
          <w:tcPr>
            <w:tcW w:w="681" w:type="dxa"/>
            <w:tcBorders>
              <w:top w:val="nil"/>
              <w:left w:val="nil"/>
              <w:bottom w:val="single" w:sz="4" w:space="0" w:color="auto"/>
              <w:right w:val="single" w:sz="4" w:space="0" w:color="auto"/>
            </w:tcBorders>
            <w:shd w:val="clear" w:color="000000" w:fill="EEECE1"/>
            <w:noWrap/>
            <w:vAlign w:val="bottom"/>
            <w:hideMark/>
          </w:tcPr>
          <w:p w14:paraId="759E779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B5F080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BD8FAB3" w14:textId="77777777" w:rsidTr="00007DFD">
        <w:trPr>
          <w:trHeight w:val="288"/>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171F536" w14:textId="77777777" w:rsidR="009162B1" w:rsidRPr="009162B1" w:rsidRDefault="009162B1" w:rsidP="009162B1">
            <w:pPr>
              <w:rPr>
                <w:rFonts w:ascii="Tahoma" w:hAnsi="Tahoma" w:cs="Tahoma"/>
                <w:b/>
                <w:bCs/>
              </w:rPr>
            </w:pPr>
            <w:r w:rsidRPr="009162B1">
              <w:rPr>
                <w:rFonts w:ascii="Tahoma" w:hAnsi="Tahoma" w:cs="Tahoma"/>
                <w:b/>
                <w:bCs/>
              </w:rPr>
              <w:t>OBSŁUGA DOSTAW</w:t>
            </w:r>
          </w:p>
        </w:tc>
      </w:tr>
      <w:tr w:rsidR="009162B1" w:rsidRPr="009162B1" w14:paraId="23882E0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E167607"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7463" w:type="dxa"/>
            <w:gridSpan w:val="2"/>
            <w:tcBorders>
              <w:top w:val="single" w:sz="4" w:space="0" w:color="auto"/>
              <w:left w:val="nil"/>
              <w:bottom w:val="single" w:sz="4" w:space="0" w:color="auto"/>
              <w:right w:val="single" w:sz="4" w:space="0" w:color="auto"/>
            </w:tcBorders>
            <w:shd w:val="clear" w:color="auto" w:fill="auto"/>
            <w:vAlign w:val="center"/>
            <w:hideMark/>
          </w:tcPr>
          <w:p w14:paraId="0EBAAB96" w14:textId="77777777" w:rsidR="009162B1" w:rsidRPr="009162B1" w:rsidRDefault="009162B1" w:rsidP="009162B1">
            <w:pPr>
              <w:rPr>
                <w:rFonts w:ascii="Arial" w:hAnsi="Arial" w:cs="Arial"/>
                <w:b/>
                <w:bCs/>
                <w:color w:val="000000"/>
              </w:rPr>
            </w:pPr>
            <w:r w:rsidRPr="009162B1">
              <w:rPr>
                <w:rFonts w:ascii="Arial" w:hAnsi="Arial" w:cs="Arial"/>
                <w:b/>
                <w:bCs/>
                <w:color w:val="000000"/>
              </w:rPr>
              <w:t>Generowanie zapotrzebowanie na dostawy</w:t>
            </w:r>
          </w:p>
        </w:tc>
        <w:tc>
          <w:tcPr>
            <w:tcW w:w="713" w:type="dxa"/>
            <w:tcBorders>
              <w:top w:val="nil"/>
              <w:left w:val="nil"/>
              <w:bottom w:val="single" w:sz="4" w:space="0" w:color="auto"/>
              <w:right w:val="single" w:sz="4" w:space="0" w:color="auto"/>
            </w:tcBorders>
            <w:shd w:val="clear" w:color="000000" w:fill="EEECE1"/>
            <w:noWrap/>
            <w:vAlign w:val="bottom"/>
            <w:hideMark/>
          </w:tcPr>
          <w:p w14:paraId="2A554015"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797F1E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A59EE66" w14:textId="77777777" w:rsidR="009162B1" w:rsidRPr="009162B1" w:rsidRDefault="009162B1" w:rsidP="009162B1">
            <w:pPr>
              <w:jc w:val="center"/>
              <w:rPr>
                <w:rFonts w:ascii="Arial" w:hAnsi="Arial" w:cs="Arial"/>
                <w:color w:val="000000"/>
              </w:rPr>
            </w:pPr>
            <w:r w:rsidRPr="009162B1">
              <w:rPr>
                <w:rFonts w:ascii="Arial" w:hAnsi="Arial" w:cs="Arial"/>
                <w:color w:val="000000"/>
              </w:rPr>
              <w:t>WMS-022</w:t>
            </w:r>
          </w:p>
        </w:tc>
        <w:tc>
          <w:tcPr>
            <w:tcW w:w="6782" w:type="dxa"/>
            <w:tcBorders>
              <w:top w:val="nil"/>
              <w:left w:val="nil"/>
              <w:bottom w:val="single" w:sz="4" w:space="0" w:color="auto"/>
              <w:right w:val="single" w:sz="4" w:space="0" w:color="auto"/>
            </w:tcBorders>
            <w:shd w:val="clear" w:color="auto" w:fill="auto"/>
            <w:vAlign w:val="center"/>
            <w:hideMark/>
          </w:tcPr>
          <w:p w14:paraId="271B9992" w14:textId="77777777" w:rsidR="009162B1" w:rsidRPr="009162B1" w:rsidRDefault="009162B1" w:rsidP="009162B1">
            <w:pPr>
              <w:ind w:firstLineChars="300" w:firstLine="600"/>
              <w:rPr>
                <w:rFonts w:ascii="Arial" w:hAnsi="Arial" w:cs="Arial"/>
              </w:rPr>
            </w:pPr>
            <w:r w:rsidRPr="009162B1">
              <w:rPr>
                <w:rFonts w:ascii="Arial" w:hAnsi="Arial" w:cs="Arial"/>
              </w:rPr>
              <w:t>zgonie z decyzją użytkownika</w:t>
            </w:r>
          </w:p>
        </w:tc>
        <w:tc>
          <w:tcPr>
            <w:tcW w:w="681" w:type="dxa"/>
            <w:tcBorders>
              <w:top w:val="nil"/>
              <w:left w:val="nil"/>
              <w:bottom w:val="single" w:sz="4" w:space="0" w:color="auto"/>
              <w:right w:val="single" w:sz="4" w:space="0" w:color="auto"/>
            </w:tcBorders>
            <w:shd w:val="clear" w:color="000000" w:fill="EEECE1"/>
            <w:noWrap/>
            <w:vAlign w:val="bottom"/>
            <w:hideMark/>
          </w:tcPr>
          <w:p w14:paraId="68DF39B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6B562B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B91826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B27D6F9" w14:textId="77777777" w:rsidR="009162B1" w:rsidRPr="009162B1" w:rsidRDefault="009162B1" w:rsidP="009162B1">
            <w:pPr>
              <w:jc w:val="center"/>
              <w:rPr>
                <w:rFonts w:ascii="Arial" w:hAnsi="Arial" w:cs="Arial"/>
                <w:color w:val="000000"/>
              </w:rPr>
            </w:pPr>
            <w:r w:rsidRPr="009162B1">
              <w:rPr>
                <w:rFonts w:ascii="Arial" w:hAnsi="Arial" w:cs="Arial"/>
                <w:color w:val="000000"/>
              </w:rPr>
              <w:t>WMS-023</w:t>
            </w:r>
          </w:p>
        </w:tc>
        <w:tc>
          <w:tcPr>
            <w:tcW w:w="6782" w:type="dxa"/>
            <w:tcBorders>
              <w:top w:val="nil"/>
              <w:left w:val="nil"/>
              <w:bottom w:val="single" w:sz="4" w:space="0" w:color="auto"/>
              <w:right w:val="single" w:sz="4" w:space="0" w:color="auto"/>
            </w:tcBorders>
            <w:shd w:val="clear" w:color="auto" w:fill="auto"/>
            <w:vAlign w:val="center"/>
            <w:hideMark/>
          </w:tcPr>
          <w:p w14:paraId="726F072A" w14:textId="77777777" w:rsidR="009162B1" w:rsidRPr="009162B1" w:rsidRDefault="009162B1" w:rsidP="009162B1">
            <w:pPr>
              <w:ind w:firstLineChars="300" w:firstLine="600"/>
              <w:rPr>
                <w:rFonts w:ascii="Arial" w:hAnsi="Arial" w:cs="Arial"/>
              </w:rPr>
            </w:pPr>
            <w:r w:rsidRPr="009162B1">
              <w:rPr>
                <w:rFonts w:ascii="Arial" w:hAnsi="Arial" w:cs="Arial"/>
              </w:rPr>
              <w:t>rezerwowanie miejsca składowania</w:t>
            </w:r>
          </w:p>
        </w:tc>
        <w:tc>
          <w:tcPr>
            <w:tcW w:w="681" w:type="dxa"/>
            <w:tcBorders>
              <w:top w:val="nil"/>
              <w:left w:val="nil"/>
              <w:bottom w:val="single" w:sz="4" w:space="0" w:color="auto"/>
              <w:right w:val="single" w:sz="4" w:space="0" w:color="auto"/>
            </w:tcBorders>
            <w:shd w:val="clear" w:color="000000" w:fill="EEECE1"/>
            <w:noWrap/>
            <w:vAlign w:val="bottom"/>
            <w:hideMark/>
          </w:tcPr>
          <w:p w14:paraId="2872C81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672577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F298E3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843DEDE" w14:textId="77777777" w:rsidR="009162B1" w:rsidRPr="009162B1" w:rsidRDefault="009162B1" w:rsidP="009162B1">
            <w:pPr>
              <w:jc w:val="center"/>
              <w:rPr>
                <w:rFonts w:ascii="Arial" w:hAnsi="Arial" w:cs="Arial"/>
                <w:color w:val="000000"/>
              </w:rPr>
            </w:pPr>
            <w:r w:rsidRPr="009162B1">
              <w:rPr>
                <w:rFonts w:ascii="Arial" w:hAnsi="Arial" w:cs="Arial"/>
                <w:color w:val="000000"/>
              </w:rPr>
              <w:t>WMS-024</w:t>
            </w:r>
          </w:p>
        </w:tc>
        <w:tc>
          <w:tcPr>
            <w:tcW w:w="6782" w:type="dxa"/>
            <w:tcBorders>
              <w:top w:val="nil"/>
              <w:left w:val="nil"/>
              <w:bottom w:val="single" w:sz="4" w:space="0" w:color="auto"/>
              <w:right w:val="single" w:sz="4" w:space="0" w:color="auto"/>
            </w:tcBorders>
            <w:shd w:val="clear" w:color="auto" w:fill="auto"/>
            <w:vAlign w:val="center"/>
            <w:hideMark/>
          </w:tcPr>
          <w:p w14:paraId="7EC9A876" w14:textId="77777777" w:rsidR="009162B1" w:rsidRPr="009162B1" w:rsidRDefault="009162B1" w:rsidP="009162B1">
            <w:pPr>
              <w:ind w:firstLineChars="300" w:firstLine="600"/>
              <w:rPr>
                <w:rFonts w:ascii="Arial" w:hAnsi="Arial" w:cs="Arial"/>
              </w:rPr>
            </w:pPr>
            <w:r w:rsidRPr="009162B1">
              <w:rPr>
                <w:rFonts w:ascii="Arial" w:hAnsi="Arial" w:cs="Arial"/>
              </w:rPr>
              <w:t>rezerwowanie rampy rozładowczej</w:t>
            </w:r>
          </w:p>
        </w:tc>
        <w:tc>
          <w:tcPr>
            <w:tcW w:w="681" w:type="dxa"/>
            <w:tcBorders>
              <w:top w:val="nil"/>
              <w:left w:val="nil"/>
              <w:bottom w:val="single" w:sz="4" w:space="0" w:color="auto"/>
              <w:right w:val="single" w:sz="4" w:space="0" w:color="auto"/>
            </w:tcBorders>
            <w:shd w:val="clear" w:color="000000" w:fill="EEECE1"/>
            <w:noWrap/>
            <w:vAlign w:val="bottom"/>
            <w:hideMark/>
          </w:tcPr>
          <w:p w14:paraId="1950B17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7B468E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6C266D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8415FBF" w14:textId="77777777" w:rsidR="009162B1" w:rsidRPr="009162B1" w:rsidRDefault="009162B1" w:rsidP="009162B1">
            <w:pPr>
              <w:jc w:val="center"/>
              <w:rPr>
                <w:rFonts w:ascii="Arial" w:hAnsi="Arial" w:cs="Arial"/>
                <w:color w:val="000000"/>
              </w:rPr>
            </w:pPr>
            <w:r w:rsidRPr="009162B1">
              <w:rPr>
                <w:rFonts w:ascii="Arial" w:hAnsi="Arial" w:cs="Arial"/>
                <w:color w:val="000000"/>
              </w:rPr>
              <w:t>WMS-025</w:t>
            </w:r>
          </w:p>
        </w:tc>
        <w:tc>
          <w:tcPr>
            <w:tcW w:w="6782" w:type="dxa"/>
            <w:tcBorders>
              <w:top w:val="nil"/>
              <w:left w:val="nil"/>
              <w:bottom w:val="single" w:sz="4" w:space="0" w:color="auto"/>
              <w:right w:val="single" w:sz="4" w:space="0" w:color="auto"/>
            </w:tcBorders>
            <w:shd w:val="clear" w:color="auto" w:fill="auto"/>
            <w:vAlign w:val="center"/>
            <w:hideMark/>
          </w:tcPr>
          <w:p w14:paraId="6F02E9CA" w14:textId="77777777" w:rsidR="009162B1" w:rsidRPr="009162B1" w:rsidRDefault="009162B1" w:rsidP="009162B1">
            <w:pPr>
              <w:ind w:firstLineChars="300" w:firstLine="600"/>
              <w:rPr>
                <w:rFonts w:ascii="Arial" w:hAnsi="Arial" w:cs="Arial"/>
              </w:rPr>
            </w:pPr>
            <w:r w:rsidRPr="009162B1">
              <w:rPr>
                <w:rFonts w:ascii="Arial" w:hAnsi="Arial" w:cs="Arial"/>
              </w:rPr>
              <w:t>rezerwowanie pól odkładczych</w:t>
            </w:r>
          </w:p>
        </w:tc>
        <w:tc>
          <w:tcPr>
            <w:tcW w:w="681" w:type="dxa"/>
            <w:tcBorders>
              <w:top w:val="nil"/>
              <w:left w:val="nil"/>
              <w:bottom w:val="single" w:sz="4" w:space="0" w:color="auto"/>
              <w:right w:val="single" w:sz="4" w:space="0" w:color="auto"/>
            </w:tcBorders>
            <w:shd w:val="clear" w:color="000000" w:fill="EEECE1"/>
            <w:noWrap/>
            <w:vAlign w:val="bottom"/>
            <w:hideMark/>
          </w:tcPr>
          <w:p w14:paraId="5DCFEE8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0CFFA75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0A46295"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AF09B47" w14:textId="77777777" w:rsidR="009162B1" w:rsidRPr="009162B1" w:rsidRDefault="009162B1" w:rsidP="009162B1">
            <w:pPr>
              <w:jc w:val="center"/>
              <w:rPr>
                <w:rFonts w:ascii="Arial" w:hAnsi="Arial" w:cs="Arial"/>
                <w:color w:val="000000"/>
              </w:rPr>
            </w:pPr>
            <w:r w:rsidRPr="009162B1">
              <w:rPr>
                <w:rFonts w:ascii="Arial" w:hAnsi="Arial" w:cs="Arial"/>
                <w:color w:val="000000"/>
              </w:rPr>
              <w:t>WMS-026</w:t>
            </w:r>
          </w:p>
        </w:tc>
        <w:tc>
          <w:tcPr>
            <w:tcW w:w="6782" w:type="dxa"/>
            <w:tcBorders>
              <w:top w:val="nil"/>
              <w:left w:val="nil"/>
              <w:bottom w:val="single" w:sz="4" w:space="0" w:color="auto"/>
              <w:right w:val="single" w:sz="4" w:space="0" w:color="auto"/>
            </w:tcBorders>
            <w:shd w:val="clear" w:color="auto" w:fill="auto"/>
            <w:vAlign w:val="center"/>
            <w:hideMark/>
          </w:tcPr>
          <w:p w14:paraId="6B81C3B7" w14:textId="77777777" w:rsidR="009162B1" w:rsidRPr="009162B1" w:rsidRDefault="009162B1" w:rsidP="009162B1">
            <w:pPr>
              <w:ind w:firstLineChars="300" w:firstLine="600"/>
              <w:rPr>
                <w:rFonts w:ascii="Arial" w:hAnsi="Arial" w:cs="Arial"/>
              </w:rPr>
            </w:pPr>
            <w:r w:rsidRPr="009162B1">
              <w:rPr>
                <w:rFonts w:ascii="Arial" w:hAnsi="Arial" w:cs="Arial"/>
              </w:rPr>
              <w:t>rezerwowanie zasobów</w:t>
            </w:r>
          </w:p>
        </w:tc>
        <w:tc>
          <w:tcPr>
            <w:tcW w:w="681" w:type="dxa"/>
            <w:tcBorders>
              <w:top w:val="nil"/>
              <w:left w:val="nil"/>
              <w:bottom w:val="single" w:sz="4" w:space="0" w:color="auto"/>
              <w:right w:val="single" w:sz="4" w:space="0" w:color="auto"/>
            </w:tcBorders>
            <w:shd w:val="clear" w:color="000000" w:fill="EEECE1"/>
            <w:noWrap/>
            <w:vAlign w:val="bottom"/>
            <w:hideMark/>
          </w:tcPr>
          <w:p w14:paraId="6C3E23E9"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6F4992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D357941"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D66B9CF"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38F2FF35" w14:textId="77777777" w:rsidR="009162B1" w:rsidRPr="009162B1" w:rsidRDefault="009162B1" w:rsidP="009162B1">
            <w:pPr>
              <w:rPr>
                <w:rFonts w:ascii="Arial" w:hAnsi="Arial" w:cs="Arial"/>
                <w:b/>
                <w:bCs/>
                <w:color w:val="000000"/>
              </w:rPr>
            </w:pPr>
            <w:r w:rsidRPr="009162B1">
              <w:rPr>
                <w:rFonts w:ascii="Arial" w:hAnsi="Arial" w:cs="Arial"/>
                <w:b/>
                <w:bCs/>
                <w:color w:val="000000"/>
              </w:rPr>
              <w:t>Zasady inwentaryzacji dostawy</w:t>
            </w:r>
          </w:p>
        </w:tc>
      </w:tr>
      <w:tr w:rsidR="009162B1" w:rsidRPr="009162B1" w14:paraId="74817248"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779AD1E" w14:textId="77777777" w:rsidR="009162B1" w:rsidRPr="009162B1" w:rsidRDefault="009162B1" w:rsidP="009162B1">
            <w:pPr>
              <w:jc w:val="center"/>
              <w:rPr>
                <w:rFonts w:ascii="Arial" w:hAnsi="Arial" w:cs="Arial"/>
                <w:color w:val="000000"/>
              </w:rPr>
            </w:pPr>
            <w:r w:rsidRPr="009162B1">
              <w:rPr>
                <w:rFonts w:ascii="Arial" w:hAnsi="Arial" w:cs="Arial"/>
                <w:color w:val="000000"/>
              </w:rPr>
              <w:t>WMS-027</w:t>
            </w:r>
          </w:p>
        </w:tc>
        <w:tc>
          <w:tcPr>
            <w:tcW w:w="6782" w:type="dxa"/>
            <w:tcBorders>
              <w:top w:val="nil"/>
              <w:left w:val="nil"/>
              <w:bottom w:val="single" w:sz="4" w:space="0" w:color="auto"/>
              <w:right w:val="single" w:sz="4" w:space="0" w:color="auto"/>
            </w:tcBorders>
            <w:shd w:val="clear" w:color="auto" w:fill="auto"/>
            <w:vAlign w:val="center"/>
            <w:hideMark/>
          </w:tcPr>
          <w:p w14:paraId="41F3576D" w14:textId="77777777" w:rsidR="009162B1" w:rsidRPr="009162B1" w:rsidRDefault="009162B1" w:rsidP="009162B1">
            <w:pPr>
              <w:ind w:firstLineChars="300" w:firstLine="600"/>
              <w:rPr>
                <w:rFonts w:ascii="Arial" w:hAnsi="Arial" w:cs="Arial"/>
              </w:rPr>
            </w:pPr>
            <w:r w:rsidRPr="009162B1">
              <w:rPr>
                <w:rFonts w:ascii="Arial" w:hAnsi="Arial" w:cs="Arial"/>
              </w:rPr>
              <w:t>na podstawie przeliczenia</w:t>
            </w:r>
          </w:p>
        </w:tc>
        <w:tc>
          <w:tcPr>
            <w:tcW w:w="681" w:type="dxa"/>
            <w:tcBorders>
              <w:top w:val="nil"/>
              <w:left w:val="nil"/>
              <w:bottom w:val="single" w:sz="4" w:space="0" w:color="auto"/>
              <w:right w:val="single" w:sz="4" w:space="0" w:color="auto"/>
            </w:tcBorders>
            <w:shd w:val="clear" w:color="000000" w:fill="EEECE1"/>
            <w:noWrap/>
            <w:vAlign w:val="bottom"/>
            <w:hideMark/>
          </w:tcPr>
          <w:p w14:paraId="2F6DD04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2DC324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CC9A91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50A1F9B" w14:textId="77777777" w:rsidR="009162B1" w:rsidRPr="009162B1" w:rsidRDefault="009162B1" w:rsidP="009162B1">
            <w:pPr>
              <w:jc w:val="center"/>
              <w:rPr>
                <w:rFonts w:ascii="Arial" w:hAnsi="Arial" w:cs="Arial"/>
                <w:color w:val="000000"/>
              </w:rPr>
            </w:pPr>
            <w:r w:rsidRPr="009162B1">
              <w:rPr>
                <w:rFonts w:ascii="Arial" w:hAnsi="Arial" w:cs="Arial"/>
                <w:color w:val="000000"/>
              </w:rPr>
              <w:t>WMS-028</w:t>
            </w:r>
          </w:p>
        </w:tc>
        <w:tc>
          <w:tcPr>
            <w:tcW w:w="6782" w:type="dxa"/>
            <w:tcBorders>
              <w:top w:val="nil"/>
              <w:left w:val="nil"/>
              <w:bottom w:val="single" w:sz="4" w:space="0" w:color="auto"/>
              <w:right w:val="single" w:sz="4" w:space="0" w:color="auto"/>
            </w:tcBorders>
            <w:shd w:val="clear" w:color="auto" w:fill="auto"/>
            <w:vAlign w:val="center"/>
            <w:hideMark/>
          </w:tcPr>
          <w:p w14:paraId="106B4312" w14:textId="77777777" w:rsidR="009162B1" w:rsidRPr="009162B1" w:rsidRDefault="009162B1" w:rsidP="009162B1">
            <w:pPr>
              <w:ind w:firstLineChars="300" w:firstLine="600"/>
              <w:rPr>
                <w:rFonts w:ascii="Arial" w:hAnsi="Arial" w:cs="Arial"/>
              </w:rPr>
            </w:pPr>
            <w:r w:rsidRPr="009162B1">
              <w:rPr>
                <w:rFonts w:ascii="Arial" w:hAnsi="Arial" w:cs="Arial"/>
              </w:rPr>
              <w:t>na podstawie wagi</w:t>
            </w:r>
          </w:p>
        </w:tc>
        <w:tc>
          <w:tcPr>
            <w:tcW w:w="681" w:type="dxa"/>
            <w:tcBorders>
              <w:top w:val="nil"/>
              <w:left w:val="nil"/>
              <w:bottom w:val="single" w:sz="4" w:space="0" w:color="auto"/>
              <w:right w:val="single" w:sz="4" w:space="0" w:color="auto"/>
            </w:tcBorders>
            <w:shd w:val="clear" w:color="000000" w:fill="EEECE1"/>
            <w:noWrap/>
            <w:vAlign w:val="bottom"/>
            <w:hideMark/>
          </w:tcPr>
          <w:p w14:paraId="7DF8C12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B162D03"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070546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F6827B3" w14:textId="77777777" w:rsidR="009162B1" w:rsidRPr="009162B1" w:rsidRDefault="009162B1" w:rsidP="009162B1">
            <w:pPr>
              <w:jc w:val="center"/>
              <w:rPr>
                <w:rFonts w:ascii="Arial" w:hAnsi="Arial" w:cs="Arial"/>
                <w:color w:val="000000"/>
              </w:rPr>
            </w:pPr>
            <w:r w:rsidRPr="009162B1">
              <w:rPr>
                <w:rFonts w:ascii="Arial" w:hAnsi="Arial" w:cs="Arial"/>
                <w:color w:val="000000"/>
              </w:rPr>
              <w:t>WMS-029</w:t>
            </w:r>
          </w:p>
        </w:tc>
        <w:tc>
          <w:tcPr>
            <w:tcW w:w="6782" w:type="dxa"/>
            <w:tcBorders>
              <w:top w:val="nil"/>
              <w:left w:val="nil"/>
              <w:bottom w:val="single" w:sz="4" w:space="0" w:color="auto"/>
              <w:right w:val="single" w:sz="4" w:space="0" w:color="auto"/>
            </w:tcBorders>
            <w:shd w:val="clear" w:color="auto" w:fill="auto"/>
            <w:vAlign w:val="center"/>
            <w:hideMark/>
          </w:tcPr>
          <w:p w14:paraId="69C7EA26" w14:textId="77777777" w:rsidR="009162B1" w:rsidRPr="009162B1" w:rsidRDefault="009162B1" w:rsidP="009162B1">
            <w:pPr>
              <w:ind w:firstLineChars="300" w:firstLine="600"/>
              <w:rPr>
                <w:rFonts w:ascii="Arial" w:hAnsi="Arial" w:cs="Arial"/>
              </w:rPr>
            </w:pPr>
            <w:r w:rsidRPr="009162B1">
              <w:rPr>
                <w:rFonts w:ascii="Arial" w:hAnsi="Arial" w:cs="Arial"/>
              </w:rPr>
              <w:t>na podstawie objętości</w:t>
            </w:r>
          </w:p>
        </w:tc>
        <w:tc>
          <w:tcPr>
            <w:tcW w:w="681" w:type="dxa"/>
            <w:tcBorders>
              <w:top w:val="nil"/>
              <w:left w:val="nil"/>
              <w:bottom w:val="single" w:sz="4" w:space="0" w:color="auto"/>
              <w:right w:val="single" w:sz="4" w:space="0" w:color="auto"/>
            </w:tcBorders>
            <w:shd w:val="clear" w:color="000000" w:fill="EEECE1"/>
            <w:noWrap/>
            <w:vAlign w:val="bottom"/>
            <w:hideMark/>
          </w:tcPr>
          <w:p w14:paraId="356E91C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DDADD7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DD8AE2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706322F9"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26419AB4" w14:textId="77777777" w:rsidR="009162B1" w:rsidRPr="009162B1" w:rsidRDefault="009162B1" w:rsidP="009162B1">
            <w:pPr>
              <w:rPr>
                <w:rFonts w:ascii="Arial" w:hAnsi="Arial" w:cs="Arial"/>
                <w:b/>
                <w:bCs/>
                <w:color w:val="000000"/>
              </w:rPr>
            </w:pPr>
            <w:r w:rsidRPr="009162B1">
              <w:rPr>
                <w:rFonts w:ascii="Arial" w:hAnsi="Arial" w:cs="Arial"/>
                <w:b/>
                <w:bCs/>
                <w:color w:val="000000"/>
              </w:rPr>
              <w:t>Realizacja rozłożenia towaru</w:t>
            </w:r>
          </w:p>
        </w:tc>
      </w:tr>
      <w:tr w:rsidR="009162B1" w:rsidRPr="009162B1" w14:paraId="3DF36171"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C9DE1F0" w14:textId="77777777" w:rsidR="009162B1" w:rsidRPr="009162B1" w:rsidRDefault="009162B1" w:rsidP="009162B1">
            <w:pPr>
              <w:jc w:val="center"/>
              <w:rPr>
                <w:rFonts w:ascii="Arial" w:hAnsi="Arial" w:cs="Arial"/>
                <w:color w:val="000000"/>
              </w:rPr>
            </w:pPr>
            <w:r w:rsidRPr="009162B1">
              <w:rPr>
                <w:rFonts w:ascii="Arial" w:hAnsi="Arial" w:cs="Arial"/>
                <w:color w:val="000000"/>
              </w:rPr>
              <w:t>WMS-030</w:t>
            </w:r>
          </w:p>
        </w:tc>
        <w:tc>
          <w:tcPr>
            <w:tcW w:w="6782" w:type="dxa"/>
            <w:tcBorders>
              <w:top w:val="nil"/>
              <w:left w:val="nil"/>
              <w:bottom w:val="single" w:sz="4" w:space="0" w:color="auto"/>
              <w:right w:val="single" w:sz="4" w:space="0" w:color="auto"/>
            </w:tcBorders>
            <w:shd w:val="clear" w:color="auto" w:fill="auto"/>
            <w:vAlign w:val="center"/>
            <w:hideMark/>
          </w:tcPr>
          <w:p w14:paraId="0FF190E1" w14:textId="77777777" w:rsidR="009162B1" w:rsidRPr="009162B1" w:rsidRDefault="009162B1" w:rsidP="009162B1">
            <w:pPr>
              <w:ind w:firstLineChars="300" w:firstLine="600"/>
              <w:rPr>
                <w:rFonts w:ascii="Arial" w:hAnsi="Arial" w:cs="Arial"/>
              </w:rPr>
            </w:pPr>
            <w:r w:rsidRPr="009162B1">
              <w:rPr>
                <w:rFonts w:ascii="Arial" w:hAnsi="Arial" w:cs="Arial"/>
              </w:rPr>
              <w:t>przydział zasobów</w:t>
            </w:r>
          </w:p>
        </w:tc>
        <w:tc>
          <w:tcPr>
            <w:tcW w:w="681" w:type="dxa"/>
            <w:tcBorders>
              <w:top w:val="nil"/>
              <w:left w:val="nil"/>
              <w:bottom w:val="single" w:sz="4" w:space="0" w:color="auto"/>
              <w:right w:val="single" w:sz="4" w:space="0" w:color="auto"/>
            </w:tcBorders>
            <w:shd w:val="clear" w:color="000000" w:fill="EEECE1"/>
            <w:noWrap/>
            <w:vAlign w:val="bottom"/>
            <w:hideMark/>
          </w:tcPr>
          <w:p w14:paraId="414FAF4D"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904F33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C041B26"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CEE0B6F" w14:textId="77777777" w:rsidR="009162B1" w:rsidRPr="009162B1" w:rsidRDefault="009162B1" w:rsidP="009162B1">
            <w:pPr>
              <w:jc w:val="center"/>
              <w:rPr>
                <w:rFonts w:ascii="Arial" w:hAnsi="Arial" w:cs="Arial"/>
                <w:color w:val="000000"/>
              </w:rPr>
            </w:pPr>
            <w:r w:rsidRPr="009162B1">
              <w:rPr>
                <w:rFonts w:ascii="Arial" w:hAnsi="Arial" w:cs="Arial"/>
                <w:color w:val="000000"/>
              </w:rPr>
              <w:t>WMS-031</w:t>
            </w:r>
          </w:p>
        </w:tc>
        <w:tc>
          <w:tcPr>
            <w:tcW w:w="6782" w:type="dxa"/>
            <w:tcBorders>
              <w:top w:val="nil"/>
              <w:left w:val="nil"/>
              <w:bottom w:val="single" w:sz="4" w:space="0" w:color="auto"/>
              <w:right w:val="single" w:sz="4" w:space="0" w:color="auto"/>
            </w:tcBorders>
            <w:shd w:val="clear" w:color="auto" w:fill="auto"/>
            <w:vAlign w:val="center"/>
            <w:hideMark/>
          </w:tcPr>
          <w:p w14:paraId="133983EF" w14:textId="77777777" w:rsidR="009162B1" w:rsidRPr="009162B1" w:rsidRDefault="009162B1" w:rsidP="009162B1">
            <w:pPr>
              <w:ind w:firstLineChars="300" w:firstLine="600"/>
              <w:rPr>
                <w:rFonts w:ascii="Arial" w:hAnsi="Arial" w:cs="Arial"/>
              </w:rPr>
            </w:pPr>
            <w:r w:rsidRPr="009162B1">
              <w:rPr>
                <w:rFonts w:ascii="Arial" w:hAnsi="Arial" w:cs="Arial"/>
              </w:rPr>
              <w:t>generowanie koszyka zadań</w:t>
            </w:r>
          </w:p>
        </w:tc>
        <w:tc>
          <w:tcPr>
            <w:tcW w:w="681" w:type="dxa"/>
            <w:tcBorders>
              <w:top w:val="nil"/>
              <w:left w:val="nil"/>
              <w:bottom w:val="single" w:sz="4" w:space="0" w:color="auto"/>
              <w:right w:val="single" w:sz="4" w:space="0" w:color="auto"/>
            </w:tcBorders>
            <w:shd w:val="clear" w:color="000000" w:fill="EEECE1"/>
            <w:noWrap/>
            <w:vAlign w:val="bottom"/>
            <w:hideMark/>
          </w:tcPr>
          <w:p w14:paraId="20871CCD"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A68A80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5CC878E"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492303B" w14:textId="77777777" w:rsidR="009162B1" w:rsidRPr="009162B1" w:rsidRDefault="009162B1" w:rsidP="009162B1">
            <w:pPr>
              <w:jc w:val="center"/>
              <w:rPr>
                <w:rFonts w:ascii="Arial" w:hAnsi="Arial" w:cs="Arial"/>
                <w:color w:val="000000"/>
              </w:rPr>
            </w:pPr>
            <w:r w:rsidRPr="009162B1">
              <w:rPr>
                <w:rFonts w:ascii="Arial" w:hAnsi="Arial" w:cs="Arial"/>
                <w:color w:val="000000"/>
              </w:rPr>
              <w:t>WMS-032</w:t>
            </w:r>
          </w:p>
        </w:tc>
        <w:tc>
          <w:tcPr>
            <w:tcW w:w="6782" w:type="dxa"/>
            <w:tcBorders>
              <w:top w:val="nil"/>
              <w:left w:val="nil"/>
              <w:bottom w:val="single" w:sz="4" w:space="0" w:color="auto"/>
              <w:right w:val="single" w:sz="4" w:space="0" w:color="auto"/>
            </w:tcBorders>
            <w:shd w:val="clear" w:color="auto" w:fill="auto"/>
            <w:vAlign w:val="center"/>
            <w:hideMark/>
          </w:tcPr>
          <w:p w14:paraId="575146D0" w14:textId="77777777" w:rsidR="009162B1" w:rsidRPr="009162B1" w:rsidRDefault="009162B1" w:rsidP="009162B1">
            <w:pPr>
              <w:ind w:firstLineChars="300" w:firstLine="600"/>
              <w:rPr>
                <w:rFonts w:ascii="Arial" w:hAnsi="Arial" w:cs="Arial"/>
              </w:rPr>
            </w:pPr>
            <w:r w:rsidRPr="009162B1">
              <w:rPr>
                <w:rFonts w:ascii="Arial" w:hAnsi="Arial" w:cs="Arial"/>
              </w:rPr>
              <w:t>określenie optymalnych tras rozłożenia towaru</w:t>
            </w:r>
          </w:p>
        </w:tc>
        <w:tc>
          <w:tcPr>
            <w:tcW w:w="681" w:type="dxa"/>
            <w:tcBorders>
              <w:top w:val="nil"/>
              <w:left w:val="nil"/>
              <w:bottom w:val="single" w:sz="4" w:space="0" w:color="auto"/>
              <w:right w:val="single" w:sz="4" w:space="0" w:color="auto"/>
            </w:tcBorders>
            <w:shd w:val="clear" w:color="000000" w:fill="EEECE1"/>
            <w:noWrap/>
            <w:vAlign w:val="bottom"/>
            <w:hideMark/>
          </w:tcPr>
          <w:p w14:paraId="64166B4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B1F960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B9C1AEF" w14:textId="77777777" w:rsidTr="00007DFD">
        <w:trPr>
          <w:trHeight w:val="288"/>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2791EB6" w14:textId="77777777" w:rsidR="009162B1" w:rsidRPr="009162B1" w:rsidRDefault="009162B1" w:rsidP="009162B1">
            <w:pPr>
              <w:rPr>
                <w:rFonts w:ascii="Tahoma" w:hAnsi="Tahoma" w:cs="Tahoma"/>
                <w:b/>
                <w:bCs/>
              </w:rPr>
            </w:pPr>
            <w:r w:rsidRPr="009162B1">
              <w:rPr>
                <w:rFonts w:ascii="Tahoma" w:hAnsi="Tahoma" w:cs="Tahoma"/>
                <w:b/>
                <w:bCs/>
              </w:rPr>
              <w:t>LOKALIZACJA TOWARÓW</w:t>
            </w:r>
          </w:p>
        </w:tc>
      </w:tr>
      <w:tr w:rsidR="009162B1" w:rsidRPr="009162B1" w14:paraId="05477A2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EC23578"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4B89EC9F" w14:textId="77777777" w:rsidR="009162B1" w:rsidRPr="009162B1" w:rsidRDefault="009162B1" w:rsidP="009162B1">
            <w:pPr>
              <w:rPr>
                <w:rFonts w:ascii="Arial" w:hAnsi="Arial" w:cs="Arial"/>
                <w:b/>
                <w:bCs/>
                <w:color w:val="000000"/>
              </w:rPr>
            </w:pPr>
            <w:r w:rsidRPr="009162B1">
              <w:rPr>
                <w:rFonts w:ascii="Arial" w:hAnsi="Arial" w:cs="Arial"/>
                <w:b/>
                <w:bCs/>
                <w:color w:val="000000"/>
              </w:rPr>
              <w:t>Określenie zasad lokalizacji towarów</w:t>
            </w:r>
          </w:p>
        </w:tc>
      </w:tr>
      <w:tr w:rsidR="009162B1" w:rsidRPr="009162B1" w14:paraId="12F992E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2264E0A" w14:textId="77777777" w:rsidR="009162B1" w:rsidRPr="009162B1" w:rsidRDefault="009162B1" w:rsidP="009162B1">
            <w:pPr>
              <w:jc w:val="center"/>
              <w:rPr>
                <w:rFonts w:ascii="Arial" w:hAnsi="Arial" w:cs="Arial"/>
                <w:color w:val="000000"/>
              </w:rPr>
            </w:pPr>
            <w:r w:rsidRPr="009162B1">
              <w:rPr>
                <w:rFonts w:ascii="Arial" w:hAnsi="Arial" w:cs="Arial"/>
                <w:color w:val="000000"/>
              </w:rPr>
              <w:t>WMS-031</w:t>
            </w:r>
          </w:p>
        </w:tc>
        <w:tc>
          <w:tcPr>
            <w:tcW w:w="6782" w:type="dxa"/>
            <w:tcBorders>
              <w:top w:val="nil"/>
              <w:left w:val="nil"/>
              <w:bottom w:val="single" w:sz="4" w:space="0" w:color="auto"/>
              <w:right w:val="single" w:sz="4" w:space="0" w:color="auto"/>
            </w:tcBorders>
            <w:shd w:val="clear" w:color="auto" w:fill="auto"/>
            <w:vAlign w:val="center"/>
            <w:hideMark/>
          </w:tcPr>
          <w:p w14:paraId="328C92A0" w14:textId="77777777" w:rsidR="009162B1" w:rsidRPr="009162B1" w:rsidRDefault="009162B1" w:rsidP="009162B1">
            <w:pPr>
              <w:ind w:firstLineChars="300" w:firstLine="600"/>
              <w:rPr>
                <w:rFonts w:ascii="Arial" w:hAnsi="Arial" w:cs="Arial"/>
              </w:rPr>
            </w:pPr>
            <w:r w:rsidRPr="009162B1">
              <w:rPr>
                <w:rFonts w:ascii="Arial" w:hAnsi="Arial" w:cs="Arial"/>
              </w:rPr>
              <w:t>miejsca składowania</w:t>
            </w:r>
          </w:p>
        </w:tc>
        <w:tc>
          <w:tcPr>
            <w:tcW w:w="681" w:type="dxa"/>
            <w:tcBorders>
              <w:top w:val="nil"/>
              <w:left w:val="nil"/>
              <w:bottom w:val="single" w:sz="4" w:space="0" w:color="auto"/>
              <w:right w:val="single" w:sz="4" w:space="0" w:color="auto"/>
            </w:tcBorders>
            <w:shd w:val="clear" w:color="000000" w:fill="EEECE1"/>
            <w:noWrap/>
            <w:vAlign w:val="bottom"/>
            <w:hideMark/>
          </w:tcPr>
          <w:p w14:paraId="55E1D86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43867F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0EE9F5B"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B855A6C" w14:textId="77777777" w:rsidR="009162B1" w:rsidRPr="009162B1" w:rsidRDefault="009162B1" w:rsidP="009162B1">
            <w:pPr>
              <w:jc w:val="center"/>
              <w:rPr>
                <w:rFonts w:ascii="Arial" w:hAnsi="Arial" w:cs="Arial"/>
                <w:color w:val="000000"/>
              </w:rPr>
            </w:pPr>
            <w:r w:rsidRPr="009162B1">
              <w:rPr>
                <w:rFonts w:ascii="Arial" w:hAnsi="Arial" w:cs="Arial"/>
                <w:color w:val="000000"/>
              </w:rPr>
              <w:t>WMS-032</w:t>
            </w:r>
          </w:p>
        </w:tc>
        <w:tc>
          <w:tcPr>
            <w:tcW w:w="6782" w:type="dxa"/>
            <w:tcBorders>
              <w:top w:val="nil"/>
              <w:left w:val="nil"/>
              <w:bottom w:val="single" w:sz="4" w:space="0" w:color="auto"/>
              <w:right w:val="single" w:sz="4" w:space="0" w:color="auto"/>
            </w:tcBorders>
            <w:shd w:val="clear" w:color="auto" w:fill="auto"/>
            <w:vAlign w:val="center"/>
            <w:hideMark/>
          </w:tcPr>
          <w:p w14:paraId="15EAA50C" w14:textId="77777777" w:rsidR="009162B1" w:rsidRPr="009162B1" w:rsidRDefault="009162B1" w:rsidP="009162B1">
            <w:pPr>
              <w:ind w:firstLineChars="300" w:firstLine="600"/>
              <w:rPr>
                <w:rFonts w:ascii="Arial" w:hAnsi="Arial" w:cs="Arial"/>
              </w:rPr>
            </w:pPr>
            <w:r w:rsidRPr="009162B1">
              <w:rPr>
                <w:rFonts w:ascii="Arial" w:hAnsi="Arial" w:cs="Arial"/>
              </w:rPr>
              <w:t>alternatywne miejsce składowania</w:t>
            </w:r>
          </w:p>
        </w:tc>
        <w:tc>
          <w:tcPr>
            <w:tcW w:w="681" w:type="dxa"/>
            <w:tcBorders>
              <w:top w:val="nil"/>
              <w:left w:val="nil"/>
              <w:bottom w:val="single" w:sz="4" w:space="0" w:color="auto"/>
              <w:right w:val="single" w:sz="4" w:space="0" w:color="auto"/>
            </w:tcBorders>
            <w:shd w:val="clear" w:color="000000" w:fill="EEECE1"/>
            <w:noWrap/>
            <w:vAlign w:val="bottom"/>
            <w:hideMark/>
          </w:tcPr>
          <w:p w14:paraId="65CA7F9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48DD9F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3B9DB05"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D6457BA" w14:textId="77777777" w:rsidR="009162B1" w:rsidRPr="009162B1" w:rsidRDefault="009162B1" w:rsidP="009162B1">
            <w:pPr>
              <w:jc w:val="center"/>
              <w:rPr>
                <w:rFonts w:ascii="Arial" w:hAnsi="Arial" w:cs="Arial"/>
                <w:color w:val="000000"/>
              </w:rPr>
            </w:pPr>
            <w:r w:rsidRPr="009162B1">
              <w:rPr>
                <w:rFonts w:ascii="Arial" w:hAnsi="Arial" w:cs="Arial"/>
                <w:color w:val="000000"/>
              </w:rPr>
              <w:t>WMS-033</w:t>
            </w:r>
          </w:p>
        </w:tc>
        <w:tc>
          <w:tcPr>
            <w:tcW w:w="6782" w:type="dxa"/>
            <w:tcBorders>
              <w:top w:val="nil"/>
              <w:left w:val="nil"/>
              <w:bottom w:val="single" w:sz="4" w:space="0" w:color="auto"/>
              <w:right w:val="single" w:sz="4" w:space="0" w:color="auto"/>
            </w:tcBorders>
            <w:shd w:val="clear" w:color="auto" w:fill="auto"/>
            <w:vAlign w:val="center"/>
            <w:hideMark/>
          </w:tcPr>
          <w:p w14:paraId="5D86432D" w14:textId="77777777" w:rsidR="009162B1" w:rsidRPr="009162B1" w:rsidRDefault="009162B1" w:rsidP="009162B1">
            <w:pPr>
              <w:ind w:firstLineChars="300" w:firstLine="600"/>
              <w:rPr>
                <w:rFonts w:ascii="Arial" w:hAnsi="Arial" w:cs="Arial"/>
              </w:rPr>
            </w:pPr>
            <w:r w:rsidRPr="009162B1">
              <w:rPr>
                <w:rFonts w:ascii="Arial" w:hAnsi="Arial" w:cs="Arial"/>
              </w:rPr>
              <w:t>zapasowe miejsce składowania</w:t>
            </w:r>
          </w:p>
        </w:tc>
        <w:tc>
          <w:tcPr>
            <w:tcW w:w="681" w:type="dxa"/>
            <w:tcBorders>
              <w:top w:val="nil"/>
              <w:left w:val="nil"/>
              <w:bottom w:val="single" w:sz="4" w:space="0" w:color="auto"/>
              <w:right w:val="single" w:sz="4" w:space="0" w:color="auto"/>
            </w:tcBorders>
            <w:shd w:val="clear" w:color="000000" w:fill="EEECE1"/>
            <w:noWrap/>
            <w:vAlign w:val="bottom"/>
            <w:hideMark/>
          </w:tcPr>
          <w:p w14:paraId="02CBEF9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4B2357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5AB433E"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C140F8E" w14:textId="77777777" w:rsidR="009162B1" w:rsidRPr="009162B1" w:rsidRDefault="009162B1" w:rsidP="009162B1">
            <w:pPr>
              <w:jc w:val="center"/>
              <w:rPr>
                <w:rFonts w:ascii="Arial" w:hAnsi="Arial" w:cs="Arial"/>
                <w:color w:val="000000"/>
              </w:rPr>
            </w:pPr>
            <w:r w:rsidRPr="009162B1">
              <w:rPr>
                <w:rFonts w:ascii="Arial" w:hAnsi="Arial" w:cs="Arial"/>
                <w:color w:val="000000"/>
              </w:rPr>
              <w:t>WMS-034</w:t>
            </w:r>
          </w:p>
        </w:tc>
        <w:tc>
          <w:tcPr>
            <w:tcW w:w="6782" w:type="dxa"/>
            <w:tcBorders>
              <w:top w:val="nil"/>
              <w:left w:val="nil"/>
              <w:bottom w:val="single" w:sz="4" w:space="0" w:color="auto"/>
              <w:right w:val="single" w:sz="4" w:space="0" w:color="auto"/>
            </w:tcBorders>
            <w:shd w:val="clear" w:color="auto" w:fill="auto"/>
            <w:vAlign w:val="center"/>
            <w:hideMark/>
          </w:tcPr>
          <w:p w14:paraId="18A59208" w14:textId="77777777" w:rsidR="009162B1" w:rsidRPr="009162B1" w:rsidRDefault="009162B1" w:rsidP="009162B1">
            <w:pPr>
              <w:ind w:firstLineChars="300" w:firstLine="600"/>
              <w:rPr>
                <w:rFonts w:ascii="Arial" w:hAnsi="Arial" w:cs="Arial"/>
              </w:rPr>
            </w:pPr>
            <w:r w:rsidRPr="009162B1">
              <w:rPr>
                <w:rFonts w:ascii="Arial" w:hAnsi="Arial" w:cs="Arial"/>
              </w:rPr>
              <w:t>obsługa kodów kreskowych</w:t>
            </w:r>
          </w:p>
        </w:tc>
        <w:tc>
          <w:tcPr>
            <w:tcW w:w="681" w:type="dxa"/>
            <w:tcBorders>
              <w:top w:val="nil"/>
              <w:left w:val="nil"/>
              <w:bottom w:val="single" w:sz="4" w:space="0" w:color="auto"/>
              <w:right w:val="single" w:sz="4" w:space="0" w:color="auto"/>
            </w:tcBorders>
            <w:shd w:val="clear" w:color="000000" w:fill="EEECE1"/>
            <w:noWrap/>
            <w:vAlign w:val="bottom"/>
            <w:hideMark/>
          </w:tcPr>
          <w:p w14:paraId="22DFEF69"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03F052F5"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2A011F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63F6AE2"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49F40CE9" w14:textId="77777777" w:rsidR="009162B1" w:rsidRPr="009162B1" w:rsidRDefault="009162B1" w:rsidP="009162B1">
            <w:pPr>
              <w:rPr>
                <w:rFonts w:ascii="Arial" w:hAnsi="Arial" w:cs="Arial"/>
                <w:b/>
                <w:bCs/>
                <w:color w:val="000000"/>
              </w:rPr>
            </w:pPr>
            <w:r w:rsidRPr="009162B1">
              <w:rPr>
                <w:rFonts w:ascii="Arial" w:hAnsi="Arial" w:cs="Arial"/>
                <w:b/>
                <w:bCs/>
                <w:color w:val="000000"/>
              </w:rPr>
              <w:t>Określenie wiekowania towarów</w:t>
            </w:r>
          </w:p>
        </w:tc>
      </w:tr>
      <w:tr w:rsidR="009162B1" w:rsidRPr="009162B1" w14:paraId="063E63F5"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1DD5FCF" w14:textId="77777777" w:rsidR="009162B1" w:rsidRPr="009162B1" w:rsidRDefault="009162B1" w:rsidP="009162B1">
            <w:pPr>
              <w:jc w:val="center"/>
              <w:rPr>
                <w:rFonts w:ascii="Arial" w:hAnsi="Arial" w:cs="Arial"/>
                <w:color w:val="000000"/>
              </w:rPr>
            </w:pPr>
            <w:r w:rsidRPr="009162B1">
              <w:rPr>
                <w:rFonts w:ascii="Arial" w:hAnsi="Arial" w:cs="Arial"/>
                <w:color w:val="000000"/>
              </w:rPr>
              <w:t>WMS-035</w:t>
            </w:r>
          </w:p>
        </w:tc>
        <w:tc>
          <w:tcPr>
            <w:tcW w:w="6782" w:type="dxa"/>
            <w:tcBorders>
              <w:top w:val="nil"/>
              <w:left w:val="nil"/>
              <w:bottom w:val="single" w:sz="4" w:space="0" w:color="auto"/>
              <w:right w:val="single" w:sz="4" w:space="0" w:color="auto"/>
            </w:tcBorders>
            <w:shd w:val="clear" w:color="auto" w:fill="auto"/>
            <w:vAlign w:val="center"/>
            <w:hideMark/>
          </w:tcPr>
          <w:p w14:paraId="64B15B71" w14:textId="77777777" w:rsidR="009162B1" w:rsidRPr="009162B1" w:rsidRDefault="009162B1" w:rsidP="009162B1">
            <w:pPr>
              <w:ind w:firstLineChars="300" w:firstLine="600"/>
              <w:rPr>
                <w:rFonts w:ascii="Arial" w:hAnsi="Arial" w:cs="Arial"/>
              </w:rPr>
            </w:pPr>
            <w:r w:rsidRPr="009162B1">
              <w:rPr>
                <w:rFonts w:ascii="Arial" w:hAnsi="Arial" w:cs="Arial"/>
              </w:rPr>
              <w:t>towary o kończącym się terminie przydatności</w:t>
            </w:r>
          </w:p>
        </w:tc>
        <w:tc>
          <w:tcPr>
            <w:tcW w:w="681" w:type="dxa"/>
            <w:tcBorders>
              <w:top w:val="nil"/>
              <w:left w:val="nil"/>
              <w:bottom w:val="single" w:sz="4" w:space="0" w:color="auto"/>
              <w:right w:val="single" w:sz="4" w:space="0" w:color="auto"/>
            </w:tcBorders>
            <w:shd w:val="clear" w:color="000000" w:fill="EEECE1"/>
            <w:noWrap/>
            <w:vAlign w:val="bottom"/>
            <w:hideMark/>
          </w:tcPr>
          <w:p w14:paraId="030DF6B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9BD825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ABF24DC"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28D6D65" w14:textId="77777777" w:rsidR="009162B1" w:rsidRPr="009162B1" w:rsidRDefault="009162B1" w:rsidP="009162B1">
            <w:pPr>
              <w:jc w:val="center"/>
              <w:rPr>
                <w:rFonts w:ascii="Arial" w:hAnsi="Arial" w:cs="Arial"/>
                <w:color w:val="000000"/>
              </w:rPr>
            </w:pPr>
            <w:r w:rsidRPr="009162B1">
              <w:rPr>
                <w:rFonts w:ascii="Arial" w:hAnsi="Arial" w:cs="Arial"/>
                <w:color w:val="000000"/>
              </w:rPr>
              <w:t>WMS-036</w:t>
            </w:r>
          </w:p>
        </w:tc>
        <w:tc>
          <w:tcPr>
            <w:tcW w:w="6782" w:type="dxa"/>
            <w:tcBorders>
              <w:top w:val="nil"/>
              <w:left w:val="nil"/>
              <w:bottom w:val="single" w:sz="4" w:space="0" w:color="auto"/>
              <w:right w:val="single" w:sz="4" w:space="0" w:color="auto"/>
            </w:tcBorders>
            <w:shd w:val="clear" w:color="auto" w:fill="auto"/>
            <w:vAlign w:val="center"/>
            <w:hideMark/>
          </w:tcPr>
          <w:p w14:paraId="26AA88CB" w14:textId="77777777" w:rsidR="009162B1" w:rsidRPr="009162B1" w:rsidRDefault="009162B1" w:rsidP="009162B1">
            <w:pPr>
              <w:ind w:firstLineChars="300" w:firstLine="600"/>
              <w:rPr>
                <w:rFonts w:ascii="Arial" w:hAnsi="Arial" w:cs="Arial"/>
              </w:rPr>
            </w:pPr>
            <w:r w:rsidRPr="009162B1">
              <w:rPr>
                <w:rFonts w:ascii="Arial" w:hAnsi="Arial" w:cs="Arial"/>
              </w:rPr>
              <w:t>towary przeterminowane</w:t>
            </w:r>
          </w:p>
        </w:tc>
        <w:tc>
          <w:tcPr>
            <w:tcW w:w="681" w:type="dxa"/>
            <w:tcBorders>
              <w:top w:val="nil"/>
              <w:left w:val="nil"/>
              <w:bottom w:val="single" w:sz="4" w:space="0" w:color="auto"/>
              <w:right w:val="single" w:sz="4" w:space="0" w:color="auto"/>
            </w:tcBorders>
            <w:shd w:val="clear" w:color="000000" w:fill="EEECE1"/>
            <w:noWrap/>
            <w:vAlign w:val="bottom"/>
            <w:hideMark/>
          </w:tcPr>
          <w:p w14:paraId="774EAA0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FDF0B3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C7B383B"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1F5F5DF" w14:textId="77777777" w:rsidR="009162B1" w:rsidRPr="009162B1" w:rsidRDefault="009162B1" w:rsidP="009162B1">
            <w:pPr>
              <w:jc w:val="center"/>
              <w:rPr>
                <w:rFonts w:ascii="Arial" w:hAnsi="Arial" w:cs="Arial"/>
                <w:color w:val="000000"/>
              </w:rPr>
            </w:pPr>
            <w:r w:rsidRPr="009162B1">
              <w:rPr>
                <w:rFonts w:ascii="Arial" w:hAnsi="Arial" w:cs="Arial"/>
                <w:color w:val="000000"/>
              </w:rPr>
              <w:t>WMS-037</w:t>
            </w:r>
          </w:p>
        </w:tc>
        <w:tc>
          <w:tcPr>
            <w:tcW w:w="6782" w:type="dxa"/>
            <w:tcBorders>
              <w:top w:val="nil"/>
              <w:left w:val="nil"/>
              <w:bottom w:val="single" w:sz="4" w:space="0" w:color="auto"/>
              <w:right w:val="single" w:sz="4" w:space="0" w:color="auto"/>
            </w:tcBorders>
            <w:shd w:val="clear" w:color="auto" w:fill="auto"/>
            <w:vAlign w:val="center"/>
            <w:hideMark/>
          </w:tcPr>
          <w:p w14:paraId="73E63FB4" w14:textId="77777777" w:rsidR="009162B1" w:rsidRPr="009162B1" w:rsidRDefault="009162B1" w:rsidP="009162B1">
            <w:pPr>
              <w:ind w:firstLineChars="300" w:firstLine="600"/>
              <w:rPr>
                <w:rFonts w:ascii="Arial" w:hAnsi="Arial" w:cs="Arial"/>
              </w:rPr>
            </w:pPr>
            <w:r w:rsidRPr="009162B1">
              <w:rPr>
                <w:rFonts w:ascii="Arial" w:hAnsi="Arial" w:cs="Arial"/>
              </w:rPr>
              <w:t>towary niezbywalne</w:t>
            </w:r>
          </w:p>
        </w:tc>
        <w:tc>
          <w:tcPr>
            <w:tcW w:w="681" w:type="dxa"/>
            <w:tcBorders>
              <w:top w:val="nil"/>
              <w:left w:val="nil"/>
              <w:bottom w:val="single" w:sz="4" w:space="0" w:color="auto"/>
              <w:right w:val="single" w:sz="4" w:space="0" w:color="auto"/>
            </w:tcBorders>
            <w:shd w:val="clear" w:color="000000" w:fill="EEECE1"/>
            <w:noWrap/>
            <w:vAlign w:val="bottom"/>
            <w:hideMark/>
          </w:tcPr>
          <w:p w14:paraId="6326D87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44B6C0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DD5071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E290F6A" w14:textId="77777777" w:rsidR="009162B1" w:rsidRPr="009162B1" w:rsidRDefault="009162B1" w:rsidP="009162B1">
            <w:pPr>
              <w:jc w:val="center"/>
              <w:rPr>
                <w:rFonts w:ascii="Arial" w:hAnsi="Arial" w:cs="Arial"/>
                <w:color w:val="000000"/>
              </w:rPr>
            </w:pPr>
            <w:r w:rsidRPr="009162B1">
              <w:rPr>
                <w:rFonts w:ascii="Arial" w:hAnsi="Arial" w:cs="Arial"/>
                <w:color w:val="000000"/>
              </w:rPr>
              <w:t>WMS-038</w:t>
            </w:r>
          </w:p>
        </w:tc>
        <w:tc>
          <w:tcPr>
            <w:tcW w:w="6782" w:type="dxa"/>
            <w:tcBorders>
              <w:top w:val="nil"/>
              <w:left w:val="nil"/>
              <w:bottom w:val="single" w:sz="4" w:space="0" w:color="auto"/>
              <w:right w:val="single" w:sz="4" w:space="0" w:color="auto"/>
            </w:tcBorders>
            <w:shd w:val="clear" w:color="auto" w:fill="auto"/>
            <w:vAlign w:val="center"/>
            <w:hideMark/>
          </w:tcPr>
          <w:p w14:paraId="6841497F" w14:textId="77777777" w:rsidR="009162B1" w:rsidRPr="009162B1" w:rsidRDefault="009162B1" w:rsidP="009162B1">
            <w:pPr>
              <w:ind w:firstLineChars="300" w:firstLine="600"/>
              <w:rPr>
                <w:rFonts w:ascii="Arial" w:hAnsi="Arial" w:cs="Arial"/>
              </w:rPr>
            </w:pPr>
            <w:r w:rsidRPr="009162B1">
              <w:rPr>
                <w:rFonts w:ascii="Arial" w:hAnsi="Arial" w:cs="Arial"/>
              </w:rPr>
              <w:t>towary specjalne</w:t>
            </w:r>
          </w:p>
        </w:tc>
        <w:tc>
          <w:tcPr>
            <w:tcW w:w="681" w:type="dxa"/>
            <w:tcBorders>
              <w:top w:val="nil"/>
              <w:left w:val="nil"/>
              <w:bottom w:val="single" w:sz="4" w:space="0" w:color="auto"/>
              <w:right w:val="single" w:sz="4" w:space="0" w:color="auto"/>
            </w:tcBorders>
            <w:shd w:val="clear" w:color="000000" w:fill="EEECE1"/>
            <w:noWrap/>
            <w:vAlign w:val="bottom"/>
            <w:hideMark/>
          </w:tcPr>
          <w:p w14:paraId="2BAD6DD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375CCA9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0D954B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707E6123" w14:textId="77777777" w:rsidR="009162B1" w:rsidRPr="009162B1" w:rsidRDefault="009162B1" w:rsidP="009162B1">
            <w:pPr>
              <w:jc w:val="center"/>
              <w:rPr>
                <w:rFonts w:ascii="Arial" w:hAnsi="Arial" w:cs="Arial"/>
                <w:color w:val="000000"/>
              </w:rPr>
            </w:pPr>
            <w:r w:rsidRPr="009162B1">
              <w:rPr>
                <w:rFonts w:ascii="Arial" w:hAnsi="Arial" w:cs="Arial"/>
                <w:color w:val="000000"/>
              </w:rPr>
              <w:t>WMS-039</w:t>
            </w:r>
          </w:p>
        </w:tc>
        <w:tc>
          <w:tcPr>
            <w:tcW w:w="6782" w:type="dxa"/>
            <w:tcBorders>
              <w:top w:val="nil"/>
              <w:left w:val="nil"/>
              <w:bottom w:val="single" w:sz="4" w:space="0" w:color="auto"/>
              <w:right w:val="single" w:sz="4" w:space="0" w:color="auto"/>
            </w:tcBorders>
            <w:shd w:val="clear" w:color="auto" w:fill="auto"/>
            <w:vAlign w:val="center"/>
            <w:hideMark/>
          </w:tcPr>
          <w:p w14:paraId="3B615CBF" w14:textId="77777777" w:rsidR="009162B1" w:rsidRPr="009162B1" w:rsidRDefault="009162B1" w:rsidP="009162B1">
            <w:pPr>
              <w:ind w:firstLineChars="300" w:firstLine="600"/>
              <w:rPr>
                <w:rFonts w:ascii="Arial" w:hAnsi="Arial" w:cs="Arial"/>
              </w:rPr>
            </w:pPr>
            <w:r w:rsidRPr="009162B1">
              <w:rPr>
                <w:rFonts w:ascii="Arial" w:hAnsi="Arial" w:cs="Arial"/>
              </w:rPr>
              <w:t>towary niebezpieczne</w:t>
            </w:r>
          </w:p>
        </w:tc>
        <w:tc>
          <w:tcPr>
            <w:tcW w:w="681" w:type="dxa"/>
            <w:tcBorders>
              <w:top w:val="nil"/>
              <w:left w:val="nil"/>
              <w:bottom w:val="single" w:sz="4" w:space="0" w:color="auto"/>
              <w:right w:val="single" w:sz="4" w:space="0" w:color="auto"/>
            </w:tcBorders>
            <w:shd w:val="clear" w:color="000000" w:fill="EEECE1"/>
            <w:noWrap/>
            <w:vAlign w:val="bottom"/>
            <w:hideMark/>
          </w:tcPr>
          <w:p w14:paraId="212FEDE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6C724B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2CA5FDB" w14:textId="77777777" w:rsidTr="00007DFD">
        <w:trPr>
          <w:trHeight w:val="288"/>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C945D42" w14:textId="77777777" w:rsidR="009162B1" w:rsidRPr="009162B1" w:rsidRDefault="009162B1" w:rsidP="009162B1">
            <w:pPr>
              <w:rPr>
                <w:rFonts w:ascii="Tahoma" w:hAnsi="Tahoma" w:cs="Tahoma"/>
                <w:b/>
                <w:bCs/>
              </w:rPr>
            </w:pPr>
            <w:r w:rsidRPr="009162B1">
              <w:rPr>
                <w:rFonts w:ascii="Tahoma" w:hAnsi="Tahoma" w:cs="Tahoma"/>
                <w:b/>
                <w:bCs/>
              </w:rPr>
              <w:t>OBSŁUGA WYDAŃ</w:t>
            </w:r>
          </w:p>
        </w:tc>
      </w:tr>
      <w:tr w:rsidR="009162B1" w:rsidRPr="009162B1" w14:paraId="41325925"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8CC14DA" w14:textId="77777777" w:rsidR="009162B1" w:rsidRPr="009162B1" w:rsidRDefault="009162B1" w:rsidP="009162B1">
            <w:pPr>
              <w:jc w:val="center"/>
              <w:rPr>
                <w:rFonts w:ascii="Arial" w:hAnsi="Arial" w:cs="Arial"/>
                <w:color w:val="000000"/>
              </w:rPr>
            </w:pPr>
            <w:r w:rsidRPr="009162B1">
              <w:rPr>
                <w:rFonts w:ascii="Arial" w:hAnsi="Arial" w:cs="Arial"/>
                <w:color w:val="000000"/>
              </w:rPr>
              <w:t>WMS-040</w:t>
            </w:r>
          </w:p>
        </w:tc>
        <w:tc>
          <w:tcPr>
            <w:tcW w:w="6782" w:type="dxa"/>
            <w:tcBorders>
              <w:top w:val="nil"/>
              <w:left w:val="nil"/>
              <w:bottom w:val="single" w:sz="4" w:space="0" w:color="auto"/>
              <w:right w:val="single" w:sz="4" w:space="0" w:color="auto"/>
            </w:tcBorders>
            <w:shd w:val="clear" w:color="auto" w:fill="auto"/>
            <w:vAlign w:val="center"/>
            <w:hideMark/>
          </w:tcPr>
          <w:p w14:paraId="68489CD3" w14:textId="77777777" w:rsidR="009162B1" w:rsidRPr="009162B1" w:rsidRDefault="009162B1" w:rsidP="009162B1">
            <w:pPr>
              <w:rPr>
                <w:rFonts w:ascii="Arial" w:hAnsi="Arial" w:cs="Arial"/>
                <w:color w:val="000000"/>
              </w:rPr>
            </w:pPr>
            <w:r w:rsidRPr="009162B1">
              <w:rPr>
                <w:rFonts w:ascii="Arial" w:hAnsi="Arial" w:cs="Arial"/>
                <w:color w:val="000000"/>
              </w:rPr>
              <w:t>Lista zamówień na dzień (Wz, faktury)</w:t>
            </w:r>
          </w:p>
        </w:tc>
        <w:tc>
          <w:tcPr>
            <w:tcW w:w="681" w:type="dxa"/>
            <w:tcBorders>
              <w:top w:val="nil"/>
              <w:left w:val="nil"/>
              <w:bottom w:val="single" w:sz="4" w:space="0" w:color="auto"/>
              <w:right w:val="single" w:sz="4" w:space="0" w:color="auto"/>
            </w:tcBorders>
            <w:shd w:val="clear" w:color="000000" w:fill="EEECE1"/>
            <w:noWrap/>
            <w:vAlign w:val="bottom"/>
            <w:hideMark/>
          </w:tcPr>
          <w:p w14:paraId="44B53C3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7D4FE7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EACF2C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392B27D"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6DD63B47" w14:textId="77777777" w:rsidR="009162B1" w:rsidRPr="009162B1" w:rsidRDefault="009162B1" w:rsidP="009162B1">
            <w:pPr>
              <w:rPr>
                <w:rFonts w:ascii="Arial" w:hAnsi="Arial" w:cs="Arial"/>
                <w:b/>
                <w:bCs/>
                <w:color w:val="000000"/>
              </w:rPr>
            </w:pPr>
            <w:r w:rsidRPr="009162B1">
              <w:rPr>
                <w:rFonts w:ascii="Arial" w:hAnsi="Arial" w:cs="Arial"/>
                <w:b/>
                <w:bCs/>
                <w:color w:val="000000"/>
              </w:rPr>
              <w:t>Podział zamówienia na zadania</w:t>
            </w:r>
          </w:p>
        </w:tc>
      </w:tr>
      <w:tr w:rsidR="009162B1" w:rsidRPr="009162B1" w14:paraId="60B844AD"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BEA89FE" w14:textId="77777777" w:rsidR="009162B1" w:rsidRPr="009162B1" w:rsidRDefault="009162B1" w:rsidP="009162B1">
            <w:pPr>
              <w:jc w:val="center"/>
              <w:rPr>
                <w:rFonts w:ascii="Arial" w:hAnsi="Arial" w:cs="Arial"/>
                <w:color w:val="000000"/>
              </w:rPr>
            </w:pPr>
            <w:r w:rsidRPr="009162B1">
              <w:rPr>
                <w:rFonts w:ascii="Arial" w:hAnsi="Arial" w:cs="Arial"/>
                <w:color w:val="000000"/>
              </w:rPr>
              <w:t>WMS-041</w:t>
            </w:r>
          </w:p>
        </w:tc>
        <w:tc>
          <w:tcPr>
            <w:tcW w:w="6782" w:type="dxa"/>
            <w:tcBorders>
              <w:top w:val="nil"/>
              <w:left w:val="nil"/>
              <w:bottom w:val="single" w:sz="4" w:space="0" w:color="auto"/>
              <w:right w:val="single" w:sz="4" w:space="0" w:color="auto"/>
            </w:tcBorders>
            <w:shd w:val="clear" w:color="auto" w:fill="auto"/>
            <w:vAlign w:val="center"/>
            <w:hideMark/>
          </w:tcPr>
          <w:p w14:paraId="4FBCBCF9" w14:textId="77777777" w:rsidR="009162B1" w:rsidRPr="009162B1" w:rsidRDefault="009162B1" w:rsidP="009162B1">
            <w:pPr>
              <w:ind w:firstLineChars="300" w:firstLine="600"/>
              <w:rPr>
                <w:rFonts w:ascii="Arial" w:hAnsi="Arial" w:cs="Arial"/>
              </w:rPr>
            </w:pPr>
            <w:r w:rsidRPr="009162B1">
              <w:rPr>
                <w:rFonts w:ascii="Arial" w:hAnsi="Arial" w:cs="Arial"/>
              </w:rPr>
              <w:t>na kilku pracowników</w:t>
            </w:r>
          </w:p>
        </w:tc>
        <w:tc>
          <w:tcPr>
            <w:tcW w:w="681" w:type="dxa"/>
            <w:tcBorders>
              <w:top w:val="nil"/>
              <w:left w:val="nil"/>
              <w:bottom w:val="single" w:sz="4" w:space="0" w:color="auto"/>
              <w:right w:val="single" w:sz="4" w:space="0" w:color="auto"/>
            </w:tcBorders>
            <w:shd w:val="clear" w:color="000000" w:fill="EEECE1"/>
            <w:noWrap/>
            <w:vAlign w:val="bottom"/>
            <w:hideMark/>
          </w:tcPr>
          <w:p w14:paraId="16AA8549"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6C7F96B"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6B22E01"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82F93A4" w14:textId="77777777" w:rsidR="009162B1" w:rsidRPr="009162B1" w:rsidRDefault="009162B1" w:rsidP="009162B1">
            <w:pPr>
              <w:jc w:val="center"/>
              <w:rPr>
                <w:rFonts w:ascii="Arial" w:hAnsi="Arial" w:cs="Arial"/>
                <w:color w:val="000000"/>
              </w:rPr>
            </w:pPr>
            <w:r w:rsidRPr="009162B1">
              <w:rPr>
                <w:rFonts w:ascii="Arial" w:hAnsi="Arial" w:cs="Arial"/>
                <w:color w:val="000000"/>
              </w:rPr>
              <w:t>WMS-042</w:t>
            </w:r>
          </w:p>
        </w:tc>
        <w:tc>
          <w:tcPr>
            <w:tcW w:w="6782" w:type="dxa"/>
            <w:tcBorders>
              <w:top w:val="nil"/>
              <w:left w:val="nil"/>
              <w:bottom w:val="single" w:sz="4" w:space="0" w:color="auto"/>
              <w:right w:val="single" w:sz="4" w:space="0" w:color="auto"/>
            </w:tcBorders>
            <w:shd w:val="clear" w:color="auto" w:fill="auto"/>
            <w:vAlign w:val="center"/>
            <w:hideMark/>
          </w:tcPr>
          <w:p w14:paraId="743FB88A" w14:textId="77777777" w:rsidR="009162B1" w:rsidRPr="009162B1" w:rsidRDefault="009162B1" w:rsidP="009162B1">
            <w:pPr>
              <w:ind w:firstLineChars="300" w:firstLine="600"/>
              <w:rPr>
                <w:rFonts w:ascii="Arial" w:hAnsi="Arial" w:cs="Arial"/>
              </w:rPr>
            </w:pPr>
            <w:r w:rsidRPr="009162B1">
              <w:rPr>
                <w:rFonts w:ascii="Arial" w:hAnsi="Arial" w:cs="Arial"/>
              </w:rPr>
              <w:t>na opakowania transportowe wewnętrzne</w:t>
            </w:r>
          </w:p>
        </w:tc>
        <w:tc>
          <w:tcPr>
            <w:tcW w:w="681" w:type="dxa"/>
            <w:tcBorders>
              <w:top w:val="nil"/>
              <w:left w:val="nil"/>
              <w:bottom w:val="single" w:sz="4" w:space="0" w:color="auto"/>
              <w:right w:val="single" w:sz="4" w:space="0" w:color="auto"/>
            </w:tcBorders>
            <w:shd w:val="clear" w:color="000000" w:fill="EEECE1"/>
            <w:noWrap/>
            <w:vAlign w:val="bottom"/>
            <w:hideMark/>
          </w:tcPr>
          <w:p w14:paraId="4B978EA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04874B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2C8373C"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C9BA592" w14:textId="77777777" w:rsidR="009162B1" w:rsidRPr="009162B1" w:rsidRDefault="009162B1" w:rsidP="009162B1">
            <w:pPr>
              <w:jc w:val="center"/>
              <w:rPr>
                <w:rFonts w:ascii="Arial" w:hAnsi="Arial" w:cs="Arial"/>
                <w:color w:val="000000"/>
              </w:rPr>
            </w:pPr>
            <w:r w:rsidRPr="009162B1">
              <w:rPr>
                <w:rFonts w:ascii="Arial" w:hAnsi="Arial" w:cs="Arial"/>
                <w:color w:val="000000"/>
              </w:rPr>
              <w:t>WMS-043</w:t>
            </w:r>
          </w:p>
        </w:tc>
        <w:tc>
          <w:tcPr>
            <w:tcW w:w="6782" w:type="dxa"/>
            <w:tcBorders>
              <w:top w:val="nil"/>
              <w:left w:val="nil"/>
              <w:bottom w:val="single" w:sz="4" w:space="0" w:color="auto"/>
              <w:right w:val="single" w:sz="4" w:space="0" w:color="auto"/>
            </w:tcBorders>
            <w:shd w:val="clear" w:color="auto" w:fill="auto"/>
            <w:vAlign w:val="center"/>
            <w:hideMark/>
          </w:tcPr>
          <w:p w14:paraId="3A2B9746" w14:textId="77777777" w:rsidR="009162B1" w:rsidRPr="009162B1" w:rsidRDefault="009162B1" w:rsidP="009162B1">
            <w:pPr>
              <w:ind w:firstLineChars="300" w:firstLine="600"/>
              <w:rPr>
                <w:rFonts w:ascii="Arial" w:hAnsi="Arial" w:cs="Arial"/>
              </w:rPr>
            </w:pPr>
            <w:r w:rsidRPr="009162B1">
              <w:rPr>
                <w:rFonts w:ascii="Arial" w:hAnsi="Arial" w:cs="Arial"/>
              </w:rPr>
              <w:t>na opakowania transportowe zewnętrzne</w:t>
            </w:r>
          </w:p>
        </w:tc>
        <w:tc>
          <w:tcPr>
            <w:tcW w:w="681" w:type="dxa"/>
            <w:tcBorders>
              <w:top w:val="nil"/>
              <w:left w:val="nil"/>
              <w:bottom w:val="single" w:sz="4" w:space="0" w:color="auto"/>
              <w:right w:val="single" w:sz="4" w:space="0" w:color="auto"/>
            </w:tcBorders>
            <w:shd w:val="clear" w:color="000000" w:fill="EEECE1"/>
            <w:noWrap/>
            <w:vAlign w:val="bottom"/>
            <w:hideMark/>
          </w:tcPr>
          <w:p w14:paraId="35572BF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C3EDD9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79991C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5FBCDFE" w14:textId="77777777" w:rsidR="009162B1" w:rsidRPr="009162B1" w:rsidRDefault="009162B1" w:rsidP="009162B1">
            <w:pPr>
              <w:jc w:val="center"/>
              <w:rPr>
                <w:rFonts w:ascii="Arial" w:hAnsi="Arial" w:cs="Arial"/>
                <w:color w:val="000000"/>
              </w:rPr>
            </w:pPr>
            <w:r w:rsidRPr="009162B1">
              <w:rPr>
                <w:rFonts w:ascii="Arial" w:hAnsi="Arial" w:cs="Arial"/>
                <w:color w:val="000000"/>
              </w:rPr>
              <w:t>WMS-044</w:t>
            </w:r>
          </w:p>
        </w:tc>
        <w:tc>
          <w:tcPr>
            <w:tcW w:w="6782" w:type="dxa"/>
            <w:tcBorders>
              <w:top w:val="nil"/>
              <w:left w:val="nil"/>
              <w:bottom w:val="single" w:sz="4" w:space="0" w:color="auto"/>
              <w:right w:val="single" w:sz="4" w:space="0" w:color="auto"/>
            </w:tcBorders>
            <w:shd w:val="clear" w:color="auto" w:fill="auto"/>
            <w:vAlign w:val="center"/>
            <w:hideMark/>
          </w:tcPr>
          <w:p w14:paraId="781A50E7" w14:textId="77777777" w:rsidR="009162B1" w:rsidRPr="009162B1" w:rsidRDefault="009162B1" w:rsidP="009162B1">
            <w:pPr>
              <w:rPr>
                <w:rFonts w:ascii="Arial" w:hAnsi="Arial" w:cs="Arial"/>
                <w:color w:val="000000"/>
              </w:rPr>
            </w:pPr>
            <w:r w:rsidRPr="009162B1">
              <w:rPr>
                <w:rFonts w:ascii="Arial" w:hAnsi="Arial" w:cs="Arial"/>
                <w:color w:val="000000"/>
              </w:rPr>
              <w:t>Znakowanie opakowań transportowych wewnętrznych</w:t>
            </w:r>
          </w:p>
        </w:tc>
        <w:tc>
          <w:tcPr>
            <w:tcW w:w="681" w:type="dxa"/>
            <w:tcBorders>
              <w:top w:val="nil"/>
              <w:left w:val="nil"/>
              <w:bottom w:val="single" w:sz="4" w:space="0" w:color="auto"/>
              <w:right w:val="single" w:sz="4" w:space="0" w:color="auto"/>
            </w:tcBorders>
            <w:shd w:val="clear" w:color="000000" w:fill="EEECE1"/>
            <w:noWrap/>
            <w:vAlign w:val="bottom"/>
            <w:hideMark/>
          </w:tcPr>
          <w:p w14:paraId="249EA0A3"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485444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A83BFA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979DFC0" w14:textId="77777777" w:rsidR="009162B1" w:rsidRPr="009162B1" w:rsidRDefault="009162B1" w:rsidP="009162B1">
            <w:pPr>
              <w:jc w:val="center"/>
              <w:rPr>
                <w:rFonts w:ascii="Arial" w:hAnsi="Arial" w:cs="Arial"/>
                <w:color w:val="000000"/>
              </w:rPr>
            </w:pPr>
            <w:r w:rsidRPr="009162B1">
              <w:rPr>
                <w:rFonts w:ascii="Arial" w:hAnsi="Arial" w:cs="Arial"/>
                <w:color w:val="000000"/>
              </w:rPr>
              <w:t>WMS-045</w:t>
            </w:r>
          </w:p>
        </w:tc>
        <w:tc>
          <w:tcPr>
            <w:tcW w:w="6782" w:type="dxa"/>
            <w:tcBorders>
              <w:top w:val="nil"/>
              <w:left w:val="nil"/>
              <w:bottom w:val="single" w:sz="4" w:space="0" w:color="auto"/>
              <w:right w:val="single" w:sz="4" w:space="0" w:color="auto"/>
            </w:tcBorders>
            <w:shd w:val="clear" w:color="auto" w:fill="auto"/>
            <w:vAlign w:val="center"/>
            <w:hideMark/>
          </w:tcPr>
          <w:p w14:paraId="73899087" w14:textId="77777777" w:rsidR="009162B1" w:rsidRPr="009162B1" w:rsidRDefault="009162B1" w:rsidP="009162B1">
            <w:pPr>
              <w:rPr>
                <w:rFonts w:ascii="Arial" w:hAnsi="Arial" w:cs="Arial"/>
                <w:color w:val="000000"/>
              </w:rPr>
            </w:pPr>
            <w:r w:rsidRPr="009162B1">
              <w:rPr>
                <w:rFonts w:ascii="Arial" w:hAnsi="Arial" w:cs="Arial"/>
                <w:color w:val="000000"/>
              </w:rPr>
              <w:t>Znakowanie opakowań transportowych zewnętrznych</w:t>
            </w:r>
          </w:p>
        </w:tc>
        <w:tc>
          <w:tcPr>
            <w:tcW w:w="681" w:type="dxa"/>
            <w:tcBorders>
              <w:top w:val="nil"/>
              <w:left w:val="nil"/>
              <w:bottom w:val="single" w:sz="4" w:space="0" w:color="auto"/>
              <w:right w:val="single" w:sz="4" w:space="0" w:color="auto"/>
            </w:tcBorders>
            <w:shd w:val="clear" w:color="000000" w:fill="EEECE1"/>
            <w:noWrap/>
            <w:vAlign w:val="bottom"/>
            <w:hideMark/>
          </w:tcPr>
          <w:p w14:paraId="7F7A8BB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B4E00DC"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C4F1B2C"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B5B56CF" w14:textId="77777777" w:rsidR="009162B1" w:rsidRPr="009162B1" w:rsidRDefault="009162B1" w:rsidP="009162B1">
            <w:pPr>
              <w:jc w:val="center"/>
              <w:rPr>
                <w:rFonts w:ascii="Arial" w:hAnsi="Arial" w:cs="Arial"/>
                <w:color w:val="000000"/>
              </w:rPr>
            </w:pPr>
            <w:r w:rsidRPr="009162B1">
              <w:rPr>
                <w:rFonts w:ascii="Arial" w:hAnsi="Arial" w:cs="Arial"/>
                <w:color w:val="000000"/>
              </w:rPr>
              <w:t>WMS-046</w:t>
            </w:r>
          </w:p>
        </w:tc>
        <w:tc>
          <w:tcPr>
            <w:tcW w:w="6782" w:type="dxa"/>
            <w:tcBorders>
              <w:top w:val="nil"/>
              <w:left w:val="nil"/>
              <w:bottom w:val="single" w:sz="4" w:space="0" w:color="auto"/>
              <w:right w:val="single" w:sz="4" w:space="0" w:color="auto"/>
            </w:tcBorders>
            <w:shd w:val="clear" w:color="auto" w:fill="auto"/>
            <w:vAlign w:val="center"/>
            <w:hideMark/>
          </w:tcPr>
          <w:p w14:paraId="0A1E1C71" w14:textId="77777777" w:rsidR="009162B1" w:rsidRPr="009162B1" w:rsidRDefault="009162B1" w:rsidP="009162B1">
            <w:pPr>
              <w:rPr>
                <w:rFonts w:ascii="Arial" w:hAnsi="Arial" w:cs="Arial"/>
                <w:color w:val="000000"/>
              </w:rPr>
            </w:pPr>
            <w:r w:rsidRPr="009162B1">
              <w:rPr>
                <w:rFonts w:ascii="Arial" w:hAnsi="Arial" w:cs="Arial"/>
                <w:color w:val="000000"/>
              </w:rPr>
              <w:t>Przydział opakowań do zamówień</w:t>
            </w:r>
          </w:p>
        </w:tc>
        <w:tc>
          <w:tcPr>
            <w:tcW w:w="681" w:type="dxa"/>
            <w:tcBorders>
              <w:top w:val="nil"/>
              <w:left w:val="nil"/>
              <w:bottom w:val="single" w:sz="4" w:space="0" w:color="auto"/>
              <w:right w:val="single" w:sz="4" w:space="0" w:color="auto"/>
            </w:tcBorders>
            <w:shd w:val="clear" w:color="000000" w:fill="EEECE1"/>
            <w:noWrap/>
            <w:vAlign w:val="bottom"/>
            <w:hideMark/>
          </w:tcPr>
          <w:p w14:paraId="4035DB5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D2C6C9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F0E4955"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1D24EE8" w14:textId="77777777" w:rsidR="009162B1" w:rsidRPr="009162B1" w:rsidRDefault="009162B1" w:rsidP="009162B1">
            <w:pPr>
              <w:jc w:val="center"/>
              <w:rPr>
                <w:rFonts w:ascii="Arial" w:hAnsi="Arial" w:cs="Arial"/>
                <w:color w:val="000000"/>
              </w:rPr>
            </w:pPr>
            <w:r w:rsidRPr="009162B1">
              <w:rPr>
                <w:rFonts w:ascii="Arial" w:hAnsi="Arial" w:cs="Arial"/>
                <w:color w:val="000000"/>
              </w:rPr>
              <w:t>WMS-047</w:t>
            </w:r>
          </w:p>
        </w:tc>
        <w:tc>
          <w:tcPr>
            <w:tcW w:w="6782" w:type="dxa"/>
            <w:tcBorders>
              <w:top w:val="nil"/>
              <w:left w:val="nil"/>
              <w:bottom w:val="single" w:sz="4" w:space="0" w:color="auto"/>
              <w:right w:val="single" w:sz="4" w:space="0" w:color="auto"/>
            </w:tcBorders>
            <w:shd w:val="clear" w:color="auto" w:fill="auto"/>
            <w:vAlign w:val="center"/>
            <w:hideMark/>
          </w:tcPr>
          <w:p w14:paraId="5C2A1802" w14:textId="77777777" w:rsidR="009162B1" w:rsidRPr="009162B1" w:rsidRDefault="009162B1" w:rsidP="009162B1">
            <w:pPr>
              <w:rPr>
                <w:rFonts w:ascii="Arial" w:hAnsi="Arial" w:cs="Arial"/>
                <w:color w:val="000000"/>
              </w:rPr>
            </w:pPr>
            <w:r w:rsidRPr="009162B1">
              <w:rPr>
                <w:rFonts w:ascii="Arial" w:hAnsi="Arial" w:cs="Arial"/>
                <w:color w:val="000000"/>
              </w:rPr>
              <w:t>Znakowanie opakowań zbiorczych</w:t>
            </w:r>
          </w:p>
        </w:tc>
        <w:tc>
          <w:tcPr>
            <w:tcW w:w="681" w:type="dxa"/>
            <w:tcBorders>
              <w:top w:val="nil"/>
              <w:left w:val="nil"/>
              <w:bottom w:val="single" w:sz="4" w:space="0" w:color="auto"/>
              <w:right w:val="single" w:sz="4" w:space="0" w:color="auto"/>
            </w:tcBorders>
            <w:shd w:val="clear" w:color="000000" w:fill="EEECE1"/>
            <w:noWrap/>
            <w:vAlign w:val="bottom"/>
            <w:hideMark/>
          </w:tcPr>
          <w:p w14:paraId="55E7FCFC"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3FE13DD7"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633994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2200EC2"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42E2E9E4" w14:textId="77777777" w:rsidR="009162B1" w:rsidRPr="009162B1" w:rsidRDefault="009162B1" w:rsidP="009162B1">
            <w:pPr>
              <w:rPr>
                <w:rFonts w:ascii="Arial" w:hAnsi="Arial" w:cs="Arial"/>
                <w:b/>
                <w:bCs/>
                <w:color w:val="000000"/>
              </w:rPr>
            </w:pPr>
            <w:r w:rsidRPr="009162B1">
              <w:rPr>
                <w:rFonts w:ascii="Arial" w:hAnsi="Arial" w:cs="Arial"/>
                <w:b/>
                <w:bCs/>
                <w:color w:val="000000"/>
              </w:rPr>
              <w:t>Rejestracja towaru w opakowaniu transportowym</w:t>
            </w:r>
          </w:p>
        </w:tc>
      </w:tr>
      <w:tr w:rsidR="009162B1" w:rsidRPr="009162B1" w14:paraId="29886D9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48B531D" w14:textId="77777777" w:rsidR="009162B1" w:rsidRPr="009162B1" w:rsidRDefault="009162B1" w:rsidP="009162B1">
            <w:pPr>
              <w:jc w:val="center"/>
              <w:rPr>
                <w:rFonts w:ascii="Arial" w:hAnsi="Arial" w:cs="Arial"/>
                <w:color w:val="000000"/>
              </w:rPr>
            </w:pPr>
            <w:r w:rsidRPr="009162B1">
              <w:rPr>
                <w:rFonts w:ascii="Arial" w:hAnsi="Arial" w:cs="Arial"/>
                <w:color w:val="000000"/>
              </w:rPr>
              <w:t>WMS-048</w:t>
            </w:r>
          </w:p>
        </w:tc>
        <w:tc>
          <w:tcPr>
            <w:tcW w:w="6782" w:type="dxa"/>
            <w:tcBorders>
              <w:top w:val="nil"/>
              <w:left w:val="nil"/>
              <w:bottom w:val="single" w:sz="4" w:space="0" w:color="auto"/>
              <w:right w:val="single" w:sz="4" w:space="0" w:color="auto"/>
            </w:tcBorders>
            <w:shd w:val="clear" w:color="auto" w:fill="auto"/>
            <w:vAlign w:val="center"/>
            <w:hideMark/>
          </w:tcPr>
          <w:p w14:paraId="00006D16" w14:textId="77777777" w:rsidR="009162B1" w:rsidRPr="009162B1" w:rsidRDefault="009162B1" w:rsidP="009162B1">
            <w:pPr>
              <w:ind w:firstLineChars="300" w:firstLine="600"/>
              <w:rPr>
                <w:rFonts w:ascii="Arial" w:hAnsi="Arial" w:cs="Arial"/>
              </w:rPr>
            </w:pPr>
            <w:r w:rsidRPr="009162B1">
              <w:rPr>
                <w:rFonts w:ascii="Arial" w:hAnsi="Arial" w:cs="Arial"/>
              </w:rPr>
              <w:t>metodą opakowanie zewnętrzne - opakowanie zewnętrzne</w:t>
            </w:r>
          </w:p>
        </w:tc>
        <w:tc>
          <w:tcPr>
            <w:tcW w:w="681" w:type="dxa"/>
            <w:tcBorders>
              <w:top w:val="nil"/>
              <w:left w:val="nil"/>
              <w:bottom w:val="single" w:sz="4" w:space="0" w:color="auto"/>
              <w:right w:val="single" w:sz="4" w:space="0" w:color="auto"/>
            </w:tcBorders>
            <w:shd w:val="clear" w:color="000000" w:fill="EEECE1"/>
            <w:noWrap/>
            <w:vAlign w:val="bottom"/>
            <w:hideMark/>
          </w:tcPr>
          <w:p w14:paraId="2B658789"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10D627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029D090"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71E11065" w14:textId="77777777" w:rsidR="009162B1" w:rsidRPr="009162B1" w:rsidRDefault="009162B1" w:rsidP="009162B1">
            <w:pPr>
              <w:jc w:val="center"/>
              <w:rPr>
                <w:rFonts w:ascii="Arial" w:hAnsi="Arial" w:cs="Arial"/>
                <w:color w:val="000000"/>
              </w:rPr>
            </w:pPr>
            <w:r w:rsidRPr="009162B1">
              <w:rPr>
                <w:rFonts w:ascii="Arial" w:hAnsi="Arial" w:cs="Arial"/>
                <w:color w:val="000000"/>
              </w:rPr>
              <w:t>WMS-049</w:t>
            </w:r>
          </w:p>
        </w:tc>
        <w:tc>
          <w:tcPr>
            <w:tcW w:w="6782" w:type="dxa"/>
            <w:tcBorders>
              <w:top w:val="nil"/>
              <w:left w:val="nil"/>
              <w:bottom w:val="single" w:sz="4" w:space="0" w:color="auto"/>
              <w:right w:val="single" w:sz="4" w:space="0" w:color="auto"/>
            </w:tcBorders>
            <w:shd w:val="clear" w:color="auto" w:fill="auto"/>
            <w:vAlign w:val="center"/>
            <w:hideMark/>
          </w:tcPr>
          <w:p w14:paraId="623EEB06" w14:textId="77777777" w:rsidR="009162B1" w:rsidRPr="009162B1" w:rsidRDefault="009162B1" w:rsidP="009162B1">
            <w:pPr>
              <w:ind w:firstLineChars="300" w:firstLine="600"/>
              <w:rPr>
                <w:rFonts w:ascii="Arial" w:hAnsi="Arial" w:cs="Arial"/>
              </w:rPr>
            </w:pPr>
            <w:r w:rsidRPr="009162B1">
              <w:rPr>
                <w:rFonts w:ascii="Arial" w:hAnsi="Arial" w:cs="Arial"/>
              </w:rPr>
              <w:t>metodą wagową</w:t>
            </w:r>
          </w:p>
        </w:tc>
        <w:tc>
          <w:tcPr>
            <w:tcW w:w="681" w:type="dxa"/>
            <w:tcBorders>
              <w:top w:val="nil"/>
              <w:left w:val="nil"/>
              <w:bottom w:val="single" w:sz="4" w:space="0" w:color="auto"/>
              <w:right w:val="single" w:sz="4" w:space="0" w:color="auto"/>
            </w:tcBorders>
            <w:shd w:val="clear" w:color="000000" w:fill="EEECE1"/>
            <w:noWrap/>
            <w:vAlign w:val="bottom"/>
            <w:hideMark/>
          </w:tcPr>
          <w:p w14:paraId="22CB3A9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993A4E5"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934D785"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F330951" w14:textId="77777777" w:rsidR="009162B1" w:rsidRPr="009162B1" w:rsidRDefault="009162B1" w:rsidP="009162B1">
            <w:pPr>
              <w:jc w:val="center"/>
              <w:rPr>
                <w:rFonts w:ascii="Arial" w:hAnsi="Arial" w:cs="Arial"/>
                <w:color w:val="000000"/>
              </w:rPr>
            </w:pPr>
            <w:r w:rsidRPr="009162B1">
              <w:rPr>
                <w:rFonts w:ascii="Arial" w:hAnsi="Arial" w:cs="Arial"/>
                <w:color w:val="000000"/>
              </w:rPr>
              <w:t>WMS-050</w:t>
            </w:r>
          </w:p>
        </w:tc>
        <w:tc>
          <w:tcPr>
            <w:tcW w:w="6782" w:type="dxa"/>
            <w:tcBorders>
              <w:top w:val="nil"/>
              <w:left w:val="nil"/>
              <w:bottom w:val="single" w:sz="4" w:space="0" w:color="auto"/>
              <w:right w:val="single" w:sz="4" w:space="0" w:color="auto"/>
            </w:tcBorders>
            <w:shd w:val="clear" w:color="auto" w:fill="auto"/>
            <w:vAlign w:val="center"/>
            <w:hideMark/>
          </w:tcPr>
          <w:p w14:paraId="23F93C93" w14:textId="77777777" w:rsidR="009162B1" w:rsidRPr="009162B1" w:rsidRDefault="009162B1" w:rsidP="009162B1">
            <w:pPr>
              <w:ind w:firstLineChars="300" w:firstLine="600"/>
              <w:rPr>
                <w:rFonts w:ascii="Arial" w:hAnsi="Arial" w:cs="Arial"/>
              </w:rPr>
            </w:pPr>
            <w:r w:rsidRPr="009162B1">
              <w:rPr>
                <w:rFonts w:ascii="Arial" w:hAnsi="Arial" w:cs="Arial"/>
              </w:rPr>
              <w:t>metodą objętościową</w:t>
            </w:r>
          </w:p>
        </w:tc>
        <w:tc>
          <w:tcPr>
            <w:tcW w:w="681" w:type="dxa"/>
            <w:tcBorders>
              <w:top w:val="nil"/>
              <w:left w:val="nil"/>
              <w:bottom w:val="single" w:sz="4" w:space="0" w:color="auto"/>
              <w:right w:val="single" w:sz="4" w:space="0" w:color="auto"/>
            </w:tcBorders>
            <w:shd w:val="clear" w:color="000000" w:fill="EEECE1"/>
            <w:noWrap/>
            <w:vAlign w:val="bottom"/>
            <w:hideMark/>
          </w:tcPr>
          <w:p w14:paraId="2B95863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24A5894"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7A46112" w14:textId="77777777" w:rsidTr="00007DFD">
        <w:trPr>
          <w:trHeight w:val="288"/>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B3CD42C" w14:textId="77777777" w:rsidR="009162B1" w:rsidRPr="009162B1" w:rsidRDefault="009162B1" w:rsidP="009162B1">
            <w:pPr>
              <w:rPr>
                <w:rFonts w:ascii="Tahoma" w:hAnsi="Tahoma" w:cs="Tahoma"/>
                <w:b/>
                <w:bCs/>
              </w:rPr>
            </w:pPr>
            <w:r w:rsidRPr="009162B1">
              <w:rPr>
                <w:rFonts w:ascii="Tahoma" w:hAnsi="Tahoma" w:cs="Tahoma"/>
                <w:b/>
                <w:bCs/>
              </w:rPr>
              <w:t>OPERACJE MAGAZYNOWE</w:t>
            </w:r>
          </w:p>
        </w:tc>
      </w:tr>
      <w:tr w:rsidR="009162B1" w:rsidRPr="009162B1" w14:paraId="08EA782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82CB526" w14:textId="77777777" w:rsidR="009162B1" w:rsidRPr="009162B1" w:rsidRDefault="009162B1" w:rsidP="009162B1">
            <w:pPr>
              <w:jc w:val="center"/>
              <w:rPr>
                <w:rFonts w:ascii="Arial" w:hAnsi="Arial" w:cs="Arial"/>
                <w:color w:val="000000"/>
              </w:rPr>
            </w:pPr>
            <w:r w:rsidRPr="009162B1">
              <w:rPr>
                <w:rFonts w:ascii="Arial" w:hAnsi="Arial" w:cs="Arial"/>
                <w:color w:val="000000"/>
              </w:rPr>
              <w:t>WMS-051</w:t>
            </w:r>
          </w:p>
        </w:tc>
        <w:tc>
          <w:tcPr>
            <w:tcW w:w="6782" w:type="dxa"/>
            <w:tcBorders>
              <w:top w:val="nil"/>
              <w:left w:val="nil"/>
              <w:bottom w:val="single" w:sz="4" w:space="0" w:color="auto"/>
              <w:right w:val="single" w:sz="4" w:space="0" w:color="auto"/>
            </w:tcBorders>
            <w:shd w:val="clear" w:color="auto" w:fill="auto"/>
            <w:vAlign w:val="center"/>
            <w:hideMark/>
          </w:tcPr>
          <w:p w14:paraId="762E42D3" w14:textId="77777777" w:rsidR="009162B1" w:rsidRPr="009162B1" w:rsidRDefault="009162B1" w:rsidP="009162B1">
            <w:pPr>
              <w:rPr>
                <w:rFonts w:ascii="Arial" w:hAnsi="Arial" w:cs="Arial"/>
                <w:color w:val="000000"/>
              </w:rPr>
            </w:pPr>
            <w:r w:rsidRPr="009162B1">
              <w:rPr>
                <w:rFonts w:ascii="Arial" w:hAnsi="Arial" w:cs="Arial"/>
                <w:color w:val="000000"/>
              </w:rPr>
              <w:t>Operacja przyjęcia towaru</w:t>
            </w:r>
          </w:p>
        </w:tc>
        <w:tc>
          <w:tcPr>
            <w:tcW w:w="681" w:type="dxa"/>
            <w:tcBorders>
              <w:top w:val="nil"/>
              <w:left w:val="nil"/>
              <w:bottom w:val="single" w:sz="4" w:space="0" w:color="auto"/>
              <w:right w:val="single" w:sz="4" w:space="0" w:color="auto"/>
            </w:tcBorders>
            <w:shd w:val="clear" w:color="000000" w:fill="EEECE1"/>
            <w:noWrap/>
            <w:vAlign w:val="bottom"/>
            <w:hideMark/>
          </w:tcPr>
          <w:p w14:paraId="67C6988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8D75BD3"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5BC58D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60F78F6" w14:textId="77777777" w:rsidR="009162B1" w:rsidRPr="009162B1" w:rsidRDefault="009162B1" w:rsidP="009162B1">
            <w:pPr>
              <w:jc w:val="center"/>
              <w:rPr>
                <w:rFonts w:ascii="Arial" w:hAnsi="Arial" w:cs="Arial"/>
                <w:color w:val="000000"/>
              </w:rPr>
            </w:pPr>
            <w:r w:rsidRPr="009162B1">
              <w:rPr>
                <w:rFonts w:ascii="Arial" w:hAnsi="Arial" w:cs="Arial"/>
                <w:color w:val="000000"/>
              </w:rPr>
              <w:t>WMS-052</w:t>
            </w:r>
          </w:p>
        </w:tc>
        <w:tc>
          <w:tcPr>
            <w:tcW w:w="6782" w:type="dxa"/>
            <w:tcBorders>
              <w:top w:val="nil"/>
              <w:left w:val="nil"/>
              <w:bottom w:val="single" w:sz="4" w:space="0" w:color="auto"/>
              <w:right w:val="single" w:sz="4" w:space="0" w:color="auto"/>
            </w:tcBorders>
            <w:shd w:val="clear" w:color="auto" w:fill="auto"/>
            <w:vAlign w:val="center"/>
            <w:hideMark/>
          </w:tcPr>
          <w:p w14:paraId="3AA02938" w14:textId="77777777" w:rsidR="009162B1" w:rsidRPr="009162B1" w:rsidRDefault="009162B1" w:rsidP="009162B1">
            <w:pPr>
              <w:rPr>
                <w:rFonts w:ascii="Arial" w:hAnsi="Arial" w:cs="Arial"/>
                <w:color w:val="000000"/>
              </w:rPr>
            </w:pPr>
            <w:r w:rsidRPr="009162B1">
              <w:rPr>
                <w:rFonts w:ascii="Arial" w:hAnsi="Arial" w:cs="Arial"/>
                <w:color w:val="000000"/>
              </w:rPr>
              <w:t>Operacja wydania towaru</w:t>
            </w:r>
          </w:p>
        </w:tc>
        <w:tc>
          <w:tcPr>
            <w:tcW w:w="681" w:type="dxa"/>
            <w:tcBorders>
              <w:top w:val="nil"/>
              <w:left w:val="nil"/>
              <w:bottom w:val="single" w:sz="4" w:space="0" w:color="auto"/>
              <w:right w:val="single" w:sz="4" w:space="0" w:color="auto"/>
            </w:tcBorders>
            <w:shd w:val="clear" w:color="000000" w:fill="EEECE1"/>
            <w:noWrap/>
            <w:vAlign w:val="bottom"/>
            <w:hideMark/>
          </w:tcPr>
          <w:p w14:paraId="2D5A177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44427EB"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E1058D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5A8C3F6" w14:textId="77777777" w:rsidR="009162B1" w:rsidRPr="009162B1" w:rsidRDefault="009162B1" w:rsidP="009162B1">
            <w:pPr>
              <w:jc w:val="center"/>
              <w:rPr>
                <w:rFonts w:ascii="Arial" w:hAnsi="Arial" w:cs="Arial"/>
                <w:color w:val="000000"/>
              </w:rPr>
            </w:pPr>
            <w:r w:rsidRPr="009162B1">
              <w:rPr>
                <w:rFonts w:ascii="Arial" w:hAnsi="Arial" w:cs="Arial"/>
                <w:color w:val="000000"/>
              </w:rPr>
              <w:t>WMS-053</w:t>
            </w:r>
          </w:p>
        </w:tc>
        <w:tc>
          <w:tcPr>
            <w:tcW w:w="6782" w:type="dxa"/>
            <w:tcBorders>
              <w:top w:val="nil"/>
              <w:left w:val="nil"/>
              <w:bottom w:val="single" w:sz="4" w:space="0" w:color="auto"/>
              <w:right w:val="single" w:sz="4" w:space="0" w:color="auto"/>
            </w:tcBorders>
            <w:shd w:val="clear" w:color="auto" w:fill="auto"/>
            <w:vAlign w:val="center"/>
            <w:hideMark/>
          </w:tcPr>
          <w:p w14:paraId="46729373" w14:textId="77777777" w:rsidR="009162B1" w:rsidRPr="009162B1" w:rsidRDefault="009162B1" w:rsidP="009162B1">
            <w:pPr>
              <w:rPr>
                <w:rFonts w:ascii="Arial" w:hAnsi="Arial" w:cs="Arial"/>
                <w:color w:val="000000"/>
              </w:rPr>
            </w:pPr>
            <w:r w:rsidRPr="009162B1">
              <w:rPr>
                <w:rFonts w:ascii="Arial" w:hAnsi="Arial" w:cs="Arial"/>
                <w:color w:val="000000"/>
              </w:rPr>
              <w:t>Operacja przemieszczenia towaru między lokalizacjami</w:t>
            </w:r>
          </w:p>
        </w:tc>
        <w:tc>
          <w:tcPr>
            <w:tcW w:w="681" w:type="dxa"/>
            <w:tcBorders>
              <w:top w:val="nil"/>
              <w:left w:val="nil"/>
              <w:bottom w:val="single" w:sz="4" w:space="0" w:color="auto"/>
              <w:right w:val="single" w:sz="4" w:space="0" w:color="auto"/>
            </w:tcBorders>
            <w:shd w:val="clear" w:color="000000" w:fill="EEECE1"/>
            <w:noWrap/>
            <w:vAlign w:val="bottom"/>
            <w:hideMark/>
          </w:tcPr>
          <w:p w14:paraId="348F8FE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028F49D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935FE8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42C9ECC"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1ED4EA87" w14:textId="77777777" w:rsidR="009162B1" w:rsidRPr="009162B1" w:rsidRDefault="009162B1" w:rsidP="009162B1">
            <w:pPr>
              <w:rPr>
                <w:rFonts w:ascii="Arial" w:hAnsi="Arial" w:cs="Arial"/>
                <w:b/>
                <w:bCs/>
                <w:color w:val="000000"/>
              </w:rPr>
            </w:pPr>
            <w:r w:rsidRPr="009162B1">
              <w:rPr>
                <w:rFonts w:ascii="Arial" w:hAnsi="Arial" w:cs="Arial"/>
                <w:b/>
                <w:bCs/>
                <w:color w:val="000000"/>
              </w:rPr>
              <w:t>Możliwość definiowania własnych dokumentów magazynowych:</w:t>
            </w:r>
          </w:p>
        </w:tc>
      </w:tr>
      <w:tr w:rsidR="009162B1" w:rsidRPr="009162B1" w14:paraId="03062BA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77277CE" w14:textId="77777777" w:rsidR="009162B1" w:rsidRPr="009162B1" w:rsidRDefault="009162B1" w:rsidP="009162B1">
            <w:pPr>
              <w:jc w:val="center"/>
              <w:rPr>
                <w:rFonts w:ascii="Arial" w:hAnsi="Arial" w:cs="Arial"/>
                <w:color w:val="000000"/>
              </w:rPr>
            </w:pPr>
            <w:r w:rsidRPr="009162B1">
              <w:rPr>
                <w:rFonts w:ascii="Arial" w:hAnsi="Arial" w:cs="Arial"/>
                <w:color w:val="000000"/>
              </w:rPr>
              <w:t>WMS-054</w:t>
            </w:r>
          </w:p>
        </w:tc>
        <w:tc>
          <w:tcPr>
            <w:tcW w:w="6782" w:type="dxa"/>
            <w:tcBorders>
              <w:top w:val="nil"/>
              <w:left w:val="nil"/>
              <w:bottom w:val="single" w:sz="4" w:space="0" w:color="auto"/>
              <w:right w:val="single" w:sz="4" w:space="0" w:color="auto"/>
            </w:tcBorders>
            <w:shd w:val="clear" w:color="auto" w:fill="auto"/>
            <w:vAlign w:val="center"/>
            <w:hideMark/>
          </w:tcPr>
          <w:p w14:paraId="5D6AEFDA" w14:textId="77777777" w:rsidR="009162B1" w:rsidRPr="009162B1" w:rsidRDefault="009162B1" w:rsidP="009162B1">
            <w:pPr>
              <w:ind w:firstLineChars="300" w:firstLine="600"/>
              <w:rPr>
                <w:rFonts w:ascii="Arial" w:hAnsi="Arial" w:cs="Arial"/>
              </w:rPr>
            </w:pPr>
            <w:r w:rsidRPr="009162B1">
              <w:rPr>
                <w:rFonts w:ascii="Arial" w:hAnsi="Arial" w:cs="Arial"/>
              </w:rPr>
              <w:t>ilościowych</w:t>
            </w:r>
          </w:p>
        </w:tc>
        <w:tc>
          <w:tcPr>
            <w:tcW w:w="681" w:type="dxa"/>
            <w:tcBorders>
              <w:top w:val="nil"/>
              <w:left w:val="nil"/>
              <w:bottom w:val="single" w:sz="4" w:space="0" w:color="auto"/>
              <w:right w:val="single" w:sz="4" w:space="0" w:color="auto"/>
            </w:tcBorders>
            <w:shd w:val="clear" w:color="000000" w:fill="EEECE1"/>
            <w:noWrap/>
            <w:vAlign w:val="bottom"/>
            <w:hideMark/>
          </w:tcPr>
          <w:p w14:paraId="6A806C1D"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BC0804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79FC30F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EC4F21F" w14:textId="77777777" w:rsidR="009162B1" w:rsidRPr="009162B1" w:rsidRDefault="009162B1" w:rsidP="009162B1">
            <w:pPr>
              <w:jc w:val="center"/>
              <w:rPr>
                <w:rFonts w:ascii="Arial" w:hAnsi="Arial" w:cs="Arial"/>
                <w:color w:val="000000"/>
              </w:rPr>
            </w:pPr>
            <w:r w:rsidRPr="009162B1">
              <w:rPr>
                <w:rFonts w:ascii="Arial" w:hAnsi="Arial" w:cs="Arial"/>
                <w:color w:val="000000"/>
              </w:rPr>
              <w:t>WMS-055</w:t>
            </w:r>
          </w:p>
        </w:tc>
        <w:tc>
          <w:tcPr>
            <w:tcW w:w="6782" w:type="dxa"/>
            <w:tcBorders>
              <w:top w:val="nil"/>
              <w:left w:val="nil"/>
              <w:bottom w:val="single" w:sz="4" w:space="0" w:color="auto"/>
              <w:right w:val="single" w:sz="4" w:space="0" w:color="auto"/>
            </w:tcBorders>
            <w:shd w:val="clear" w:color="auto" w:fill="auto"/>
            <w:vAlign w:val="center"/>
            <w:hideMark/>
          </w:tcPr>
          <w:p w14:paraId="048943F1" w14:textId="77777777" w:rsidR="009162B1" w:rsidRPr="009162B1" w:rsidRDefault="009162B1" w:rsidP="009162B1">
            <w:pPr>
              <w:ind w:firstLineChars="300" w:firstLine="600"/>
              <w:rPr>
                <w:rFonts w:ascii="Arial" w:hAnsi="Arial" w:cs="Arial"/>
              </w:rPr>
            </w:pPr>
            <w:r w:rsidRPr="009162B1">
              <w:rPr>
                <w:rFonts w:ascii="Arial" w:hAnsi="Arial" w:cs="Arial"/>
              </w:rPr>
              <w:t>wartościowych</w:t>
            </w:r>
          </w:p>
        </w:tc>
        <w:tc>
          <w:tcPr>
            <w:tcW w:w="681" w:type="dxa"/>
            <w:tcBorders>
              <w:top w:val="nil"/>
              <w:left w:val="nil"/>
              <w:bottom w:val="single" w:sz="4" w:space="0" w:color="auto"/>
              <w:right w:val="single" w:sz="4" w:space="0" w:color="auto"/>
            </w:tcBorders>
            <w:shd w:val="clear" w:color="000000" w:fill="EEECE1"/>
            <w:noWrap/>
            <w:vAlign w:val="bottom"/>
            <w:hideMark/>
          </w:tcPr>
          <w:p w14:paraId="21003345"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FBB92D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F9591ED"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AEF7A27" w14:textId="77777777" w:rsidR="009162B1" w:rsidRPr="009162B1" w:rsidRDefault="009162B1" w:rsidP="009162B1">
            <w:pPr>
              <w:jc w:val="center"/>
              <w:rPr>
                <w:rFonts w:ascii="Arial" w:hAnsi="Arial" w:cs="Arial"/>
                <w:color w:val="000000"/>
              </w:rPr>
            </w:pPr>
            <w:r w:rsidRPr="009162B1">
              <w:rPr>
                <w:rFonts w:ascii="Arial" w:hAnsi="Arial" w:cs="Arial"/>
                <w:color w:val="000000"/>
              </w:rPr>
              <w:t>WMS-056</w:t>
            </w:r>
          </w:p>
        </w:tc>
        <w:tc>
          <w:tcPr>
            <w:tcW w:w="6782" w:type="dxa"/>
            <w:tcBorders>
              <w:top w:val="nil"/>
              <w:left w:val="nil"/>
              <w:bottom w:val="single" w:sz="4" w:space="0" w:color="auto"/>
              <w:right w:val="single" w:sz="4" w:space="0" w:color="auto"/>
            </w:tcBorders>
            <w:shd w:val="clear" w:color="auto" w:fill="auto"/>
            <w:vAlign w:val="center"/>
            <w:hideMark/>
          </w:tcPr>
          <w:p w14:paraId="302DFEEA" w14:textId="77777777" w:rsidR="009162B1" w:rsidRPr="009162B1" w:rsidRDefault="009162B1" w:rsidP="009162B1">
            <w:pPr>
              <w:ind w:firstLineChars="300" w:firstLine="600"/>
              <w:rPr>
                <w:rFonts w:ascii="Arial" w:hAnsi="Arial" w:cs="Arial"/>
              </w:rPr>
            </w:pPr>
            <w:r w:rsidRPr="009162B1">
              <w:rPr>
                <w:rFonts w:ascii="Arial" w:hAnsi="Arial" w:cs="Arial"/>
              </w:rPr>
              <w:t>ilościowo-wartościowych</w:t>
            </w:r>
          </w:p>
        </w:tc>
        <w:tc>
          <w:tcPr>
            <w:tcW w:w="681" w:type="dxa"/>
            <w:tcBorders>
              <w:top w:val="nil"/>
              <w:left w:val="nil"/>
              <w:bottom w:val="single" w:sz="4" w:space="0" w:color="auto"/>
              <w:right w:val="single" w:sz="4" w:space="0" w:color="auto"/>
            </w:tcBorders>
            <w:shd w:val="clear" w:color="000000" w:fill="EEECE1"/>
            <w:noWrap/>
            <w:vAlign w:val="bottom"/>
            <w:hideMark/>
          </w:tcPr>
          <w:p w14:paraId="6F991B3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FB50BE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0C8325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80C0D1C" w14:textId="77777777" w:rsidR="009162B1" w:rsidRPr="009162B1" w:rsidRDefault="009162B1" w:rsidP="009162B1">
            <w:pPr>
              <w:jc w:val="center"/>
              <w:rPr>
                <w:rFonts w:ascii="Arial" w:hAnsi="Arial" w:cs="Arial"/>
                <w:color w:val="000000"/>
              </w:rPr>
            </w:pPr>
            <w:r w:rsidRPr="009162B1">
              <w:rPr>
                <w:rFonts w:ascii="Arial" w:hAnsi="Arial" w:cs="Arial"/>
                <w:color w:val="000000"/>
              </w:rPr>
              <w:t>WMS-057</w:t>
            </w:r>
          </w:p>
        </w:tc>
        <w:tc>
          <w:tcPr>
            <w:tcW w:w="6782" w:type="dxa"/>
            <w:tcBorders>
              <w:top w:val="nil"/>
              <w:left w:val="nil"/>
              <w:bottom w:val="single" w:sz="4" w:space="0" w:color="auto"/>
              <w:right w:val="single" w:sz="4" w:space="0" w:color="auto"/>
            </w:tcBorders>
            <w:shd w:val="clear" w:color="auto" w:fill="auto"/>
            <w:vAlign w:val="center"/>
            <w:hideMark/>
          </w:tcPr>
          <w:p w14:paraId="315FC71C" w14:textId="77777777" w:rsidR="009162B1" w:rsidRPr="009162B1" w:rsidRDefault="009162B1" w:rsidP="009162B1">
            <w:pPr>
              <w:rPr>
                <w:rFonts w:ascii="Arial" w:hAnsi="Arial" w:cs="Arial"/>
                <w:color w:val="000000"/>
              </w:rPr>
            </w:pPr>
            <w:r w:rsidRPr="009162B1">
              <w:rPr>
                <w:rFonts w:ascii="Arial" w:hAnsi="Arial" w:cs="Arial"/>
                <w:color w:val="000000"/>
              </w:rPr>
              <w:t>Automatyczne wystawianie dokumentów magazynowych</w:t>
            </w:r>
          </w:p>
        </w:tc>
        <w:tc>
          <w:tcPr>
            <w:tcW w:w="681" w:type="dxa"/>
            <w:tcBorders>
              <w:top w:val="nil"/>
              <w:left w:val="nil"/>
              <w:bottom w:val="single" w:sz="4" w:space="0" w:color="auto"/>
              <w:right w:val="single" w:sz="4" w:space="0" w:color="auto"/>
            </w:tcBorders>
            <w:shd w:val="clear" w:color="000000" w:fill="EEECE1"/>
            <w:noWrap/>
            <w:vAlign w:val="bottom"/>
            <w:hideMark/>
          </w:tcPr>
          <w:p w14:paraId="4266522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A6A082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DF123AC"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B3FE97B" w14:textId="77777777" w:rsidR="009162B1" w:rsidRPr="009162B1" w:rsidRDefault="009162B1" w:rsidP="009162B1">
            <w:pPr>
              <w:jc w:val="center"/>
              <w:rPr>
                <w:rFonts w:ascii="Arial" w:hAnsi="Arial" w:cs="Arial"/>
                <w:color w:val="000000"/>
              </w:rPr>
            </w:pPr>
            <w:r w:rsidRPr="009162B1">
              <w:rPr>
                <w:rFonts w:ascii="Arial" w:hAnsi="Arial" w:cs="Arial"/>
                <w:color w:val="000000"/>
              </w:rPr>
              <w:t>WMS-058</w:t>
            </w:r>
          </w:p>
        </w:tc>
        <w:tc>
          <w:tcPr>
            <w:tcW w:w="6782" w:type="dxa"/>
            <w:tcBorders>
              <w:top w:val="nil"/>
              <w:left w:val="nil"/>
              <w:bottom w:val="single" w:sz="4" w:space="0" w:color="auto"/>
              <w:right w:val="single" w:sz="4" w:space="0" w:color="auto"/>
            </w:tcBorders>
            <w:shd w:val="clear" w:color="auto" w:fill="auto"/>
            <w:vAlign w:val="center"/>
            <w:hideMark/>
          </w:tcPr>
          <w:p w14:paraId="7DECDE29" w14:textId="77777777" w:rsidR="009162B1" w:rsidRPr="009162B1" w:rsidRDefault="009162B1" w:rsidP="009162B1">
            <w:pPr>
              <w:rPr>
                <w:rFonts w:ascii="Arial" w:hAnsi="Arial" w:cs="Arial"/>
                <w:color w:val="000000"/>
              </w:rPr>
            </w:pPr>
            <w:r w:rsidRPr="009162B1">
              <w:rPr>
                <w:rFonts w:ascii="Arial" w:hAnsi="Arial" w:cs="Arial"/>
                <w:color w:val="000000"/>
              </w:rPr>
              <w:t>Ewidencjonowanie opakowań zewnętrznych wielokrotnych</w:t>
            </w:r>
          </w:p>
        </w:tc>
        <w:tc>
          <w:tcPr>
            <w:tcW w:w="681" w:type="dxa"/>
            <w:tcBorders>
              <w:top w:val="nil"/>
              <w:left w:val="nil"/>
              <w:bottom w:val="single" w:sz="4" w:space="0" w:color="auto"/>
              <w:right w:val="single" w:sz="4" w:space="0" w:color="auto"/>
            </w:tcBorders>
            <w:shd w:val="clear" w:color="000000" w:fill="EEECE1"/>
            <w:noWrap/>
            <w:vAlign w:val="bottom"/>
            <w:hideMark/>
          </w:tcPr>
          <w:p w14:paraId="0313C55E"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88769C3"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7A767C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6F2796A" w14:textId="77777777" w:rsidR="009162B1" w:rsidRPr="009162B1" w:rsidRDefault="009162B1" w:rsidP="009162B1">
            <w:pPr>
              <w:jc w:val="center"/>
              <w:rPr>
                <w:rFonts w:ascii="Arial" w:hAnsi="Arial" w:cs="Arial"/>
                <w:color w:val="000000"/>
              </w:rPr>
            </w:pPr>
            <w:r w:rsidRPr="009162B1">
              <w:rPr>
                <w:rFonts w:ascii="Arial" w:hAnsi="Arial" w:cs="Arial"/>
                <w:color w:val="000000"/>
              </w:rPr>
              <w:t>WMS-059</w:t>
            </w:r>
          </w:p>
        </w:tc>
        <w:tc>
          <w:tcPr>
            <w:tcW w:w="6782" w:type="dxa"/>
            <w:tcBorders>
              <w:top w:val="nil"/>
              <w:left w:val="nil"/>
              <w:bottom w:val="single" w:sz="4" w:space="0" w:color="auto"/>
              <w:right w:val="single" w:sz="4" w:space="0" w:color="auto"/>
            </w:tcBorders>
            <w:shd w:val="clear" w:color="auto" w:fill="auto"/>
            <w:vAlign w:val="center"/>
            <w:hideMark/>
          </w:tcPr>
          <w:p w14:paraId="2F28C222" w14:textId="77777777" w:rsidR="009162B1" w:rsidRPr="009162B1" w:rsidRDefault="009162B1" w:rsidP="009162B1">
            <w:pPr>
              <w:rPr>
                <w:rFonts w:ascii="Arial" w:hAnsi="Arial" w:cs="Arial"/>
                <w:color w:val="000000"/>
              </w:rPr>
            </w:pPr>
            <w:r w:rsidRPr="009162B1">
              <w:rPr>
                <w:rFonts w:ascii="Arial" w:hAnsi="Arial" w:cs="Arial"/>
                <w:color w:val="000000"/>
              </w:rPr>
              <w:t>Obsługa kaucji za opakowania zewnętrzne wielokrotne</w:t>
            </w:r>
          </w:p>
        </w:tc>
        <w:tc>
          <w:tcPr>
            <w:tcW w:w="681" w:type="dxa"/>
            <w:tcBorders>
              <w:top w:val="nil"/>
              <w:left w:val="nil"/>
              <w:bottom w:val="single" w:sz="4" w:space="0" w:color="auto"/>
              <w:right w:val="single" w:sz="4" w:space="0" w:color="auto"/>
            </w:tcBorders>
            <w:shd w:val="clear" w:color="000000" w:fill="EEECE1"/>
            <w:noWrap/>
            <w:vAlign w:val="bottom"/>
            <w:hideMark/>
          </w:tcPr>
          <w:p w14:paraId="49AC5809"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3BA284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90C4BE5"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7C445A02" w14:textId="77777777" w:rsidR="009162B1" w:rsidRPr="009162B1" w:rsidRDefault="009162B1" w:rsidP="009162B1">
            <w:pPr>
              <w:jc w:val="center"/>
              <w:rPr>
                <w:rFonts w:ascii="Arial" w:hAnsi="Arial" w:cs="Arial"/>
                <w:color w:val="000000"/>
              </w:rPr>
            </w:pPr>
            <w:r w:rsidRPr="009162B1">
              <w:rPr>
                <w:rFonts w:ascii="Arial" w:hAnsi="Arial" w:cs="Arial"/>
                <w:color w:val="000000"/>
              </w:rPr>
              <w:t>WMS-060</w:t>
            </w:r>
          </w:p>
        </w:tc>
        <w:tc>
          <w:tcPr>
            <w:tcW w:w="6782" w:type="dxa"/>
            <w:tcBorders>
              <w:top w:val="nil"/>
              <w:left w:val="nil"/>
              <w:bottom w:val="single" w:sz="4" w:space="0" w:color="auto"/>
              <w:right w:val="single" w:sz="4" w:space="0" w:color="auto"/>
            </w:tcBorders>
            <w:shd w:val="clear" w:color="auto" w:fill="auto"/>
            <w:vAlign w:val="center"/>
            <w:hideMark/>
          </w:tcPr>
          <w:p w14:paraId="653E0B71" w14:textId="77777777" w:rsidR="009162B1" w:rsidRPr="009162B1" w:rsidRDefault="009162B1" w:rsidP="009162B1">
            <w:pPr>
              <w:rPr>
                <w:rFonts w:ascii="Arial" w:hAnsi="Arial" w:cs="Arial"/>
                <w:color w:val="000000"/>
              </w:rPr>
            </w:pPr>
            <w:r w:rsidRPr="009162B1">
              <w:rPr>
                <w:rFonts w:ascii="Arial" w:hAnsi="Arial" w:cs="Arial"/>
                <w:color w:val="000000"/>
              </w:rPr>
              <w:t>Możliwość sprzedaży bezpośrednio z WMS</w:t>
            </w:r>
          </w:p>
        </w:tc>
        <w:tc>
          <w:tcPr>
            <w:tcW w:w="681" w:type="dxa"/>
            <w:tcBorders>
              <w:top w:val="nil"/>
              <w:left w:val="nil"/>
              <w:bottom w:val="single" w:sz="4" w:space="0" w:color="auto"/>
              <w:right w:val="single" w:sz="4" w:space="0" w:color="auto"/>
            </w:tcBorders>
            <w:shd w:val="clear" w:color="000000" w:fill="EEECE1"/>
            <w:noWrap/>
            <w:vAlign w:val="bottom"/>
            <w:hideMark/>
          </w:tcPr>
          <w:p w14:paraId="1849CCB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23E3F3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6982A30"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7C85008" w14:textId="77777777" w:rsidR="009162B1" w:rsidRPr="009162B1" w:rsidRDefault="009162B1" w:rsidP="009162B1">
            <w:pPr>
              <w:jc w:val="center"/>
              <w:rPr>
                <w:rFonts w:ascii="Arial" w:hAnsi="Arial" w:cs="Arial"/>
                <w:color w:val="000000"/>
              </w:rPr>
            </w:pPr>
            <w:r w:rsidRPr="009162B1">
              <w:rPr>
                <w:rFonts w:ascii="Arial" w:hAnsi="Arial" w:cs="Arial"/>
                <w:color w:val="000000"/>
              </w:rPr>
              <w:t>WMS-061</w:t>
            </w:r>
          </w:p>
        </w:tc>
        <w:tc>
          <w:tcPr>
            <w:tcW w:w="6782" w:type="dxa"/>
            <w:tcBorders>
              <w:top w:val="nil"/>
              <w:left w:val="nil"/>
              <w:bottom w:val="single" w:sz="4" w:space="0" w:color="auto"/>
              <w:right w:val="single" w:sz="4" w:space="0" w:color="auto"/>
            </w:tcBorders>
            <w:shd w:val="clear" w:color="auto" w:fill="auto"/>
            <w:vAlign w:val="center"/>
            <w:hideMark/>
          </w:tcPr>
          <w:p w14:paraId="1AB31375" w14:textId="77777777" w:rsidR="009162B1" w:rsidRPr="009162B1" w:rsidRDefault="009162B1" w:rsidP="009162B1">
            <w:pPr>
              <w:rPr>
                <w:rFonts w:ascii="Arial" w:hAnsi="Arial" w:cs="Arial"/>
                <w:color w:val="000000"/>
              </w:rPr>
            </w:pPr>
            <w:r w:rsidRPr="009162B1">
              <w:rPr>
                <w:rFonts w:ascii="Arial" w:hAnsi="Arial" w:cs="Arial"/>
                <w:color w:val="000000"/>
              </w:rPr>
              <w:t>Obsługa reklamacji ilościowych</w:t>
            </w:r>
          </w:p>
        </w:tc>
        <w:tc>
          <w:tcPr>
            <w:tcW w:w="681" w:type="dxa"/>
            <w:tcBorders>
              <w:top w:val="nil"/>
              <w:left w:val="nil"/>
              <w:bottom w:val="single" w:sz="4" w:space="0" w:color="auto"/>
              <w:right w:val="single" w:sz="4" w:space="0" w:color="auto"/>
            </w:tcBorders>
            <w:shd w:val="clear" w:color="000000" w:fill="EEECE1"/>
            <w:noWrap/>
            <w:vAlign w:val="bottom"/>
            <w:hideMark/>
          </w:tcPr>
          <w:p w14:paraId="62FE2D18"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C14D765"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B58B19E"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6974DE1" w14:textId="77777777" w:rsidR="009162B1" w:rsidRPr="009162B1" w:rsidRDefault="009162B1" w:rsidP="009162B1">
            <w:pPr>
              <w:jc w:val="center"/>
              <w:rPr>
                <w:rFonts w:ascii="Arial" w:hAnsi="Arial" w:cs="Arial"/>
                <w:color w:val="000000"/>
              </w:rPr>
            </w:pPr>
            <w:r w:rsidRPr="009162B1">
              <w:rPr>
                <w:rFonts w:ascii="Arial" w:hAnsi="Arial" w:cs="Arial"/>
                <w:color w:val="000000"/>
              </w:rPr>
              <w:t>WMS-062</w:t>
            </w:r>
          </w:p>
        </w:tc>
        <w:tc>
          <w:tcPr>
            <w:tcW w:w="6782" w:type="dxa"/>
            <w:tcBorders>
              <w:top w:val="nil"/>
              <w:left w:val="nil"/>
              <w:bottom w:val="single" w:sz="4" w:space="0" w:color="auto"/>
              <w:right w:val="single" w:sz="4" w:space="0" w:color="auto"/>
            </w:tcBorders>
            <w:shd w:val="clear" w:color="auto" w:fill="auto"/>
            <w:vAlign w:val="center"/>
            <w:hideMark/>
          </w:tcPr>
          <w:p w14:paraId="15936D6F" w14:textId="77777777" w:rsidR="009162B1" w:rsidRPr="009162B1" w:rsidRDefault="009162B1" w:rsidP="009162B1">
            <w:pPr>
              <w:rPr>
                <w:rFonts w:ascii="Arial" w:hAnsi="Arial" w:cs="Arial"/>
                <w:color w:val="000000"/>
              </w:rPr>
            </w:pPr>
            <w:r w:rsidRPr="009162B1">
              <w:rPr>
                <w:rFonts w:ascii="Arial" w:hAnsi="Arial" w:cs="Arial"/>
                <w:color w:val="000000"/>
              </w:rPr>
              <w:t>Obsługa reklamacji jakościowych</w:t>
            </w:r>
          </w:p>
        </w:tc>
        <w:tc>
          <w:tcPr>
            <w:tcW w:w="681" w:type="dxa"/>
            <w:tcBorders>
              <w:top w:val="nil"/>
              <w:left w:val="nil"/>
              <w:bottom w:val="single" w:sz="4" w:space="0" w:color="auto"/>
              <w:right w:val="single" w:sz="4" w:space="0" w:color="auto"/>
            </w:tcBorders>
            <w:shd w:val="clear" w:color="000000" w:fill="EEECE1"/>
            <w:noWrap/>
            <w:vAlign w:val="bottom"/>
            <w:hideMark/>
          </w:tcPr>
          <w:p w14:paraId="53D9F3B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B68B79B"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7B0537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4A2BB11" w14:textId="77777777" w:rsidR="009162B1" w:rsidRPr="009162B1" w:rsidRDefault="009162B1" w:rsidP="009162B1">
            <w:pPr>
              <w:jc w:val="center"/>
              <w:rPr>
                <w:rFonts w:ascii="Arial" w:hAnsi="Arial" w:cs="Arial"/>
                <w:color w:val="000000"/>
              </w:rPr>
            </w:pPr>
            <w:r w:rsidRPr="009162B1">
              <w:rPr>
                <w:rFonts w:ascii="Arial" w:hAnsi="Arial" w:cs="Arial"/>
                <w:color w:val="000000"/>
              </w:rPr>
              <w:t>WMS-063</w:t>
            </w:r>
          </w:p>
        </w:tc>
        <w:tc>
          <w:tcPr>
            <w:tcW w:w="6782" w:type="dxa"/>
            <w:tcBorders>
              <w:top w:val="nil"/>
              <w:left w:val="nil"/>
              <w:bottom w:val="single" w:sz="4" w:space="0" w:color="auto"/>
              <w:right w:val="single" w:sz="4" w:space="0" w:color="auto"/>
            </w:tcBorders>
            <w:shd w:val="clear" w:color="auto" w:fill="auto"/>
            <w:vAlign w:val="center"/>
            <w:hideMark/>
          </w:tcPr>
          <w:p w14:paraId="71EF2548" w14:textId="77777777" w:rsidR="009162B1" w:rsidRPr="009162B1" w:rsidRDefault="009162B1" w:rsidP="009162B1">
            <w:pPr>
              <w:rPr>
                <w:rFonts w:ascii="Arial" w:hAnsi="Arial" w:cs="Arial"/>
                <w:color w:val="000000"/>
              </w:rPr>
            </w:pPr>
            <w:r w:rsidRPr="009162B1">
              <w:rPr>
                <w:rFonts w:ascii="Arial" w:hAnsi="Arial" w:cs="Arial"/>
                <w:color w:val="000000"/>
              </w:rPr>
              <w:t>Ewidencja i rozliczenia z odbiorcami opakowań zwrotnych</w:t>
            </w:r>
          </w:p>
        </w:tc>
        <w:tc>
          <w:tcPr>
            <w:tcW w:w="681" w:type="dxa"/>
            <w:tcBorders>
              <w:top w:val="nil"/>
              <w:left w:val="nil"/>
              <w:bottom w:val="single" w:sz="4" w:space="0" w:color="auto"/>
              <w:right w:val="single" w:sz="4" w:space="0" w:color="auto"/>
            </w:tcBorders>
            <w:shd w:val="clear" w:color="000000" w:fill="EEECE1"/>
            <w:noWrap/>
            <w:vAlign w:val="bottom"/>
            <w:hideMark/>
          </w:tcPr>
          <w:p w14:paraId="7E763E8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948C4BD"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232D866" w14:textId="77777777" w:rsidTr="00007DFD">
        <w:trPr>
          <w:trHeight w:val="288"/>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27EB6AC" w14:textId="77777777" w:rsidR="009162B1" w:rsidRPr="009162B1" w:rsidRDefault="009162B1" w:rsidP="009162B1">
            <w:pPr>
              <w:rPr>
                <w:rFonts w:ascii="Tahoma" w:hAnsi="Tahoma" w:cs="Tahoma"/>
                <w:b/>
                <w:bCs/>
              </w:rPr>
            </w:pPr>
            <w:r w:rsidRPr="009162B1">
              <w:rPr>
                <w:rFonts w:ascii="Tahoma" w:hAnsi="Tahoma" w:cs="Tahoma"/>
                <w:b/>
                <w:bCs/>
              </w:rPr>
              <w:t>INWENTARYZACJA</w:t>
            </w:r>
          </w:p>
        </w:tc>
      </w:tr>
      <w:tr w:rsidR="009162B1" w:rsidRPr="009162B1" w14:paraId="3401D1C9"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3A49AD1"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3CD434FE" w14:textId="77777777" w:rsidR="009162B1" w:rsidRPr="009162B1" w:rsidRDefault="009162B1" w:rsidP="009162B1">
            <w:pPr>
              <w:rPr>
                <w:rFonts w:ascii="Arial" w:hAnsi="Arial" w:cs="Arial"/>
                <w:b/>
                <w:bCs/>
                <w:color w:val="000000"/>
              </w:rPr>
            </w:pPr>
            <w:r w:rsidRPr="009162B1">
              <w:rPr>
                <w:rFonts w:ascii="Arial" w:hAnsi="Arial" w:cs="Arial"/>
                <w:b/>
                <w:bCs/>
                <w:color w:val="000000"/>
              </w:rPr>
              <w:t>Drukowanie czystych arkuszy spisowych:</w:t>
            </w:r>
          </w:p>
        </w:tc>
      </w:tr>
      <w:tr w:rsidR="009162B1" w:rsidRPr="009162B1" w14:paraId="26B0C02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4D9D9DF" w14:textId="77777777" w:rsidR="009162B1" w:rsidRPr="009162B1" w:rsidRDefault="009162B1" w:rsidP="009162B1">
            <w:pPr>
              <w:jc w:val="center"/>
              <w:rPr>
                <w:rFonts w:ascii="Arial" w:hAnsi="Arial" w:cs="Arial"/>
                <w:color w:val="000000"/>
              </w:rPr>
            </w:pPr>
            <w:r w:rsidRPr="009162B1">
              <w:rPr>
                <w:rFonts w:ascii="Arial" w:hAnsi="Arial" w:cs="Arial"/>
                <w:color w:val="000000"/>
              </w:rPr>
              <w:t>WMS-064</w:t>
            </w:r>
          </w:p>
        </w:tc>
        <w:tc>
          <w:tcPr>
            <w:tcW w:w="6782" w:type="dxa"/>
            <w:tcBorders>
              <w:top w:val="nil"/>
              <w:left w:val="nil"/>
              <w:bottom w:val="single" w:sz="4" w:space="0" w:color="auto"/>
              <w:right w:val="single" w:sz="4" w:space="0" w:color="auto"/>
            </w:tcBorders>
            <w:shd w:val="clear" w:color="auto" w:fill="auto"/>
            <w:vAlign w:val="center"/>
            <w:hideMark/>
          </w:tcPr>
          <w:p w14:paraId="74880F48" w14:textId="77777777" w:rsidR="009162B1" w:rsidRPr="009162B1" w:rsidRDefault="009162B1" w:rsidP="009162B1">
            <w:pPr>
              <w:ind w:firstLineChars="300" w:firstLine="600"/>
              <w:rPr>
                <w:rFonts w:ascii="Arial" w:hAnsi="Arial" w:cs="Arial"/>
              </w:rPr>
            </w:pPr>
            <w:r w:rsidRPr="009162B1">
              <w:rPr>
                <w:rFonts w:ascii="Arial" w:hAnsi="Arial" w:cs="Arial"/>
              </w:rPr>
              <w:t>dla całego magazynu</w:t>
            </w:r>
          </w:p>
        </w:tc>
        <w:tc>
          <w:tcPr>
            <w:tcW w:w="681" w:type="dxa"/>
            <w:tcBorders>
              <w:top w:val="nil"/>
              <w:left w:val="nil"/>
              <w:bottom w:val="single" w:sz="4" w:space="0" w:color="auto"/>
              <w:right w:val="single" w:sz="4" w:space="0" w:color="auto"/>
            </w:tcBorders>
            <w:shd w:val="clear" w:color="000000" w:fill="EEECE1"/>
            <w:noWrap/>
            <w:vAlign w:val="bottom"/>
            <w:hideMark/>
          </w:tcPr>
          <w:p w14:paraId="22BF441B"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1EA47888"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0272531"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5C7EA89" w14:textId="77777777" w:rsidR="009162B1" w:rsidRPr="009162B1" w:rsidRDefault="009162B1" w:rsidP="009162B1">
            <w:pPr>
              <w:jc w:val="center"/>
              <w:rPr>
                <w:rFonts w:ascii="Arial" w:hAnsi="Arial" w:cs="Arial"/>
                <w:color w:val="000000"/>
              </w:rPr>
            </w:pPr>
            <w:r w:rsidRPr="009162B1">
              <w:rPr>
                <w:rFonts w:ascii="Arial" w:hAnsi="Arial" w:cs="Arial"/>
                <w:color w:val="000000"/>
              </w:rPr>
              <w:t>WMS-065</w:t>
            </w:r>
          </w:p>
        </w:tc>
        <w:tc>
          <w:tcPr>
            <w:tcW w:w="6782" w:type="dxa"/>
            <w:tcBorders>
              <w:top w:val="nil"/>
              <w:left w:val="nil"/>
              <w:bottom w:val="single" w:sz="4" w:space="0" w:color="auto"/>
              <w:right w:val="single" w:sz="4" w:space="0" w:color="auto"/>
            </w:tcBorders>
            <w:shd w:val="clear" w:color="auto" w:fill="auto"/>
            <w:vAlign w:val="center"/>
            <w:hideMark/>
          </w:tcPr>
          <w:p w14:paraId="417D7238" w14:textId="77777777" w:rsidR="009162B1" w:rsidRPr="009162B1" w:rsidRDefault="009162B1" w:rsidP="009162B1">
            <w:pPr>
              <w:ind w:firstLineChars="300" w:firstLine="600"/>
              <w:rPr>
                <w:rFonts w:ascii="Arial" w:hAnsi="Arial" w:cs="Arial"/>
              </w:rPr>
            </w:pPr>
            <w:r w:rsidRPr="009162B1">
              <w:rPr>
                <w:rFonts w:ascii="Arial" w:hAnsi="Arial" w:cs="Arial"/>
              </w:rPr>
              <w:t>dla określonego sektora/gniazda</w:t>
            </w:r>
          </w:p>
        </w:tc>
        <w:tc>
          <w:tcPr>
            <w:tcW w:w="681" w:type="dxa"/>
            <w:tcBorders>
              <w:top w:val="nil"/>
              <w:left w:val="nil"/>
              <w:bottom w:val="single" w:sz="4" w:space="0" w:color="auto"/>
              <w:right w:val="single" w:sz="4" w:space="0" w:color="auto"/>
            </w:tcBorders>
            <w:shd w:val="clear" w:color="000000" w:fill="EEECE1"/>
            <w:noWrap/>
            <w:vAlign w:val="bottom"/>
            <w:hideMark/>
          </w:tcPr>
          <w:p w14:paraId="0493B021"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30D8970A"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106E90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78CA7202" w14:textId="77777777" w:rsidR="009162B1" w:rsidRPr="009162B1" w:rsidRDefault="009162B1" w:rsidP="009162B1">
            <w:pPr>
              <w:jc w:val="center"/>
              <w:rPr>
                <w:rFonts w:ascii="Arial" w:hAnsi="Arial" w:cs="Arial"/>
                <w:color w:val="000000"/>
              </w:rPr>
            </w:pPr>
            <w:r w:rsidRPr="009162B1">
              <w:rPr>
                <w:rFonts w:ascii="Arial" w:hAnsi="Arial" w:cs="Arial"/>
                <w:color w:val="000000"/>
              </w:rPr>
              <w:t>WMS-066</w:t>
            </w:r>
          </w:p>
        </w:tc>
        <w:tc>
          <w:tcPr>
            <w:tcW w:w="6782" w:type="dxa"/>
            <w:tcBorders>
              <w:top w:val="nil"/>
              <w:left w:val="nil"/>
              <w:bottom w:val="single" w:sz="4" w:space="0" w:color="auto"/>
              <w:right w:val="single" w:sz="4" w:space="0" w:color="auto"/>
            </w:tcBorders>
            <w:shd w:val="clear" w:color="auto" w:fill="auto"/>
            <w:vAlign w:val="center"/>
            <w:hideMark/>
          </w:tcPr>
          <w:p w14:paraId="0984B330" w14:textId="77777777" w:rsidR="009162B1" w:rsidRPr="009162B1" w:rsidRDefault="009162B1" w:rsidP="009162B1">
            <w:pPr>
              <w:ind w:firstLineChars="300" w:firstLine="600"/>
              <w:rPr>
                <w:rFonts w:ascii="Arial" w:hAnsi="Arial" w:cs="Arial"/>
              </w:rPr>
            </w:pPr>
            <w:r w:rsidRPr="009162B1">
              <w:rPr>
                <w:rFonts w:ascii="Arial" w:hAnsi="Arial" w:cs="Arial"/>
              </w:rPr>
              <w:t>dla określonego asortymentu</w:t>
            </w:r>
          </w:p>
        </w:tc>
        <w:tc>
          <w:tcPr>
            <w:tcW w:w="681" w:type="dxa"/>
            <w:tcBorders>
              <w:top w:val="nil"/>
              <w:left w:val="nil"/>
              <w:bottom w:val="single" w:sz="4" w:space="0" w:color="auto"/>
              <w:right w:val="single" w:sz="4" w:space="0" w:color="auto"/>
            </w:tcBorders>
            <w:shd w:val="clear" w:color="000000" w:fill="EEECE1"/>
            <w:noWrap/>
            <w:vAlign w:val="bottom"/>
            <w:hideMark/>
          </w:tcPr>
          <w:p w14:paraId="42DAEF0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411FC3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B1B2EB6"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125CFB0"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429D643C" w14:textId="77777777" w:rsidR="009162B1" w:rsidRPr="009162B1" w:rsidRDefault="009162B1" w:rsidP="009162B1">
            <w:pPr>
              <w:rPr>
                <w:rFonts w:ascii="Arial" w:hAnsi="Arial" w:cs="Arial"/>
                <w:b/>
                <w:bCs/>
                <w:color w:val="000000"/>
              </w:rPr>
            </w:pPr>
            <w:r w:rsidRPr="009162B1">
              <w:rPr>
                <w:rFonts w:ascii="Arial" w:hAnsi="Arial" w:cs="Arial"/>
                <w:b/>
                <w:bCs/>
                <w:color w:val="000000"/>
              </w:rPr>
              <w:t>Metody inwentaryzacji:</w:t>
            </w:r>
          </w:p>
        </w:tc>
      </w:tr>
      <w:tr w:rsidR="009162B1" w:rsidRPr="009162B1" w14:paraId="5DB9C61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CDBB895" w14:textId="77777777" w:rsidR="009162B1" w:rsidRPr="009162B1" w:rsidRDefault="009162B1" w:rsidP="009162B1">
            <w:pPr>
              <w:jc w:val="center"/>
              <w:rPr>
                <w:rFonts w:ascii="Arial" w:hAnsi="Arial" w:cs="Arial"/>
                <w:color w:val="000000"/>
              </w:rPr>
            </w:pPr>
            <w:r w:rsidRPr="009162B1">
              <w:rPr>
                <w:rFonts w:ascii="Arial" w:hAnsi="Arial" w:cs="Arial"/>
                <w:color w:val="000000"/>
              </w:rPr>
              <w:t>WMS-067</w:t>
            </w:r>
          </w:p>
        </w:tc>
        <w:tc>
          <w:tcPr>
            <w:tcW w:w="6782" w:type="dxa"/>
            <w:tcBorders>
              <w:top w:val="nil"/>
              <w:left w:val="nil"/>
              <w:bottom w:val="single" w:sz="4" w:space="0" w:color="auto"/>
              <w:right w:val="single" w:sz="4" w:space="0" w:color="auto"/>
            </w:tcBorders>
            <w:shd w:val="clear" w:color="auto" w:fill="auto"/>
            <w:vAlign w:val="center"/>
            <w:hideMark/>
          </w:tcPr>
          <w:p w14:paraId="24451C60" w14:textId="77777777" w:rsidR="009162B1" w:rsidRPr="009162B1" w:rsidRDefault="009162B1" w:rsidP="009162B1">
            <w:pPr>
              <w:ind w:firstLineChars="300" w:firstLine="600"/>
              <w:rPr>
                <w:rFonts w:ascii="Arial" w:hAnsi="Arial" w:cs="Arial"/>
              </w:rPr>
            </w:pPr>
            <w:r w:rsidRPr="009162B1">
              <w:rPr>
                <w:rFonts w:ascii="Arial" w:hAnsi="Arial" w:cs="Arial"/>
              </w:rPr>
              <w:t>spis z natury</w:t>
            </w:r>
          </w:p>
        </w:tc>
        <w:tc>
          <w:tcPr>
            <w:tcW w:w="681" w:type="dxa"/>
            <w:tcBorders>
              <w:top w:val="nil"/>
              <w:left w:val="nil"/>
              <w:bottom w:val="single" w:sz="4" w:space="0" w:color="auto"/>
              <w:right w:val="single" w:sz="4" w:space="0" w:color="auto"/>
            </w:tcBorders>
            <w:shd w:val="clear" w:color="000000" w:fill="EEECE1"/>
            <w:noWrap/>
            <w:vAlign w:val="bottom"/>
            <w:hideMark/>
          </w:tcPr>
          <w:p w14:paraId="0A5E461A"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5DB401E6"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A352AF3"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AF0817F" w14:textId="77777777" w:rsidR="009162B1" w:rsidRPr="009162B1" w:rsidRDefault="009162B1" w:rsidP="009162B1">
            <w:pPr>
              <w:jc w:val="center"/>
              <w:rPr>
                <w:rFonts w:ascii="Arial" w:hAnsi="Arial" w:cs="Arial"/>
                <w:color w:val="000000"/>
              </w:rPr>
            </w:pPr>
            <w:r w:rsidRPr="009162B1">
              <w:rPr>
                <w:rFonts w:ascii="Arial" w:hAnsi="Arial" w:cs="Arial"/>
                <w:color w:val="000000"/>
              </w:rPr>
              <w:t>WMS-068</w:t>
            </w:r>
          </w:p>
        </w:tc>
        <w:tc>
          <w:tcPr>
            <w:tcW w:w="6782" w:type="dxa"/>
            <w:tcBorders>
              <w:top w:val="nil"/>
              <w:left w:val="nil"/>
              <w:bottom w:val="single" w:sz="4" w:space="0" w:color="auto"/>
              <w:right w:val="single" w:sz="4" w:space="0" w:color="auto"/>
            </w:tcBorders>
            <w:shd w:val="clear" w:color="auto" w:fill="auto"/>
            <w:vAlign w:val="center"/>
            <w:hideMark/>
          </w:tcPr>
          <w:p w14:paraId="37A4C0A0" w14:textId="77777777" w:rsidR="009162B1" w:rsidRPr="009162B1" w:rsidRDefault="009162B1" w:rsidP="009162B1">
            <w:pPr>
              <w:ind w:firstLineChars="300" w:firstLine="600"/>
              <w:rPr>
                <w:rFonts w:ascii="Arial" w:hAnsi="Arial" w:cs="Arial"/>
              </w:rPr>
            </w:pPr>
            <w:r w:rsidRPr="009162B1">
              <w:rPr>
                <w:rFonts w:ascii="Arial" w:hAnsi="Arial" w:cs="Arial"/>
              </w:rPr>
              <w:t>na podstawie dokumentów</w:t>
            </w:r>
          </w:p>
        </w:tc>
        <w:tc>
          <w:tcPr>
            <w:tcW w:w="681" w:type="dxa"/>
            <w:tcBorders>
              <w:top w:val="nil"/>
              <w:left w:val="nil"/>
              <w:bottom w:val="single" w:sz="4" w:space="0" w:color="auto"/>
              <w:right w:val="single" w:sz="4" w:space="0" w:color="auto"/>
            </w:tcBorders>
            <w:shd w:val="clear" w:color="000000" w:fill="EEECE1"/>
            <w:noWrap/>
            <w:vAlign w:val="bottom"/>
            <w:hideMark/>
          </w:tcPr>
          <w:p w14:paraId="467E8BA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7FC02AC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DF13DF1"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34BD5111" w14:textId="77777777" w:rsidR="009162B1" w:rsidRPr="009162B1" w:rsidRDefault="009162B1" w:rsidP="009162B1">
            <w:pPr>
              <w:jc w:val="center"/>
              <w:rPr>
                <w:rFonts w:ascii="Arial" w:hAnsi="Arial" w:cs="Arial"/>
                <w:color w:val="000000"/>
              </w:rPr>
            </w:pPr>
            <w:r w:rsidRPr="009162B1">
              <w:rPr>
                <w:rFonts w:ascii="Arial" w:hAnsi="Arial" w:cs="Arial"/>
                <w:color w:val="000000"/>
              </w:rPr>
              <w:t>WMS-069</w:t>
            </w:r>
          </w:p>
        </w:tc>
        <w:tc>
          <w:tcPr>
            <w:tcW w:w="6782" w:type="dxa"/>
            <w:tcBorders>
              <w:top w:val="nil"/>
              <w:left w:val="nil"/>
              <w:bottom w:val="single" w:sz="4" w:space="0" w:color="auto"/>
              <w:right w:val="single" w:sz="4" w:space="0" w:color="auto"/>
            </w:tcBorders>
            <w:shd w:val="clear" w:color="auto" w:fill="auto"/>
            <w:vAlign w:val="center"/>
            <w:hideMark/>
          </w:tcPr>
          <w:p w14:paraId="5DDBDA22" w14:textId="77777777" w:rsidR="009162B1" w:rsidRPr="009162B1" w:rsidRDefault="009162B1" w:rsidP="009162B1">
            <w:pPr>
              <w:ind w:firstLineChars="300" w:firstLine="600"/>
              <w:rPr>
                <w:rFonts w:ascii="Arial" w:hAnsi="Arial" w:cs="Arial"/>
              </w:rPr>
            </w:pPr>
            <w:r w:rsidRPr="009162B1">
              <w:rPr>
                <w:rFonts w:ascii="Arial" w:hAnsi="Arial" w:cs="Arial"/>
              </w:rPr>
              <w:t>wyrywkowa</w:t>
            </w:r>
          </w:p>
        </w:tc>
        <w:tc>
          <w:tcPr>
            <w:tcW w:w="681" w:type="dxa"/>
            <w:tcBorders>
              <w:top w:val="nil"/>
              <w:left w:val="nil"/>
              <w:bottom w:val="single" w:sz="4" w:space="0" w:color="auto"/>
              <w:right w:val="single" w:sz="4" w:space="0" w:color="auto"/>
            </w:tcBorders>
            <w:shd w:val="clear" w:color="000000" w:fill="EEECE1"/>
            <w:noWrap/>
            <w:vAlign w:val="bottom"/>
            <w:hideMark/>
          </w:tcPr>
          <w:p w14:paraId="564C25D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2547AA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407C6A9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AE21D04" w14:textId="77777777" w:rsidR="009162B1" w:rsidRPr="009162B1" w:rsidRDefault="009162B1" w:rsidP="009162B1">
            <w:pPr>
              <w:jc w:val="center"/>
              <w:rPr>
                <w:rFonts w:ascii="Arial" w:hAnsi="Arial" w:cs="Arial"/>
                <w:color w:val="000000"/>
              </w:rPr>
            </w:pPr>
            <w:r w:rsidRPr="009162B1">
              <w:rPr>
                <w:rFonts w:ascii="Arial" w:hAnsi="Arial" w:cs="Arial"/>
                <w:color w:val="000000"/>
              </w:rPr>
              <w:t>WMS-070</w:t>
            </w:r>
          </w:p>
        </w:tc>
        <w:tc>
          <w:tcPr>
            <w:tcW w:w="6782" w:type="dxa"/>
            <w:tcBorders>
              <w:top w:val="nil"/>
              <w:left w:val="nil"/>
              <w:bottom w:val="single" w:sz="4" w:space="0" w:color="auto"/>
              <w:right w:val="single" w:sz="4" w:space="0" w:color="auto"/>
            </w:tcBorders>
            <w:shd w:val="clear" w:color="auto" w:fill="auto"/>
            <w:vAlign w:val="center"/>
            <w:hideMark/>
          </w:tcPr>
          <w:p w14:paraId="7F8013D1" w14:textId="77777777" w:rsidR="009162B1" w:rsidRPr="009162B1" w:rsidRDefault="009162B1" w:rsidP="009162B1">
            <w:pPr>
              <w:ind w:firstLineChars="300" w:firstLine="600"/>
              <w:rPr>
                <w:rFonts w:ascii="Arial" w:hAnsi="Arial" w:cs="Arial"/>
              </w:rPr>
            </w:pPr>
            <w:r w:rsidRPr="009162B1">
              <w:rPr>
                <w:rFonts w:ascii="Arial" w:hAnsi="Arial" w:cs="Arial"/>
              </w:rPr>
              <w:t>ciągła</w:t>
            </w:r>
          </w:p>
        </w:tc>
        <w:tc>
          <w:tcPr>
            <w:tcW w:w="681" w:type="dxa"/>
            <w:tcBorders>
              <w:top w:val="nil"/>
              <w:left w:val="nil"/>
              <w:bottom w:val="single" w:sz="4" w:space="0" w:color="auto"/>
              <w:right w:val="single" w:sz="4" w:space="0" w:color="auto"/>
            </w:tcBorders>
            <w:shd w:val="clear" w:color="000000" w:fill="EEECE1"/>
            <w:noWrap/>
            <w:vAlign w:val="bottom"/>
            <w:hideMark/>
          </w:tcPr>
          <w:p w14:paraId="6F85326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63EAC45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3D0DB68D"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01138C3"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2FBB3C86" w14:textId="77777777" w:rsidR="009162B1" w:rsidRPr="009162B1" w:rsidRDefault="009162B1" w:rsidP="009162B1">
            <w:pPr>
              <w:rPr>
                <w:rFonts w:ascii="Arial" w:hAnsi="Arial" w:cs="Arial"/>
                <w:b/>
                <w:bCs/>
                <w:color w:val="000000"/>
              </w:rPr>
            </w:pPr>
            <w:r w:rsidRPr="009162B1">
              <w:rPr>
                <w:rFonts w:ascii="Arial" w:hAnsi="Arial" w:cs="Arial"/>
                <w:b/>
                <w:bCs/>
                <w:color w:val="000000"/>
              </w:rPr>
              <w:t>Rozliczanie różnic inwentaryzacyjnych:</w:t>
            </w:r>
          </w:p>
        </w:tc>
      </w:tr>
      <w:tr w:rsidR="009162B1" w:rsidRPr="009162B1" w14:paraId="3C9E9140"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221067B" w14:textId="77777777" w:rsidR="009162B1" w:rsidRPr="009162B1" w:rsidRDefault="009162B1" w:rsidP="009162B1">
            <w:pPr>
              <w:jc w:val="center"/>
              <w:rPr>
                <w:rFonts w:ascii="Arial" w:hAnsi="Arial" w:cs="Arial"/>
                <w:color w:val="000000"/>
              </w:rPr>
            </w:pPr>
            <w:r w:rsidRPr="009162B1">
              <w:rPr>
                <w:rFonts w:ascii="Arial" w:hAnsi="Arial" w:cs="Arial"/>
                <w:color w:val="000000"/>
              </w:rPr>
              <w:t>WMS-071</w:t>
            </w:r>
          </w:p>
        </w:tc>
        <w:tc>
          <w:tcPr>
            <w:tcW w:w="6782" w:type="dxa"/>
            <w:tcBorders>
              <w:top w:val="nil"/>
              <w:left w:val="nil"/>
              <w:bottom w:val="single" w:sz="4" w:space="0" w:color="auto"/>
              <w:right w:val="single" w:sz="4" w:space="0" w:color="auto"/>
            </w:tcBorders>
            <w:shd w:val="clear" w:color="auto" w:fill="auto"/>
            <w:vAlign w:val="center"/>
            <w:hideMark/>
          </w:tcPr>
          <w:p w14:paraId="58026C8E" w14:textId="77777777" w:rsidR="009162B1" w:rsidRPr="009162B1" w:rsidRDefault="009162B1" w:rsidP="009162B1">
            <w:pPr>
              <w:ind w:firstLineChars="300" w:firstLine="600"/>
              <w:rPr>
                <w:rFonts w:ascii="Arial" w:hAnsi="Arial" w:cs="Arial"/>
              </w:rPr>
            </w:pPr>
            <w:r w:rsidRPr="009162B1">
              <w:rPr>
                <w:rFonts w:ascii="Arial" w:hAnsi="Arial" w:cs="Arial"/>
              </w:rPr>
              <w:t>ilościowe</w:t>
            </w:r>
          </w:p>
        </w:tc>
        <w:tc>
          <w:tcPr>
            <w:tcW w:w="681" w:type="dxa"/>
            <w:tcBorders>
              <w:top w:val="nil"/>
              <w:left w:val="nil"/>
              <w:bottom w:val="single" w:sz="4" w:space="0" w:color="auto"/>
              <w:right w:val="single" w:sz="4" w:space="0" w:color="auto"/>
            </w:tcBorders>
            <w:shd w:val="clear" w:color="000000" w:fill="EEECE1"/>
            <w:noWrap/>
            <w:vAlign w:val="bottom"/>
            <w:hideMark/>
          </w:tcPr>
          <w:p w14:paraId="700B758D"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02A986A1"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66F29D7"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A371806" w14:textId="77777777" w:rsidR="009162B1" w:rsidRPr="009162B1" w:rsidRDefault="009162B1" w:rsidP="009162B1">
            <w:pPr>
              <w:jc w:val="center"/>
              <w:rPr>
                <w:rFonts w:ascii="Arial" w:hAnsi="Arial" w:cs="Arial"/>
                <w:color w:val="000000"/>
              </w:rPr>
            </w:pPr>
            <w:r w:rsidRPr="009162B1">
              <w:rPr>
                <w:rFonts w:ascii="Arial" w:hAnsi="Arial" w:cs="Arial"/>
                <w:color w:val="000000"/>
              </w:rPr>
              <w:t>WMS-072</w:t>
            </w:r>
          </w:p>
        </w:tc>
        <w:tc>
          <w:tcPr>
            <w:tcW w:w="6782" w:type="dxa"/>
            <w:tcBorders>
              <w:top w:val="nil"/>
              <w:left w:val="nil"/>
              <w:bottom w:val="single" w:sz="4" w:space="0" w:color="auto"/>
              <w:right w:val="single" w:sz="4" w:space="0" w:color="auto"/>
            </w:tcBorders>
            <w:shd w:val="clear" w:color="auto" w:fill="auto"/>
            <w:vAlign w:val="center"/>
            <w:hideMark/>
          </w:tcPr>
          <w:p w14:paraId="1EA16B82" w14:textId="77777777" w:rsidR="009162B1" w:rsidRPr="009162B1" w:rsidRDefault="009162B1" w:rsidP="009162B1">
            <w:pPr>
              <w:ind w:firstLineChars="300" w:firstLine="600"/>
              <w:rPr>
                <w:rFonts w:ascii="Arial" w:hAnsi="Arial" w:cs="Arial"/>
              </w:rPr>
            </w:pPr>
            <w:r w:rsidRPr="009162B1">
              <w:rPr>
                <w:rFonts w:ascii="Arial" w:hAnsi="Arial" w:cs="Arial"/>
              </w:rPr>
              <w:t>wartościowe</w:t>
            </w:r>
          </w:p>
        </w:tc>
        <w:tc>
          <w:tcPr>
            <w:tcW w:w="681" w:type="dxa"/>
            <w:tcBorders>
              <w:top w:val="nil"/>
              <w:left w:val="nil"/>
              <w:bottom w:val="single" w:sz="4" w:space="0" w:color="auto"/>
              <w:right w:val="single" w:sz="4" w:space="0" w:color="auto"/>
            </w:tcBorders>
            <w:shd w:val="clear" w:color="000000" w:fill="EEECE1"/>
            <w:noWrap/>
            <w:vAlign w:val="bottom"/>
            <w:hideMark/>
          </w:tcPr>
          <w:p w14:paraId="31A61F16"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4D03660F"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5EFE8F54"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1A4CF28" w14:textId="77777777" w:rsidR="009162B1" w:rsidRPr="009162B1" w:rsidRDefault="009162B1" w:rsidP="009162B1">
            <w:pPr>
              <w:jc w:val="center"/>
              <w:rPr>
                <w:rFonts w:ascii="Arial" w:hAnsi="Arial" w:cs="Arial"/>
                <w:color w:val="000000"/>
              </w:rPr>
            </w:pPr>
            <w:r w:rsidRPr="009162B1">
              <w:rPr>
                <w:rFonts w:ascii="Arial" w:hAnsi="Arial" w:cs="Arial"/>
                <w:color w:val="000000"/>
              </w:rPr>
              <w:t>WMS-073</w:t>
            </w:r>
          </w:p>
        </w:tc>
        <w:tc>
          <w:tcPr>
            <w:tcW w:w="6782" w:type="dxa"/>
            <w:tcBorders>
              <w:top w:val="nil"/>
              <w:left w:val="nil"/>
              <w:bottom w:val="single" w:sz="4" w:space="0" w:color="auto"/>
              <w:right w:val="single" w:sz="4" w:space="0" w:color="auto"/>
            </w:tcBorders>
            <w:shd w:val="clear" w:color="auto" w:fill="auto"/>
            <w:vAlign w:val="center"/>
            <w:hideMark/>
          </w:tcPr>
          <w:p w14:paraId="6AAC1841" w14:textId="77777777" w:rsidR="009162B1" w:rsidRPr="009162B1" w:rsidRDefault="009162B1" w:rsidP="009162B1">
            <w:pPr>
              <w:rPr>
                <w:rFonts w:ascii="Arial" w:hAnsi="Arial" w:cs="Arial"/>
                <w:color w:val="000000"/>
              </w:rPr>
            </w:pPr>
            <w:r w:rsidRPr="009162B1">
              <w:rPr>
                <w:rFonts w:ascii="Arial" w:hAnsi="Arial" w:cs="Arial"/>
                <w:color w:val="000000"/>
              </w:rPr>
              <w:t>Korekta stanów magazynowych</w:t>
            </w:r>
          </w:p>
        </w:tc>
        <w:tc>
          <w:tcPr>
            <w:tcW w:w="681" w:type="dxa"/>
            <w:tcBorders>
              <w:top w:val="nil"/>
              <w:left w:val="nil"/>
              <w:bottom w:val="single" w:sz="4" w:space="0" w:color="auto"/>
              <w:right w:val="single" w:sz="4" w:space="0" w:color="auto"/>
            </w:tcBorders>
            <w:shd w:val="clear" w:color="000000" w:fill="EEECE1"/>
            <w:noWrap/>
            <w:vAlign w:val="bottom"/>
            <w:hideMark/>
          </w:tcPr>
          <w:p w14:paraId="672B76F0"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097EC2A9"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014A5846"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66CD83B9" w14:textId="77777777" w:rsidR="009162B1" w:rsidRPr="009162B1" w:rsidRDefault="009162B1" w:rsidP="009162B1">
            <w:pPr>
              <w:jc w:val="center"/>
              <w:rPr>
                <w:rFonts w:ascii="Arial" w:hAnsi="Arial" w:cs="Arial"/>
                <w:color w:val="000000"/>
              </w:rPr>
            </w:pPr>
            <w:r w:rsidRPr="009162B1">
              <w:rPr>
                <w:rFonts w:ascii="Arial" w:hAnsi="Arial" w:cs="Arial"/>
                <w:color w:val="000000"/>
              </w:rPr>
              <w:t>WMS-074</w:t>
            </w:r>
          </w:p>
        </w:tc>
        <w:tc>
          <w:tcPr>
            <w:tcW w:w="6782" w:type="dxa"/>
            <w:tcBorders>
              <w:top w:val="nil"/>
              <w:left w:val="nil"/>
              <w:bottom w:val="single" w:sz="4" w:space="0" w:color="auto"/>
              <w:right w:val="single" w:sz="4" w:space="0" w:color="auto"/>
            </w:tcBorders>
            <w:shd w:val="clear" w:color="auto" w:fill="auto"/>
            <w:vAlign w:val="center"/>
            <w:hideMark/>
          </w:tcPr>
          <w:p w14:paraId="754333DC" w14:textId="77777777" w:rsidR="009162B1" w:rsidRPr="009162B1" w:rsidRDefault="009162B1" w:rsidP="009162B1">
            <w:pPr>
              <w:rPr>
                <w:rFonts w:ascii="Arial" w:hAnsi="Arial" w:cs="Arial"/>
                <w:color w:val="000000"/>
              </w:rPr>
            </w:pPr>
            <w:r w:rsidRPr="009162B1">
              <w:rPr>
                <w:rFonts w:ascii="Arial" w:hAnsi="Arial" w:cs="Arial"/>
                <w:color w:val="000000"/>
              </w:rPr>
              <w:t>Zatwierdzanie inwentaryzacji</w:t>
            </w:r>
          </w:p>
        </w:tc>
        <w:tc>
          <w:tcPr>
            <w:tcW w:w="681" w:type="dxa"/>
            <w:tcBorders>
              <w:top w:val="nil"/>
              <w:left w:val="nil"/>
              <w:bottom w:val="single" w:sz="4" w:space="0" w:color="auto"/>
              <w:right w:val="single" w:sz="4" w:space="0" w:color="auto"/>
            </w:tcBorders>
            <w:shd w:val="clear" w:color="000000" w:fill="EEECE1"/>
            <w:noWrap/>
            <w:vAlign w:val="bottom"/>
            <w:hideMark/>
          </w:tcPr>
          <w:p w14:paraId="2E296F1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06979C0D"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C071A86"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1C2915BA"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6F333F0F" w14:textId="77777777" w:rsidR="009162B1" w:rsidRPr="009162B1" w:rsidRDefault="009162B1" w:rsidP="009162B1">
            <w:pPr>
              <w:rPr>
                <w:rFonts w:ascii="Arial" w:hAnsi="Arial" w:cs="Arial"/>
                <w:b/>
                <w:bCs/>
                <w:color w:val="000000"/>
              </w:rPr>
            </w:pPr>
            <w:r w:rsidRPr="009162B1">
              <w:rPr>
                <w:rFonts w:ascii="Arial" w:hAnsi="Arial" w:cs="Arial"/>
                <w:b/>
                <w:bCs/>
                <w:color w:val="000000"/>
              </w:rPr>
              <w:t>Relacje z dostawcami:</w:t>
            </w:r>
          </w:p>
        </w:tc>
      </w:tr>
      <w:tr w:rsidR="009162B1" w:rsidRPr="009162B1" w14:paraId="5C88752F"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5791507C" w14:textId="77777777" w:rsidR="009162B1" w:rsidRPr="009162B1" w:rsidRDefault="009162B1" w:rsidP="009162B1">
            <w:pPr>
              <w:jc w:val="center"/>
              <w:rPr>
                <w:rFonts w:ascii="Arial" w:hAnsi="Arial" w:cs="Arial"/>
                <w:color w:val="000000"/>
              </w:rPr>
            </w:pPr>
            <w:r w:rsidRPr="009162B1">
              <w:rPr>
                <w:rFonts w:ascii="Arial" w:hAnsi="Arial" w:cs="Arial"/>
                <w:color w:val="000000"/>
              </w:rPr>
              <w:t>WMS-075</w:t>
            </w:r>
          </w:p>
        </w:tc>
        <w:tc>
          <w:tcPr>
            <w:tcW w:w="6782" w:type="dxa"/>
            <w:tcBorders>
              <w:top w:val="nil"/>
              <w:left w:val="nil"/>
              <w:bottom w:val="single" w:sz="4" w:space="0" w:color="auto"/>
              <w:right w:val="single" w:sz="4" w:space="0" w:color="auto"/>
            </w:tcBorders>
            <w:shd w:val="clear" w:color="auto" w:fill="auto"/>
            <w:vAlign w:val="center"/>
            <w:hideMark/>
          </w:tcPr>
          <w:p w14:paraId="7CC97BA9" w14:textId="77777777" w:rsidR="009162B1" w:rsidRPr="009162B1" w:rsidRDefault="009162B1" w:rsidP="009162B1">
            <w:pPr>
              <w:ind w:firstLineChars="300" w:firstLine="600"/>
              <w:rPr>
                <w:rFonts w:ascii="Arial" w:hAnsi="Arial" w:cs="Arial"/>
              </w:rPr>
            </w:pPr>
            <w:r w:rsidRPr="009162B1">
              <w:rPr>
                <w:rFonts w:ascii="Arial" w:hAnsi="Arial" w:cs="Arial"/>
              </w:rPr>
              <w:t>jak w CRM lub zwykłym magazynie</w:t>
            </w:r>
          </w:p>
        </w:tc>
        <w:tc>
          <w:tcPr>
            <w:tcW w:w="681" w:type="dxa"/>
            <w:tcBorders>
              <w:top w:val="nil"/>
              <w:left w:val="nil"/>
              <w:bottom w:val="single" w:sz="4" w:space="0" w:color="auto"/>
              <w:right w:val="single" w:sz="4" w:space="0" w:color="auto"/>
            </w:tcBorders>
            <w:shd w:val="clear" w:color="000000" w:fill="EEECE1"/>
            <w:noWrap/>
            <w:vAlign w:val="bottom"/>
            <w:hideMark/>
          </w:tcPr>
          <w:p w14:paraId="589A01B2"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73FFAE2"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69384008"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7A04780B" w14:textId="77777777" w:rsidR="009162B1" w:rsidRPr="009162B1" w:rsidRDefault="009162B1" w:rsidP="009162B1">
            <w:pPr>
              <w:jc w:val="center"/>
              <w:rPr>
                <w:rFonts w:ascii="Arial" w:hAnsi="Arial" w:cs="Arial"/>
                <w:color w:val="000000"/>
              </w:rPr>
            </w:pPr>
            <w:r w:rsidRPr="009162B1">
              <w:rPr>
                <w:rFonts w:ascii="Arial" w:hAnsi="Arial" w:cs="Arial"/>
                <w:color w:val="000000"/>
              </w:rPr>
              <w:t>WMS-076</w:t>
            </w:r>
          </w:p>
        </w:tc>
        <w:tc>
          <w:tcPr>
            <w:tcW w:w="6782" w:type="dxa"/>
            <w:tcBorders>
              <w:top w:val="nil"/>
              <w:left w:val="nil"/>
              <w:bottom w:val="single" w:sz="4" w:space="0" w:color="auto"/>
              <w:right w:val="single" w:sz="4" w:space="0" w:color="auto"/>
            </w:tcBorders>
            <w:shd w:val="clear" w:color="auto" w:fill="auto"/>
            <w:vAlign w:val="center"/>
            <w:hideMark/>
          </w:tcPr>
          <w:p w14:paraId="187E3463" w14:textId="77777777" w:rsidR="009162B1" w:rsidRPr="009162B1" w:rsidRDefault="009162B1" w:rsidP="009162B1">
            <w:pPr>
              <w:rPr>
                <w:rFonts w:ascii="Arial" w:hAnsi="Arial" w:cs="Arial"/>
                <w:color w:val="000000"/>
              </w:rPr>
            </w:pPr>
            <w:r w:rsidRPr="009162B1">
              <w:rPr>
                <w:rFonts w:ascii="Arial" w:hAnsi="Arial" w:cs="Arial"/>
                <w:color w:val="000000"/>
              </w:rPr>
              <w:t>Dane o towarach i materiałach:</w:t>
            </w:r>
          </w:p>
        </w:tc>
        <w:tc>
          <w:tcPr>
            <w:tcW w:w="681" w:type="dxa"/>
            <w:tcBorders>
              <w:top w:val="nil"/>
              <w:left w:val="nil"/>
              <w:bottom w:val="single" w:sz="4" w:space="0" w:color="auto"/>
              <w:right w:val="single" w:sz="4" w:space="0" w:color="auto"/>
            </w:tcBorders>
            <w:shd w:val="clear" w:color="000000" w:fill="EEECE1"/>
            <w:noWrap/>
            <w:vAlign w:val="bottom"/>
            <w:hideMark/>
          </w:tcPr>
          <w:p w14:paraId="3CAC6D24"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3DE3DA3E"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2F2212BA"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DFD65FF" w14:textId="77777777" w:rsidR="009162B1" w:rsidRPr="009162B1" w:rsidRDefault="009162B1" w:rsidP="009162B1">
            <w:pPr>
              <w:jc w:val="center"/>
              <w:rPr>
                <w:rFonts w:ascii="Arial" w:hAnsi="Arial" w:cs="Arial"/>
                <w:color w:val="000000"/>
              </w:rPr>
            </w:pPr>
            <w:r w:rsidRPr="009162B1">
              <w:rPr>
                <w:rFonts w:ascii="Arial" w:hAnsi="Arial" w:cs="Arial"/>
                <w:color w:val="000000"/>
              </w:rPr>
              <w:t>WMS-077</w:t>
            </w:r>
          </w:p>
        </w:tc>
        <w:tc>
          <w:tcPr>
            <w:tcW w:w="6782" w:type="dxa"/>
            <w:tcBorders>
              <w:top w:val="nil"/>
              <w:left w:val="nil"/>
              <w:bottom w:val="single" w:sz="4" w:space="0" w:color="auto"/>
              <w:right w:val="single" w:sz="4" w:space="0" w:color="auto"/>
            </w:tcBorders>
            <w:shd w:val="clear" w:color="auto" w:fill="auto"/>
            <w:vAlign w:val="center"/>
            <w:hideMark/>
          </w:tcPr>
          <w:p w14:paraId="6D3EC179" w14:textId="77777777" w:rsidR="009162B1" w:rsidRPr="009162B1" w:rsidRDefault="009162B1" w:rsidP="009162B1">
            <w:pPr>
              <w:ind w:firstLineChars="300" w:firstLine="600"/>
              <w:rPr>
                <w:rFonts w:ascii="Arial" w:hAnsi="Arial" w:cs="Arial"/>
              </w:rPr>
            </w:pPr>
            <w:r w:rsidRPr="009162B1">
              <w:rPr>
                <w:rFonts w:ascii="Arial" w:hAnsi="Arial" w:cs="Arial"/>
              </w:rPr>
              <w:t>jak w zwykłym magazynie</w:t>
            </w:r>
          </w:p>
        </w:tc>
        <w:tc>
          <w:tcPr>
            <w:tcW w:w="681" w:type="dxa"/>
            <w:tcBorders>
              <w:top w:val="nil"/>
              <w:left w:val="nil"/>
              <w:bottom w:val="single" w:sz="4" w:space="0" w:color="auto"/>
              <w:right w:val="single" w:sz="4" w:space="0" w:color="auto"/>
            </w:tcBorders>
            <w:shd w:val="clear" w:color="000000" w:fill="EEECE1"/>
            <w:noWrap/>
            <w:vAlign w:val="bottom"/>
            <w:hideMark/>
          </w:tcPr>
          <w:p w14:paraId="1B9136FF"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2CF787D0" w14:textId="77777777" w:rsidR="009162B1" w:rsidRPr="009162B1" w:rsidRDefault="009162B1" w:rsidP="009162B1">
            <w:pPr>
              <w:rPr>
                <w:rFonts w:ascii="Arial" w:hAnsi="Arial" w:cs="Arial"/>
                <w:color w:val="000000"/>
              </w:rPr>
            </w:pPr>
            <w:r w:rsidRPr="009162B1">
              <w:rPr>
                <w:rFonts w:ascii="Arial" w:hAnsi="Arial" w:cs="Arial"/>
                <w:color w:val="000000"/>
              </w:rPr>
              <w:t> </w:t>
            </w:r>
          </w:p>
        </w:tc>
      </w:tr>
      <w:tr w:rsidR="009162B1" w:rsidRPr="009162B1" w14:paraId="1DCABBE6"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49352D15" w14:textId="77777777" w:rsidR="009162B1" w:rsidRPr="009162B1" w:rsidRDefault="009162B1" w:rsidP="009162B1">
            <w:pPr>
              <w:jc w:val="center"/>
              <w:rPr>
                <w:rFonts w:ascii="Arial" w:hAnsi="Arial" w:cs="Arial"/>
                <w:color w:val="000000"/>
              </w:rPr>
            </w:pPr>
            <w:r w:rsidRPr="009162B1">
              <w:rPr>
                <w:rFonts w:ascii="Arial" w:hAnsi="Arial" w:cs="Arial"/>
                <w:color w:val="000000"/>
              </w:rPr>
              <w:t> </w:t>
            </w:r>
          </w:p>
        </w:tc>
        <w:tc>
          <w:tcPr>
            <w:tcW w:w="8176" w:type="dxa"/>
            <w:gridSpan w:val="3"/>
            <w:tcBorders>
              <w:top w:val="single" w:sz="4" w:space="0" w:color="auto"/>
              <w:left w:val="nil"/>
              <w:bottom w:val="single" w:sz="4" w:space="0" w:color="auto"/>
              <w:right w:val="single" w:sz="4" w:space="0" w:color="auto"/>
            </w:tcBorders>
            <w:shd w:val="clear" w:color="auto" w:fill="auto"/>
            <w:vAlign w:val="center"/>
            <w:hideMark/>
          </w:tcPr>
          <w:p w14:paraId="180F4B5C" w14:textId="77777777" w:rsidR="009162B1" w:rsidRPr="009162B1" w:rsidRDefault="009162B1" w:rsidP="009162B1">
            <w:pPr>
              <w:rPr>
                <w:rFonts w:ascii="Arial" w:hAnsi="Arial" w:cs="Arial"/>
                <w:b/>
                <w:bCs/>
                <w:color w:val="000000"/>
              </w:rPr>
            </w:pPr>
            <w:r w:rsidRPr="009162B1">
              <w:rPr>
                <w:rFonts w:ascii="Arial" w:hAnsi="Arial" w:cs="Arial"/>
                <w:b/>
                <w:bCs/>
                <w:color w:val="000000"/>
              </w:rPr>
              <w:t>Obsługa spedycji:</w:t>
            </w:r>
          </w:p>
        </w:tc>
      </w:tr>
      <w:tr w:rsidR="009162B1" w:rsidRPr="009162B1" w14:paraId="705CD102" w14:textId="77777777" w:rsidTr="00007DFD">
        <w:trPr>
          <w:trHeight w:val="288"/>
        </w:trPr>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0597383B" w14:textId="77777777" w:rsidR="009162B1" w:rsidRPr="009162B1" w:rsidRDefault="009162B1" w:rsidP="009162B1">
            <w:pPr>
              <w:jc w:val="center"/>
              <w:rPr>
                <w:rFonts w:ascii="Arial" w:hAnsi="Arial" w:cs="Arial"/>
                <w:color w:val="000000"/>
              </w:rPr>
            </w:pPr>
            <w:r w:rsidRPr="009162B1">
              <w:rPr>
                <w:rFonts w:ascii="Arial" w:hAnsi="Arial" w:cs="Arial"/>
                <w:color w:val="000000"/>
              </w:rPr>
              <w:t>WMS-078</w:t>
            </w:r>
          </w:p>
        </w:tc>
        <w:tc>
          <w:tcPr>
            <w:tcW w:w="6782" w:type="dxa"/>
            <w:tcBorders>
              <w:top w:val="nil"/>
              <w:left w:val="nil"/>
              <w:bottom w:val="single" w:sz="4" w:space="0" w:color="auto"/>
              <w:right w:val="single" w:sz="4" w:space="0" w:color="auto"/>
            </w:tcBorders>
            <w:shd w:val="clear" w:color="auto" w:fill="auto"/>
            <w:vAlign w:val="center"/>
            <w:hideMark/>
          </w:tcPr>
          <w:p w14:paraId="1554E276" w14:textId="77777777" w:rsidR="009162B1" w:rsidRPr="009162B1" w:rsidRDefault="009162B1" w:rsidP="009162B1">
            <w:pPr>
              <w:ind w:firstLineChars="300" w:firstLine="600"/>
              <w:rPr>
                <w:rFonts w:ascii="Arial" w:hAnsi="Arial" w:cs="Arial"/>
              </w:rPr>
            </w:pPr>
            <w:r w:rsidRPr="009162B1">
              <w:rPr>
                <w:rFonts w:ascii="Arial" w:hAnsi="Arial" w:cs="Arial"/>
              </w:rPr>
              <w:t>jak w zwykłym magazynie</w:t>
            </w:r>
          </w:p>
        </w:tc>
        <w:tc>
          <w:tcPr>
            <w:tcW w:w="681" w:type="dxa"/>
            <w:tcBorders>
              <w:top w:val="nil"/>
              <w:left w:val="nil"/>
              <w:bottom w:val="single" w:sz="4" w:space="0" w:color="auto"/>
              <w:right w:val="single" w:sz="4" w:space="0" w:color="auto"/>
            </w:tcBorders>
            <w:shd w:val="clear" w:color="000000" w:fill="EEECE1"/>
            <w:noWrap/>
            <w:vAlign w:val="bottom"/>
            <w:hideMark/>
          </w:tcPr>
          <w:p w14:paraId="74809717" w14:textId="77777777" w:rsidR="009162B1" w:rsidRPr="009162B1" w:rsidRDefault="009162B1" w:rsidP="009162B1">
            <w:pPr>
              <w:rPr>
                <w:rFonts w:ascii="Arial" w:hAnsi="Arial" w:cs="Arial"/>
                <w:color w:val="000000"/>
              </w:rPr>
            </w:pPr>
            <w:r w:rsidRPr="009162B1">
              <w:rPr>
                <w:rFonts w:ascii="Arial" w:hAnsi="Arial" w:cs="Arial"/>
                <w:color w:val="000000"/>
              </w:rPr>
              <w:t> </w:t>
            </w:r>
          </w:p>
        </w:tc>
        <w:tc>
          <w:tcPr>
            <w:tcW w:w="713" w:type="dxa"/>
            <w:tcBorders>
              <w:top w:val="nil"/>
              <w:left w:val="nil"/>
              <w:bottom w:val="single" w:sz="4" w:space="0" w:color="auto"/>
              <w:right w:val="single" w:sz="4" w:space="0" w:color="auto"/>
            </w:tcBorders>
            <w:shd w:val="clear" w:color="000000" w:fill="EEECE1"/>
            <w:noWrap/>
            <w:vAlign w:val="bottom"/>
            <w:hideMark/>
          </w:tcPr>
          <w:p w14:paraId="04313F7A" w14:textId="77777777" w:rsidR="009162B1" w:rsidRPr="009162B1" w:rsidRDefault="009162B1" w:rsidP="009162B1">
            <w:pPr>
              <w:rPr>
                <w:rFonts w:ascii="Arial" w:hAnsi="Arial" w:cs="Arial"/>
                <w:color w:val="000000"/>
              </w:rPr>
            </w:pPr>
            <w:r w:rsidRPr="009162B1">
              <w:rPr>
                <w:rFonts w:ascii="Arial" w:hAnsi="Arial" w:cs="Arial"/>
                <w:color w:val="000000"/>
              </w:rPr>
              <w:t> </w:t>
            </w:r>
          </w:p>
        </w:tc>
      </w:tr>
    </w:tbl>
    <w:p w14:paraId="33CB2194" w14:textId="77777777" w:rsidR="009162B1" w:rsidRPr="009162B1" w:rsidRDefault="009162B1" w:rsidP="009162B1">
      <w:pPr>
        <w:spacing w:after="160" w:line="259" w:lineRule="auto"/>
        <w:rPr>
          <w:rFonts w:ascii="Calibri" w:eastAsia="Calibri" w:hAnsi="Calibri"/>
          <w:sz w:val="22"/>
          <w:szCs w:val="22"/>
          <w:lang w:eastAsia="en-US"/>
        </w:rPr>
      </w:pPr>
      <w:r w:rsidRPr="009162B1">
        <w:rPr>
          <w:rFonts w:ascii="Calibri" w:eastAsia="Calibri" w:hAnsi="Calibri"/>
          <w:sz w:val="22"/>
          <w:szCs w:val="22"/>
          <w:lang w:eastAsia="en-US"/>
        </w:rPr>
        <w:br w:type="page"/>
      </w:r>
    </w:p>
    <w:p w14:paraId="12D3FB51" w14:textId="77777777" w:rsidR="009162B1" w:rsidRPr="002049B9" w:rsidRDefault="009162B1" w:rsidP="002049B9">
      <w:pPr>
        <w:pStyle w:val="Naglowek2dlazalacznika"/>
      </w:pPr>
      <w:r w:rsidRPr="00EE51F9">
        <w:t>Sprzeda</w:t>
      </w:r>
      <w:r w:rsidRPr="00287041">
        <w:rPr>
          <w:rFonts w:hint="eastAsia"/>
        </w:rPr>
        <w:t>ż</w:t>
      </w:r>
      <w:r w:rsidRPr="002049B9">
        <w:t xml:space="preserve"> i dystrybucja</w:t>
      </w:r>
    </w:p>
    <w:tbl>
      <w:tblPr>
        <w:tblW w:w="9440" w:type="dxa"/>
        <w:tblCellMar>
          <w:left w:w="70" w:type="dxa"/>
          <w:right w:w="70" w:type="dxa"/>
        </w:tblCellMar>
        <w:tblLook w:val="04A0" w:firstRow="1" w:lastRow="0" w:firstColumn="1" w:lastColumn="0" w:noHBand="0" w:noVBand="1"/>
      </w:tblPr>
      <w:tblGrid>
        <w:gridCol w:w="920"/>
        <w:gridCol w:w="7410"/>
        <w:gridCol w:w="541"/>
        <w:gridCol w:w="587"/>
      </w:tblGrid>
      <w:tr w:rsidR="009162B1" w:rsidRPr="009162B1" w14:paraId="323C4F22" w14:textId="77777777" w:rsidTr="00007DFD">
        <w:trPr>
          <w:trHeight w:val="300"/>
          <w:tblHeader/>
        </w:trPr>
        <w:tc>
          <w:tcPr>
            <w:tcW w:w="9440"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695D1004" w14:textId="77777777" w:rsidR="009162B1" w:rsidRPr="009162B1" w:rsidRDefault="009162B1" w:rsidP="009162B1">
            <w:pPr>
              <w:jc w:val="center"/>
              <w:rPr>
                <w:rFonts w:ascii="Tahoma" w:hAnsi="Tahoma" w:cs="Tahoma"/>
                <w:b/>
                <w:bCs/>
                <w:color w:val="FFFFFF"/>
              </w:rPr>
            </w:pPr>
            <w:bookmarkStart w:id="34" w:name="RANGE!A1:D263"/>
            <w:r w:rsidRPr="009162B1">
              <w:rPr>
                <w:rFonts w:ascii="Tahoma" w:hAnsi="Tahoma" w:cs="Tahoma"/>
                <w:b/>
                <w:bCs/>
                <w:color w:val="FFFFFF"/>
              </w:rPr>
              <w:t>SPRZEDAŻ I DYSTRYBUCJA</w:t>
            </w:r>
            <w:bookmarkEnd w:id="34"/>
          </w:p>
        </w:tc>
      </w:tr>
      <w:tr w:rsidR="009162B1" w:rsidRPr="009162B1" w14:paraId="17A8AF0B" w14:textId="77777777" w:rsidTr="00007DFD">
        <w:trPr>
          <w:trHeight w:val="300"/>
          <w:tblHeader/>
        </w:trPr>
        <w:tc>
          <w:tcPr>
            <w:tcW w:w="920" w:type="dxa"/>
            <w:tcBorders>
              <w:top w:val="nil"/>
              <w:left w:val="single" w:sz="4" w:space="0" w:color="auto"/>
              <w:bottom w:val="single" w:sz="4" w:space="0" w:color="auto"/>
              <w:right w:val="single" w:sz="4" w:space="0" w:color="auto"/>
            </w:tcBorders>
            <w:shd w:val="clear" w:color="000000" w:fill="9BBB59"/>
            <w:noWrap/>
            <w:vAlign w:val="center"/>
            <w:hideMark/>
          </w:tcPr>
          <w:p w14:paraId="4EB4917C"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410" w:type="dxa"/>
            <w:tcBorders>
              <w:top w:val="nil"/>
              <w:left w:val="nil"/>
              <w:bottom w:val="single" w:sz="4" w:space="0" w:color="auto"/>
              <w:right w:val="single" w:sz="4" w:space="0" w:color="auto"/>
            </w:tcBorders>
            <w:shd w:val="clear" w:color="000000" w:fill="9BBB59"/>
            <w:noWrap/>
            <w:vAlign w:val="center"/>
            <w:hideMark/>
          </w:tcPr>
          <w:p w14:paraId="003E1C7D"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527" w:type="dxa"/>
            <w:tcBorders>
              <w:top w:val="nil"/>
              <w:left w:val="nil"/>
              <w:bottom w:val="single" w:sz="4" w:space="0" w:color="auto"/>
              <w:right w:val="single" w:sz="4" w:space="0" w:color="auto"/>
            </w:tcBorders>
            <w:shd w:val="clear" w:color="000000" w:fill="EEECE1"/>
            <w:noWrap/>
            <w:vAlign w:val="center"/>
            <w:hideMark/>
          </w:tcPr>
          <w:p w14:paraId="69D7A41A"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583" w:type="dxa"/>
            <w:tcBorders>
              <w:top w:val="nil"/>
              <w:left w:val="nil"/>
              <w:bottom w:val="single" w:sz="4" w:space="0" w:color="auto"/>
              <w:right w:val="single" w:sz="4" w:space="0" w:color="auto"/>
            </w:tcBorders>
            <w:shd w:val="clear" w:color="000000" w:fill="EEECE1"/>
            <w:noWrap/>
            <w:vAlign w:val="center"/>
            <w:hideMark/>
          </w:tcPr>
          <w:p w14:paraId="10BF583C"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42A1FC6A"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D500A25" w14:textId="77777777" w:rsidR="009162B1" w:rsidRPr="009162B1" w:rsidRDefault="009162B1" w:rsidP="009162B1">
            <w:pPr>
              <w:rPr>
                <w:rFonts w:ascii="Tahoma" w:hAnsi="Tahoma" w:cs="Tahoma"/>
                <w:b/>
                <w:bCs/>
              </w:rPr>
            </w:pPr>
            <w:r w:rsidRPr="009162B1">
              <w:rPr>
                <w:rFonts w:ascii="Tahoma" w:hAnsi="Tahoma" w:cs="Tahoma"/>
                <w:b/>
                <w:bCs/>
              </w:rPr>
              <w:t xml:space="preserve">KONTRAHENCI </w:t>
            </w:r>
          </w:p>
        </w:tc>
      </w:tr>
      <w:tr w:rsidR="009162B1" w:rsidRPr="009162B1" w14:paraId="43B9AD3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B5D59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SID-001</w:t>
            </w:r>
          </w:p>
        </w:tc>
        <w:tc>
          <w:tcPr>
            <w:tcW w:w="7410" w:type="dxa"/>
            <w:tcBorders>
              <w:top w:val="nil"/>
              <w:left w:val="nil"/>
              <w:bottom w:val="single" w:sz="4" w:space="0" w:color="auto"/>
              <w:right w:val="single" w:sz="4" w:space="0" w:color="auto"/>
            </w:tcBorders>
            <w:shd w:val="clear" w:color="auto" w:fill="auto"/>
            <w:vAlign w:val="center"/>
            <w:hideMark/>
          </w:tcPr>
          <w:p w14:paraId="27427243" w14:textId="77777777" w:rsidR="009162B1" w:rsidRPr="009162B1" w:rsidRDefault="009162B1" w:rsidP="009162B1">
            <w:pPr>
              <w:rPr>
                <w:rFonts w:ascii="Tahoma" w:hAnsi="Tahoma" w:cs="Tahoma"/>
                <w:color w:val="000000"/>
              </w:rPr>
            </w:pPr>
            <w:r w:rsidRPr="009162B1">
              <w:rPr>
                <w:rFonts w:ascii="Tahoma" w:hAnsi="Tahoma" w:cs="Tahoma"/>
                <w:color w:val="000000"/>
              </w:rPr>
              <w:t>Baza kontrahentów wspólna dla wszystkich  modułów systemu ERP</w:t>
            </w:r>
          </w:p>
        </w:tc>
        <w:tc>
          <w:tcPr>
            <w:tcW w:w="527" w:type="dxa"/>
            <w:tcBorders>
              <w:top w:val="nil"/>
              <w:left w:val="nil"/>
              <w:bottom w:val="single" w:sz="4" w:space="0" w:color="auto"/>
              <w:right w:val="single" w:sz="4" w:space="0" w:color="auto"/>
            </w:tcBorders>
            <w:shd w:val="clear" w:color="000000" w:fill="EEECE1"/>
            <w:noWrap/>
            <w:vAlign w:val="bottom"/>
            <w:hideMark/>
          </w:tcPr>
          <w:p w14:paraId="3B2632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3703B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4B1F54C"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53767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SID-002</w:t>
            </w:r>
          </w:p>
        </w:tc>
        <w:tc>
          <w:tcPr>
            <w:tcW w:w="7410" w:type="dxa"/>
            <w:tcBorders>
              <w:top w:val="nil"/>
              <w:left w:val="nil"/>
              <w:bottom w:val="single" w:sz="4" w:space="0" w:color="auto"/>
              <w:right w:val="single" w:sz="4" w:space="0" w:color="auto"/>
            </w:tcBorders>
            <w:shd w:val="clear" w:color="auto" w:fill="auto"/>
            <w:vAlign w:val="center"/>
            <w:hideMark/>
          </w:tcPr>
          <w:p w14:paraId="79990C75" w14:textId="77777777" w:rsidR="009162B1" w:rsidRPr="009162B1" w:rsidRDefault="009162B1" w:rsidP="009162B1">
            <w:pPr>
              <w:rPr>
                <w:rFonts w:ascii="Tahoma" w:hAnsi="Tahoma" w:cs="Tahoma"/>
                <w:color w:val="000000"/>
              </w:rPr>
            </w:pPr>
            <w:r w:rsidRPr="009162B1">
              <w:rPr>
                <w:rFonts w:ascii="Tahoma" w:hAnsi="Tahoma" w:cs="Tahoma"/>
                <w:color w:val="000000"/>
              </w:rPr>
              <w:t>Baza kontrahentów wspólna dla wszystkich spółek i oddziałów (wielofirmowość i wielooddziałowość)</w:t>
            </w:r>
          </w:p>
        </w:tc>
        <w:tc>
          <w:tcPr>
            <w:tcW w:w="527" w:type="dxa"/>
            <w:tcBorders>
              <w:top w:val="nil"/>
              <w:left w:val="nil"/>
              <w:bottom w:val="single" w:sz="4" w:space="0" w:color="auto"/>
              <w:right w:val="single" w:sz="4" w:space="0" w:color="auto"/>
            </w:tcBorders>
            <w:shd w:val="clear" w:color="000000" w:fill="EEECE1"/>
            <w:noWrap/>
            <w:vAlign w:val="bottom"/>
            <w:hideMark/>
          </w:tcPr>
          <w:p w14:paraId="7F7FF00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A27D20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508DE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A1C1D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SID-003</w:t>
            </w:r>
          </w:p>
        </w:tc>
        <w:tc>
          <w:tcPr>
            <w:tcW w:w="7410" w:type="dxa"/>
            <w:tcBorders>
              <w:top w:val="nil"/>
              <w:left w:val="nil"/>
              <w:bottom w:val="single" w:sz="4" w:space="0" w:color="auto"/>
              <w:right w:val="single" w:sz="4" w:space="0" w:color="auto"/>
            </w:tcBorders>
            <w:shd w:val="clear" w:color="auto" w:fill="auto"/>
            <w:vAlign w:val="center"/>
            <w:hideMark/>
          </w:tcPr>
          <w:p w14:paraId="73A0EC7B"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Definiowanie rodzajów kontrahentów </w:t>
            </w:r>
          </w:p>
        </w:tc>
        <w:tc>
          <w:tcPr>
            <w:tcW w:w="527" w:type="dxa"/>
            <w:tcBorders>
              <w:top w:val="nil"/>
              <w:left w:val="nil"/>
              <w:bottom w:val="single" w:sz="4" w:space="0" w:color="auto"/>
              <w:right w:val="single" w:sz="4" w:space="0" w:color="auto"/>
            </w:tcBorders>
            <w:shd w:val="clear" w:color="000000" w:fill="EEECE1"/>
            <w:noWrap/>
            <w:vAlign w:val="bottom"/>
            <w:hideMark/>
          </w:tcPr>
          <w:p w14:paraId="7F9D126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7D7226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F1201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461D79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SID-004</w:t>
            </w:r>
          </w:p>
        </w:tc>
        <w:tc>
          <w:tcPr>
            <w:tcW w:w="7410" w:type="dxa"/>
            <w:tcBorders>
              <w:top w:val="nil"/>
              <w:left w:val="nil"/>
              <w:bottom w:val="single" w:sz="4" w:space="0" w:color="auto"/>
              <w:right w:val="single" w:sz="4" w:space="0" w:color="auto"/>
            </w:tcBorders>
            <w:shd w:val="clear" w:color="auto" w:fill="auto"/>
            <w:vAlign w:val="center"/>
            <w:hideMark/>
          </w:tcPr>
          <w:p w14:paraId="1898F741" w14:textId="77777777" w:rsidR="009162B1" w:rsidRPr="009162B1" w:rsidRDefault="009162B1" w:rsidP="009162B1">
            <w:pPr>
              <w:rPr>
                <w:rFonts w:ascii="Tahoma" w:hAnsi="Tahoma" w:cs="Tahoma"/>
                <w:color w:val="000000"/>
              </w:rPr>
            </w:pPr>
            <w:r w:rsidRPr="009162B1">
              <w:rPr>
                <w:rFonts w:ascii="Tahoma" w:hAnsi="Tahoma" w:cs="Tahoma"/>
                <w:color w:val="000000"/>
              </w:rPr>
              <w:t>Definiowanie grup kontrahentów w ramach rodzajów</w:t>
            </w:r>
          </w:p>
        </w:tc>
        <w:tc>
          <w:tcPr>
            <w:tcW w:w="527" w:type="dxa"/>
            <w:tcBorders>
              <w:top w:val="nil"/>
              <w:left w:val="nil"/>
              <w:bottom w:val="single" w:sz="4" w:space="0" w:color="auto"/>
              <w:right w:val="single" w:sz="4" w:space="0" w:color="auto"/>
            </w:tcBorders>
            <w:shd w:val="clear" w:color="000000" w:fill="EEECE1"/>
            <w:noWrap/>
            <w:vAlign w:val="bottom"/>
            <w:hideMark/>
          </w:tcPr>
          <w:p w14:paraId="3F5236F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0130D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5D8FB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E687D7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xml:space="preserve"> </w:t>
            </w:r>
          </w:p>
        </w:tc>
        <w:tc>
          <w:tcPr>
            <w:tcW w:w="8520" w:type="dxa"/>
            <w:gridSpan w:val="3"/>
            <w:tcBorders>
              <w:top w:val="single" w:sz="4" w:space="0" w:color="auto"/>
              <w:left w:val="nil"/>
              <w:bottom w:val="single" w:sz="4" w:space="0" w:color="auto"/>
              <w:right w:val="single" w:sz="4" w:space="0" w:color="auto"/>
            </w:tcBorders>
            <w:shd w:val="clear" w:color="auto" w:fill="auto"/>
            <w:vAlign w:val="center"/>
            <w:hideMark/>
          </w:tcPr>
          <w:p w14:paraId="59A18AFA"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Rejestracja i przeglądanie danych o kontrahencie:</w:t>
            </w:r>
          </w:p>
        </w:tc>
      </w:tr>
      <w:tr w:rsidR="009162B1" w:rsidRPr="009162B1" w14:paraId="27EE9F3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15FDC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SID-005</w:t>
            </w:r>
          </w:p>
        </w:tc>
        <w:tc>
          <w:tcPr>
            <w:tcW w:w="7410" w:type="dxa"/>
            <w:tcBorders>
              <w:top w:val="nil"/>
              <w:left w:val="nil"/>
              <w:bottom w:val="single" w:sz="4" w:space="0" w:color="auto"/>
              <w:right w:val="single" w:sz="4" w:space="0" w:color="auto"/>
            </w:tcBorders>
            <w:shd w:val="clear" w:color="auto" w:fill="auto"/>
            <w:vAlign w:val="center"/>
            <w:hideMark/>
          </w:tcPr>
          <w:p w14:paraId="25A9D625" w14:textId="77777777" w:rsidR="009162B1" w:rsidRPr="009162B1" w:rsidRDefault="009162B1" w:rsidP="009162B1">
            <w:pPr>
              <w:ind w:firstLineChars="300" w:firstLine="600"/>
              <w:rPr>
                <w:rFonts w:ascii="Tahoma" w:hAnsi="Tahoma" w:cs="Tahoma"/>
              </w:rPr>
            </w:pPr>
            <w:r w:rsidRPr="009162B1">
              <w:rPr>
                <w:rFonts w:ascii="Tahoma" w:hAnsi="Tahoma" w:cs="Tahoma"/>
              </w:rPr>
              <w:t>typ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7F890F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82754D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95EE67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85FA68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SID-006</w:t>
            </w:r>
          </w:p>
        </w:tc>
        <w:tc>
          <w:tcPr>
            <w:tcW w:w="7410" w:type="dxa"/>
            <w:tcBorders>
              <w:top w:val="nil"/>
              <w:left w:val="nil"/>
              <w:bottom w:val="single" w:sz="4" w:space="0" w:color="auto"/>
              <w:right w:val="single" w:sz="4" w:space="0" w:color="auto"/>
            </w:tcBorders>
            <w:shd w:val="clear" w:color="auto" w:fill="auto"/>
            <w:vAlign w:val="center"/>
            <w:hideMark/>
          </w:tcPr>
          <w:p w14:paraId="58853C53" w14:textId="77777777" w:rsidR="009162B1" w:rsidRPr="009162B1" w:rsidRDefault="009162B1" w:rsidP="009162B1">
            <w:pPr>
              <w:ind w:firstLineChars="300" w:firstLine="600"/>
              <w:rPr>
                <w:rFonts w:ascii="Tahoma" w:hAnsi="Tahoma" w:cs="Tahoma"/>
              </w:rPr>
            </w:pPr>
            <w:r w:rsidRPr="009162B1">
              <w:rPr>
                <w:rFonts w:ascii="Tahoma" w:hAnsi="Tahoma" w:cs="Tahoma"/>
              </w:rPr>
              <w:t>NIP z weryfikacją poprawności</w:t>
            </w:r>
          </w:p>
        </w:tc>
        <w:tc>
          <w:tcPr>
            <w:tcW w:w="527" w:type="dxa"/>
            <w:tcBorders>
              <w:top w:val="nil"/>
              <w:left w:val="nil"/>
              <w:bottom w:val="single" w:sz="4" w:space="0" w:color="auto"/>
              <w:right w:val="single" w:sz="4" w:space="0" w:color="auto"/>
            </w:tcBorders>
            <w:shd w:val="clear" w:color="000000" w:fill="EEECE1"/>
            <w:noWrap/>
            <w:vAlign w:val="bottom"/>
            <w:hideMark/>
          </w:tcPr>
          <w:p w14:paraId="0A6812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59969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BAEEE0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8BB60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SID-007</w:t>
            </w:r>
          </w:p>
        </w:tc>
        <w:tc>
          <w:tcPr>
            <w:tcW w:w="7410" w:type="dxa"/>
            <w:tcBorders>
              <w:top w:val="nil"/>
              <w:left w:val="nil"/>
              <w:bottom w:val="single" w:sz="4" w:space="0" w:color="auto"/>
              <w:right w:val="single" w:sz="4" w:space="0" w:color="auto"/>
            </w:tcBorders>
            <w:shd w:val="clear" w:color="auto" w:fill="auto"/>
            <w:vAlign w:val="center"/>
            <w:hideMark/>
          </w:tcPr>
          <w:p w14:paraId="575FEACC" w14:textId="77777777" w:rsidR="009162B1" w:rsidRPr="009162B1" w:rsidRDefault="009162B1" w:rsidP="009162B1">
            <w:pPr>
              <w:ind w:firstLineChars="300" w:firstLine="600"/>
              <w:rPr>
                <w:rFonts w:ascii="Tahoma" w:hAnsi="Tahoma" w:cs="Tahoma"/>
              </w:rPr>
            </w:pPr>
            <w:r w:rsidRPr="009162B1">
              <w:rPr>
                <w:rFonts w:ascii="Tahoma" w:hAnsi="Tahoma" w:cs="Tahoma"/>
              </w:rPr>
              <w:t>unijny numer NIP / VAT</w:t>
            </w:r>
          </w:p>
        </w:tc>
        <w:tc>
          <w:tcPr>
            <w:tcW w:w="527" w:type="dxa"/>
            <w:tcBorders>
              <w:top w:val="nil"/>
              <w:left w:val="nil"/>
              <w:bottom w:val="single" w:sz="4" w:space="0" w:color="auto"/>
              <w:right w:val="single" w:sz="4" w:space="0" w:color="auto"/>
            </w:tcBorders>
            <w:shd w:val="clear" w:color="000000" w:fill="EEECE1"/>
            <w:noWrap/>
            <w:vAlign w:val="bottom"/>
            <w:hideMark/>
          </w:tcPr>
          <w:p w14:paraId="15BF706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C48B0A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459288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0EF90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SID-008</w:t>
            </w:r>
          </w:p>
        </w:tc>
        <w:tc>
          <w:tcPr>
            <w:tcW w:w="7410" w:type="dxa"/>
            <w:tcBorders>
              <w:top w:val="nil"/>
              <w:left w:val="nil"/>
              <w:bottom w:val="single" w:sz="4" w:space="0" w:color="auto"/>
              <w:right w:val="single" w:sz="4" w:space="0" w:color="auto"/>
            </w:tcBorders>
            <w:shd w:val="clear" w:color="auto" w:fill="auto"/>
            <w:vAlign w:val="center"/>
            <w:hideMark/>
          </w:tcPr>
          <w:p w14:paraId="417B5A01" w14:textId="77777777" w:rsidR="009162B1" w:rsidRPr="009162B1" w:rsidRDefault="009162B1" w:rsidP="009162B1">
            <w:pPr>
              <w:ind w:firstLineChars="300" w:firstLine="600"/>
              <w:rPr>
                <w:rFonts w:ascii="Tahoma" w:hAnsi="Tahoma" w:cs="Tahoma"/>
              </w:rPr>
            </w:pPr>
            <w:r w:rsidRPr="009162B1">
              <w:rPr>
                <w:rFonts w:ascii="Tahoma" w:hAnsi="Tahoma" w:cs="Tahoma"/>
              </w:rPr>
              <w:t>PKD/EKD</w:t>
            </w:r>
          </w:p>
        </w:tc>
        <w:tc>
          <w:tcPr>
            <w:tcW w:w="527" w:type="dxa"/>
            <w:tcBorders>
              <w:top w:val="nil"/>
              <w:left w:val="nil"/>
              <w:bottom w:val="single" w:sz="4" w:space="0" w:color="auto"/>
              <w:right w:val="single" w:sz="4" w:space="0" w:color="auto"/>
            </w:tcBorders>
            <w:shd w:val="clear" w:color="000000" w:fill="EEECE1"/>
            <w:noWrap/>
            <w:vAlign w:val="bottom"/>
            <w:hideMark/>
          </w:tcPr>
          <w:p w14:paraId="3438A6A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C5E9A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547CA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B75177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SID-009</w:t>
            </w:r>
          </w:p>
        </w:tc>
        <w:tc>
          <w:tcPr>
            <w:tcW w:w="7410" w:type="dxa"/>
            <w:tcBorders>
              <w:top w:val="nil"/>
              <w:left w:val="nil"/>
              <w:bottom w:val="single" w:sz="4" w:space="0" w:color="auto"/>
              <w:right w:val="single" w:sz="4" w:space="0" w:color="auto"/>
            </w:tcBorders>
            <w:shd w:val="clear" w:color="auto" w:fill="auto"/>
            <w:vAlign w:val="center"/>
            <w:hideMark/>
          </w:tcPr>
          <w:p w14:paraId="56120832" w14:textId="77777777" w:rsidR="009162B1" w:rsidRPr="009162B1" w:rsidRDefault="009162B1" w:rsidP="009162B1">
            <w:pPr>
              <w:ind w:firstLineChars="300" w:firstLine="600"/>
              <w:rPr>
                <w:rFonts w:ascii="Tahoma" w:hAnsi="Tahoma" w:cs="Tahoma"/>
              </w:rPr>
            </w:pPr>
            <w:r w:rsidRPr="009162B1">
              <w:rPr>
                <w:rFonts w:ascii="Tahoma" w:hAnsi="Tahoma" w:cs="Tahoma"/>
              </w:rPr>
              <w:t>symbol statystyczny REGON</w:t>
            </w:r>
          </w:p>
        </w:tc>
        <w:tc>
          <w:tcPr>
            <w:tcW w:w="527" w:type="dxa"/>
            <w:tcBorders>
              <w:top w:val="nil"/>
              <w:left w:val="nil"/>
              <w:bottom w:val="single" w:sz="4" w:space="0" w:color="auto"/>
              <w:right w:val="single" w:sz="4" w:space="0" w:color="auto"/>
            </w:tcBorders>
            <w:shd w:val="clear" w:color="000000" w:fill="EEECE1"/>
            <w:noWrap/>
            <w:vAlign w:val="bottom"/>
            <w:hideMark/>
          </w:tcPr>
          <w:p w14:paraId="0CD1499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401277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EA3AAF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33F5D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SID-010</w:t>
            </w:r>
          </w:p>
        </w:tc>
        <w:tc>
          <w:tcPr>
            <w:tcW w:w="7410" w:type="dxa"/>
            <w:tcBorders>
              <w:top w:val="nil"/>
              <w:left w:val="nil"/>
              <w:bottom w:val="single" w:sz="4" w:space="0" w:color="auto"/>
              <w:right w:val="single" w:sz="4" w:space="0" w:color="auto"/>
            </w:tcBorders>
            <w:shd w:val="clear" w:color="auto" w:fill="auto"/>
            <w:vAlign w:val="center"/>
            <w:hideMark/>
          </w:tcPr>
          <w:p w14:paraId="30F5A5BF" w14:textId="77777777" w:rsidR="009162B1" w:rsidRPr="009162B1" w:rsidRDefault="009162B1" w:rsidP="009162B1">
            <w:pPr>
              <w:ind w:firstLineChars="300" w:firstLine="600"/>
              <w:rPr>
                <w:rFonts w:ascii="Tahoma" w:hAnsi="Tahoma" w:cs="Tahoma"/>
              </w:rPr>
            </w:pPr>
            <w:r w:rsidRPr="009162B1">
              <w:rPr>
                <w:rFonts w:ascii="Tahoma" w:hAnsi="Tahoma" w:cs="Tahoma"/>
              </w:rPr>
              <w:t>pełna nazwa / maksymalna liczba znaków</w:t>
            </w:r>
          </w:p>
        </w:tc>
        <w:tc>
          <w:tcPr>
            <w:tcW w:w="527" w:type="dxa"/>
            <w:tcBorders>
              <w:top w:val="nil"/>
              <w:left w:val="nil"/>
              <w:bottom w:val="single" w:sz="4" w:space="0" w:color="auto"/>
              <w:right w:val="single" w:sz="4" w:space="0" w:color="auto"/>
            </w:tcBorders>
            <w:shd w:val="clear" w:color="000000" w:fill="EEECE1"/>
            <w:noWrap/>
            <w:vAlign w:val="bottom"/>
            <w:hideMark/>
          </w:tcPr>
          <w:p w14:paraId="5AE465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728431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D9B8F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7E1BF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SID-011</w:t>
            </w:r>
          </w:p>
        </w:tc>
        <w:tc>
          <w:tcPr>
            <w:tcW w:w="7410" w:type="dxa"/>
            <w:tcBorders>
              <w:top w:val="nil"/>
              <w:left w:val="nil"/>
              <w:bottom w:val="single" w:sz="4" w:space="0" w:color="auto"/>
              <w:right w:val="single" w:sz="4" w:space="0" w:color="auto"/>
            </w:tcBorders>
            <w:shd w:val="clear" w:color="auto" w:fill="auto"/>
            <w:vAlign w:val="center"/>
            <w:hideMark/>
          </w:tcPr>
          <w:p w14:paraId="0A809845" w14:textId="77777777" w:rsidR="009162B1" w:rsidRPr="009162B1" w:rsidRDefault="009162B1" w:rsidP="009162B1">
            <w:pPr>
              <w:ind w:firstLineChars="300" w:firstLine="600"/>
              <w:rPr>
                <w:rFonts w:ascii="Tahoma" w:hAnsi="Tahoma" w:cs="Tahoma"/>
              </w:rPr>
            </w:pPr>
            <w:r w:rsidRPr="009162B1">
              <w:rPr>
                <w:rFonts w:ascii="Tahoma" w:hAnsi="Tahoma" w:cs="Tahoma"/>
              </w:rPr>
              <w:t>nazwa skrócona</w:t>
            </w:r>
          </w:p>
        </w:tc>
        <w:tc>
          <w:tcPr>
            <w:tcW w:w="527" w:type="dxa"/>
            <w:tcBorders>
              <w:top w:val="nil"/>
              <w:left w:val="nil"/>
              <w:bottom w:val="single" w:sz="4" w:space="0" w:color="auto"/>
              <w:right w:val="single" w:sz="4" w:space="0" w:color="auto"/>
            </w:tcBorders>
            <w:shd w:val="clear" w:color="000000" w:fill="EEECE1"/>
            <w:noWrap/>
            <w:vAlign w:val="bottom"/>
            <w:hideMark/>
          </w:tcPr>
          <w:p w14:paraId="025E45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595FB6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D7BA3C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C99CE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SID-012</w:t>
            </w:r>
          </w:p>
        </w:tc>
        <w:tc>
          <w:tcPr>
            <w:tcW w:w="7410" w:type="dxa"/>
            <w:tcBorders>
              <w:top w:val="nil"/>
              <w:left w:val="nil"/>
              <w:bottom w:val="single" w:sz="4" w:space="0" w:color="auto"/>
              <w:right w:val="single" w:sz="4" w:space="0" w:color="auto"/>
            </w:tcBorders>
            <w:shd w:val="clear" w:color="auto" w:fill="auto"/>
            <w:vAlign w:val="center"/>
            <w:hideMark/>
          </w:tcPr>
          <w:p w14:paraId="13A30800" w14:textId="77777777" w:rsidR="009162B1" w:rsidRPr="009162B1" w:rsidRDefault="009162B1" w:rsidP="009162B1">
            <w:pPr>
              <w:ind w:firstLineChars="300" w:firstLine="600"/>
              <w:rPr>
                <w:rFonts w:ascii="Tahoma" w:hAnsi="Tahoma" w:cs="Tahoma"/>
              </w:rPr>
            </w:pPr>
            <w:r w:rsidRPr="009162B1">
              <w:rPr>
                <w:rFonts w:ascii="Tahoma" w:hAnsi="Tahoma" w:cs="Tahoma"/>
              </w:rPr>
              <w:t>kod pocztowy</w:t>
            </w:r>
          </w:p>
        </w:tc>
        <w:tc>
          <w:tcPr>
            <w:tcW w:w="527" w:type="dxa"/>
            <w:tcBorders>
              <w:top w:val="nil"/>
              <w:left w:val="nil"/>
              <w:bottom w:val="single" w:sz="4" w:space="0" w:color="auto"/>
              <w:right w:val="single" w:sz="4" w:space="0" w:color="auto"/>
            </w:tcBorders>
            <w:shd w:val="clear" w:color="000000" w:fill="EEECE1"/>
            <w:noWrap/>
            <w:vAlign w:val="bottom"/>
            <w:hideMark/>
          </w:tcPr>
          <w:p w14:paraId="7076B58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51FBB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59CBE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B465B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SID-013</w:t>
            </w:r>
          </w:p>
        </w:tc>
        <w:tc>
          <w:tcPr>
            <w:tcW w:w="7410" w:type="dxa"/>
            <w:tcBorders>
              <w:top w:val="nil"/>
              <w:left w:val="nil"/>
              <w:bottom w:val="single" w:sz="4" w:space="0" w:color="auto"/>
              <w:right w:val="single" w:sz="4" w:space="0" w:color="auto"/>
            </w:tcBorders>
            <w:shd w:val="clear" w:color="auto" w:fill="auto"/>
            <w:vAlign w:val="center"/>
            <w:hideMark/>
          </w:tcPr>
          <w:p w14:paraId="2528EBA5" w14:textId="77777777" w:rsidR="009162B1" w:rsidRPr="009162B1" w:rsidRDefault="009162B1" w:rsidP="009162B1">
            <w:pPr>
              <w:ind w:firstLineChars="300" w:firstLine="600"/>
              <w:rPr>
                <w:rFonts w:ascii="Tahoma" w:hAnsi="Tahoma" w:cs="Tahoma"/>
              </w:rPr>
            </w:pPr>
            <w:r w:rsidRPr="009162B1">
              <w:rPr>
                <w:rFonts w:ascii="Tahoma" w:hAnsi="Tahoma" w:cs="Tahoma"/>
              </w:rPr>
              <w:t>miasto</w:t>
            </w:r>
          </w:p>
        </w:tc>
        <w:tc>
          <w:tcPr>
            <w:tcW w:w="527" w:type="dxa"/>
            <w:tcBorders>
              <w:top w:val="nil"/>
              <w:left w:val="nil"/>
              <w:bottom w:val="single" w:sz="4" w:space="0" w:color="auto"/>
              <w:right w:val="single" w:sz="4" w:space="0" w:color="auto"/>
            </w:tcBorders>
            <w:shd w:val="clear" w:color="000000" w:fill="EEECE1"/>
            <w:noWrap/>
            <w:vAlign w:val="bottom"/>
            <w:hideMark/>
          </w:tcPr>
          <w:p w14:paraId="2DE4D0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E210F6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1A81DF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0EF0C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SID-014</w:t>
            </w:r>
          </w:p>
        </w:tc>
        <w:tc>
          <w:tcPr>
            <w:tcW w:w="7410" w:type="dxa"/>
            <w:tcBorders>
              <w:top w:val="nil"/>
              <w:left w:val="nil"/>
              <w:bottom w:val="single" w:sz="4" w:space="0" w:color="auto"/>
              <w:right w:val="single" w:sz="4" w:space="0" w:color="auto"/>
            </w:tcBorders>
            <w:shd w:val="clear" w:color="auto" w:fill="auto"/>
            <w:vAlign w:val="center"/>
            <w:hideMark/>
          </w:tcPr>
          <w:p w14:paraId="5DCC8459" w14:textId="77777777" w:rsidR="009162B1" w:rsidRPr="009162B1" w:rsidRDefault="009162B1" w:rsidP="009162B1">
            <w:pPr>
              <w:ind w:firstLineChars="300" w:firstLine="600"/>
              <w:rPr>
                <w:rFonts w:ascii="Tahoma" w:hAnsi="Tahoma" w:cs="Tahoma"/>
              </w:rPr>
            </w:pPr>
            <w:r w:rsidRPr="009162B1">
              <w:rPr>
                <w:rFonts w:ascii="Tahoma" w:hAnsi="Tahoma" w:cs="Tahoma"/>
              </w:rPr>
              <w:t>ulica</w:t>
            </w:r>
          </w:p>
        </w:tc>
        <w:tc>
          <w:tcPr>
            <w:tcW w:w="527" w:type="dxa"/>
            <w:tcBorders>
              <w:top w:val="nil"/>
              <w:left w:val="nil"/>
              <w:bottom w:val="single" w:sz="4" w:space="0" w:color="auto"/>
              <w:right w:val="single" w:sz="4" w:space="0" w:color="auto"/>
            </w:tcBorders>
            <w:shd w:val="clear" w:color="000000" w:fill="EEECE1"/>
            <w:noWrap/>
            <w:vAlign w:val="bottom"/>
            <w:hideMark/>
          </w:tcPr>
          <w:p w14:paraId="09FE27E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64E373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AA3568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991FA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SID-015</w:t>
            </w:r>
          </w:p>
        </w:tc>
        <w:tc>
          <w:tcPr>
            <w:tcW w:w="7410" w:type="dxa"/>
            <w:tcBorders>
              <w:top w:val="nil"/>
              <w:left w:val="nil"/>
              <w:bottom w:val="single" w:sz="4" w:space="0" w:color="auto"/>
              <w:right w:val="single" w:sz="4" w:space="0" w:color="auto"/>
            </w:tcBorders>
            <w:shd w:val="clear" w:color="auto" w:fill="auto"/>
            <w:vAlign w:val="center"/>
            <w:hideMark/>
          </w:tcPr>
          <w:p w14:paraId="104A7AF2" w14:textId="77777777" w:rsidR="009162B1" w:rsidRPr="009162B1" w:rsidRDefault="009162B1" w:rsidP="009162B1">
            <w:pPr>
              <w:ind w:firstLineChars="300" w:firstLine="600"/>
              <w:rPr>
                <w:rFonts w:ascii="Tahoma" w:hAnsi="Tahoma" w:cs="Tahoma"/>
              </w:rPr>
            </w:pPr>
            <w:r w:rsidRPr="009162B1">
              <w:rPr>
                <w:rFonts w:ascii="Tahoma" w:hAnsi="Tahoma" w:cs="Tahoma"/>
              </w:rPr>
              <w:t>dodatkowy adres / siedziba</w:t>
            </w:r>
          </w:p>
        </w:tc>
        <w:tc>
          <w:tcPr>
            <w:tcW w:w="527" w:type="dxa"/>
            <w:tcBorders>
              <w:top w:val="nil"/>
              <w:left w:val="nil"/>
              <w:bottom w:val="single" w:sz="4" w:space="0" w:color="auto"/>
              <w:right w:val="single" w:sz="4" w:space="0" w:color="auto"/>
            </w:tcBorders>
            <w:shd w:val="clear" w:color="000000" w:fill="EEECE1"/>
            <w:noWrap/>
            <w:vAlign w:val="bottom"/>
            <w:hideMark/>
          </w:tcPr>
          <w:p w14:paraId="145B3CF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B3E28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AE8ED6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73BC8E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SID-016</w:t>
            </w:r>
          </w:p>
        </w:tc>
        <w:tc>
          <w:tcPr>
            <w:tcW w:w="7410" w:type="dxa"/>
            <w:tcBorders>
              <w:top w:val="nil"/>
              <w:left w:val="nil"/>
              <w:bottom w:val="single" w:sz="4" w:space="0" w:color="auto"/>
              <w:right w:val="single" w:sz="4" w:space="0" w:color="auto"/>
            </w:tcBorders>
            <w:shd w:val="clear" w:color="auto" w:fill="auto"/>
            <w:vAlign w:val="center"/>
            <w:hideMark/>
          </w:tcPr>
          <w:p w14:paraId="6B96CE15" w14:textId="77777777" w:rsidR="009162B1" w:rsidRPr="009162B1" w:rsidRDefault="009162B1" w:rsidP="009162B1">
            <w:pPr>
              <w:ind w:firstLineChars="300" w:firstLine="600"/>
              <w:rPr>
                <w:rFonts w:ascii="Tahoma" w:hAnsi="Tahoma" w:cs="Tahoma"/>
              </w:rPr>
            </w:pPr>
            <w:r w:rsidRPr="009162B1">
              <w:rPr>
                <w:rFonts w:ascii="Tahoma" w:hAnsi="Tahoma" w:cs="Tahoma"/>
              </w:rPr>
              <w:t>telefon</w:t>
            </w:r>
          </w:p>
        </w:tc>
        <w:tc>
          <w:tcPr>
            <w:tcW w:w="527" w:type="dxa"/>
            <w:tcBorders>
              <w:top w:val="nil"/>
              <w:left w:val="nil"/>
              <w:bottom w:val="single" w:sz="4" w:space="0" w:color="auto"/>
              <w:right w:val="single" w:sz="4" w:space="0" w:color="auto"/>
            </w:tcBorders>
            <w:shd w:val="clear" w:color="000000" w:fill="EEECE1"/>
            <w:noWrap/>
            <w:vAlign w:val="bottom"/>
            <w:hideMark/>
          </w:tcPr>
          <w:p w14:paraId="136CF41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5DDD95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7C8FDC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4E749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SID-017</w:t>
            </w:r>
          </w:p>
        </w:tc>
        <w:tc>
          <w:tcPr>
            <w:tcW w:w="7410" w:type="dxa"/>
            <w:tcBorders>
              <w:top w:val="nil"/>
              <w:left w:val="nil"/>
              <w:bottom w:val="single" w:sz="4" w:space="0" w:color="auto"/>
              <w:right w:val="single" w:sz="4" w:space="0" w:color="auto"/>
            </w:tcBorders>
            <w:shd w:val="clear" w:color="auto" w:fill="auto"/>
            <w:vAlign w:val="center"/>
            <w:hideMark/>
          </w:tcPr>
          <w:p w14:paraId="0809F397" w14:textId="77777777" w:rsidR="009162B1" w:rsidRPr="009162B1" w:rsidRDefault="009162B1" w:rsidP="009162B1">
            <w:pPr>
              <w:ind w:firstLineChars="300" w:firstLine="600"/>
              <w:rPr>
                <w:rFonts w:ascii="Tahoma" w:hAnsi="Tahoma" w:cs="Tahoma"/>
              </w:rPr>
            </w:pPr>
            <w:r w:rsidRPr="009162B1">
              <w:rPr>
                <w:rFonts w:ascii="Tahoma" w:hAnsi="Tahoma" w:cs="Tahoma"/>
              </w:rPr>
              <w:t>dodatkowy telefon</w:t>
            </w:r>
          </w:p>
        </w:tc>
        <w:tc>
          <w:tcPr>
            <w:tcW w:w="527" w:type="dxa"/>
            <w:tcBorders>
              <w:top w:val="nil"/>
              <w:left w:val="nil"/>
              <w:bottom w:val="single" w:sz="4" w:space="0" w:color="auto"/>
              <w:right w:val="single" w:sz="4" w:space="0" w:color="auto"/>
            </w:tcBorders>
            <w:shd w:val="clear" w:color="000000" w:fill="EEECE1"/>
            <w:noWrap/>
            <w:vAlign w:val="bottom"/>
            <w:hideMark/>
          </w:tcPr>
          <w:p w14:paraId="00D299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A64602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B379EF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4BD73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SID-018</w:t>
            </w:r>
          </w:p>
        </w:tc>
        <w:tc>
          <w:tcPr>
            <w:tcW w:w="7410" w:type="dxa"/>
            <w:tcBorders>
              <w:top w:val="nil"/>
              <w:left w:val="nil"/>
              <w:bottom w:val="single" w:sz="4" w:space="0" w:color="auto"/>
              <w:right w:val="single" w:sz="4" w:space="0" w:color="auto"/>
            </w:tcBorders>
            <w:shd w:val="clear" w:color="auto" w:fill="auto"/>
            <w:vAlign w:val="center"/>
            <w:hideMark/>
          </w:tcPr>
          <w:p w14:paraId="130CBAD4" w14:textId="77777777" w:rsidR="009162B1" w:rsidRPr="009162B1" w:rsidRDefault="009162B1" w:rsidP="009162B1">
            <w:pPr>
              <w:ind w:firstLineChars="300" w:firstLine="600"/>
              <w:rPr>
                <w:rFonts w:ascii="Tahoma" w:hAnsi="Tahoma" w:cs="Tahoma"/>
              </w:rPr>
            </w:pPr>
            <w:r w:rsidRPr="009162B1">
              <w:rPr>
                <w:rFonts w:ascii="Tahoma" w:hAnsi="Tahoma" w:cs="Tahoma"/>
              </w:rPr>
              <w:t>fax.</w:t>
            </w:r>
          </w:p>
        </w:tc>
        <w:tc>
          <w:tcPr>
            <w:tcW w:w="527" w:type="dxa"/>
            <w:tcBorders>
              <w:top w:val="nil"/>
              <w:left w:val="nil"/>
              <w:bottom w:val="single" w:sz="4" w:space="0" w:color="auto"/>
              <w:right w:val="single" w:sz="4" w:space="0" w:color="auto"/>
            </w:tcBorders>
            <w:shd w:val="clear" w:color="000000" w:fill="EEECE1"/>
            <w:noWrap/>
            <w:vAlign w:val="bottom"/>
            <w:hideMark/>
          </w:tcPr>
          <w:p w14:paraId="6A6802D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34222A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BD6F7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FD9EB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SID-019</w:t>
            </w:r>
          </w:p>
        </w:tc>
        <w:tc>
          <w:tcPr>
            <w:tcW w:w="7410" w:type="dxa"/>
            <w:tcBorders>
              <w:top w:val="nil"/>
              <w:left w:val="nil"/>
              <w:bottom w:val="single" w:sz="4" w:space="0" w:color="auto"/>
              <w:right w:val="single" w:sz="4" w:space="0" w:color="auto"/>
            </w:tcBorders>
            <w:shd w:val="clear" w:color="auto" w:fill="auto"/>
            <w:vAlign w:val="center"/>
            <w:hideMark/>
          </w:tcPr>
          <w:p w14:paraId="1627C1EE" w14:textId="77777777" w:rsidR="009162B1" w:rsidRPr="009162B1" w:rsidRDefault="009162B1" w:rsidP="009162B1">
            <w:pPr>
              <w:ind w:firstLineChars="300" w:firstLine="600"/>
              <w:rPr>
                <w:rFonts w:ascii="Tahoma" w:hAnsi="Tahoma" w:cs="Tahoma"/>
              </w:rPr>
            </w:pPr>
            <w:r w:rsidRPr="009162B1">
              <w:rPr>
                <w:rFonts w:ascii="Tahoma" w:hAnsi="Tahoma" w:cs="Tahoma"/>
              </w:rPr>
              <w:t>adres e-mail</w:t>
            </w:r>
          </w:p>
        </w:tc>
        <w:tc>
          <w:tcPr>
            <w:tcW w:w="527" w:type="dxa"/>
            <w:tcBorders>
              <w:top w:val="nil"/>
              <w:left w:val="nil"/>
              <w:bottom w:val="single" w:sz="4" w:space="0" w:color="auto"/>
              <w:right w:val="single" w:sz="4" w:space="0" w:color="auto"/>
            </w:tcBorders>
            <w:shd w:val="clear" w:color="000000" w:fill="EEECE1"/>
            <w:noWrap/>
            <w:vAlign w:val="bottom"/>
            <w:hideMark/>
          </w:tcPr>
          <w:p w14:paraId="0E478B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9B6BEA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816945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86A6E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SID-020</w:t>
            </w:r>
          </w:p>
        </w:tc>
        <w:tc>
          <w:tcPr>
            <w:tcW w:w="7410" w:type="dxa"/>
            <w:tcBorders>
              <w:top w:val="nil"/>
              <w:left w:val="nil"/>
              <w:bottom w:val="single" w:sz="4" w:space="0" w:color="auto"/>
              <w:right w:val="single" w:sz="4" w:space="0" w:color="auto"/>
            </w:tcBorders>
            <w:shd w:val="clear" w:color="auto" w:fill="auto"/>
            <w:vAlign w:val="center"/>
            <w:hideMark/>
          </w:tcPr>
          <w:p w14:paraId="061DA315" w14:textId="77777777" w:rsidR="009162B1" w:rsidRPr="009162B1" w:rsidRDefault="009162B1" w:rsidP="009162B1">
            <w:pPr>
              <w:ind w:firstLineChars="300" w:firstLine="600"/>
              <w:rPr>
                <w:rFonts w:ascii="Tahoma" w:hAnsi="Tahoma" w:cs="Tahoma"/>
              </w:rPr>
            </w:pPr>
            <w:r w:rsidRPr="009162B1">
              <w:rPr>
                <w:rFonts w:ascii="Tahoma" w:hAnsi="Tahoma" w:cs="Tahoma"/>
              </w:rPr>
              <w:t>strona WWW</w:t>
            </w:r>
          </w:p>
        </w:tc>
        <w:tc>
          <w:tcPr>
            <w:tcW w:w="527" w:type="dxa"/>
            <w:tcBorders>
              <w:top w:val="nil"/>
              <w:left w:val="nil"/>
              <w:bottom w:val="single" w:sz="4" w:space="0" w:color="auto"/>
              <w:right w:val="single" w:sz="4" w:space="0" w:color="auto"/>
            </w:tcBorders>
            <w:shd w:val="clear" w:color="000000" w:fill="EEECE1"/>
            <w:noWrap/>
            <w:vAlign w:val="bottom"/>
            <w:hideMark/>
          </w:tcPr>
          <w:p w14:paraId="3A05FE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30CAB5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0C2CB6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545454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SID-021</w:t>
            </w:r>
          </w:p>
        </w:tc>
        <w:tc>
          <w:tcPr>
            <w:tcW w:w="7410" w:type="dxa"/>
            <w:tcBorders>
              <w:top w:val="nil"/>
              <w:left w:val="nil"/>
              <w:bottom w:val="single" w:sz="4" w:space="0" w:color="auto"/>
              <w:right w:val="single" w:sz="4" w:space="0" w:color="auto"/>
            </w:tcBorders>
            <w:shd w:val="clear" w:color="auto" w:fill="auto"/>
            <w:vAlign w:val="center"/>
            <w:hideMark/>
          </w:tcPr>
          <w:p w14:paraId="0D7FFB82" w14:textId="77777777" w:rsidR="009162B1" w:rsidRPr="009162B1" w:rsidRDefault="009162B1" w:rsidP="009162B1">
            <w:pPr>
              <w:ind w:firstLineChars="300" w:firstLine="600"/>
              <w:rPr>
                <w:rFonts w:ascii="Tahoma" w:hAnsi="Tahoma" w:cs="Tahoma"/>
              </w:rPr>
            </w:pPr>
            <w:r w:rsidRPr="009162B1">
              <w:rPr>
                <w:rFonts w:ascii="Tahoma" w:hAnsi="Tahoma" w:cs="Tahoma"/>
              </w:rPr>
              <w:t>krajowy/zagraniczny</w:t>
            </w:r>
          </w:p>
        </w:tc>
        <w:tc>
          <w:tcPr>
            <w:tcW w:w="527" w:type="dxa"/>
            <w:tcBorders>
              <w:top w:val="nil"/>
              <w:left w:val="nil"/>
              <w:bottom w:val="single" w:sz="4" w:space="0" w:color="auto"/>
              <w:right w:val="single" w:sz="4" w:space="0" w:color="auto"/>
            </w:tcBorders>
            <w:shd w:val="clear" w:color="000000" w:fill="EEECE1"/>
            <w:noWrap/>
            <w:vAlign w:val="bottom"/>
            <w:hideMark/>
          </w:tcPr>
          <w:p w14:paraId="01E0529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5CE27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6A18A9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C0169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SID-022</w:t>
            </w:r>
          </w:p>
        </w:tc>
        <w:tc>
          <w:tcPr>
            <w:tcW w:w="7410" w:type="dxa"/>
            <w:tcBorders>
              <w:top w:val="nil"/>
              <w:left w:val="nil"/>
              <w:bottom w:val="single" w:sz="4" w:space="0" w:color="auto"/>
              <w:right w:val="single" w:sz="4" w:space="0" w:color="auto"/>
            </w:tcBorders>
            <w:shd w:val="clear" w:color="auto" w:fill="auto"/>
            <w:vAlign w:val="center"/>
            <w:hideMark/>
          </w:tcPr>
          <w:p w14:paraId="0D2A3057" w14:textId="77777777" w:rsidR="009162B1" w:rsidRPr="009162B1" w:rsidRDefault="009162B1" w:rsidP="009162B1">
            <w:pPr>
              <w:ind w:firstLineChars="300" w:firstLine="600"/>
              <w:rPr>
                <w:rFonts w:ascii="Tahoma" w:hAnsi="Tahoma" w:cs="Tahoma"/>
              </w:rPr>
            </w:pPr>
            <w:r w:rsidRPr="009162B1">
              <w:rPr>
                <w:rFonts w:ascii="Tahoma" w:hAnsi="Tahoma" w:cs="Tahoma"/>
              </w:rPr>
              <w:t>typy adresów, możliwość przypisania wielu adresów</w:t>
            </w:r>
          </w:p>
        </w:tc>
        <w:tc>
          <w:tcPr>
            <w:tcW w:w="527" w:type="dxa"/>
            <w:tcBorders>
              <w:top w:val="nil"/>
              <w:left w:val="nil"/>
              <w:bottom w:val="single" w:sz="4" w:space="0" w:color="auto"/>
              <w:right w:val="single" w:sz="4" w:space="0" w:color="auto"/>
            </w:tcBorders>
            <w:shd w:val="clear" w:color="000000" w:fill="EEECE1"/>
            <w:noWrap/>
            <w:vAlign w:val="bottom"/>
            <w:hideMark/>
          </w:tcPr>
          <w:p w14:paraId="268D331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1ED45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0D464F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E4F953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SID-023</w:t>
            </w:r>
          </w:p>
        </w:tc>
        <w:tc>
          <w:tcPr>
            <w:tcW w:w="7410" w:type="dxa"/>
            <w:tcBorders>
              <w:top w:val="nil"/>
              <w:left w:val="nil"/>
              <w:bottom w:val="single" w:sz="4" w:space="0" w:color="auto"/>
              <w:right w:val="single" w:sz="4" w:space="0" w:color="auto"/>
            </w:tcBorders>
            <w:shd w:val="clear" w:color="auto" w:fill="auto"/>
            <w:vAlign w:val="center"/>
            <w:hideMark/>
          </w:tcPr>
          <w:p w14:paraId="1E1CDD5D" w14:textId="77777777" w:rsidR="009162B1" w:rsidRPr="009162B1" w:rsidRDefault="009162B1" w:rsidP="009162B1">
            <w:pPr>
              <w:ind w:firstLineChars="300" w:firstLine="600"/>
              <w:rPr>
                <w:rFonts w:ascii="Tahoma" w:hAnsi="Tahoma" w:cs="Tahoma"/>
              </w:rPr>
            </w:pPr>
            <w:r w:rsidRPr="009162B1">
              <w:rPr>
                <w:rFonts w:ascii="Tahoma" w:hAnsi="Tahoma" w:cs="Tahoma"/>
              </w:rPr>
              <w:t>dane do kontaktu osobistego (imię, nazwisko, telefon, faks, e-mail)</w:t>
            </w:r>
          </w:p>
        </w:tc>
        <w:tc>
          <w:tcPr>
            <w:tcW w:w="527" w:type="dxa"/>
            <w:tcBorders>
              <w:top w:val="nil"/>
              <w:left w:val="nil"/>
              <w:bottom w:val="single" w:sz="4" w:space="0" w:color="auto"/>
              <w:right w:val="single" w:sz="4" w:space="0" w:color="auto"/>
            </w:tcBorders>
            <w:shd w:val="clear" w:color="000000" w:fill="EEECE1"/>
            <w:noWrap/>
            <w:vAlign w:val="bottom"/>
            <w:hideMark/>
          </w:tcPr>
          <w:p w14:paraId="546505F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2A28BA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CF2FC78"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F32A67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SID-024</w:t>
            </w:r>
          </w:p>
        </w:tc>
        <w:tc>
          <w:tcPr>
            <w:tcW w:w="7410" w:type="dxa"/>
            <w:tcBorders>
              <w:top w:val="nil"/>
              <w:left w:val="nil"/>
              <w:bottom w:val="single" w:sz="4" w:space="0" w:color="auto"/>
              <w:right w:val="single" w:sz="4" w:space="0" w:color="auto"/>
            </w:tcBorders>
            <w:shd w:val="clear" w:color="auto" w:fill="auto"/>
            <w:vAlign w:val="center"/>
            <w:hideMark/>
          </w:tcPr>
          <w:p w14:paraId="7528B609" w14:textId="77777777" w:rsidR="009162B1" w:rsidRPr="009162B1" w:rsidRDefault="009162B1" w:rsidP="009162B1">
            <w:pPr>
              <w:ind w:firstLineChars="300" w:firstLine="600"/>
              <w:rPr>
                <w:rFonts w:ascii="Tahoma" w:hAnsi="Tahoma" w:cs="Tahoma"/>
              </w:rPr>
            </w:pPr>
            <w:r w:rsidRPr="009162B1">
              <w:rPr>
                <w:rFonts w:ascii="Tahoma" w:hAnsi="Tahoma" w:cs="Tahoma"/>
              </w:rPr>
              <w:t>możliwość tworzenia oddziałów kontrahenta głównego i identyfikacja w ramach kodu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35DC67D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38769C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9C4849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0CC725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SID-025</w:t>
            </w:r>
          </w:p>
        </w:tc>
        <w:tc>
          <w:tcPr>
            <w:tcW w:w="7410" w:type="dxa"/>
            <w:tcBorders>
              <w:top w:val="nil"/>
              <w:left w:val="nil"/>
              <w:bottom w:val="single" w:sz="4" w:space="0" w:color="auto"/>
              <w:right w:val="single" w:sz="4" w:space="0" w:color="auto"/>
            </w:tcBorders>
            <w:shd w:val="clear" w:color="auto" w:fill="auto"/>
            <w:vAlign w:val="center"/>
            <w:hideMark/>
          </w:tcPr>
          <w:p w14:paraId="6E4C53C4" w14:textId="77777777" w:rsidR="009162B1" w:rsidRPr="009162B1" w:rsidRDefault="009162B1" w:rsidP="009162B1">
            <w:pPr>
              <w:ind w:firstLineChars="300" w:firstLine="600"/>
              <w:rPr>
                <w:rFonts w:ascii="Tahoma" w:hAnsi="Tahoma" w:cs="Tahoma"/>
              </w:rPr>
            </w:pPr>
            <w:r w:rsidRPr="009162B1">
              <w:rPr>
                <w:rFonts w:ascii="Tahoma" w:hAnsi="Tahoma" w:cs="Tahoma"/>
              </w:rPr>
              <w:t>banki i konta bankowe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01367B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225A8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5D866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31F330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SID-026</w:t>
            </w:r>
          </w:p>
        </w:tc>
        <w:tc>
          <w:tcPr>
            <w:tcW w:w="7410" w:type="dxa"/>
            <w:tcBorders>
              <w:top w:val="nil"/>
              <w:left w:val="nil"/>
              <w:bottom w:val="single" w:sz="4" w:space="0" w:color="auto"/>
              <w:right w:val="single" w:sz="4" w:space="0" w:color="auto"/>
            </w:tcBorders>
            <w:shd w:val="clear" w:color="auto" w:fill="auto"/>
            <w:vAlign w:val="center"/>
            <w:hideMark/>
          </w:tcPr>
          <w:p w14:paraId="7EF4EB57" w14:textId="77777777" w:rsidR="009162B1" w:rsidRPr="009162B1" w:rsidRDefault="009162B1" w:rsidP="009162B1">
            <w:pPr>
              <w:ind w:firstLineChars="300" w:firstLine="600"/>
              <w:rPr>
                <w:rFonts w:ascii="Tahoma" w:hAnsi="Tahoma" w:cs="Tahoma"/>
              </w:rPr>
            </w:pPr>
            <w:r w:rsidRPr="009162B1">
              <w:rPr>
                <w:rFonts w:ascii="Tahoma" w:hAnsi="Tahoma" w:cs="Tahoma"/>
              </w:rPr>
              <w:t>banki i konta bankowe na fakturze</w:t>
            </w:r>
          </w:p>
        </w:tc>
        <w:tc>
          <w:tcPr>
            <w:tcW w:w="527" w:type="dxa"/>
            <w:tcBorders>
              <w:top w:val="nil"/>
              <w:left w:val="nil"/>
              <w:bottom w:val="single" w:sz="4" w:space="0" w:color="auto"/>
              <w:right w:val="single" w:sz="4" w:space="0" w:color="auto"/>
            </w:tcBorders>
            <w:shd w:val="clear" w:color="000000" w:fill="EEECE1"/>
            <w:noWrap/>
            <w:vAlign w:val="bottom"/>
            <w:hideMark/>
          </w:tcPr>
          <w:p w14:paraId="14F56A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60BEBB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E98812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8FA9B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SID-027</w:t>
            </w:r>
          </w:p>
        </w:tc>
        <w:tc>
          <w:tcPr>
            <w:tcW w:w="7410" w:type="dxa"/>
            <w:tcBorders>
              <w:top w:val="nil"/>
              <w:left w:val="nil"/>
              <w:bottom w:val="single" w:sz="4" w:space="0" w:color="auto"/>
              <w:right w:val="single" w:sz="4" w:space="0" w:color="auto"/>
            </w:tcBorders>
            <w:shd w:val="clear" w:color="auto" w:fill="auto"/>
            <w:vAlign w:val="center"/>
            <w:hideMark/>
          </w:tcPr>
          <w:p w14:paraId="513214E8" w14:textId="77777777" w:rsidR="009162B1" w:rsidRPr="009162B1" w:rsidRDefault="009162B1" w:rsidP="009162B1">
            <w:pPr>
              <w:ind w:firstLineChars="300" w:firstLine="600"/>
              <w:rPr>
                <w:rFonts w:ascii="Tahoma" w:hAnsi="Tahoma" w:cs="Tahoma"/>
              </w:rPr>
            </w:pPr>
            <w:r w:rsidRPr="009162B1">
              <w:rPr>
                <w:rFonts w:ascii="Tahoma" w:hAnsi="Tahoma" w:cs="Tahoma"/>
              </w:rPr>
              <w:t>aktualne saldo rozliczeń</w:t>
            </w:r>
          </w:p>
        </w:tc>
        <w:tc>
          <w:tcPr>
            <w:tcW w:w="527" w:type="dxa"/>
            <w:tcBorders>
              <w:top w:val="nil"/>
              <w:left w:val="nil"/>
              <w:bottom w:val="single" w:sz="4" w:space="0" w:color="auto"/>
              <w:right w:val="single" w:sz="4" w:space="0" w:color="auto"/>
            </w:tcBorders>
            <w:shd w:val="clear" w:color="000000" w:fill="EEECE1"/>
            <w:noWrap/>
            <w:vAlign w:val="bottom"/>
            <w:hideMark/>
          </w:tcPr>
          <w:p w14:paraId="0958EDD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3A7FCC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00FAB0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B9FBDD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SID-028</w:t>
            </w:r>
          </w:p>
        </w:tc>
        <w:tc>
          <w:tcPr>
            <w:tcW w:w="7410" w:type="dxa"/>
            <w:tcBorders>
              <w:top w:val="nil"/>
              <w:left w:val="nil"/>
              <w:bottom w:val="single" w:sz="4" w:space="0" w:color="auto"/>
              <w:right w:val="single" w:sz="4" w:space="0" w:color="auto"/>
            </w:tcBorders>
            <w:shd w:val="clear" w:color="auto" w:fill="auto"/>
            <w:vAlign w:val="center"/>
            <w:hideMark/>
          </w:tcPr>
          <w:p w14:paraId="4A42A092" w14:textId="77777777" w:rsidR="009162B1" w:rsidRPr="009162B1" w:rsidRDefault="009162B1" w:rsidP="009162B1">
            <w:pPr>
              <w:ind w:firstLineChars="300" w:firstLine="600"/>
              <w:rPr>
                <w:rFonts w:ascii="Tahoma" w:hAnsi="Tahoma" w:cs="Tahoma"/>
              </w:rPr>
            </w:pPr>
            <w:r w:rsidRPr="009162B1">
              <w:rPr>
                <w:rFonts w:ascii="Tahoma" w:hAnsi="Tahoma" w:cs="Tahoma"/>
              </w:rPr>
              <w:t>numer konta w systemie FK</w:t>
            </w:r>
          </w:p>
        </w:tc>
        <w:tc>
          <w:tcPr>
            <w:tcW w:w="527" w:type="dxa"/>
            <w:tcBorders>
              <w:top w:val="nil"/>
              <w:left w:val="nil"/>
              <w:bottom w:val="single" w:sz="4" w:space="0" w:color="auto"/>
              <w:right w:val="single" w:sz="4" w:space="0" w:color="auto"/>
            </w:tcBorders>
            <w:shd w:val="clear" w:color="000000" w:fill="EEECE1"/>
            <w:noWrap/>
            <w:vAlign w:val="bottom"/>
            <w:hideMark/>
          </w:tcPr>
          <w:p w14:paraId="7916D51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BFA655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B2BBF1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4210A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SID-029</w:t>
            </w:r>
          </w:p>
        </w:tc>
        <w:tc>
          <w:tcPr>
            <w:tcW w:w="7410" w:type="dxa"/>
            <w:tcBorders>
              <w:top w:val="nil"/>
              <w:left w:val="nil"/>
              <w:bottom w:val="single" w:sz="4" w:space="0" w:color="auto"/>
              <w:right w:val="single" w:sz="4" w:space="0" w:color="auto"/>
            </w:tcBorders>
            <w:shd w:val="clear" w:color="auto" w:fill="auto"/>
            <w:vAlign w:val="center"/>
            <w:hideMark/>
          </w:tcPr>
          <w:p w14:paraId="029609BE" w14:textId="77777777" w:rsidR="009162B1" w:rsidRPr="009162B1" w:rsidRDefault="009162B1" w:rsidP="009162B1">
            <w:pPr>
              <w:ind w:firstLineChars="300" w:firstLine="600"/>
              <w:rPr>
                <w:rFonts w:ascii="Tahoma" w:hAnsi="Tahoma" w:cs="Tahoma"/>
              </w:rPr>
            </w:pPr>
            <w:r w:rsidRPr="009162B1">
              <w:rPr>
                <w:rFonts w:ascii="Tahoma" w:hAnsi="Tahoma" w:cs="Tahoma"/>
              </w:rPr>
              <w:t>status kontrahenta (aktywny / nieaktywny)</w:t>
            </w:r>
          </w:p>
        </w:tc>
        <w:tc>
          <w:tcPr>
            <w:tcW w:w="527" w:type="dxa"/>
            <w:tcBorders>
              <w:top w:val="nil"/>
              <w:left w:val="nil"/>
              <w:bottom w:val="single" w:sz="4" w:space="0" w:color="auto"/>
              <w:right w:val="single" w:sz="4" w:space="0" w:color="auto"/>
            </w:tcBorders>
            <w:shd w:val="clear" w:color="000000" w:fill="EEECE1"/>
            <w:noWrap/>
            <w:vAlign w:val="bottom"/>
            <w:hideMark/>
          </w:tcPr>
          <w:p w14:paraId="51006D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87993E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73192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84DA0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SID-030</w:t>
            </w:r>
          </w:p>
        </w:tc>
        <w:tc>
          <w:tcPr>
            <w:tcW w:w="7410" w:type="dxa"/>
            <w:tcBorders>
              <w:top w:val="nil"/>
              <w:left w:val="nil"/>
              <w:bottom w:val="single" w:sz="4" w:space="0" w:color="auto"/>
              <w:right w:val="single" w:sz="4" w:space="0" w:color="auto"/>
            </w:tcBorders>
            <w:shd w:val="clear" w:color="auto" w:fill="auto"/>
            <w:vAlign w:val="center"/>
            <w:hideMark/>
          </w:tcPr>
          <w:p w14:paraId="4520B572" w14:textId="77777777" w:rsidR="009162B1" w:rsidRPr="009162B1" w:rsidRDefault="009162B1" w:rsidP="009162B1">
            <w:pPr>
              <w:ind w:firstLineChars="300" w:firstLine="600"/>
              <w:rPr>
                <w:rFonts w:ascii="Tahoma" w:hAnsi="Tahoma" w:cs="Tahoma"/>
              </w:rPr>
            </w:pPr>
            <w:r w:rsidRPr="009162B1">
              <w:rPr>
                <w:rFonts w:ascii="Tahoma" w:hAnsi="Tahoma" w:cs="Tahoma"/>
              </w:rPr>
              <w:t>czy używać kodów materiałowych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12DD9F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B415BF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8045D37"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B99E7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SID-031</w:t>
            </w:r>
          </w:p>
        </w:tc>
        <w:tc>
          <w:tcPr>
            <w:tcW w:w="7410" w:type="dxa"/>
            <w:tcBorders>
              <w:top w:val="nil"/>
              <w:left w:val="nil"/>
              <w:bottom w:val="single" w:sz="4" w:space="0" w:color="auto"/>
              <w:right w:val="single" w:sz="4" w:space="0" w:color="auto"/>
            </w:tcBorders>
            <w:shd w:val="clear" w:color="auto" w:fill="auto"/>
            <w:hideMark/>
          </w:tcPr>
          <w:p w14:paraId="3A6096FF" w14:textId="77777777" w:rsidR="009162B1" w:rsidRPr="009162B1" w:rsidRDefault="009162B1" w:rsidP="009162B1">
            <w:pPr>
              <w:ind w:firstLineChars="300" w:firstLine="600"/>
              <w:rPr>
                <w:rFonts w:ascii="Tahoma" w:hAnsi="Tahoma" w:cs="Tahoma"/>
              </w:rPr>
            </w:pPr>
            <w:r w:rsidRPr="009162B1">
              <w:rPr>
                <w:rFonts w:ascii="Tahoma" w:hAnsi="Tahoma" w:cs="Tahoma"/>
              </w:rPr>
              <w:t>zasady i terminy płatności, kontrahent może być dostawcą i odbiorcą o różnych zasadach i terminach płatności</w:t>
            </w:r>
          </w:p>
        </w:tc>
        <w:tc>
          <w:tcPr>
            <w:tcW w:w="527" w:type="dxa"/>
            <w:tcBorders>
              <w:top w:val="nil"/>
              <w:left w:val="nil"/>
              <w:bottom w:val="single" w:sz="4" w:space="0" w:color="auto"/>
              <w:right w:val="single" w:sz="4" w:space="0" w:color="auto"/>
            </w:tcBorders>
            <w:shd w:val="clear" w:color="000000" w:fill="EEECE1"/>
            <w:noWrap/>
            <w:vAlign w:val="bottom"/>
            <w:hideMark/>
          </w:tcPr>
          <w:p w14:paraId="268D97B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101401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A0C98F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A78DC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SID-032</w:t>
            </w:r>
          </w:p>
        </w:tc>
        <w:tc>
          <w:tcPr>
            <w:tcW w:w="7410" w:type="dxa"/>
            <w:tcBorders>
              <w:top w:val="nil"/>
              <w:left w:val="nil"/>
              <w:bottom w:val="single" w:sz="4" w:space="0" w:color="auto"/>
              <w:right w:val="single" w:sz="4" w:space="0" w:color="auto"/>
            </w:tcBorders>
            <w:shd w:val="clear" w:color="auto" w:fill="auto"/>
            <w:vAlign w:val="center"/>
            <w:hideMark/>
          </w:tcPr>
          <w:p w14:paraId="39C030B0" w14:textId="77777777" w:rsidR="009162B1" w:rsidRPr="009162B1" w:rsidRDefault="009162B1" w:rsidP="009162B1">
            <w:pPr>
              <w:ind w:firstLineChars="300" w:firstLine="600"/>
              <w:rPr>
                <w:rFonts w:ascii="Tahoma" w:hAnsi="Tahoma" w:cs="Tahoma"/>
              </w:rPr>
            </w:pPr>
            <w:r w:rsidRPr="009162B1">
              <w:rPr>
                <w:rFonts w:ascii="Tahoma" w:hAnsi="Tahoma" w:cs="Tahoma"/>
              </w:rPr>
              <w:t>zgoda na dostawy częściowe</w:t>
            </w:r>
          </w:p>
        </w:tc>
        <w:tc>
          <w:tcPr>
            <w:tcW w:w="527" w:type="dxa"/>
            <w:tcBorders>
              <w:top w:val="nil"/>
              <w:left w:val="nil"/>
              <w:bottom w:val="single" w:sz="4" w:space="0" w:color="auto"/>
              <w:right w:val="single" w:sz="4" w:space="0" w:color="auto"/>
            </w:tcBorders>
            <w:shd w:val="clear" w:color="000000" w:fill="EEECE1"/>
            <w:noWrap/>
            <w:vAlign w:val="bottom"/>
            <w:hideMark/>
          </w:tcPr>
          <w:p w14:paraId="1D18997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3C365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081427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054B84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SID-033</w:t>
            </w:r>
          </w:p>
        </w:tc>
        <w:tc>
          <w:tcPr>
            <w:tcW w:w="7410" w:type="dxa"/>
            <w:tcBorders>
              <w:top w:val="nil"/>
              <w:left w:val="nil"/>
              <w:bottom w:val="single" w:sz="4" w:space="0" w:color="auto"/>
              <w:right w:val="single" w:sz="4" w:space="0" w:color="auto"/>
            </w:tcBorders>
            <w:shd w:val="clear" w:color="auto" w:fill="auto"/>
            <w:vAlign w:val="center"/>
            <w:hideMark/>
          </w:tcPr>
          <w:p w14:paraId="6D2E94B8" w14:textId="77777777" w:rsidR="009162B1" w:rsidRPr="009162B1" w:rsidRDefault="009162B1" w:rsidP="009162B1">
            <w:pPr>
              <w:ind w:firstLineChars="300" w:firstLine="600"/>
              <w:rPr>
                <w:rFonts w:ascii="Tahoma" w:hAnsi="Tahoma" w:cs="Tahoma"/>
              </w:rPr>
            </w:pPr>
            <w:r w:rsidRPr="009162B1">
              <w:rPr>
                <w:rFonts w:ascii="Tahoma" w:hAnsi="Tahoma" w:cs="Tahoma"/>
              </w:rPr>
              <w:t>czy klient wyraził zgodę na otrzymywanie faktury elektronicznej</w:t>
            </w:r>
          </w:p>
        </w:tc>
        <w:tc>
          <w:tcPr>
            <w:tcW w:w="527" w:type="dxa"/>
            <w:tcBorders>
              <w:top w:val="nil"/>
              <w:left w:val="nil"/>
              <w:bottom w:val="single" w:sz="4" w:space="0" w:color="auto"/>
              <w:right w:val="single" w:sz="4" w:space="0" w:color="auto"/>
            </w:tcBorders>
            <w:shd w:val="clear" w:color="000000" w:fill="EEECE1"/>
            <w:noWrap/>
            <w:vAlign w:val="bottom"/>
            <w:hideMark/>
          </w:tcPr>
          <w:p w14:paraId="2F0C4CA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5E4AB0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5000F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9E0C2A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SID-034</w:t>
            </w:r>
          </w:p>
        </w:tc>
        <w:tc>
          <w:tcPr>
            <w:tcW w:w="7410" w:type="dxa"/>
            <w:tcBorders>
              <w:top w:val="nil"/>
              <w:left w:val="nil"/>
              <w:bottom w:val="single" w:sz="4" w:space="0" w:color="auto"/>
              <w:right w:val="single" w:sz="4" w:space="0" w:color="auto"/>
            </w:tcBorders>
            <w:shd w:val="clear" w:color="000000" w:fill="FFFFFF"/>
            <w:vAlign w:val="center"/>
            <w:hideMark/>
          </w:tcPr>
          <w:p w14:paraId="6E984334"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wprowadzenie dostawcy bez NIP</w:t>
            </w:r>
          </w:p>
        </w:tc>
        <w:tc>
          <w:tcPr>
            <w:tcW w:w="527" w:type="dxa"/>
            <w:tcBorders>
              <w:top w:val="nil"/>
              <w:left w:val="nil"/>
              <w:bottom w:val="single" w:sz="4" w:space="0" w:color="auto"/>
              <w:right w:val="single" w:sz="4" w:space="0" w:color="auto"/>
            </w:tcBorders>
            <w:shd w:val="clear" w:color="000000" w:fill="EEECE1"/>
            <w:noWrap/>
            <w:vAlign w:val="bottom"/>
            <w:hideMark/>
          </w:tcPr>
          <w:p w14:paraId="6257071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FB8F3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FA4F53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94146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SID-035</w:t>
            </w:r>
          </w:p>
        </w:tc>
        <w:tc>
          <w:tcPr>
            <w:tcW w:w="7410" w:type="dxa"/>
            <w:tcBorders>
              <w:top w:val="nil"/>
              <w:left w:val="nil"/>
              <w:bottom w:val="single" w:sz="4" w:space="0" w:color="auto"/>
              <w:right w:val="single" w:sz="4" w:space="0" w:color="auto"/>
            </w:tcBorders>
            <w:shd w:val="clear" w:color="000000" w:fill="FFFFFF"/>
            <w:vAlign w:val="center"/>
            <w:hideMark/>
          </w:tcPr>
          <w:p w14:paraId="384C3FA8"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kilku dostawców z tym samym NIP</w:t>
            </w:r>
          </w:p>
        </w:tc>
        <w:tc>
          <w:tcPr>
            <w:tcW w:w="527" w:type="dxa"/>
            <w:tcBorders>
              <w:top w:val="nil"/>
              <w:left w:val="nil"/>
              <w:bottom w:val="single" w:sz="4" w:space="0" w:color="auto"/>
              <w:right w:val="single" w:sz="4" w:space="0" w:color="auto"/>
            </w:tcBorders>
            <w:shd w:val="clear" w:color="000000" w:fill="EEECE1"/>
            <w:noWrap/>
            <w:vAlign w:val="bottom"/>
            <w:hideMark/>
          </w:tcPr>
          <w:p w14:paraId="6032E64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BB8E7E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7DE812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65FFB3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SID-036</w:t>
            </w:r>
          </w:p>
        </w:tc>
        <w:tc>
          <w:tcPr>
            <w:tcW w:w="7410" w:type="dxa"/>
            <w:tcBorders>
              <w:top w:val="nil"/>
              <w:left w:val="nil"/>
              <w:bottom w:val="single" w:sz="4" w:space="0" w:color="auto"/>
              <w:right w:val="single" w:sz="4" w:space="0" w:color="auto"/>
            </w:tcBorders>
            <w:shd w:val="clear" w:color="000000" w:fill="FFFFFF"/>
            <w:vAlign w:val="center"/>
            <w:hideMark/>
          </w:tcPr>
          <w:p w14:paraId="7B35950B"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hierarchii zależności - kontrahent główny i dostawcy</w:t>
            </w:r>
          </w:p>
        </w:tc>
        <w:tc>
          <w:tcPr>
            <w:tcW w:w="527" w:type="dxa"/>
            <w:tcBorders>
              <w:top w:val="nil"/>
              <w:left w:val="nil"/>
              <w:bottom w:val="single" w:sz="4" w:space="0" w:color="auto"/>
              <w:right w:val="single" w:sz="4" w:space="0" w:color="auto"/>
            </w:tcBorders>
            <w:shd w:val="clear" w:color="000000" w:fill="EEECE1"/>
            <w:noWrap/>
            <w:vAlign w:val="bottom"/>
            <w:hideMark/>
          </w:tcPr>
          <w:p w14:paraId="51A3B0F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FC807C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C5223B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E0CBF2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SID-037</w:t>
            </w:r>
          </w:p>
        </w:tc>
        <w:tc>
          <w:tcPr>
            <w:tcW w:w="7410" w:type="dxa"/>
            <w:tcBorders>
              <w:top w:val="nil"/>
              <w:left w:val="nil"/>
              <w:bottom w:val="single" w:sz="4" w:space="0" w:color="auto"/>
              <w:right w:val="single" w:sz="4" w:space="0" w:color="auto"/>
            </w:tcBorders>
            <w:shd w:val="clear" w:color="auto" w:fill="auto"/>
            <w:vAlign w:val="center"/>
            <w:hideMark/>
          </w:tcPr>
          <w:p w14:paraId="4A0E3826" w14:textId="77777777" w:rsidR="009162B1" w:rsidRPr="009162B1" w:rsidRDefault="009162B1" w:rsidP="009162B1">
            <w:pPr>
              <w:rPr>
                <w:rFonts w:ascii="Tahoma" w:hAnsi="Tahoma" w:cs="Tahoma"/>
              </w:rPr>
            </w:pPr>
            <w:r w:rsidRPr="009162B1">
              <w:rPr>
                <w:rFonts w:ascii="Tahoma" w:hAnsi="Tahoma" w:cs="Tahoma"/>
              </w:rPr>
              <w:t>Weryfikacja zgodności konta IBAN</w:t>
            </w:r>
          </w:p>
        </w:tc>
        <w:tc>
          <w:tcPr>
            <w:tcW w:w="527" w:type="dxa"/>
            <w:tcBorders>
              <w:top w:val="nil"/>
              <w:left w:val="nil"/>
              <w:bottom w:val="single" w:sz="4" w:space="0" w:color="auto"/>
              <w:right w:val="single" w:sz="4" w:space="0" w:color="auto"/>
            </w:tcBorders>
            <w:shd w:val="clear" w:color="000000" w:fill="EEECE1"/>
            <w:noWrap/>
            <w:vAlign w:val="bottom"/>
            <w:hideMark/>
          </w:tcPr>
          <w:p w14:paraId="1E8CE2B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DE3842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082A9D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631D36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SID-038</w:t>
            </w:r>
          </w:p>
        </w:tc>
        <w:tc>
          <w:tcPr>
            <w:tcW w:w="7410" w:type="dxa"/>
            <w:tcBorders>
              <w:top w:val="nil"/>
              <w:left w:val="nil"/>
              <w:bottom w:val="single" w:sz="4" w:space="0" w:color="auto"/>
              <w:right w:val="single" w:sz="4" w:space="0" w:color="auto"/>
            </w:tcBorders>
            <w:shd w:val="clear" w:color="auto" w:fill="auto"/>
            <w:vAlign w:val="center"/>
            <w:hideMark/>
          </w:tcPr>
          <w:p w14:paraId="308772FA" w14:textId="77777777" w:rsidR="009162B1" w:rsidRPr="009162B1" w:rsidRDefault="009162B1" w:rsidP="009162B1">
            <w:pPr>
              <w:rPr>
                <w:rFonts w:ascii="Tahoma" w:hAnsi="Tahoma" w:cs="Tahoma"/>
                <w:color w:val="000000"/>
              </w:rPr>
            </w:pPr>
            <w:r w:rsidRPr="009162B1">
              <w:rPr>
                <w:rFonts w:ascii="Tahoma" w:hAnsi="Tahoma" w:cs="Tahoma"/>
                <w:color w:val="000000"/>
              </w:rPr>
              <w:t>Możliwość ręcznej blokady kontrahenta dla sprzedaży i zamówień</w:t>
            </w:r>
          </w:p>
        </w:tc>
        <w:tc>
          <w:tcPr>
            <w:tcW w:w="527" w:type="dxa"/>
            <w:tcBorders>
              <w:top w:val="nil"/>
              <w:left w:val="nil"/>
              <w:bottom w:val="single" w:sz="4" w:space="0" w:color="auto"/>
              <w:right w:val="single" w:sz="4" w:space="0" w:color="auto"/>
            </w:tcBorders>
            <w:shd w:val="clear" w:color="000000" w:fill="EEECE1"/>
            <w:noWrap/>
            <w:vAlign w:val="bottom"/>
            <w:hideMark/>
          </w:tcPr>
          <w:p w14:paraId="5752BD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C4B518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0283B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FBB61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SID-039</w:t>
            </w:r>
          </w:p>
        </w:tc>
        <w:tc>
          <w:tcPr>
            <w:tcW w:w="7410" w:type="dxa"/>
            <w:tcBorders>
              <w:top w:val="nil"/>
              <w:left w:val="nil"/>
              <w:bottom w:val="single" w:sz="4" w:space="0" w:color="auto"/>
              <w:right w:val="single" w:sz="4" w:space="0" w:color="auto"/>
            </w:tcBorders>
            <w:shd w:val="clear" w:color="auto" w:fill="auto"/>
            <w:vAlign w:val="center"/>
            <w:hideMark/>
          </w:tcPr>
          <w:p w14:paraId="529CDE89" w14:textId="77777777" w:rsidR="009162B1" w:rsidRPr="009162B1" w:rsidRDefault="009162B1" w:rsidP="009162B1">
            <w:pPr>
              <w:rPr>
                <w:rFonts w:ascii="Tahoma" w:hAnsi="Tahoma" w:cs="Tahoma"/>
                <w:color w:val="000000"/>
              </w:rPr>
            </w:pPr>
            <w:r w:rsidRPr="009162B1">
              <w:rPr>
                <w:rFonts w:ascii="Tahoma" w:hAnsi="Tahoma" w:cs="Tahoma"/>
                <w:color w:val="000000"/>
              </w:rPr>
              <w:t>Historia sprzedaży dla klienta</w:t>
            </w:r>
          </w:p>
        </w:tc>
        <w:tc>
          <w:tcPr>
            <w:tcW w:w="527" w:type="dxa"/>
            <w:tcBorders>
              <w:top w:val="nil"/>
              <w:left w:val="nil"/>
              <w:bottom w:val="single" w:sz="4" w:space="0" w:color="auto"/>
              <w:right w:val="single" w:sz="4" w:space="0" w:color="auto"/>
            </w:tcBorders>
            <w:shd w:val="clear" w:color="000000" w:fill="EEECE1"/>
            <w:noWrap/>
            <w:vAlign w:val="bottom"/>
            <w:hideMark/>
          </w:tcPr>
          <w:p w14:paraId="67121C9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CDF992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E913B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084FA6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SID-040</w:t>
            </w:r>
          </w:p>
        </w:tc>
        <w:tc>
          <w:tcPr>
            <w:tcW w:w="7410" w:type="dxa"/>
            <w:tcBorders>
              <w:top w:val="nil"/>
              <w:left w:val="nil"/>
              <w:bottom w:val="single" w:sz="4" w:space="0" w:color="auto"/>
              <w:right w:val="single" w:sz="4" w:space="0" w:color="auto"/>
            </w:tcBorders>
            <w:shd w:val="clear" w:color="auto" w:fill="auto"/>
            <w:vAlign w:val="center"/>
            <w:hideMark/>
          </w:tcPr>
          <w:p w14:paraId="2887D861" w14:textId="77777777" w:rsidR="009162B1" w:rsidRPr="009162B1" w:rsidRDefault="009162B1" w:rsidP="009162B1">
            <w:pPr>
              <w:rPr>
                <w:rFonts w:ascii="Tahoma" w:hAnsi="Tahoma" w:cs="Tahoma"/>
                <w:color w:val="000000"/>
              </w:rPr>
            </w:pPr>
            <w:r w:rsidRPr="009162B1">
              <w:rPr>
                <w:rFonts w:ascii="Tahoma" w:hAnsi="Tahoma" w:cs="Tahoma"/>
                <w:color w:val="000000"/>
              </w:rPr>
              <w:t>Historia przedpłaty klienta</w:t>
            </w:r>
          </w:p>
        </w:tc>
        <w:tc>
          <w:tcPr>
            <w:tcW w:w="527" w:type="dxa"/>
            <w:tcBorders>
              <w:top w:val="nil"/>
              <w:left w:val="nil"/>
              <w:bottom w:val="single" w:sz="4" w:space="0" w:color="auto"/>
              <w:right w:val="single" w:sz="4" w:space="0" w:color="auto"/>
            </w:tcBorders>
            <w:shd w:val="clear" w:color="000000" w:fill="EEECE1"/>
            <w:noWrap/>
            <w:vAlign w:val="bottom"/>
            <w:hideMark/>
          </w:tcPr>
          <w:p w14:paraId="7E84BE3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582B1B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E44858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5A764C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SID-041</w:t>
            </w:r>
          </w:p>
        </w:tc>
        <w:tc>
          <w:tcPr>
            <w:tcW w:w="7410" w:type="dxa"/>
            <w:tcBorders>
              <w:top w:val="nil"/>
              <w:left w:val="nil"/>
              <w:bottom w:val="single" w:sz="4" w:space="0" w:color="auto"/>
              <w:right w:val="single" w:sz="4" w:space="0" w:color="auto"/>
            </w:tcBorders>
            <w:shd w:val="clear" w:color="auto" w:fill="auto"/>
            <w:vAlign w:val="center"/>
            <w:hideMark/>
          </w:tcPr>
          <w:p w14:paraId="21D2BADB" w14:textId="77777777" w:rsidR="009162B1" w:rsidRPr="009162B1" w:rsidRDefault="009162B1" w:rsidP="009162B1">
            <w:pPr>
              <w:rPr>
                <w:rFonts w:ascii="Tahoma" w:hAnsi="Tahoma" w:cs="Tahoma"/>
                <w:color w:val="000000"/>
              </w:rPr>
            </w:pPr>
            <w:r w:rsidRPr="009162B1">
              <w:rPr>
                <w:rFonts w:ascii="Tahoma" w:hAnsi="Tahoma" w:cs="Tahoma"/>
                <w:color w:val="000000"/>
              </w:rPr>
              <w:t>Historia płatności klienta</w:t>
            </w:r>
          </w:p>
        </w:tc>
        <w:tc>
          <w:tcPr>
            <w:tcW w:w="527" w:type="dxa"/>
            <w:tcBorders>
              <w:top w:val="nil"/>
              <w:left w:val="nil"/>
              <w:bottom w:val="single" w:sz="4" w:space="0" w:color="auto"/>
              <w:right w:val="single" w:sz="4" w:space="0" w:color="auto"/>
            </w:tcBorders>
            <w:shd w:val="clear" w:color="000000" w:fill="EEECE1"/>
            <w:noWrap/>
            <w:vAlign w:val="bottom"/>
            <w:hideMark/>
          </w:tcPr>
          <w:p w14:paraId="2C5727B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69C891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5879F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5C493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SID-042</w:t>
            </w:r>
          </w:p>
        </w:tc>
        <w:tc>
          <w:tcPr>
            <w:tcW w:w="7410" w:type="dxa"/>
            <w:tcBorders>
              <w:top w:val="nil"/>
              <w:left w:val="nil"/>
              <w:bottom w:val="single" w:sz="4" w:space="0" w:color="auto"/>
              <w:right w:val="single" w:sz="4" w:space="0" w:color="auto"/>
            </w:tcBorders>
            <w:shd w:val="clear" w:color="auto" w:fill="auto"/>
            <w:vAlign w:val="center"/>
            <w:hideMark/>
          </w:tcPr>
          <w:p w14:paraId="616E5754"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Wyszukiwanie / wybór klientów </w:t>
            </w:r>
          </w:p>
        </w:tc>
        <w:tc>
          <w:tcPr>
            <w:tcW w:w="527" w:type="dxa"/>
            <w:tcBorders>
              <w:top w:val="nil"/>
              <w:left w:val="nil"/>
              <w:bottom w:val="single" w:sz="4" w:space="0" w:color="auto"/>
              <w:right w:val="single" w:sz="4" w:space="0" w:color="auto"/>
            </w:tcBorders>
            <w:shd w:val="clear" w:color="000000" w:fill="EEECE1"/>
            <w:noWrap/>
            <w:vAlign w:val="bottom"/>
            <w:hideMark/>
          </w:tcPr>
          <w:p w14:paraId="61192C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DCBFA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BEC0A17"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E4D0601"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12083C01"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94BD0E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SID-043</w:t>
            </w:r>
          </w:p>
        </w:tc>
        <w:tc>
          <w:tcPr>
            <w:tcW w:w="7410" w:type="dxa"/>
            <w:tcBorders>
              <w:top w:val="nil"/>
              <w:left w:val="nil"/>
              <w:bottom w:val="single" w:sz="4" w:space="0" w:color="auto"/>
              <w:right w:val="single" w:sz="4" w:space="0" w:color="auto"/>
            </w:tcBorders>
            <w:shd w:val="clear" w:color="auto" w:fill="auto"/>
            <w:vAlign w:val="center"/>
            <w:hideMark/>
          </w:tcPr>
          <w:p w14:paraId="6C99D866" w14:textId="77777777" w:rsidR="009162B1" w:rsidRPr="009162B1" w:rsidRDefault="009162B1" w:rsidP="009162B1">
            <w:pPr>
              <w:rPr>
                <w:rFonts w:ascii="Tahoma" w:hAnsi="Tahoma" w:cs="Tahoma"/>
                <w:color w:val="000000"/>
              </w:rPr>
            </w:pPr>
            <w:r w:rsidRPr="009162B1">
              <w:rPr>
                <w:rFonts w:ascii="Tahoma" w:hAnsi="Tahoma" w:cs="Tahoma"/>
                <w:color w:val="000000"/>
              </w:rPr>
              <w:t>Klienci przekraczający termin płatności w podziale na przedziały ilości dni i wartości</w:t>
            </w:r>
          </w:p>
        </w:tc>
        <w:tc>
          <w:tcPr>
            <w:tcW w:w="527" w:type="dxa"/>
            <w:tcBorders>
              <w:top w:val="nil"/>
              <w:left w:val="nil"/>
              <w:bottom w:val="single" w:sz="4" w:space="0" w:color="auto"/>
              <w:right w:val="single" w:sz="4" w:space="0" w:color="auto"/>
            </w:tcBorders>
            <w:shd w:val="clear" w:color="000000" w:fill="EEECE1"/>
            <w:noWrap/>
            <w:vAlign w:val="bottom"/>
            <w:hideMark/>
          </w:tcPr>
          <w:p w14:paraId="650FC0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86A53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2B4724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0F2BA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SID-044</w:t>
            </w:r>
          </w:p>
        </w:tc>
        <w:tc>
          <w:tcPr>
            <w:tcW w:w="7410" w:type="dxa"/>
            <w:tcBorders>
              <w:top w:val="nil"/>
              <w:left w:val="nil"/>
              <w:bottom w:val="single" w:sz="4" w:space="0" w:color="auto"/>
              <w:right w:val="single" w:sz="4" w:space="0" w:color="auto"/>
            </w:tcBorders>
            <w:shd w:val="clear" w:color="auto" w:fill="auto"/>
            <w:vAlign w:val="center"/>
            <w:hideMark/>
          </w:tcPr>
          <w:p w14:paraId="5AFB964E" w14:textId="77777777" w:rsidR="009162B1" w:rsidRPr="009162B1" w:rsidRDefault="009162B1" w:rsidP="009162B1">
            <w:pPr>
              <w:rPr>
                <w:rFonts w:ascii="Tahoma" w:hAnsi="Tahoma" w:cs="Tahoma"/>
                <w:color w:val="000000"/>
              </w:rPr>
            </w:pPr>
            <w:r w:rsidRPr="009162B1">
              <w:rPr>
                <w:rFonts w:ascii="Tahoma" w:hAnsi="Tahoma" w:cs="Tahoma"/>
                <w:color w:val="000000"/>
              </w:rPr>
              <w:t>Klienci z zadłużeniem</w:t>
            </w:r>
          </w:p>
        </w:tc>
        <w:tc>
          <w:tcPr>
            <w:tcW w:w="527" w:type="dxa"/>
            <w:tcBorders>
              <w:top w:val="nil"/>
              <w:left w:val="nil"/>
              <w:bottom w:val="single" w:sz="4" w:space="0" w:color="auto"/>
              <w:right w:val="single" w:sz="4" w:space="0" w:color="auto"/>
            </w:tcBorders>
            <w:shd w:val="clear" w:color="000000" w:fill="EEECE1"/>
            <w:noWrap/>
            <w:vAlign w:val="bottom"/>
            <w:hideMark/>
          </w:tcPr>
          <w:p w14:paraId="00C222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2BFC9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86C1F5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F91202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SID-045</w:t>
            </w:r>
          </w:p>
        </w:tc>
        <w:tc>
          <w:tcPr>
            <w:tcW w:w="7410" w:type="dxa"/>
            <w:tcBorders>
              <w:top w:val="nil"/>
              <w:left w:val="nil"/>
              <w:bottom w:val="single" w:sz="4" w:space="0" w:color="auto"/>
              <w:right w:val="single" w:sz="4" w:space="0" w:color="auto"/>
            </w:tcBorders>
            <w:shd w:val="clear" w:color="auto" w:fill="auto"/>
            <w:vAlign w:val="center"/>
            <w:hideMark/>
          </w:tcPr>
          <w:p w14:paraId="5D8BD1F3" w14:textId="77777777" w:rsidR="009162B1" w:rsidRPr="009162B1" w:rsidRDefault="009162B1" w:rsidP="009162B1">
            <w:pPr>
              <w:rPr>
                <w:rFonts w:ascii="Tahoma" w:hAnsi="Tahoma" w:cs="Tahoma"/>
                <w:color w:val="000000"/>
              </w:rPr>
            </w:pPr>
            <w:r w:rsidRPr="009162B1">
              <w:rPr>
                <w:rFonts w:ascii="Tahoma" w:hAnsi="Tahoma" w:cs="Tahoma"/>
                <w:color w:val="000000"/>
              </w:rPr>
              <w:t>Sprzedaż  ilościowo</w:t>
            </w:r>
          </w:p>
        </w:tc>
        <w:tc>
          <w:tcPr>
            <w:tcW w:w="527" w:type="dxa"/>
            <w:tcBorders>
              <w:top w:val="nil"/>
              <w:left w:val="nil"/>
              <w:bottom w:val="single" w:sz="4" w:space="0" w:color="auto"/>
              <w:right w:val="single" w:sz="4" w:space="0" w:color="auto"/>
            </w:tcBorders>
            <w:shd w:val="clear" w:color="000000" w:fill="EEECE1"/>
            <w:noWrap/>
            <w:vAlign w:val="bottom"/>
            <w:hideMark/>
          </w:tcPr>
          <w:p w14:paraId="580232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759BB1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1BC9C9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6FB950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SID-046</w:t>
            </w:r>
          </w:p>
        </w:tc>
        <w:tc>
          <w:tcPr>
            <w:tcW w:w="7410" w:type="dxa"/>
            <w:tcBorders>
              <w:top w:val="nil"/>
              <w:left w:val="nil"/>
              <w:bottom w:val="single" w:sz="4" w:space="0" w:color="auto"/>
              <w:right w:val="single" w:sz="4" w:space="0" w:color="auto"/>
            </w:tcBorders>
            <w:shd w:val="clear" w:color="auto" w:fill="auto"/>
            <w:vAlign w:val="center"/>
            <w:hideMark/>
          </w:tcPr>
          <w:p w14:paraId="5C917646" w14:textId="77777777" w:rsidR="009162B1" w:rsidRPr="009162B1" w:rsidRDefault="009162B1" w:rsidP="009162B1">
            <w:pPr>
              <w:rPr>
                <w:rFonts w:ascii="Tahoma" w:hAnsi="Tahoma" w:cs="Tahoma"/>
                <w:color w:val="000000"/>
              </w:rPr>
            </w:pPr>
            <w:r w:rsidRPr="009162B1">
              <w:rPr>
                <w:rFonts w:ascii="Tahoma" w:hAnsi="Tahoma" w:cs="Tahoma"/>
                <w:color w:val="000000"/>
              </w:rPr>
              <w:t>Sprzedaż w przedziale dat</w:t>
            </w:r>
          </w:p>
        </w:tc>
        <w:tc>
          <w:tcPr>
            <w:tcW w:w="527" w:type="dxa"/>
            <w:tcBorders>
              <w:top w:val="nil"/>
              <w:left w:val="nil"/>
              <w:bottom w:val="single" w:sz="4" w:space="0" w:color="auto"/>
              <w:right w:val="single" w:sz="4" w:space="0" w:color="auto"/>
            </w:tcBorders>
            <w:shd w:val="clear" w:color="000000" w:fill="EEECE1"/>
            <w:noWrap/>
            <w:vAlign w:val="bottom"/>
            <w:hideMark/>
          </w:tcPr>
          <w:p w14:paraId="53734CD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958E10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9D9DD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BD0DD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SID-047</w:t>
            </w:r>
          </w:p>
        </w:tc>
        <w:tc>
          <w:tcPr>
            <w:tcW w:w="7410" w:type="dxa"/>
            <w:tcBorders>
              <w:top w:val="nil"/>
              <w:left w:val="nil"/>
              <w:bottom w:val="single" w:sz="4" w:space="0" w:color="auto"/>
              <w:right w:val="single" w:sz="4" w:space="0" w:color="auto"/>
            </w:tcBorders>
            <w:shd w:val="clear" w:color="auto" w:fill="auto"/>
            <w:vAlign w:val="center"/>
            <w:hideMark/>
          </w:tcPr>
          <w:p w14:paraId="06DA9044" w14:textId="77777777" w:rsidR="009162B1" w:rsidRPr="009162B1" w:rsidRDefault="009162B1" w:rsidP="009162B1">
            <w:pPr>
              <w:rPr>
                <w:rFonts w:ascii="Tahoma" w:hAnsi="Tahoma" w:cs="Tahoma"/>
                <w:color w:val="000000"/>
              </w:rPr>
            </w:pPr>
            <w:r w:rsidRPr="009162B1">
              <w:rPr>
                <w:rFonts w:ascii="Tahoma" w:hAnsi="Tahoma" w:cs="Tahoma"/>
                <w:color w:val="000000"/>
              </w:rPr>
              <w:t>Sprzedaż wg kontrahentów</w:t>
            </w:r>
          </w:p>
        </w:tc>
        <w:tc>
          <w:tcPr>
            <w:tcW w:w="527" w:type="dxa"/>
            <w:tcBorders>
              <w:top w:val="nil"/>
              <w:left w:val="nil"/>
              <w:bottom w:val="single" w:sz="4" w:space="0" w:color="auto"/>
              <w:right w:val="single" w:sz="4" w:space="0" w:color="auto"/>
            </w:tcBorders>
            <w:shd w:val="clear" w:color="000000" w:fill="EEECE1"/>
            <w:noWrap/>
            <w:vAlign w:val="bottom"/>
            <w:hideMark/>
          </w:tcPr>
          <w:p w14:paraId="09DD45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8BCBC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F8B6D6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8BD3F2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SID-048</w:t>
            </w:r>
          </w:p>
        </w:tc>
        <w:tc>
          <w:tcPr>
            <w:tcW w:w="7410" w:type="dxa"/>
            <w:tcBorders>
              <w:top w:val="nil"/>
              <w:left w:val="nil"/>
              <w:bottom w:val="single" w:sz="4" w:space="0" w:color="auto"/>
              <w:right w:val="single" w:sz="4" w:space="0" w:color="auto"/>
            </w:tcBorders>
            <w:shd w:val="clear" w:color="auto" w:fill="auto"/>
            <w:vAlign w:val="center"/>
            <w:hideMark/>
          </w:tcPr>
          <w:p w14:paraId="0F2BE920" w14:textId="77777777" w:rsidR="009162B1" w:rsidRPr="009162B1" w:rsidRDefault="009162B1" w:rsidP="009162B1">
            <w:pPr>
              <w:rPr>
                <w:rFonts w:ascii="Tahoma" w:hAnsi="Tahoma" w:cs="Tahoma"/>
                <w:color w:val="000000"/>
              </w:rPr>
            </w:pPr>
            <w:r w:rsidRPr="009162B1">
              <w:rPr>
                <w:rFonts w:ascii="Tahoma" w:hAnsi="Tahoma" w:cs="Tahoma"/>
                <w:color w:val="000000"/>
              </w:rPr>
              <w:t>Sprzedaż wg produktów</w:t>
            </w:r>
          </w:p>
        </w:tc>
        <w:tc>
          <w:tcPr>
            <w:tcW w:w="527" w:type="dxa"/>
            <w:tcBorders>
              <w:top w:val="nil"/>
              <w:left w:val="nil"/>
              <w:bottom w:val="single" w:sz="4" w:space="0" w:color="auto"/>
              <w:right w:val="single" w:sz="4" w:space="0" w:color="auto"/>
            </w:tcBorders>
            <w:shd w:val="clear" w:color="000000" w:fill="EEECE1"/>
            <w:noWrap/>
            <w:vAlign w:val="bottom"/>
            <w:hideMark/>
          </w:tcPr>
          <w:p w14:paraId="229B282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560042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B0ABDA"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2F02B0E" w14:textId="77777777" w:rsidR="009162B1" w:rsidRPr="009162B1" w:rsidRDefault="009162B1" w:rsidP="009162B1">
            <w:pPr>
              <w:rPr>
                <w:rFonts w:ascii="Tahoma" w:hAnsi="Tahoma" w:cs="Tahoma"/>
                <w:b/>
                <w:bCs/>
              </w:rPr>
            </w:pPr>
            <w:r w:rsidRPr="009162B1">
              <w:rPr>
                <w:rFonts w:ascii="Tahoma" w:hAnsi="Tahoma" w:cs="Tahoma"/>
                <w:b/>
                <w:bCs/>
              </w:rPr>
              <w:t>CENY TOWARU/USŁUGI</w:t>
            </w:r>
          </w:p>
        </w:tc>
      </w:tr>
      <w:tr w:rsidR="009162B1" w:rsidRPr="009162B1" w14:paraId="1D1CA36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EBD96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A313721"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Cena towaru/usługi:</w:t>
            </w:r>
          </w:p>
        </w:tc>
      </w:tr>
      <w:tr w:rsidR="009162B1" w:rsidRPr="009162B1" w14:paraId="262A188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EB4E1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SID-049</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2C49870B" w14:textId="77777777" w:rsidR="009162B1" w:rsidRPr="009162B1" w:rsidRDefault="009162B1" w:rsidP="009162B1">
            <w:pPr>
              <w:ind w:firstLineChars="300" w:firstLine="600"/>
              <w:rPr>
                <w:rFonts w:ascii="Tahoma" w:hAnsi="Tahoma" w:cs="Tahoma"/>
              </w:rPr>
            </w:pPr>
            <w:r w:rsidRPr="009162B1">
              <w:rPr>
                <w:rFonts w:ascii="Tahoma" w:hAnsi="Tahoma" w:cs="Tahoma"/>
              </w:rPr>
              <w:t>cena-podstawa do naliczeń ceny sprzedaży</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1BCE8DD6"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5E2400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A2C9FE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7FBA9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SID-050</w:t>
            </w:r>
          </w:p>
        </w:tc>
        <w:tc>
          <w:tcPr>
            <w:tcW w:w="7410" w:type="dxa"/>
            <w:tcBorders>
              <w:top w:val="nil"/>
              <w:left w:val="nil"/>
              <w:bottom w:val="single" w:sz="4" w:space="0" w:color="auto"/>
              <w:right w:val="single" w:sz="4" w:space="0" w:color="auto"/>
            </w:tcBorders>
            <w:shd w:val="clear" w:color="auto" w:fill="auto"/>
            <w:vAlign w:val="center"/>
            <w:hideMark/>
          </w:tcPr>
          <w:p w14:paraId="4CB1682B" w14:textId="77777777" w:rsidR="009162B1" w:rsidRPr="009162B1" w:rsidRDefault="009162B1" w:rsidP="009162B1">
            <w:pPr>
              <w:ind w:firstLineChars="300" w:firstLine="600"/>
              <w:rPr>
                <w:rFonts w:ascii="Tahoma" w:hAnsi="Tahoma" w:cs="Tahoma"/>
              </w:rPr>
            </w:pPr>
            <w:r w:rsidRPr="009162B1">
              <w:rPr>
                <w:rFonts w:ascii="Tahoma" w:hAnsi="Tahoma" w:cs="Tahoma"/>
              </w:rPr>
              <w:t>możliwość tworzenia algorytmów cen</w:t>
            </w:r>
          </w:p>
        </w:tc>
        <w:tc>
          <w:tcPr>
            <w:tcW w:w="527" w:type="dxa"/>
            <w:tcBorders>
              <w:top w:val="nil"/>
              <w:left w:val="nil"/>
              <w:bottom w:val="single" w:sz="4" w:space="0" w:color="auto"/>
              <w:right w:val="single" w:sz="4" w:space="0" w:color="auto"/>
            </w:tcBorders>
            <w:shd w:val="clear" w:color="000000" w:fill="EEECE1"/>
            <w:noWrap/>
            <w:vAlign w:val="bottom"/>
            <w:hideMark/>
          </w:tcPr>
          <w:p w14:paraId="4CF6196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8387D5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4F78D02"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CFE8CE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SID-051</w:t>
            </w:r>
          </w:p>
        </w:tc>
        <w:tc>
          <w:tcPr>
            <w:tcW w:w="7410" w:type="dxa"/>
            <w:tcBorders>
              <w:top w:val="nil"/>
              <w:left w:val="nil"/>
              <w:bottom w:val="single" w:sz="4" w:space="0" w:color="auto"/>
              <w:right w:val="single" w:sz="4" w:space="0" w:color="auto"/>
            </w:tcBorders>
            <w:shd w:val="clear" w:color="auto" w:fill="auto"/>
            <w:vAlign w:val="center"/>
            <w:hideMark/>
          </w:tcPr>
          <w:p w14:paraId="3C71222F" w14:textId="77777777" w:rsidR="009162B1" w:rsidRPr="009162B1" w:rsidRDefault="009162B1" w:rsidP="009162B1">
            <w:pPr>
              <w:rPr>
                <w:rFonts w:ascii="Tahoma" w:hAnsi="Tahoma" w:cs="Tahoma"/>
                <w:color w:val="000000"/>
              </w:rPr>
            </w:pPr>
            <w:r w:rsidRPr="009162B1">
              <w:rPr>
                <w:rFonts w:ascii="Tahoma" w:hAnsi="Tahoma" w:cs="Tahoma"/>
                <w:color w:val="000000"/>
              </w:rPr>
              <w:t>Ostrzeganie gdy cena sprzedaży jest niższa od kosztu /ceny zakupu z funkcjonalnością przekazania do zatwierdzenia w celu dalszej realizacji</w:t>
            </w:r>
          </w:p>
        </w:tc>
        <w:tc>
          <w:tcPr>
            <w:tcW w:w="527" w:type="dxa"/>
            <w:tcBorders>
              <w:top w:val="nil"/>
              <w:left w:val="nil"/>
              <w:bottom w:val="single" w:sz="4" w:space="0" w:color="auto"/>
              <w:right w:val="single" w:sz="4" w:space="0" w:color="auto"/>
            </w:tcBorders>
            <w:shd w:val="clear" w:color="000000" w:fill="EEECE1"/>
            <w:noWrap/>
            <w:vAlign w:val="bottom"/>
            <w:hideMark/>
          </w:tcPr>
          <w:p w14:paraId="5B3946D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F601AF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38A267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7E97BA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SID-052</w:t>
            </w:r>
          </w:p>
        </w:tc>
        <w:tc>
          <w:tcPr>
            <w:tcW w:w="7410" w:type="dxa"/>
            <w:tcBorders>
              <w:top w:val="nil"/>
              <w:left w:val="nil"/>
              <w:bottom w:val="single" w:sz="4" w:space="0" w:color="auto"/>
              <w:right w:val="single" w:sz="4" w:space="0" w:color="auto"/>
            </w:tcBorders>
            <w:shd w:val="clear" w:color="auto" w:fill="auto"/>
            <w:vAlign w:val="center"/>
            <w:hideMark/>
          </w:tcPr>
          <w:p w14:paraId="2339FEDA" w14:textId="77777777" w:rsidR="009162B1" w:rsidRPr="009162B1" w:rsidRDefault="009162B1" w:rsidP="009162B1">
            <w:pPr>
              <w:rPr>
                <w:rFonts w:ascii="Tahoma" w:hAnsi="Tahoma" w:cs="Tahoma"/>
                <w:color w:val="000000"/>
              </w:rPr>
            </w:pPr>
            <w:r w:rsidRPr="009162B1">
              <w:rPr>
                <w:rFonts w:ascii="Tahoma" w:hAnsi="Tahoma" w:cs="Tahoma"/>
                <w:color w:val="000000"/>
              </w:rPr>
              <w:t>Powiązanie kontrahenta z cennikiem</w:t>
            </w:r>
          </w:p>
        </w:tc>
        <w:tc>
          <w:tcPr>
            <w:tcW w:w="527" w:type="dxa"/>
            <w:tcBorders>
              <w:top w:val="nil"/>
              <w:left w:val="nil"/>
              <w:bottom w:val="single" w:sz="4" w:space="0" w:color="auto"/>
              <w:right w:val="single" w:sz="4" w:space="0" w:color="auto"/>
            </w:tcBorders>
            <w:shd w:val="clear" w:color="000000" w:fill="EEECE1"/>
            <w:noWrap/>
            <w:vAlign w:val="bottom"/>
            <w:hideMark/>
          </w:tcPr>
          <w:p w14:paraId="02F2BF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5B1DD7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6A5E30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5F2032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SID-053</w:t>
            </w:r>
          </w:p>
        </w:tc>
        <w:tc>
          <w:tcPr>
            <w:tcW w:w="7410" w:type="dxa"/>
            <w:tcBorders>
              <w:top w:val="nil"/>
              <w:left w:val="nil"/>
              <w:bottom w:val="single" w:sz="4" w:space="0" w:color="auto"/>
              <w:right w:val="single" w:sz="4" w:space="0" w:color="auto"/>
            </w:tcBorders>
            <w:shd w:val="clear" w:color="auto" w:fill="auto"/>
            <w:vAlign w:val="center"/>
            <w:hideMark/>
          </w:tcPr>
          <w:p w14:paraId="10701FA1" w14:textId="77777777" w:rsidR="009162B1" w:rsidRPr="009162B1" w:rsidRDefault="009162B1" w:rsidP="009162B1">
            <w:pPr>
              <w:rPr>
                <w:rFonts w:ascii="Tahoma" w:hAnsi="Tahoma" w:cs="Tahoma"/>
                <w:color w:val="000000"/>
              </w:rPr>
            </w:pPr>
            <w:r w:rsidRPr="009162B1">
              <w:rPr>
                <w:rFonts w:ascii="Tahoma" w:hAnsi="Tahoma" w:cs="Tahoma"/>
                <w:color w:val="000000"/>
              </w:rPr>
              <w:t>Powiązanie grupy kontrahentów z cennikiem</w:t>
            </w:r>
          </w:p>
        </w:tc>
        <w:tc>
          <w:tcPr>
            <w:tcW w:w="527" w:type="dxa"/>
            <w:tcBorders>
              <w:top w:val="nil"/>
              <w:left w:val="nil"/>
              <w:bottom w:val="single" w:sz="4" w:space="0" w:color="auto"/>
              <w:right w:val="single" w:sz="4" w:space="0" w:color="auto"/>
            </w:tcBorders>
            <w:shd w:val="clear" w:color="000000" w:fill="EEECE1"/>
            <w:noWrap/>
            <w:vAlign w:val="bottom"/>
            <w:hideMark/>
          </w:tcPr>
          <w:p w14:paraId="387A0D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D74030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9218CF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503BD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SID-054</w:t>
            </w:r>
          </w:p>
        </w:tc>
        <w:tc>
          <w:tcPr>
            <w:tcW w:w="7410" w:type="dxa"/>
            <w:tcBorders>
              <w:top w:val="nil"/>
              <w:left w:val="nil"/>
              <w:bottom w:val="single" w:sz="4" w:space="0" w:color="auto"/>
              <w:right w:val="single" w:sz="4" w:space="0" w:color="auto"/>
            </w:tcBorders>
            <w:shd w:val="clear" w:color="auto" w:fill="auto"/>
            <w:vAlign w:val="center"/>
            <w:hideMark/>
          </w:tcPr>
          <w:p w14:paraId="3B98A3B4" w14:textId="77777777" w:rsidR="009162B1" w:rsidRPr="009162B1" w:rsidRDefault="009162B1" w:rsidP="009162B1">
            <w:pPr>
              <w:rPr>
                <w:rFonts w:ascii="Tahoma" w:hAnsi="Tahoma" w:cs="Tahoma"/>
                <w:color w:val="000000"/>
              </w:rPr>
            </w:pPr>
            <w:r w:rsidRPr="009162B1">
              <w:rPr>
                <w:rFonts w:ascii="Tahoma" w:hAnsi="Tahoma" w:cs="Tahoma"/>
                <w:color w:val="000000"/>
              </w:rPr>
              <w:t>Ręczna zmian cen</w:t>
            </w:r>
          </w:p>
        </w:tc>
        <w:tc>
          <w:tcPr>
            <w:tcW w:w="527" w:type="dxa"/>
            <w:tcBorders>
              <w:top w:val="nil"/>
              <w:left w:val="nil"/>
              <w:bottom w:val="single" w:sz="4" w:space="0" w:color="auto"/>
              <w:right w:val="single" w:sz="4" w:space="0" w:color="auto"/>
            </w:tcBorders>
            <w:shd w:val="clear" w:color="000000" w:fill="EEECE1"/>
            <w:noWrap/>
            <w:vAlign w:val="bottom"/>
            <w:hideMark/>
          </w:tcPr>
          <w:p w14:paraId="69CCFBF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7EC23A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F68C4B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72A00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SID-055</w:t>
            </w:r>
          </w:p>
        </w:tc>
        <w:tc>
          <w:tcPr>
            <w:tcW w:w="7410" w:type="dxa"/>
            <w:tcBorders>
              <w:top w:val="nil"/>
              <w:left w:val="nil"/>
              <w:bottom w:val="single" w:sz="4" w:space="0" w:color="auto"/>
              <w:right w:val="single" w:sz="4" w:space="0" w:color="auto"/>
            </w:tcBorders>
            <w:shd w:val="clear" w:color="auto" w:fill="auto"/>
            <w:vAlign w:val="center"/>
            <w:hideMark/>
          </w:tcPr>
          <w:p w14:paraId="015A6DA2" w14:textId="77777777" w:rsidR="009162B1" w:rsidRPr="009162B1" w:rsidRDefault="009162B1" w:rsidP="009162B1">
            <w:pPr>
              <w:rPr>
                <w:rFonts w:ascii="Tahoma" w:hAnsi="Tahoma" w:cs="Tahoma"/>
                <w:color w:val="000000"/>
              </w:rPr>
            </w:pPr>
            <w:r w:rsidRPr="009162B1">
              <w:rPr>
                <w:rFonts w:ascii="Tahoma" w:hAnsi="Tahoma" w:cs="Tahoma"/>
                <w:color w:val="000000"/>
              </w:rPr>
              <w:t>Automatyczna zmiana cen (zmiana procentowa)</w:t>
            </w:r>
          </w:p>
        </w:tc>
        <w:tc>
          <w:tcPr>
            <w:tcW w:w="527" w:type="dxa"/>
            <w:tcBorders>
              <w:top w:val="nil"/>
              <w:left w:val="nil"/>
              <w:bottom w:val="single" w:sz="4" w:space="0" w:color="auto"/>
              <w:right w:val="single" w:sz="4" w:space="0" w:color="auto"/>
            </w:tcBorders>
            <w:shd w:val="clear" w:color="000000" w:fill="EEECE1"/>
            <w:noWrap/>
            <w:vAlign w:val="bottom"/>
            <w:hideMark/>
          </w:tcPr>
          <w:p w14:paraId="052C834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7B5AA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CFC7D3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14FBF0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SID-056</w:t>
            </w:r>
          </w:p>
        </w:tc>
        <w:tc>
          <w:tcPr>
            <w:tcW w:w="7410" w:type="dxa"/>
            <w:tcBorders>
              <w:top w:val="nil"/>
              <w:left w:val="nil"/>
              <w:bottom w:val="single" w:sz="4" w:space="0" w:color="auto"/>
              <w:right w:val="single" w:sz="4" w:space="0" w:color="auto"/>
            </w:tcBorders>
            <w:shd w:val="clear" w:color="auto" w:fill="auto"/>
            <w:vAlign w:val="center"/>
            <w:hideMark/>
          </w:tcPr>
          <w:p w14:paraId="4B5F9EEB" w14:textId="77777777" w:rsidR="009162B1" w:rsidRPr="009162B1" w:rsidRDefault="009162B1" w:rsidP="009162B1">
            <w:pPr>
              <w:rPr>
                <w:rFonts w:ascii="Tahoma" w:hAnsi="Tahoma" w:cs="Tahoma"/>
                <w:color w:val="000000"/>
              </w:rPr>
            </w:pPr>
            <w:r w:rsidRPr="009162B1">
              <w:rPr>
                <w:rFonts w:ascii="Tahoma" w:hAnsi="Tahoma" w:cs="Tahoma"/>
                <w:color w:val="000000"/>
              </w:rPr>
              <w:t>Automatyczna zmiana cen dla grupy towarów</w:t>
            </w:r>
          </w:p>
        </w:tc>
        <w:tc>
          <w:tcPr>
            <w:tcW w:w="527" w:type="dxa"/>
            <w:tcBorders>
              <w:top w:val="nil"/>
              <w:left w:val="nil"/>
              <w:bottom w:val="single" w:sz="4" w:space="0" w:color="auto"/>
              <w:right w:val="single" w:sz="4" w:space="0" w:color="auto"/>
            </w:tcBorders>
            <w:shd w:val="clear" w:color="000000" w:fill="EEECE1"/>
            <w:noWrap/>
            <w:vAlign w:val="bottom"/>
            <w:hideMark/>
          </w:tcPr>
          <w:p w14:paraId="2E608C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8FA7F8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0774F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D5CB93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SID-057</w:t>
            </w:r>
          </w:p>
        </w:tc>
        <w:tc>
          <w:tcPr>
            <w:tcW w:w="7410" w:type="dxa"/>
            <w:tcBorders>
              <w:top w:val="nil"/>
              <w:left w:val="nil"/>
              <w:bottom w:val="single" w:sz="4" w:space="0" w:color="auto"/>
              <w:right w:val="single" w:sz="4" w:space="0" w:color="auto"/>
            </w:tcBorders>
            <w:shd w:val="clear" w:color="auto" w:fill="auto"/>
            <w:vAlign w:val="center"/>
            <w:hideMark/>
          </w:tcPr>
          <w:p w14:paraId="393B4894"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Definiowanie zakresu czasowego obowiązywania ceny </w:t>
            </w:r>
          </w:p>
        </w:tc>
        <w:tc>
          <w:tcPr>
            <w:tcW w:w="527" w:type="dxa"/>
            <w:tcBorders>
              <w:top w:val="nil"/>
              <w:left w:val="nil"/>
              <w:bottom w:val="single" w:sz="4" w:space="0" w:color="auto"/>
              <w:right w:val="single" w:sz="4" w:space="0" w:color="auto"/>
            </w:tcBorders>
            <w:shd w:val="clear" w:color="000000" w:fill="EEECE1"/>
            <w:noWrap/>
            <w:vAlign w:val="bottom"/>
            <w:hideMark/>
          </w:tcPr>
          <w:p w14:paraId="325C336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62DB8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844949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0203BF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SID-058</w:t>
            </w:r>
          </w:p>
        </w:tc>
        <w:tc>
          <w:tcPr>
            <w:tcW w:w="7410" w:type="dxa"/>
            <w:tcBorders>
              <w:top w:val="nil"/>
              <w:left w:val="nil"/>
              <w:bottom w:val="single" w:sz="4" w:space="0" w:color="auto"/>
              <w:right w:val="single" w:sz="4" w:space="0" w:color="auto"/>
            </w:tcBorders>
            <w:shd w:val="clear" w:color="auto" w:fill="auto"/>
            <w:vAlign w:val="center"/>
            <w:hideMark/>
          </w:tcPr>
          <w:p w14:paraId="6FA97122" w14:textId="77777777" w:rsidR="009162B1" w:rsidRPr="009162B1" w:rsidRDefault="009162B1" w:rsidP="009162B1">
            <w:pPr>
              <w:rPr>
                <w:rFonts w:ascii="Tahoma" w:hAnsi="Tahoma" w:cs="Tahoma"/>
                <w:color w:val="000000"/>
              </w:rPr>
            </w:pPr>
            <w:r w:rsidRPr="009162B1">
              <w:rPr>
                <w:rFonts w:ascii="Tahoma" w:hAnsi="Tahoma" w:cs="Tahoma"/>
                <w:color w:val="000000"/>
              </w:rPr>
              <w:t>Archiwum cen</w:t>
            </w:r>
          </w:p>
        </w:tc>
        <w:tc>
          <w:tcPr>
            <w:tcW w:w="527" w:type="dxa"/>
            <w:tcBorders>
              <w:top w:val="nil"/>
              <w:left w:val="nil"/>
              <w:bottom w:val="single" w:sz="4" w:space="0" w:color="auto"/>
              <w:right w:val="single" w:sz="4" w:space="0" w:color="auto"/>
            </w:tcBorders>
            <w:shd w:val="clear" w:color="000000" w:fill="EEECE1"/>
            <w:noWrap/>
            <w:vAlign w:val="bottom"/>
            <w:hideMark/>
          </w:tcPr>
          <w:p w14:paraId="52660F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0715E8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D87473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A0486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SID-059</w:t>
            </w:r>
          </w:p>
        </w:tc>
        <w:tc>
          <w:tcPr>
            <w:tcW w:w="7410" w:type="dxa"/>
            <w:tcBorders>
              <w:top w:val="nil"/>
              <w:left w:val="nil"/>
              <w:bottom w:val="single" w:sz="4" w:space="0" w:color="auto"/>
              <w:right w:val="single" w:sz="4" w:space="0" w:color="auto"/>
            </w:tcBorders>
            <w:shd w:val="clear" w:color="auto" w:fill="auto"/>
            <w:vAlign w:val="center"/>
            <w:hideMark/>
          </w:tcPr>
          <w:p w14:paraId="2ABAC172" w14:textId="77777777" w:rsidR="009162B1" w:rsidRPr="009162B1" w:rsidRDefault="009162B1" w:rsidP="009162B1">
            <w:pPr>
              <w:rPr>
                <w:rFonts w:ascii="Tahoma" w:hAnsi="Tahoma" w:cs="Tahoma"/>
                <w:color w:val="000000"/>
              </w:rPr>
            </w:pPr>
            <w:r w:rsidRPr="009162B1">
              <w:rPr>
                <w:rFonts w:ascii="Tahoma" w:hAnsi="Tahoma" w:cs="Tahoma"/>
                <w:color w:val="000000"/>
              </w:rPr>
              <w:t>Możliwość definiowania rabatu lub narzutu</w:t>
            </w:r>
          </w:p>
        </w:tc>
        <w:tc>
          <w:tcPr>
            <w:tcW w:w="527" w:type="dxa"/>
            <w:tcBorders>
              <w:top w:val="nil"/>
              <w:left w:val="nil"/>
              <w:bottom w:val="single" w:sz="4" w:space="0" w:color="auto"/>
              <w:right w:val="single" w:sz="4" w:space="0" w:color="auto"/>
            </w:tcBorders>
            <w:shd w:val="clear" w:color="000000" w:fill="EEECE1"/>
            <w:noWrap/>
            <w:vAlign w:val="bottom"/>
            <w:hideMark/>
          </w:tcPr>
          <w:p w14:paraId="599BF4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F0853E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CB23F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9C4E13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SID-060</w:t>
            </w:r>
          </w:p>
        </w:tc>
        <w:tc>
          <w:tcPr>
            <w:tcW w:w="7410" w:type="dxa"/>
            <w:tcBorders>
              <w:top w:val="nil"/>
              <w:left w:val="nil"/>
              <w:bottom w:val="single" w:sz="4" w:space="0" w:color="auto"/>
              <w:right w:val="single" w:sz="4" w:space="0" w:color="auto"/>
            </w:tcBorders>
            <w:shd w:val="clear" w:color="auto" w:fill="auto"/>
            <w:vAlign w:val="center"/>
            <w:hideMark/>
          </w:tcPr>
          <w:p w14:paraId="31004CE7" w14:textId="77777777" w:rsidR="009162B1" w:rsidRPr="009162B1" w:rsidRDefault="009162B1" w:rsidP="009162B1">
            <w:pPr>
              <w:rPr>
                <w:rFonts w:ascii="Tahoma" w:hAnsi="Tahoma" w:cs="Tahoma"/>
                <w:color w:val="000000"/>
              </w:rPr>
            </w:pPr>
            <w:r w:rsidRPr="009162B1">
              <w:rPr>
                <w:rFonts w:ascii="Tahoma" w:hAnsi="Tahoma" w:cs="Tahoma"/>
                <w:color w:val="000000"/>
              </w:rPr>
              <w:t>Automatyczne tworzenie nowych cenników na podstawie już istniejących</w:t>
            </w:r>
          </w:p>
        </w:tc>
        <w:tc>
          <w:tcPr>
            <w:tcW w:w="527" w:type="dxa"/>
            <w:tcBorders>
              <w:top w:val="nil"/>
              <w:left w:val="nil"/>
              <w:bottom w:val="single" w:sz="4" w:space="0" w:color="auto"/>
              <w:right w:val="single" w:sz="4" w:space="0" w:color="auto"/>
            </w:tcBorders>
            <w:shd w:val="clear" w:color="000000" w:fill="EEECE1"/>
            <w:noWrap/>
            <w:vAlign w:val="bottom"/>
            <w:hideMark/>
          </w:tcPr>
          <w:p w14:paraId="7392F88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8565A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45BA2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32F54A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SID-061</w:t>
            </w:r>
          </w:p>
        </w:tc>
        <w:tc>
          <w:tcPr>
            <w:tcW w:w="7410" w:type="dxa"/>
            <w:tcBorders>
              <w:top w:val="nil"/>
              <w:left w:val="nil"/>
              <w:bottom w:val="single" w:sz="4" w:space="0" w:color="auto"/>
              <w:right w:val="single" w:sz="4" w:space="0" w:color="auto"/>
            </w:tcBorders>
            <w:shd w:val="clear" w:color="auto" w:fill="auto"/>
            <w:vAlign w:val="center"/>
            <w:hideMark/>
          </w:tcPr>
          <w:p w14:paraId="39CF8507"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cenników dla poszczególnych grup</w:t>
            </w:r>
          </w:p>
        </w:tc>
        <w:tc>
          <w:tcPr>
            <w:tcW w:w="527" w:type="dxa"/>
            <w:tcBorders>
              <w:top w:val="nil"/>
              <w:left w:val="nil"/>
              <w:bottom w:val="single" w:sz="4" w:space="0" w:color="auto"/>
              <w:right w:val="single" w:sz="4" w:space="0" w:color="auto"/>
            </w:tcBorders>
            <w:shd w:val="clear" w:color="000000" w:fill="EEECE1"/>
            <w:noWrap/>
            <w:vAlign w:val="bottom"/>
            <w:hideMark/>
          </w:tcPr>
          <w:p w14:paraId="692F28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13BF5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668B6B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202C8F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SID-062</w:t>
            </w:r>
          </w:p>
        </w:tc>
        <w:tc>
          <w:tcPr>
            <w:tcW w:w="7410" w:type="dxa"/>
            <w:tcBorders>
              <w:top w:val="nil"/>
              <w:left w:val="nil"/>
              <w:bottom w:val="single" w:sz="4" w:space="0" w:color="auto"/>
              <w:right w:val="single" w:sz="4" w:space="0" w:color="auto"/>
            </w:tcBorders>
            <w:shd w:val="clear" w:color="auto" w:fill="auto"/>
            <w:vAlign w:val="center"/>
            <w:hideMark/>
          </w:tcPr>
          <w:p w14:paraId="3FE4E6C0" w14:textId="77777777" w:rsidR="009162B1" w:rsidRPr="009162B1" w:rsidRDefault="009162B1" w:rsidP="009162B1">
            <w:pPr>
              <w:rPr>
                <w:rFonts w:ascii="Tahoma" w:hAnsi="Tahoma" w:cs="Tahoma"/>
                <w:color w:val="000000"/>
              </w:rPr>
            </w:pPr>
            <w:r w:rsidRPr="009162B1">
              <w:rPr>
                <w:rFonts w:ascii="Tahoma" w:hAnsi="Tahoma" w:cs="Tahoma"/>
                <w:color w:val="000000"/>
              </w:rPr>
              <w:t>Przenoszenie cen do faktur z pozycji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4B753B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B8AC9B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3C5845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A373A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SID-063</w:t>
            </w:r>
          </w:p>
        </w:tc>
        <w:tc>
          <w:tcPr>
            <w:tcW w:w="7410" w:type="dxa"/>
            <w:tcBorders>
              <w:top w:val="nil"/>
              <w:left w:val="nil"/>
              <w:bottom w:val="single" w:sz="4" w:space="0" w:color="auto"/>
              <w:right w:val="single" w:sz="4" w:space="0" w:color="auto"/>
            </w:tcBorders>
            <w:shd w:val="clear" w:color="auto" w:fill="auto"/>
            <w:vAlign w:val="center"/>
            <w:hideMark/>
          </w:tcPr>
          <w:p w14:paraId="73DBFD12" w14:textId="77777777" w:rsidR="009162B1" w:rsidRPr="009162B1" w:rsidRDefault="009162B1" w:rsidP="009162B1">
            <w:pPr>
              <w:rPr>
                <w:rFonts w:ascii="Tahoma" w:hAnsi="Tahoma" w:cs="Tahoma"/>
                <w:color w:val="000000"/>
              </w:rPr>
            </w:pPr>
            <w:r w:rsidRPr="009162B1">
              <w:rPr>
                <w:rFonts w:ascii="Tahoma" w:hAnsi="Tahoma" w:cs="Tahoma"/>
                <w:color w:val="000000"/>
              </w:rPr>
              <w:t>Ręczne wprowadzanie cen do faktur</w:t>
            </w:r>
          </w:p>
        </w:tc>
        <w:tc>
          <w:tcPr>
            <w:tcW w:w="527" w:type="dxa"/>
            <w:tcBorders>
              <w:top w:val="nil"/>
              <w:left w:val="nil"/>
              <w:bottom w:val="single" w:sz="4" w:space="0" w:color="auto"/>
              <w:right w:val="single" w:sz="4" w:space="0" w:color="auto"/>
            </w:tcBorders>
            <w:shd w:val="clear" w:color="000000" w:fill="EEECE1"/>
            <w:noWrap/>
            <w:vAlign w:val="bottom"/>
            <w:hideMark/>
          </w:tcPr>
          <w:p w14:paraId="5988821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4F485F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B5B326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B71FA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SID-064</w:t>
            </w:r>
          </w:p>
        </w:tc>
        <w:tc>
          <w:tcPr>
            <w:tcW w:w="7410" w:type="dxa"/>
            <w:tcBorders>
              <w:top w:val="nil"/>
              <w:left w:val="nil"/>
              <w:bottom w:val="single" w:sz="4" w:space="0" w:color="auto"/>
              <w:right w:val="single" w:sz="4" w:space="0" w:color="auto"/>
            </w:tcBorders>
            <w:shd w:val="clear" w:color="auto" w:fill="auto"/>
            <w:vAlign w:val="center"/>
            <w:hideMark/>
          </w:tcPr>
          <w:p w14:paraId="7EB17ED1" w14:textId="77777777" w:rsidR="009162B1" w:rsidRPr="009162B1" w:rsidRDefault="009162B1" w:rsidP="009162B1">
            <w:pPr>
              <w:rPr>
                <w:rFonts w:ascii="Tahoma" w:hAnsi="Tahoma" w:cs="Tahoma"/>
                <w:color w:val="000000"/>
              </w:rPr>
            </w:pPr>
            <w:r w:rsidRPr="009162B1">
              <w:rPr>
                <w:rFonts w:ascii="Tahoma" w:hAnsi="Tahoma" w:cs="Tahoma"/>
                <w:color w:val="000000"/>
              </w:rPr>
              <w:t>Eksport cenników do MS Word, MS Excel</w:t>
            </w:r>
          </w:p>
        </w:tc>
        <w:tc>
          <w:tcPr>
            <w:tcW w:w="527" w:type="dxa"/>
            <w:tcBorders>
              <w:top w:val="nil"/>
              <w:left w:val="nil"/>
              <w:bottom w:val="single" w:sz="4" w:space="0" w:color="auto"/>
              <w:right w:val="single" w:sz="4" w:space="0" w:color="auto"/>
            </w:tcBorders>
            <w:shd w:val="clear" w:color="000000" w:fill="EEECE1"/>
            <w:noWrap/>
            <w:vAlign w:val="bottom"/>
            <w:hideMark/>
          </w:tcPr>
          <w:p w14:paraId="7A5B214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5182BF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241A5BF"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4A8FEBE"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6254828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B8091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62E0BC"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Wydruk cenników:</w:t>
            </w:r>
          </w:p>
        </w:tc>
      </w:tr>
      <w:tr w:rsidR="009162B1" w:rsidRPr="009162B1" w14:paraId="6BF3D38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F208D8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SID-065</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7EE219A7" w14:textId="77777777" w:rsidR="009162B1" w:rsidRPr="009162B1" w:rsidRDefault="009162B1" w:rsidP="009162B1">
            <w:pPr>
              <w:ind w:firstLineChars="300" w:firstLine="600"/>
              <w:rPr>
                <w:rFonts w:ascii="Tahoma" w:hAnsi="Tahoma" w:cs="Tahoma"/>
              </w:rPr>
            </w:pPr>
            <w:r w:rsidRPr="009162B1">
              <w:rPr>
                <w:rFonts w:ascii="Tahoma" w:hAnsi="Tahoma" w:cs="Tahoma"/>
              </w:rPr>
              <w:t>dla indeksu</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42FF22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50EB3F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719D6D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407DB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SID-066</w:t>
            </w:r>
          </w:p>
        </w:tc>
        <w:tc>
          <w:tcPr>
            <w:tcW w:w="7410" w:type="dxa"/>
            <w:tcBorders>
              <w:top w:val="nil"/>
              <w:left w:val="nil"/>
              <w:bottom w:val="single" w:sz="4" w:space="0" w:color="auto"/>
              <w:right w:val="single" w:sz="4" w:space="0" w:color="auto"/>
            </w:tcBorders>
            <w:shd w:val="clear" w:color="auto" w:fill="auto"/>
            <w:vAlign w:val="center"/>
            <w:hideMark/>
          </w:tcPr>
          <w:p w14:paraId="3C8C2DB8" w14:textId="77777777" w:rsidR="009162B1" w:rsidRPr="009162B1" w:rsidRDefault="009162B1" w:rsidP="009162B1">
            <w:pPr>
              <w:ind w:firstLineChars="300" w:firstLine="600"/>
              <w:rPr>
                <w:rFonts w:ascii="Tahoma" w:hAnsi="Tahoma" w:cs="Tahoma"/>
              </w:rPr>
            </w:pPr>
            <w:r w:rsidRPr="009162B1">
              <w:rPr>
                <w:rFonts w:ascii="Tahoma" w:hAnsi="Tahoma" w:cs="Tahoma"/>
              </w:rPr>
              <w:t>dla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68C2CE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4882C5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BF37B4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55358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SID-067</w:t>
            </w:r>
          </w:p>
        </w:tc>
        <w:tc>
          <w:tcPr>
            <w:tcW w:w="7410" w:type="dxa"/>
            <w:tcBorders>
              <w:top w:val="nil"/>
              <w:left w:val="nil"/>
              <w:bottom w:val="single" w:sz="4" w:space="0" w:color="auto"/>
              <w:right w:val="single" w:sz="4" w:space="0" w:color="auto"/>
            </w:tcBorders>
            <w:shd w:val="clear" w:color="auto" w:fill="auto"/>
            <w:vAlign w:val="center"/>
            <w:hideMark/>
          </w:tcPr>
          <w:p w14:paraId="298895F5" w14:textId="77777777" w:rsidR="009162B1" w:rsidRPr="009162B1" w:rsidRDefault="009162B1" w:rsidP="009162B1">
            <w:pPr>
              <w:ind w:firstLineChars="300" w:firstLine="600"/>
              <w:rPr>
                <w:rFonts w:ascii="Tahoma" w:hAnsi="Tahoma" w:cs="Tahoma"/>
              </w:rPr>
            </w:pPr>
            <w:r w:rsidRPr="009162B1">
              <w:rPr>
                <w:rFonts w:ascii="Tahoma" w:hAnsi="Tahoma" w:cs="Tahoma"/>
              </w:rPr>
              <w:t xml:space="preserve">za dany okres </w:t>
            </w:r>
          </w:p>
        </w:tc>
        <w:tc>
          <w:tcPr>
            <w:tcW w:w="527" w:type="dxa"/>
            <w:tcBorders>
              <w:top w:val="nil"/>
              <w:left w:val="nil"/>
              <w:bottom w:val="single" w:sz="4" w:space="0" w:color="auto"/>
              <w:right w:val="single" w:sz="4" w:space="0" w:color="auto"/>
            </w:tcBorders>
            <w:shd w:val="clear" w:color="000000" w:fill="EEECE1"/>
            <w:noWrap/>
            <w:vAlign w:val="bottom"/>
            <w:hideMark/>
          </w:tcPr>
          <w:p w14:paraId="77EDA1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259D9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DFBE18B"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6CE28B1" w14:textId="77777777" w:rsidR="009162B1" w:rsidRPr="009162B1" w:rsidRDefault="009162B1" w:rsidP="009162B1">
            <w:pPr>
              <w:rPr>
                <w:rFonts w:ascii="Tahoma" w:hAnsi="Tahoma" w:cs="Tahoma"/>
                <w:b/>
                <w:bCs/>
              </w:rPr>
            </w:pPr>
            <w:r w:rsidRPr="009162B1">
              <w:rPr>
                <w:rFonts w:ascii="Tahoma" w:hAnsi="Tahoma" w:cs="Tahoma"/>
                <w:b/>
                <w:bCs/>
              </w:rPr>
              <w:t>RABATY</w:t>
            </w:r>
          </w:p>
        </w:tc>
      </w:tr>
      <w:tr w:rsidR="009162B1" w:rsidRPr="009162B1" w14:paraId="2C3C58D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3088A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SID-068</w:t>
            </w:r>
          </w:p>
        </w:tc>
        <w:tc>
          <w:tcPr>
            <w:tcW w:w="7410" w:type="dxa"/>
            <w:tcBorders>
              <w:top w:val="nil"/>
              <w:left w:val="nil"/>
              <w:bottom w:val="single" w:sz="4" w:space="0" w:color="auto"/>
              <w:right w:val="single" w:sz="4" w:space="0" w:color="auto"/>
            </w:tcBorders>
            <w:shd w:val="clear" w:color="auto" w:fill="auto"/>
            <w:vAlign w:val="center"/>
            <w:hideMark/>
          </w:tcPr>
          <w:p w14:paraId="29A7FEEA" w14:textId="77777777" w:rsidR="009162B1" w:rsidRPr="009162B1" w:rsidRDefault="009162B1" w:rsidP="009162B1">
            <w:pPr>
              <w:rPr>
                <w:rFonts w:ascii="Tahoma" w:hAnsi="Tahoma" w:cs="Tahoma"/>
                <w:color w:val="000000"/>
              </w:rPr>
            </w:pPr>
            <w:r w:rsidRPr="009162B1">
              <w:rPr>
                <w:rFonts w:ascii="Tahoma" w:hAnsi="Tahoma" w:cs="Tahoma"/>
                <w:color w:val="000000"/>
              </w:rPr>
              <w:t>Rabaty dla nabywcy</w:t>
            </w:r>
          </w:p>
        </w:tc>
        <w:tc>
          <w:tcPr>
            <w:tcW w:w="527" w:type="dxa"/>
            <w:tcBorders>
              <w:top w:val="nil"/>
              <w:left w:val="nil"/>
              <w:bottom w:val="single" w:sz="4" w:space="0" w:color="auto"/>
              <w:right w:val="single" w:sz="4" w:space="0" w:color="auto"/>
            </w:tcBorders>
            <w:shd w:val="clear" w:color="000000" w:fill="EEECE1"/>
            <w:noWrap/>
            <w:vAlign w:val="bottom"/>
            <w:hideMark/>
          </w:tcPr>
          <w:p w14:paraId="2CEB124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128FB4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9D28D9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229E51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SID-069</w:t>
            </w:r>
          </w:p>
        </w:tc>
        <w:tc>
          <w:tcPr>
            <w:tcW w:w="7410" w:type="dxa"/>
            <w:tcBorders>
              <w:top w:val="nil"/>
              <w:left w:val="nil"/>
              <w:bottom w:val="single" w:sz="4" w:space="0" w:color="auto"/>
              <w:right w:val="single" w:sz="4" w:space="0" w:color="auto"/>
            </w:tcBorders>
            <w:shd w:val="clear" w:color="auto" w:fill="auto"/>
            <w:vAlign w:val="center"/>
            <w:hideMark/>
          </w:tcPr>
          <w:p w14:paraId="3C47404F" w14:textId="77777777" w:rsidR="009162B1" w:rsidRPr="009162B1" w:rsidRDefault="009162B1" w:rsidP="009162B1">
            <w:pPr>
              <w:rPr>
                <w:rFonts w:ascii="Tahoma" w:hAnsi="Tahoma" w:cs="Tahoma"/>
                <w:color w:val="000000"/>
              </w:rPr>
            </w:pPr>
            <w:r w:rsidRPr="009162B1">
              <w:rPr>
                <w:rFonts w:ascii="Tahoma" w:hAnsi="Tahoma" w:cs="Tahoma"/>
                <w:color w:val="000000"/>
              </w:rPr>
              <w:t>Rabaty dla każdej pozycji faktury/zamówienia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147AE81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A25DE6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552A6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D8E576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SID-070</w:t>
            </w:r>
          </w:p>
        </w:tc>
        <w:tc>
          <w:tcPr>
            <w:tcW w:w="7410" w:type="dxa"/>
            <w:tcBorders>
              <w:top w:val="nil"/>
              <w:left w:val="nil"/>
              <w:bottom w:val="single" w:sz="4" w:space="0" w:color="auto"/>
              <w:right w:val="single" w:sz="4" w:space="0" w:color="auto"/>
            </w:tcBorders>
            <w:shd w:val="clear" w:color="auto" w:fill="auto"/>
            <w:vAlign w:val="center"/>
            <w:hideMark/>
          </w:tcPr>
          <w:p w14:paraId="28BB24AB" w14:textId="77777777" w:rsidR="009162B1" w:rsidRPr="009162B1" w:rsidRDefault="009162B1" w:rsidP="009162B1">
            <w:pPr>
              <w:rPr>
                <w:rFonts w:ascii="Tahoma" w:hAnsi="Tahoma" w:cs="Tahoma"/>
                <w:color w:val="000000"/>
              </w:rPr>
            </w:pPr>
            <w:r w:rsidRPr="009162B1">
              <w:rPr>
                <w:rFonts w:ascii="Tahoma" w:hAnsi="Tahoma" w:cs="Tahoma"/>
                <w:color w:val="000000"/>
              </w:rPr>
              <w:t>Rabat w zależności od wielkości faktury/zamówienia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2E7A745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ACDD44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DBB8E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F490C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SID-071</w:t>
            </w:r>
          </w:p>
        </w:tc>
        <w:tc>
          <w:tcPr>
            <w:tcW w:w="7410" w:type="dxa"/>
            <w:tcBorders>
              <w:top w:val="nil"/>
              <w:left w:val="nil"/>
              <w:bottom w:val="single" w:sz="4" w:space="0" w:color="auto"/>
              <w:right w:val="single" w:sz="4" w:space="0" w:color="auto"/>
            </w:tcBorders>
            <w:shd w:val="clear" w:color="auto" w:fill="auto"/>
            <w:vAlign w:val="center"/>
            <w:hideMark/>
          </w:tcPr>
          <w:p w14:paraId="50607656" w14:textId="77777777" w:rsidR="009162B1" w:rsidRPr="009162B1" w:rsidRDefault="009162B1" w:rsidP="009162B1">
            <w:pPr>
              <w:rPr>
                <w:rFonts w:ascii="Tahoma" w:hAnsi="Tahoma" w:cs="Tahoma"/>
                <w:color w:val="000000"/>
              </w:rPr>
            </w:pPr>
            <w:r w:rsidRPr="009162B1">
              <w:rPr>
                <w:rFonts w:ascii="Tahoma" w:hAnsi="Tahoma" w:cs="Tahoma"/>
                <w:color w:val="000000"/>
              </w:rPr>
              <w:t>Rabat w zależności od terminu płatności i terminu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1FA8A7B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438107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F798921"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9509D4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SID-072</w:t>
            </w:r>
          </w:p>
        </w:tc>
        <w:tc>
          <w:tcPr>
            <w:tcW w:w="7410" w:type="dxa"/>
            <w:tcBorders>
              <w:top w:val="nil"/>
              <w:left w:val="nil"/>
              <w:bottom w:val="single" w:sz="4" w:space="0" w:color="auto"/>
              <w:right w:val="single" w:sz="4" w:space="0" w:color="auto"/>
            </w:tcBorders>
            <w:shd w:val="clear" w:color="auto" w:fill="auto"/>
            <w:vAlign w:val="center"/>
            <w:hideMark/>
          </w:tcPr>
          <w:p w14:paraId="14AE8B35" w14:textId="77777777" w:rsidR="009162B1" w:rsidRPr="009162B1" w:rsidRDefault="009162B1" w:rsidP="009162B1">
            <w:pPr>
              <w:rPr>
                <w:rFonts w:ascii="Tahoma" w:hAnsi="Tahoma" w:cs="Tahoma"/>
                <w:color w:val="000000"/>
              </w:rPr>
            </w:pPr>
            <w:r w:rsidRPr="009162B1">
              <w:rPr>
                <w:rFonts w:ascii="Tahoma" w:hAnsi="Tahoma" w:cs="Tahoma"/>
                <w:color w:val="000000"/>
              </w:rPr>
              <w:t>Możliwość udzielania rabatów wg klienta, grupy klientów, produktu, grupy towarowej i regionu</w:t>
            </w:r>
          </w:p>
        </w:tc>
        <w:tc>
          <w:tcPr>
            <w:tcW w:w="527" w:type="dxa"/>
            <w:tcBorders>
              <w:top w:val="nil"/>
              <w:left w:val="nil"/>
              <w:bottom w:val="single" w:sz="4" w:space="0" w:color="auto"/>
              <w:right w:val="single" w:sz="4" w:space="0" w:color="auto"/>
            </w:tcBorders>
            <w:shd w:val="clear" w:color="000000" w:fill="EEECE1"/>
            <w:noWrap/>
            <w:vAlign w:val="bottom"/>
            <w:hideMark/>
          </w:tcPr>
          <w:p w14:paraId="071F1EA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FE7176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DAE1F9"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48EB87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SID-073</w:t>
            </w:r>
          </w:p>
        </w:tc>
        <w:tc>
          <w:tcPr>
            <w:tcW w:w="7410" w:type="dxa"/>
            <w:tcBorders>
              <w:top w:val="nil"/>
              <w:left w:val="nil"/>
              <w:bottom w:val="single" w:sz="4" w:space="0" w:color="auto"/>
              <w:right w:val="single" w:sz="4" w:space="0" w:color="auto"/>
            </w:tcBorders>
            <w:shd w:val="clear" w:color="auto" w:fill="auto"/>
            <w:vAlign w:val="center"/>
            <w:hideMark/>
          </w:tcPr>
          <w:p w14:paraId="12478247" w14:textId="77777777" w:rsidR="009162B1" w:rsidRPr="009162B1" w:rsidRDefault="009162B1" w:rsidP="009162B1">
            <w:pPr>
              <w:rPr>
                <w:rFonts w:ascii="Tahoma" w:hAnsi="Tahoma" w:cs="Tahoma"/>
                <w:color w:val="000000"/>
              </w:rPr>
            </w:pPr>
            <w:r w:rsidRPr="009162B1">
              <w:rPr>
                <w:rFonts w:ascii="Tahoma" w:hAnsi="Tahoma" w:cs="Tahoma"/>
                <w:color w:val="000000"/>
              </w:rPr>
              <w:t>Możliwość udzielania rabatów mieszanych (np.: rabat zależny od ilości, wartości, promocyjny)</w:t>
            </w:r>
          </w:p>
        </w:tc>
        <w:tc>
          <w:tcPr>
            <w:tcW w:w="527" w:type="dxa"/>
            <w:tcBorders>
              <w:top w:val="nil"/>
              <w:left w:val="nil"/>
              <w:bottom w:val="single" w:sz="4" w:space="0" w:color="auto"/>
              <w:right w:val="single" w:sz="4" w:space="0" w:color="auto"/>
            </w:tcBorders>
            <w:shd w:val="clear" w:color="000000" w:fill="EEECE1"/>
            <w:noWrap/>
            <w:vAlign w:val="bottom"/>
            <w:hideMark/>
          </w:tcPr>
          <w:p w14:paraId="5C5D977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D896B0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652C3E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71BFA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SID-074</w:t>
            </w:r>
          </w:p>
        </w:tc>
        <w:tc>
          <w:tcPr>
            <w:tcW w:w="7410" w:type="dxa"/>
            <w:tcBorders>
              <w:top w:val="nil"/>
              <w:left w:val="nil"/>
              <w:bottom w:val="single" w:sz="4" w:space="0" w:color="auto"/>
              <w:right w:val="single" w:sz="4" w:space="0" w:color="auto"/>
            </w:tcBorders>
            <w:shd w:val="clear" w:color="auto" w:fill="auto"/>
            <w:vAlign w:val="center"/>
            <w:hideMark/>
          </w:tcPr>
          <w:p w14:paraId="17707EBC" w14:textId="77777777" w:rsidR="009162B1" w:rsidRPr="009162B1" w:rsidRDefault="009162B1" w:rsidP="009162B1">
            <w:pPr>
              <w:rPr>
                <w:rFonts w:ascii="Tahoma" w:hAnsi="Tahoma" w:cs="Tahoma"/>
                <w:color w:val="000000"/>
              </w:rPr>
            </w:pPr>
            <w:r w:rsidRPr="009162B1">
              <w:rPr>
                <w:rFonts w:ascii="Tahoma" w:hAnsi="Tahoma" w:cs="Tahoma"/>
                <w:color w:val="000000"/>
              </w:rPr>
              <w:t>Polityka rabatowa (zależności pomiędzy rabatami)</w:t>
            </w:r>
          </w:p>
        </w:tc>
        <w:tc>
          <w:tcPr>
            <w:tcW w:w="527" w:type="dxa"/>
            <w:tcBorders>
              <w:top w:val="nil"/>
              <w:left w:val="nil"/>
              <w:bottom w:val="single" w:sz="4" w:space="0" w:color="auto"/>
              <w:right w:val="single" w:sz="4" w:space="0" w:color="auto"/>
            </w:tcBorders>
            <w:shd w:val="clear" w:color="000000" w:fill="EEECE1"/>
            <w:noWrap/>
            <w:vAlign w:val="bottom"/>
            <w:hideMark/>
          </w:tcPr>
          <w:p w14:paraId="51BAAE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1D7FEB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574247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031B1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SID-075</w:t>
            </w:r>
          </w:p>
        </w:tc>
        <w:tc>
          <w:tcPr>
            <w:tcW w:w="7410" w:type="dxa"/>
            <w:tcBorders>
              <w:top w:val="nil"/>
              <w:left w:val="nil"/>
              <w:bottom w:val="single" w:sz="4" w:space="0" w:color="auto"/>
              <w:right w:val="single" w:sz="4" w:space="0" w:color="auto"/>
            </w:tcBorders>
            <w:shd w:val="clear" w:color="auto" w:fill="auto"/>
            <w:vAlign w:val="center"/>
            <w:hideMark/>
          </w:tcPr>
          <w:p w14:paraId="4D6FE0BC" w14:textId="77777777" w:rsidR="009162B1" w:rsidRPr="009162B1" w:rsidRDefault="009162B1" w:rsidP="009162B1">
            <w:pPr>
              <w:rPr>
                <w:rFonts w:ascii="Tahoma" w:hAnsi="Tahoma" w:cs="Tahoma"/>
                <w:color w:val="000000"/>
              </w:rPr>
            </w:pPr>
            <w:r w:rsidRPr="009162B1">
              <w:rPr>
                <w:rFonts w:ascii="Tahoma" w:hAnsi="Tahoma" w:cs="Tahoma"/>
                <w:color w:val="000000"/>
              </w:rPr>
              <w:t>Rabaty ilościowe kwotowe i procentowe</w:t>
            </w:r>
          </w:p>
        </w:tc>
        <w:tc>
          <w:tcPr>
            <w:tcW w:w="527" w:type="dxa"/>
            <w:tcBorders>
              <w:top w:val="nil"/>
              <w:left w:val="nil"/>
              <w:bottom w:val="single" w:sz="4" w:space="0" w:color="auto"/>
              <w:right w:val="single" w:sz="4" w:space="0" w:color="auto"/>
            </w:tcBorders>
            <w:shd w:val="clear" w:color="000000" w:fill="EEECE1"/>
            <w:noWrap/>
            <w:vAlign w:val="bottom"/>
            <w:hideMark/>
          </w:tcPr>
          <w:p w14:paraId="580D731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705680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BA916E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3A6C55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SID-076</w:t>
            </w:r>
          </w:p>
        </w:tc>
        <w:tc>
          <w:tcPr>
            <w:tcW w:w="7410" w:type="dxa"/>
            <w:tcBorders>
              <w:top w:val="nil"/>
              <w:left w:val="nil"/>
              <w:bottom w:val="single" w:sz="4" w:space="0" w:color="auto"/>
              <w:right w:val="single" w:sz="4" w:space="0" w:color="auto"/>
            </w:tcBorders>
            <w:shd w:val="clear" w:color="auto" w:fill="auto"/>
            <w:vAlign w:val="center"/>
            <w:hideMark/>
          </w:tcPr>
          <w:p w14:paraId="7FEE511B" w14:textId="77777777" w:rsidR="009162B1" w:rsidRPr="009162B1" w:rsidRDefault="009162B1" w:rsidP="009162B1">
            <w:pPr>
              <w:rPr>
                <w:rFonts w:ascii="Tahoma" w:hAnsi="Tahoma" w:cs="Tahoma"/>
                <w:color w:val="000000"/>
              </w:rPr>
            </w:pPr>
            <w:r w:rsidRPr="009162B1">
              <w:rPr>
                <w:rFonts w:ascii="Tahoma" w:hAnsi="Tahoma" w:cs="Tahoma"/>
                <w:color w:val="000000"/>
              </w:rPr>
              <w:t>Rabaty związane ze sposobem płatności wystawianego dokumentu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74AA6E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9534C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E6DC5C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0E11D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SID-077</w:t>
            </w:r>
          </w:p>
        </w:tc>
        <w:tc>
          <w:tcPr>
            <w:tcW w:w="7410" w:type="dxa"/>
            <w:tcBorders>
              <w:top w:val="nil"/>
              <w:left w:val="nil"/>
              <w:bottom w:val="single" w:sz="4" w:space="0" w:color="auto"/>
              <w:right w:val="single" w:sz="4" w:space="0" w:color="auto"/>
            </w:tcBorders>
            <w:shd w:val="clear" w:color="auto" w:fill="auto"/>
            <w:vAlign w:val="center"/>
            <w:hideMark/>
          </w:tcPr>
          <w:p w14:paraId="172AE41C" w14:textId="77777777" w:rsidR="009162B1" w:rsidRPr="009162B1" w:rsidRDefault="009162B1" w:rsidP="009162B1">
            <w:pPr>
              <w:rPr>
                <w:rFonts w:ascii="Tahoma" w:hAnsi="Tahoma" w:cs="Tahoma"/>
                <w:color w:val="000000"/>
              </w:rPr>
            </w:pPr>
            <w:r w:rsidRPr="009162B1">
              <w:rPr>
                <w:rFonts w:ascii="Tahoma" w:hAnsi="Tahoma" w:cs="Tahoma"/>
                <w:color w:val="000000"/>
              </w:rPr>
              <w:t>Dostęp do historii udzielonych rabatów oraz dat ich obowiązywania</w:t>
            </w:r>
          </w:p>
        </w:tc>
        <w:tc>
          <w:tcPr>
            <w:tcW w:w="527" w:type="dxa"/>
            <w:tcBorders>
              <w:top w:val="nil"/>
              <w:left w:val="nil"/>
              <w:bottom w:val="single" w:sz="4" w:space="0" w:color="auto"/>
              <w:right w:val="single" w:sz="4" w:space="0" w:color="auto"/>
            </w:tcBorders>
            <w:shd w:val="clear" w:color="000000" w:fill="EEECE1"/>
            <w:noWrap/>
            <w:vAlign w:val="bottom"/>
            <w:hideMark/>
          </w:tcPr>
          <w:p w14:paraId="637DB5D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8B54D9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6B2EF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44991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SID-078</w:t>
            </w:r>
          </w:p>
        </w:tc>
        <w:tc>
          <w:tcPr>
            <w:tcW w:w="7410" w:type="dxa"/>
            <w:tcBorders>
              <w:top w:val="nil"/>
              <w:left w:val="nil"/>
              <w:bottom w:val="single" w:sz="4" w:space="0" w:color="auto"/>
              <w:right w:val="single" w:sz="4" w:space="0" w:color="auto"/>
            </w:tcBorders>
            <w:shd w:val="clear" w:color="auto" w:fill="auto"/>
            <w:vAlign w:val="center"/>
            <w:hideMark/>
          </w:tcPr>
          <w:p w14:paraId="355FC167" w14:textId="77777777" w:rsidR="009162B1" w:rsidRPr="009162B1" w:rsidRDefault="009162B1" w:rsidP="009162B1">
            <w:pPr>
              <w:rPr>
                <w:rFonts w:ascii="Tahoma" w:hAnsi="Tahoma" w:cs="Tahoma"/>
                <w:color w:val="000000"/>
              </w:rPr>
            </w:pPr>
            <w:r w:rsidRPr="009162B1">
              <w:rPr>
                <w:rFonts w:ascii="Tahoma" w:hAnsi="Tahoma" w:cs="Tahoma"/>
                <w:color w:val="000000"/>
              </w:rPr>
              <w:t>Możliwość prezentowania udzielonych rabatów na fakturze i zamówieniu</w:t>
            </w:r>
          </w:p>
        </w:tc>
        <w:tc>
          <w:tcPr>
            <w:tcW w:w="527" w:type="dxa"/>
            <w:tcBorders>
              <w:top w:val="nil"/>
              <w:left w:val="nil"/>
              <w:bottom w:val="single" w:sz="4" w:space="0" w:color="auto"/>
              <w:right w:val="single" w:sz="4" w:space="0" w:color="auto"/>
            </w:tcBorders>
            <w:shd w:val="clear" w:color="000000" w:fill="EEECE1"/>
            <w:noWrap/>
            <w:vAlign w:val="bottom"/>
            <w:hideMark/>
          </w:tcPr>
          <w:p w14:paraId="358B67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00CC19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094CE7B"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EF4CE22" w14:textId="77777777" w:rsidR="009162B1" w:rsidRPr="009162B1" w:rsidRDefault="009162B1" w:rsidP="009162B1">
            <w:pPr>
              <w:rPr>
                <w:rFonts w:ascii="Tahoma" w:hAnsi="Tahoma" w:cs="Tahoma"/>
                <w:b/>
                <w:bCs/>
              </w:rPr>
            </w:pPr>
            <w:r w:rsidRPr="009162B1">
              <w:rPr>
                <w:rFonts w:ascii="Tahoma" w:hAnsi="Tahoma" w:cs="Tahoma"/>
                <w:b/>
                <w:bCs/>
              </w:rPr>
              <w:t>ZAPYTANIE OFERTOWE</w:t>
            </w:r>
          </w:p>
        </w:tc>
      </w:tr>
      <w:tr w:rsidR="009162B1" w:rsidRPr="009162B1" w14:paraId="2491DAE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7C246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SID-079</w:t>
            </w:r>
          </w:p>
        </w:tc>
        <w:tc>
          <w:tcPr>
            <w:tcW w:w="7410" w:type="dxa"/>
            <w:tcBorders>
              <w:top w:val="nil"/>
              <w:left w:val="nil"/>
              <w:bottom w:val="single" w:sz="4" w:space="0" w:color="auto"/>
              <w:right w:val="single" w:sz="4" w:space="0" w:color="auto"/>
            </w:tcBorders>
            <w:shd w:val="clear" w:color="auto" w:fill="auto"/>
            <w:vAlign w:val="center"/>
            <w:hideMark/>
          </w:tcPr>
          <w:p w14:paraId="131BA751" w14:textId="77777777" w:rsidR="009162B1" w:rsidRPr="009162B1" w:rsidRDefault="009162B1" w:rsidP="009162B1">
            <w:pPr>
              <w:rPr>
                <w:rFonts w:ascii="Tahoma" w:hAnsi="Tahoma" w:cs="Tahoma"/>
                <w:color w:val="000000"/>
              </w:rPr>
            </w:pPr>
            <w:r w:rsidRPr="009162B1">
              <w:rPr>
                <w:rFonts w:ascii="Tahoma" w:hAnsi="Tahoma" w:cs="Tahoma"/>
                <w:color w:val="000000"/>
              </w:rPr>
              <w:t>Rejestracja zapytań ofertowych</w:t>
            </w:r>
          </w:p>
        </w:tc>
        <w:tc>
          <w:tcPr>
            <w:tcW w:w="527" w:type="dxa"/>
            <w:tcBorders>
              <w:top w:val="nil"/>
              <w:left w:val="nil"/>
              <w:bottom w:val="single" w:sz="4" w:space="0" w:color="auto"/>
              <w:right w:val="single" w:sz="4" w:space="0" w:color="auto"/>
            </w:tcBorders>
            <w:shd w:val="clear" w:color="000000" w:fill="EEECE1"/>
            <w:noWrap/>
            <w:vAlign w:val="bottom"/>
            <w:hideMark/>
          </w:tcPr>
          <w:p w14:paraId="26EE7D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64AF47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5AEA0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A8820B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SID-080</w:t>
            </w:r>
          </w:p>
        </w:tc>
        <w:tc>
          <w:tcPr>
            <w:tcW w:w="7410" w:type="dxa"/>
            <w:tcBorders>
              <w:top w:val="nil"/>
              <w:left w:val="nil"/>
              <w:bottom w:val="single" w:sz="4" w:space="0" w:color="auto"/>
              <w:right w:val="single" w:sz="4" w:space="0" w:color="auto"/>
            </w:tcBorders>
            <w:shd w:val="clear" w:color="auto" w:fill="auto"/>
            <w:vAlign w:val="center"/>
            <w:hideMark/>
          </w:tcPr>
          <w:p w14:paraId="235CFBC8" w14:textId="77777777" w:rsidR="009162B1" w:rsidRPr="009162B1" w:rsidRDefault="009162B1" w:rsidP="009162B1">
            <w:pPr>
              <w:rPr>
                <w:rFonts w:ascii="Tahoma" w:hAnsi="Tahoma" w:cs="Tahoma"/>
                <w:color w:val="000000"/>
              </w:rPr>
            </w:pPr>
            <w:r w:rsidRPr="009162B1">
              <w:rPr>
                <w:rFonts w:ascii="Tahoma" w:hAnsi="Tahoma" w:cs="Tahoma"/>
                <w:color w:val="000000"/>
              </w:rPr>
              <w:t>Numer zapytania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4133EA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FBA9E6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9B768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BD19D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SID-081</w:t>
            </w:r>
          </w:p>
        </w:tc>
        <w:tc>
          <w:tcPr>
            <w:tcW w:w="7410" w:type="dxa"/>
            <w:tcBorders>
              <w:top w:val="nil"/>
              <w:left w:val="nil"/>
              <w:bottom w:val="single" w:sz="4" w:space="0" w:color="auto"/>
              <w:right w:val="single" w:sz="4" w:space="0" w:color="auto"/>
            </w:tcBorders>
            <w:shd w:val="clear" w:color="auto" w:fill="auto"/>
            <w:vAlign w:val="center"/>
            <w:hideMark/>
          </w:tcPr>
          <w:p w14:paraId="33851157" w14:textId="77777777" w:rsidR="009162B1" w:rsidRPr="009162B1" w:rsidRDefault="009162B1" w:rsidP="009162B1">
            <w:pPr>
              <w:rPr>
                <w:rFonts w:ascii="Tahoma" w:hAnsi="Tahoma" w:cs="Tahoma"/>
                <w:color w:val="000000"/>
              </w:rPr>
            </w:pPr>
            <w:r w:rsidRPr="009162B1">
              <w:rPr>
                <w:rFonts w:ascii="Tahoma" w:hAnsi="Tahoma" w:cs="Tahoma"/>
                <w:color w:val="000000"/>
              </w:rPr>
              <w:t>Status zapytania ofertowego</w:t>
            </w:r>
          </w:p>
        </w:tc>
        <w:tc>
          <w:tcPr>
            <w:tcW w:w="527" w:type="dxa"/>
            <w:tcBorders>
              <w:top w:val="nil"/>
              <w:left w:val="nil"/>
              <w:bottom w:val="single" w:sz="4" w:space="0" w:color="auto"/>
              <w:right w:val="single" w:sz="4" w:space="0" w:color="auto"/>
            </w:tcBorders>
            <w:shd w:val="clear" w:color="000000" w:fill="EEECE1"/>
            <w:noWrap/>
            <w:vAlign w:val="bottom"/>
            <w:hideMark/>
          </w:tcPr>
          <w:p w14:paraId="12F70C4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A9DBE5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DEF2A5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71E127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SID-082</w:t>
            </w:r>
          </w:p>
        </w:tc>
        <w:tc>
          <w:tcPr>
            <w:tcW w:w="7410" w:type="dxa"/>
            <w:tcBorders>
              <w:top w:val="nil"/>
              <w:left w:val="nil"/>
              <w:bottom w:val="single" w:sz="4" w:space="0" w:color="auto"/>
              <w:right w:val="single" w:sz="4" w:space="0" w:color="auto"/>
            </w:tcBorders>
            <w:shd w:val="clear" w:color="auto" w:fill="auto"/>
            <w:vAlign w:val="center"/>
            <w:hideMark/>
          </w:tcPr>
          <w:p w14:paraId="07B77D1C" w14:textId="77777777" w:rsidR="009162B1" w:rsidRPr="009162B1" w:rsidRDefault="009162B1" w:rsidP="009162B1">
            <w:pPr>
              <w:rPr>
                <w:rFonts w:ascii="Tahoma" w:hAnsi="Tahoma" w:cs="Tahoma"/>
                <w:color w:val="000000"/>
              </w:rPr>
            </w:pPr>
            <w:r w:rsidRPr="009162B1">
              <w:rPr>
                <w:rFonts w:ascii="Tahoma" w:hAnsi="Tahoma" w:cs="Tahoma"/>
                <w:color w:val="000000"/>
              </w:rPr>
              <w:t>Uwagi do statusu zapytania</w:t>
            </w:r>
          </w:p>
        </w:tc>
        <w:tc>
          <w:tcPr>
            <w:tcW w:w="527" w:type="dxa"/>
            <w:tcBorders>
              <w:top w:val="nil"/>
              <w:left w:val="nil"/>
              <w:bottom w:val="single" w:sz="4" w:space="0" w:color="auto"/>
              <w:right w:val="single" w:sz="4" w:space="0" w:color="auto"/>
            </w:tcBorders>
            <w:shd w:val="clear" w:color="000000" w:fill="EEECE1"/>
            <w:noWrap/>
            <w:vAlign w:val="bottom"/>
            <w:hideMark/>
          </w:tcPr>
          <w:p w14:paraId="25474F4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BB806F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9D2AC4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B37F67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SID-083</w:t>
            </w:r>
          </w:p>
        </w:tc>
        <w:tc>
          <w:tcPr>
            <w:tcW w:w="7410" w:type="dxa"/>
            <w:tcBorders>
              <w:top w:val="nil"/>
              <w:left w:val="nil"/>
              <w:bottom w:val="single" w:sz="4" w:space="0" w:color="auto"/>
              <w:right w:val="single" w:sz="4" w:space="0" w:color="auto"/>
            </w:tcBorders>
            <w:shd w:val="clear" w:color="auto" w:fill="auto"/>
            <w:vAlign w:val="center"/>
            <w:hideMark/>
          </w:tcPr>
          <w:p w14:paraId="2CF7092D" w14:textId="77777777" w:rsidR="009162B1" w:rsidRPr="009162B1" w:rsidRDefault="009162B1" w:rsidP="009162B1">
            <w:pPr>
              <w:rPr>
                <w:rFonts w:ascii="Tahoma" w:hAnsi="Tahoma" w:cs="Tahoma"/>
                <w:color w:val="000000"/>
              </w:rPr>
            </w:pPr>
            <w:r w:rsidRPr="009162B1">
              <w:rPr>
                <w:rFonts w:ascii="Tahoma" w:hAnsi="Tahoma" w:cs="Tahoma"/>
                <w:color w:val="000000"/>
              </w:rPr>
              <w:t>Klasyfikacja zapytań ofertowych wg grup klientów, grup wyrobów</w:t>
            </w:r>
          </w:p>
        </w:tc>
        <w:tc>
          <w:tcPr>
            <w:tcW w:w="527" w:type="dxa"/>
            <w:tcBorders>
              <w:top w:val="nil"/>
              <w:left w:val="nil"/>
              <w:bottom w:val="single" w:sz="4" w:space="0" w:color="auto"/>
              <w:right w:val="single" w:sz="4" w:space="0" w:color="auto"/>
            </w:tcBorders>
            <w:shd w:val="clear" w:color="000000" w:fill="EEECE1"/>
            <w:noWrap/>
            <w:vAlign w:val="bottom"/>
            <w:hideMark/>
          </w:tcPr>
          <w:p w14:paraId="1C27C40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C97779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9E42C2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228C9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SID-084</w:t>
            </w:r>
          </w:p>
        </w:tc>
        <w:tc>
          <w:tcPr>
            <w:tcW w:w="7410" w:type="dxa"/>
            <w:tcBorders>
              <w:top w:val="nil"/>
              <w:left w:val="nil"/>
              <w:bottom w:val="single" w:sz="4" w:space="0" w:color="auto"/>
              <w:right w:val="single" w:sz="4" w:space="0" w:color="auto"/>
            </w:tcBorders>
            <w:shd w:val="clear" w:color="auto" w:fill="auto"/>
            <w:vAlign w:val="center"/>
            <w:hideMark/>
          </w:tcPr>
          <w:p w14:paraId="31C386E7" w14:textId="77777777" w:rsidR="009162B1" w:rsidRPr="009162B1" w:rsidRDefault="009162B1" w:rsidP="009162B1">
            <w:pPr>
              <w:rPr>
                <w:rFonts w:ascii="Tahoma" w:hAnsi="Tahoma" w:cs="Tahoma"/>
                <w:color w:val="000000"/>
              </w:rPr>
            </w:pPr>
            <w:r w:rsidRPr="009162B1">
              <w:rPr>
                <w:rFonts w:ascii="Tahoma" w:hAnsi="Tahoma" w:cs="Tahoma"/>
                <w:color w:val="000000"/>
              </w:rPr>
              <w:t>Standardowy szablon odpowiedzi na zapytanie ofertowe</w:t>
            </w:r>
          </w:p>
        </w:tc>
        <w:tc>
          <w:tcPr>
            <w:tcW w:w="527" w:type="dxa"/>
            <w:tcBorders>
              <w:top w:val="nil"/>
              <w:left w:val="nil"/>
              <w:bottom w:val="single" w:sz="4" w:space="0" w:color="auto"/>
              <w:right w:val="single" w:sz="4" w:space="0" w:color="auto"/>
            </w:tcBorders>
            <w:shd w:val="clear" w:color="000000" w:fill="EEECE1"/>
            <w:noWrap/>
            <w:vAlign w:val="bottom"/>
            <w:hideMark/>
          </w:tcPr>
          <w:p w14:paraId="351B29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E226E0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AE8874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17FC3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SID-085</w:t>
            </w:r>
          </w:p>
        </w:tc>
        <w:tc>
          <w:tcPr>
            <w:tcW w:w="7410" w:type="dxa"/>
            <w:tcBorders>
              <w:top w:val="nil"/>
              <w:left w:val="nil"/>
              <w:bottom w:val="single" w:sz="4" w:space="0" w:color="auto"/>
              <w:right w:val="single" w:sz="4" w:space="0" w:color="auto"/>
            </w:tcBorders>
            <w:shd w:val="clear" w:color="auto" w:fill="auto"/>
            <w:vAlign w:val="center"/>
            <w:hideMark/>
          </w:tcPr>
          <w:p w14:paraId="1D7D7561" w14:textId="77777777" w:rsidR="009162B1" w:rsidRPr="009162B1" w:rsidRDefault="009162B1" w:rsidP="009162B1">
            <w:pPr>
              <w:rPr>
                <w:rFonts w:ascii="Tahoma" w:hAnsi="Tahoma" w:cs="Tahoma"/>
                <w:color w:val="000000"/>
              </w:rPr>
            </w:pPr>
            <w:r w:rsidRPr="009162B1">
              <w:rPr>
                <w:rFonts w:ascii="Tahoma" w:hAnsi="Tahoma" w:cs="Tahoma"/>
                <w:color w:val="000000"/>
              </w:rPr>
              <w:t>Możliwość przechowywania zapytania ofertowego jako załączniki</w:t>
            </w:r>
          </w:p>
        </w:tc>
        <w:tc>
          <w:tcPr>
            <w:tcW w:w="527" w:type="dxa"/>
            <w:tcBorders>
              <w:top w:val="nil"/>
              <w:left w:val="nil"/>
              <w:bottom w:val="single" w:sz="4" w:space="0" w:color="auto"/>
              <w:right w:val="single" w:sz="4" w:space="0" w:color="auto"/>
            </w:tcBorders>
            <w:shd w:val="clear" w:color="000000" w:fill="EEECE1"/>
            <w:noWrap/>
            <w:vAlign w:val="bottom"/>
            <w:hideMark/>
          </w:tcPr>
          <w:p w14:paraId="710CC1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166AC3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3B6CB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59A807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SID-086</w:t>
            </w:r>
          </w:p>
        </w:tc>
        <w:tc>
          <w:tcPr>
            <w:tcW w:w="7410" w:type="dxa"/>
            <w:tcBorders>
              <w:top w:val="nil"/>
              <w:left w:val="nil"/>
              <w:bottom w:val="single" w:sz="4" w:space="0" w:color="auto"/>
              <w:right w:val="single" w:sz="4" w:space="0" w:color="auto"/>
            </w:tcBorders>
            <w:shd w:val="clear" w:color="auto" w:fill="auto"/>
            <w:vAlign w:val="center"/>
            <w:hideMark/>
          </w:tcPr>
          <w:p w14:paraId="033F2EA0" w14:textId="77777777" w:rsidR="009162B1" w:rsidRPr="009162B1" w:rsidRDefault="009162B1" w:rsidP="009162B1">
            <w:pPr>
              <w:rPr>
                <w:rFonts w:ascii="Tahoma" w:hAnsi="Tahoma" w:cs="Tahoma"/>
                <w:color w:val="000000"/>
              </w:rPr>
            </w:pPr>
            <w:r w:rsidRPr="009162B1">
              <w:rPr>
                <w:rFonts w:ascii="Tahoma" w:hAnsi="Tahoma" w:cs="Tahoma"/>
                <w:color w:val="000000"/>
              </w:rPr>
              <w:t>Możliwość załączenia dokumentacji projektowej i kalkulacji do zapytania</w:t>
            </w:r>
          </w:p>
        </w:tc>
        <w:tc>
          <w:tcPr>
            <w:tcW w:w="527" w:type="dxa"/>
            <w:tcBorders>
              <w:top w:val="nil"/>
              <w:left w:val="nil"/>
              <w:bottom w:val="single" w:sz="4" w:space="0" w:color="auto"/>
              <w:right w:val="single" w:sz="4" w:space="0" w:color="auto"/>
            </w:tcBorders>
            <w:shd w:val="clear" w:color="000000" w:fill="EEECE1"/>
            <w:noWrap/>
            <w:vAlign w:val="bottom"/>
            <w:hideMark/>
          </w:tcPr>
          <w:p w14:paraId="29EC57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AF850A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D63F9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9C7668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SID-087</w:t>
            </w:r>
          </w:p>
        </w:tc>
        <w:tc>
          <w:tcPr>
            <w:tcW w:w="7410" w:type="dxa"/>
            <w:tcBorders>
              <w:top w:val="nil"/>
              <w:left w:val="nil"/>
              <w:bottom w:val="single" w:sz="4" w:space="0" w:color="auto"/>
              <w:right w:val="single" w:sz="4" w:space="0" w:color="auto"/>
            </w:tcBorders>
            <w:shd w:val="clear" w:color="auto" w:fill="auto"/>
            <w:vAlign w:val="center"/>
            <w:hideMark/>
          </w:tcPr>
          <w:p w14:paraId="61B60B88" w14:textId="77777777" w:rsidR="009162B1" w:rsidRPr="009162B1" w:rsidRDefault="009162B1" w:rsidP="009162B1">
            <w:pPr>
              <w:rPr>
                <w:rFonts w:ascii="Tahoma" w:hAnsi="Tahoma" w:cs="Tahoma"/>
                <w:color w:val="000000"/>
              </w:rPr>
            </w:pPr>
            <w:r w:rsidRPr="009162B1">
              <w:rPr>
                <w:rFonts w:ascii="Tahoma" w:hAnsi="Tahoma" w:cs="Tahoma"/>
                <w:color w:val="000000"/>
              </w:rPr>
              <w:t>Przejście w przygotowanie oferty zmienia status zapytania na "nieaktywne"</w:t>
            </w:r>
          </w:p>
        </w:tc>
        <w:tc>
          <w:tcPr>
            <w:tcW w:w="527" w:type="dxa"/>
            <w:tcBorders>
              <w:top w:val="nil"/>
              <w:left w:val="nil"/>
              <w:bottom w:val="single" w:sz="4" w:space="0" w:color="auto"/>
              <w:right w:val="single" w:sz="4" w:space="0" w:color="auto"/>
            </w:tcBorders>
            <w:shd w:val="clear" w:color="000000" w:fill="EEECE1"/>
            <w:noWrap/>
            <w:vAlign w:val="bottom"/>
            <w:hideMark/>
          </w:tcPr>
          <w:p w14:paraId="1FE558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C7620D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B596E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852E7F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SID-088</w:t>
            </w:r>
          </w:p>
        </w:tc>
        <w:tc>
          <w:tcPr>
            <w:tcW w:w="7410" w:type="dxa"/>
            <w:tcBorders>
              <w:top w:val="nil"/>
              <w:left w:val="nil"/>
              <w:bottom w:val="single" w:sz="4" w:space="0" w:color="auto"/>
              <w:right w:val="single" w:sz="4" w:space="0" w:color="auto"/>
            </w:tcBorders>
            <w:shd w:val="clear" w:color="auto" w:fill="auto"/>
            <w:vAlign w:val="center"/>
            <w:hideMark/>
          </w:tcPr>
          <w:p w14:paraId="0F98B8BC" w14:textId="77777777" w:rsidR="009162B1" w:rsidRPr="009162B1" w:rsidRDefault="009162B1" w:rsidP="009162B1">
            <w:pPr>
              <w:rPr>
                <w:rFonts w:ascii="Tahoma" w:hAnsi="Tahoma" w:cs="Tahoma"/>
                <w:color w:val="000000"/>
              </w:rPr>
            </w:pPr>
            <w:r w:rsidRPr="009162B1">
              <w:rPr>
                <w:rFonts w:ascii="Tahoma" w:hAnsi="Tahoma" w:cs="Tahoma"/>
                <w:color w:val="000000"/>
              </w:rPr>
              <w:t>Przewidywany termin realizacji zadania</w:t>
            </w:r>
          </w:p>
        </w:tc>
        <w:tc>
          <w:tcPr>
            <w:tcW w:w="527" w:type="dxa"/>
            <w:tcBorders>
              <w:top w:val="nil"/>
              <w:left w:val="nil"/>
              <w:bottom w:val="single" w:sz="4" w:space="0" w:color="auto"/>
              <w:right w:val="single" w:sz="4" w:space="0" w:color="auto"/>
            </w:tcBorders>
            <w:shd w:val="clear" w:color="000000" w:fill="EEECE1"/>
            <w:noWrap/>
            <w:vAlign w:val="bottom"/>
            <w:hideMark/>
          </w:tcPr>
          <w:p w14:paraId="70F3AFE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FB0262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84C157F"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86A7D0C" w14:textId="77777777" w:rsidR="009162B1" w:rsidRPr="009162B1" w:rsidRDefault="009162B1" w:rsidP="009162B1">
            <w:pPr>
              <w:rPr>
                <w:rFonts w:ascii="Tahoma" w:hAnsi="Tahoma" w:cs="Tahoma"/>
                <w:b/>
                <w:bCs/>
              </w:rPr>
            </w:pPr>
            <w:r w:rsidRPr="009162B1">
              <w:rPr>
                <w:rFonts w:ascii="Tahoma" w:hAnsi="Tahoma" w:cs="Tahoma"/>
                <w:b/>
                <w:bCs/>
              </w:rPr>
              <w:t>OFERTOWANIE</w:t>
            </w:r>
          </w:p>
        </w:tc>
      </w:tr>
      <w:tr w:rsidR="009162B1" w:rsidRPr="009162B1" w14:paraId="70276F6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9E15E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SID-089</w:t>
            </w:r>
          </w:p>
        </w:tc>
        <w:tc>
          <w:tcPr>
            <w:tcW w:w="7410" w:type="dxa"/>
            <w:tcBorders>
              <w:top w:val="nil"/>
              <w:left w:val="nil"/>
              <w:bottom w:val="single" w:sz="4" w:space="0" w:color="auto"/>
              <w:right w:val="single" w:sz="4" w:space="0" w:color="auto"/>
            </w:tcBorders>
            <w:shd w:val="clear" w:color="auto" w:fill="auto"/>
            <w:vAlign w:val="center"/>
            <w:hideMark/>
          </w:tcPr>
          <w:p w14:paraId="05ECE1BD" w14:textId="77777777" w:rsidR="009162B1" w:rsidRPr="009162B1" w:rsidRDefault="009162B1" w:rsidP="009162B1">
            <w:pPr>
              <w:rPr>
                <w:rFonts w:ascii="Tahoma" w:hAnsi="Tahoma" w:cs="Tahoma"/>
                <w:color w:val="000000"/>
              </w:rPr>
            </w:pPr>
            <w:r w:rsidRPr="009162B1">
              <w:rPr>
                <w:rFonts w:ascii="Tahoma" w:hAnsi="Tahoma" w:cs="Tahoma"/>
                <w:color w:val="000000"/>
              </w:rPr>
              <w:t>Powiązanie oferty z zarejestrowanym zapytaniem ofertowym</w:t>
            </w:r>
          </w:p>
        </w:tc>
        <w:tc>
          <w:tcPr>
            <w:tcW w:w="527" w:type="dxa"/>
            <w:tcBorders>
              <w:top w:val="nil"/>
              <w:left w:val="nil"/>
              <w:bottom w:val="single" w:sz="4" w:space="0" w:color="auto"/>
              <w:right w:val="single" w:sz="4" w:space="0" w:color="auto"/>
            </w:tcBorders>
            <w:shd w:val="clear" w:color="000000" w:fill="EEECE1"/>
            <w:noWrap/>
            <w:vAlign w:val="bottom"/>
            <w:hideMark/>
          </w:tcPr>
          <w:p w14:paraId="6B9CB0A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530E75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0B78EC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3EAE12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SID-090</w:t>
            </w:r>
          </w:p>
        </w:tc>
        <w:tc>
          <w:tcPr>
            <w:tcW w:w="7410" w:type="dxa"/>
            <w:tcBorders>
              <w:top w:val="nil"/>
              <w:left w:val="nil"/>
              <w:bottom w:val="single" w:sz="4" w:space="0" w:color="auto"/>
              <w:right w:val="single" w:sz="4" w:space="0" w:color="auto"/>
            </w:tcBorders>
            <w:shd w:val="clear" w:color="auto" w:fill="auto"/>
            <w:vAlign w:val="center"/>
            <w:hideMark/>
          </w:tcPr>
          <w:p w14:paraId="54CC30F7" w14:textId="77777777" w:rsidR="009162B1" w:rsidRPr="009162B1" w:rsidRDefault="009162B1" w:rsidP="009162B1">
            <w:pPr>
              <w:rPr>
                <w:rFonts w:ascii="Tahoma" w:hAnsi="Tahoma" w:cs="Tahoma"/>
                <w:color w:val="000000"/>
              </w:rPr>
            </w:pPr>
            <w:r w:rsidRPr="009162B1">
              <w:rPr>
                <w:rFonts w:ascii="Tahoma" w:hAnsi="Tahoma" w:cs="Tahoma"/>
                <w:color w:val="000000"/>
              </w:rPr>
              <w:t>Rejestracja i wspomagane procesu przygotowania ofert</w:t>
            </w:r>
          </w:p>
        </w:tc>
        <w:tc>
          <w:tcPr>
            <w:tcW w:w="527" w:type="dxa"/>
            <w:tcBorders>
              <w:top w:val="nil"/>
              <w:left w:val="nil"/>
              <w:bottom w:val="single" w:sz="4" w:space="0" w:color="auto"/>
              <w:right w:val="single" w:sz="4" w:space="0" w:color="auto"/>
            </w:tcBorders>
            <w:shd w:val="clear" w:color="000000" w:fill="EEECE1"/>
            <w:noWrap/>
            <w:vAlign w:val="bottom"/>
            <w:hideMark/>
          </w:tcPr>
          <w:p w14:paraId="387F5C7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90BB1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810414"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CEC27C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SID-091</w:t>
            </w:r>
          </w:p>
        </w:tc>
        <w:tc>
          <w:tcPr>
            <w:tcW w:w="7410" w:type="dxa"/>
            <w:tcBorders>
              <w:top w:val="nil"/>
              <w:left w:val="nil"/>
              <w:bottom w:val="single" w:sz="4" w:space="0" w:color="auto"/>
              <w:right w:val="single" w:sz="4" w:space="0" w:color="auto"/>
            </w:tcBorders>
            <w:shd w:val="clear" w:color="auto" w:fill="auto"/>
            <w:vAlign w:val="center"/>
            <w:hideMark/>
          </w:tcPr>
          <w:p w14:paraId="4ABFCB53" w14:textId="77777777" w:rsidR="009162B1" w:rsidRPr="009162B1" w:rsidRDefault="009162B1" w:rsidP="009162B1">
            <w:pPr>
              <w:rPr>
                <w:rFonts w:ascii="Tahoma" w:hAnsi="Tahoma" w:cs="Tahoma"/>
                <w:color w:val="000000"/>
              </w:rPr>
            </w:pPr>
            <w:r w:rsidRPr="009162B1">
              <w:rPr>
                <w:rFonts w:ascii="Tahoma" w:hAnsi="Tahoma" w:cs="Tahoma"/>
                <w:color w:val="000000"/>
              </w:rPr>
              <w:t>Możliwość przypisania do kontrahenta końcowego odbiorcy i ewentualnych pośredników</w:t>
            </w:r>
          </w:p>
        </w:tc>
        <w:tc>
          <w:tcPr>
            <w:tcW w:w="527" w:type="dxa"/>
            <w:tcBorders>
              <w:top w:val="nil"/>
              <w:left w:val="nil"/>
              <w:bottom w:val="single" w:sz="4" w:space="0" w:color="auto"/>
              <w:right w:val="single" w:sz="4" w:space="0" w:color="auto"/>
            </w:tcBorders>
            <w:shd w:val="clear" w:color="000000" w:fill="EEECE1"/>
            <w:noWrap/>
            <w:vAlign w:val="bottom"/>
            <w:hideMark/>
          </w:tcPr>
          <w:p w14:paraId="3AE7FF8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1439A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5C4BF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5865F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EFAB771"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Rejestr ofert:</w:t>
            </w:r>
          </w:p>
        </w:tc>
      </w:tr>
      <w:tr w:rsidR="009162B1" w:rsidRPr="009162B1" w14:paraId="2E04E2D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6DBC5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SID-092</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6835DB14" w14:textId="77777777" w:rsidR="009162B1" w:rsidRPr="009162B1" w:rsidRDefault="009162B1" w:rsidP="009162B1">
            <w:pPr>
              <w:ind w:firstLineChars="300" w:firstLine="600"/>
              <w:rPr>
                <w:rFonts w:ascii="Tahoma" w:hAnsi="Tahoma" w:cs="Tahoma"/>
              </w:rPr>
            </w:pPr>
            <w:r w:rsidRPr="009162B1">
              <w:rPr>
                <w:rFonts w:ascii="Tahoma" w:hAnsi="Tahoma" w:cs="Tahoma"/>
              </w:rPr>
              <w:t>status oferty</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752285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4856338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05C8F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C804A6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SID-093</w:t>
            </w:r>
          </w:p>
        </w:tc>
        <w:tc>
          <w:tcPr>
            <w:tcW w:w="7410" w:type="dxa"/>
            <w:tcBorders>
              <w:top w:val="nil"/>
              <w:left w:val="nil"/>
              <w:bottom w:val="single" w:sz="4" w:space="0" w:color="auto"/>
              <w:right w:val="single" w:sz="4" w:space="0" w:color="auto"/>
            </w:tcBorders>
            <w:shd w:val="clear" w:color="auto" w:fill="auto"/>
            <w:vAlign w:val="center"/>
            <w:hideMark/>
          </w:tcPr>
          <w:p w14:paraId="30B2E62D" w14:textId="77777777" w:rsidR="009162B1" w:rsidRPr="009162B1" w:rsidRDefault="009162B1" w:rsidP="009162B1">
            <w:pPr>
              <w:ind w:firstLineChars="300" w:firstLine="600"/>
              <w:rPr>
                <w:rFonts w:ascii="Tahoma" w:hAnsi="Tahoma" w:cs="Tahoma"/>
              </w:rPr>
            </w:pPr>
            <w:r w:rsidRPr="009162B1">
              <w:rPr>
                <w:rFonts w:ascii="Tahoma" w:hAnsi="Tahoma" w:cs="Tahoma"/>
              </w:rPr>
              <w:t>możliwość definiowania szablonów ofert</w:t>
            </w:r>
          </w:p>
        </w:tc>
        <w:tc>
          <w:tcPr>
            <w:tcW w:w="527" w:type="dxa"/>
            <w:tcBorders>
              <w:top w:val="nil"/>
              <w:left w:val="nil"/>
              <w:bottom w:val="single" w:sz="4" w:space="0" w:color="auto"/>
              <w:right w:val="single" w:sz="4" w:space="0" w:color="auto"/>
            </w:tcBorders>
            <w:shd w:val="clear" w:color="000000" w:fill="EEECE1"/>
            <w:noWrap/>
            <w:vAlign w:val="bottom"/>
            <w:hideMark/>
          </w:tcPr>
          <w:p w14:paraId="5A350BE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015DE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99E73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2FA835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SID-094</w:t>
            </w:r>
          </w:p>
        </w:tc>
        <w:tc>
          <w:tcPr>
            <w:tcW w:w="7410" w:type="dxa"/>
            <w:tcBorders>
              <w:top w:val="nil"/>
              <w:left w:val="nil"/>
              <w:bottom w:val="single" w:sz="4" w:space="0" w:color="auto"/>
              <w:right w:val="single" w:sz="4" w:space="0" w:color="auto"/>
            </w:tcBorders>
            <w:shd w:val="clear" w:color="auto" w:fill="auto"/>
            <w:vAlign w:val="center"/>
            <w:hideMark/>
          </w:tcPr>
          <w:p w14:paraId="6F8E815E" w14:textId="77777777" w:rsidR="009162B1" w:rsidRPr="009162B1" w:rsidRDefault="009162B1" w:rsidP="009162B1">
            <w:pPr>
              <w:ind w:firstLineChars="300" w:firstLine="600"/>
              <w:rPr>
                <w:rFonts w:ascii="Tahoma" w:hAnsi="Tahoma" w:cs="Tahoma"/>
              </w:rPr>
            </w:pPr>
            <w:r w:rsidRPr="009162B1">
              <w:rPr>
                <w:rFonts w:ascii="Tahoma" w:hAnsi="Tahoma" w:cs="Tahoma"/>
              </w:rPr>
              <w:t>modyfikacja szablonu oferty</w:t>
            </w:r>
          </w:p>
        </w:tc>
        <w:tc>
          <w:tcPr>
            <w:tcW w:w="527" w:type="dxa"/>
            <w:tcBorders>
              <w:top w:val="nil"/>
              <w:left w:val="nil"/>
              <w:bottom w:val="single" w:sz="4" w:space="0" w:color="auto"/>
              <w:right w:val="single" w:sz="4" w:space="0" w:color="auto"/>
            </w:tcBorders>
            <w:shd w:val="clear" w:color="000000" w:fill="EEECE1"/>
            <w:noWrap/>
            <w:vAlign w:val="bottom"/>
            <w:hideMark/>
          </w:tcPr>
          <w:p w14:paraId="4905D34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F874CC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EA73D9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F479F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SID-095</w:t>
            </w:r>
          </w:p>
        </w:tc>
        <w:tc>
          <w:tcPr>
            <w:tcW w:w="7410" w:type="dxa"/>
            <w:tcBorders>
              <w:top w:val="nil"/>
              <w:left w:val="nil"/>
              <w:bottom w:val="single" w:sz="4" w:space="0" w:color="auto"/>
              <w:right w:val="single" w:sz="4" w:space="0" w:color="auto"/>
            </w:tcBorders>
            <w:shd w:val="clear" w:color="auto" w:fill="auto"/>
            <w:vAlign w:val="center"/>
            <w:hideMark/>
          </w:tcPr>
          <w:p w14:paraId="19C32F31" w14:textId="77777777" w:rsidR="009162B1" w:rsidRPr="009162B1" w:rsidRDefault="009162B1" w:rsidP="009162B1">
            <w:pPr>
              <w:ind w:firstLineChars="300" w:firstLine="600"/>
              <w:rPr>
                <w:rFonts w:ascii="Tahoma" w:hAnsi="Tahoma" w:cs="Tahoma"/>
              </w:rPr>
            </w:pPr>
            <w:r w:rsidRPr="009162B1">
              <w:rPr>
                <w:rFonts w:ascii="Tahoma" w:hAnsi="Tahoma" w:cs="Tahoma"/>
              </w:rPr>
              <w:t>przypisanie osoby opracowujących do oferty</w:t>
            </w:r>
          </w:p>
        </w:tc>
        <w:tc>
          <w:tcPr>
            <w:tcW w:w="527" w:type="dxa"/>
            <w:tcBorders>
              <w:top w:val="nil"/>
              <w:left w:val="nil"/>
              <w:bottom w:val="single" w:sz="4" w:space="0" w:color="auto"/>
              <w:right w:val="single" w:sz="4" w:space="0" w:color="auto"/>
            </w:tcBorders>
            <w:shd w:val="clear" w:color="000000" w:fill="EEECE1"/>
            <w:noWrap/>
            <w:vAlign w:val="bottom"/>
            <w:hideMark/>
          </w:tcPr>
          <w:p w14:paraId="6FF6268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1308D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6F8BE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0F2C1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SID-096</w:t>
            </w:r>
          </w:p>
        </w:tc>
        <w:tc>
          <w:tcPr>
            <w:tcW w:w="7410" w:type="dxa"/>
            <w:tcBorders>
              <w:top w:val="nil"/>
              <w:left w:val="nil"/>
              <w:bottom w:val="single" w:sz="4" w:space="0" w:color="auto"/>
              <w:right w:val="single" w:sz="4" w:space="0" w:color="auto"/>
            </w:tcBorders>
            <w:shd w:val="clear" w:color="auto" w:fill="auto"/>
            <w:vAlign w:val="center"/>
            <w:hideMark/>
          </w:tcPr>
          <w:p w14:paraId="7BEE2240" w14:textId="77777777" w:rsidR="009162B1" w:rsidRPr="009162B1" w:rsidRDefault="009162B1" w:rsidP="009162B1">
            <w:pPr>
              <w:ind w:firstLineChars="300" w:firstLine="600"/>
              <w:rPr>
                <w:rFonts w:ascii="Tahoma" w:hAnsi="Tahoma" w:cs="Tahoma"/>
              </w:rPr>
            </w:pPr>
            <w:r w:rsidRPr="009162B1">
              <w:rPr>
                <w:rFonts w:ascii="Tahoma" w:hAnsi="Tahoma" w:cs="Tahoma"/>
              </w:rPr>
              <w:t>przypisanie osoby odpowiedzialnej za temat</w:t>
            </w:r>
          </w:p>
        </w:tc>
        <w:tc>
          <w:tcPr>
            <w:tcW w:w="527" w:type="dxa"/>
            <w:tcBorders>
              <w:top w:val="nil"/>
              <w:left w:val="nil"/>
              <w:bottom w:val="single" w:sz="4" w:space="0" w:color="auto"/>
              <w:right w:val="single" w:sz="4" w:space="0" w:color="auto"/>
            </w:tcBorders>
            <w:shd w:val="clear" w:color="000000" w:fill="EEECE1"/>
            <w:noWrap/>
            <w:vAlign w:val="bottom"/>
            <w:hideMark/>
          </w:tcPr>
          <w:p w14:paraId="79A4E0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54349B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B3CB71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F5807D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SID-097</w:t>
            </w:r>
          </w:p>
        </w:tc>
        <w:tc>
          <w:tcPr>
            <w:tcW w:w="7410" w:type="dxa"/>
            <w:tcBorders>
              <w:top w:val="nil"/>
              <w:left w:val="nil"/>
              <w:bottom w:val="single" w:sz="4" w:space="0" w:color="auto"/>
              <w:right w:val="single" w:sz="4" w:space="0" w:color="auto"/>
            </w:tcBorders>
            <w:shd w:val="clear" w:color="auto" w:fill="auto"/>
            <w:vAlign w:val="center"/>
            <w:hideMark/>
          </w:tcPr>
          <w:p w14:paraId="1F32CAC2" w14:textId="77777777" w:rsidR="009162B1" w:rsidRPr="009162B1" w:rsidRDefault="009162B1" w:rsidP="009162B1">
            <w:pPr>
              <w:ind w:firstLineChars="300" w:firstLine="600"/>
              <w:rPr>
                <w:rFonts w:ascii="Tahoma" w:hAnsi="Tahoma" w:cs="Tahoma"/>
              </w:rPr>
            </w:pPr>
            <w:r w:rsidRPr="009162B1">
              <w:rPr>
                <w:rFonts w:ascii="Tahoma" w:hAnsi="Tahoma" w:cs="Tahoma"/>
              </w:rPr>
              <w:t>archiwum ofert</w:t>
            </w:r>
          </w:p>
        </w:tc>
        <w:tc>
          <w:tcPr>
            <w:tcW w:w="527" w:type="dxa"/>
            <w:tcBorders>
              <w:top w:val="nil"/>
              <w:left w:val="nil"/>
              <w:bottom w:val="single" w:sz="4" w:space="0" w:color="auto"/>
              <w:right w:val="single" w:sz="4" w:space="0" w:color="auto"/>
            </w:tcBorders>
            <w:shd w:val="clear" w:color="000000" w:fill="EEECE1"/>
            <w:noWrap/>
            <w:vAlign w:val="bottom"/>
            <w:hideMark/>
          </w:tcPr>
          <w:p w14:paraId="7A9938B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322705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8589502"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349908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SID-098</w:t>
            </w:r>
          </w:p>
        </w:tc>
        <w:tc>
          <w:tcPr>
            <w:tcW w:w="7410" w:type="dxa"/>
            <w:tcBorders>
              <w:top w:val="nil"/>
              <w:left w:val="nil"/>
              <w:bottom w:val="single" w:sz="4" w:space="0" w:color="auto"/>
              <w:right w:val="single" w:sz="4" w:space="0" w:color="auto"/>
            </w:tcBorders>
            <w:shd w:val="clear" w:color="auto" w:fill="auto"/>
            <w:vAlign w:val="center"/>
            <w:hideMark/>
          </w:tcPr>
          <w:p w14:paraId="583A5F56" w14:textId="77777777" w:rsidR="009162B1" w:rsidRPr="009162B1" w:rsidRDefault="009162B1" w:rsidP="009162B1">
            <w:pPr>
              <w:ind w:firstLineChars="300" w:firstLine="600"/>
              <w:rPr>
                <w:rFonts w:ascii="Tahoma" w:hAnsi="Tahoma" w:cs="Tahoma"/>
              </w:rPr>
            </w:pPr>
            <w:r w:rsidRPr="009162B1">
              <w:rPr>
                <w:rFonts w:ascii="Tahoma" w:hAnsi="Tahoma" w:cs="Tahoma"/>
              </w:rPr>
              <w:t>możliwość opiniowania, akceptowania oferty przez wskazanych użytkowników</w:t>
            </w:r>
          </w:p>
        </w:tc>
        <w:tc>
          <w:tcPr>
            <w:tcW w:w="527" w:type="dxa"/>
            <w:tcBorders>
              <w:top w:val="nil"/>
              <w:left w:val="nil"/>
              <w:bottom w:val="single" w:sz="4" w:space="0" w:color="auto"/>
              <w:right w:val="single" w:sz="4" w:space="0" w:color="auto"/>
            </w:tcBorders>
            <w:shd w:val="clear" w:color="000000" w:fill="EEECE1"/>
            <w:noWrap/>
            <w:vAlign w:val="bottom"/>
            <w:hideMark/>
          </w:tcPr>
          <w:p w14:paraId="52684D5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66C00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730137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95957E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SID-099</w:t>
            </w:r>
          </w:p>
        </w:tc>
        <w:tc>
          <w:tcPr>
            <w:tcW w:w="7410" w:type="dxa"/>
            <w:tcBorders>
              <w:top w:val="nil"/>
              <w:left w:val="nil"/>
              <w:bottom w:val="single" w:sz="4" w:space="0" w:color="auto"/>
              <w:right w:val="single" w:sz="4" w:space="0" w:color="auto"/>
            </w:tcBorders>
            <w:shd w:val="clear" w:color="auto" w:fill="auto"/>
            <w:vAlign w:val="center"/>
            <w:hideMark/>
          </w:tcPr>
          <w:p w14:paraId="738DFB3A" w14:textId="77777777" w:rsidR="009162B1" w:rsidRPr="009162B1" w:rsidRDefault="009162B1" w:rsidP="009162B1">
            <w:pPr>
              <w:ind w:firstLineChars="300" w:firstLine="600"/>
              <w:rPr>
                <w:rFonts w:ascii="Tahoma" w:hAnsi="Tahoma" w:cs="Tahoma"/>
              </w:rPr>
            </w:pPr>
            <w:r w:rsidRPr="009162B1">
              <w:rPr>
                <w:rFonts w:ascii="Tahoma" w:hAnsi="Tahoma" w:cs="Tahoma"/>
              </w:rPr>
              <w:t>możliwość eksportu oferty do MS Word, MS Excel, Open Office</w:t>
            </w:r>
          </w:p>
        </w:tc>
        <w:tc>
          <w:tcPr>
            <w:tcW w:w="527" w:type="dxa"/>
            <w:tcBorders>
              <w:top w:val="nil"/>
              <w:left w:val="nil"/>
              <w:bottom w:val="single" w:sz="4" w:space="0" w:color="auto"/>
              <w:right w:val="single" w:sz="4" w:space="0" w:color="auto"/>
            </w:tcBorders>
            <w:shd w:val="clear" w:color="000000" w:fill="EEECE1"/>
            <w:noWrap/>
            <w:vAlign w:val="bottom"/>
            <w:hideMark/>
          </w:tcPr>
          <w:p w14:paraId="28EBD6D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A9D7F7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1DFB0D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A683D4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SID-100</w:t>
            </w:r>
          </w:p>
        </w:tc>
        <w:tc>
          <w:tcPr>
            <w:tcW w:w="7410" w:type="dxa"/>
            <w:tcBorders>
              <w:top w:val="nil"/>
              <w:left w:val="nil"/>
              <w:bottom w:val="single" w:sz="4" w:space="0" w:color="auto"/>
              <w:right w:val="single" w:sz="4" w:space="0" w:color="auto"/>
            </w:tcBorders>
            <w:shd w:val="clear" w:color="auto" w:fill="auto"/>
            <w:vAlign w:val="center"/>
            <w:hideMark/>
          </w:tcPr>
          <w:p w14:paraId="6C04E18E" w14:textId="77777777" w:rsidR="009162B1" w:rsidRPr="009162B1" w:rsidRDefault="009162B1" w:rsidP="009162B1">
            <w:pPr>
              <w:ind w:firstLineChars="300" w:firstLine="600"/>
              <w:rPr>
                <w:rFonts w:ascii="Tahoma" w:hAnsi="Tahoma" w:cs="Tahoma"/>
              </w:rPr>
            </w:pPr>
            <w:r w:rsidRPr="009162B1">
              <w:rPr>
                <w:rFonts w:ascii="Tahoma" w:hAnsi="Tahoma" w:cs="Tahoma"/>
              </w:rPr>
              <w:t>możliwość dodawania załączników do ofert</w:t>
            </w:r>
          </w:p>
        </w:tc>
        <w:tc>
          <w:tcPr>
            <w:tcW w:w="527" w:type="dxa"/>
            <w:tcBorders>
              <w:top w:val="nil"/>
              <w:left w:val="nil"/>
              <w:bottom w:val="single" w:sz="4" w:space="0" w:color="auto"/>
              <w:right w:val="single" w:sz="4" w:space="0" w:color="auto"/>
            </w:tcBorders>
            <w:shd w:val="clear" w:color="000000" w:fill="EEECE1"/>
            <w:noWrap/>
            <w:vAlign w:val="bottom"/>
            <w:hideMark/>
          </w:tcPr>
          <w:p w14:paraId="124DE6F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1A27E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86D0B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D90DC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SID-101</w:t>
            </w:r>
          </w:p>
        </w:tc>
        <w:tc>
          <w:tcPr>
            <w:tcW w:w="7410" w:type="dxa"/>
            <w:tcBorders>
              <w:top w:val="nil"/>
              <w:left w:val="nil"/>
              <w:bottom w:val="single" w:sz="4" w:space="0" w:color="auto"/>
              <w:right w:val="single" w:sz="4" w:space="0" w:color="auto"/>
            </w:tcBorders>
            <w:shd w:val="clear" w:color="auto" w:fill="auto"/>
            <w:vAlign w:val="center"/>
            <w:hideMark/>
          </w:tcPr>
          <w:p w14:paraId="1970F8F5" w14:textId="77777777" w:rsidR="009162B1" w:rsidRPr="009162B1" w:rsidRDefault="009162B1" w:rsidP="009162B1">
            <w:pPr>
              <w:ind w:firstLineChars="300" w:firstLine="600"/>
              <w:rPr>
                <w:rFonts w:ascii="Tahoma" w:hAnsi="Tahoma" w:cs="Tahoma"/>
              </w:rPr>
            </w:pPr>
            <w:r w:rsidRPr="009162B1">
              <w:rPr>
                <w:rFonts w:ascii="Tahoma" w:hAnsi="Tahoma" w:cs="Tahoma"/>
              </w:rPr>
              <w:t>możliwość powiązania oferty z innymi ofertami na dany obiekt, zadanie</w:t>
            </w:r>
          </w:p>
        </w:tc>
        <w:tc>
          <w:tcPr>
            <w:tcW w:w="527" w:type="dxa"/>
            <w:tcBorders>
              <w:top w:val="nil"/>
              <w:left w:val="nil"/>
              <w:bottom w:val="single" w:sz="4" w:space="0" w:color="auto"/>
              <w:right w:val="single" w:sz="4" w:space="0" w:color="auto"/>
            </w:tcBorders>
            <w:shd w:val="clear" w:color="000000" w:fill="EEECE1"/>
            <w:noWrap/>
            <w:vAlign w:val="bottom"/>
            <w:hideMark/>
          </w:tcPr>
          <w:p w14:paraId="1E0B8E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C6B256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529E47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002A0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SID-102</w:t>
            </w:r>
          </w:p>
        </w:tc>
        <w:tc>
          <w:tcPr>
            <w:tcW w:w="7410" w:type="dxa"/>
            <w:tcBorders>
              <w:top w:val="nil"/>
              <w:left w:val="nil"/>
              <w:bottom w:val="single" w:sz="4" w:space="0" w:color="auto"/>
              <w:right w:val="single" w:sz="4" w:space="0" w:color="auto"/>
            </w:tcBorders>
            <w:shd w:val="clear" w:color="auto" w:fill="auto"/>
            <w:vAlign w:val="center"/>
            <w:hideMark/>
          </w:tcPr>
          <w:p w14:paraId="0FE19C0C" w14:textId="77777777" w:rsidR="009162B1" w:rsidRPr="009162B1" w:rsidRDefault="009162B1" w:rsidP="009162B1">
            <w:pPr>
              <w:rPr>
                <w:rFonts w:ascii="Tahoma" w:hAnsi="Tahoma" w:cs="Tahoma"/>
                <w:color w:val="000000"/>
              </w:rPr>
            </w:pPr>
            <w:r w:rsidRPr="009162B1">
              <w:rPr>
                <w:rFonts w:ascii="Tahoma" w:hAnsi="Tahoma" w:cs="Tahoma"/>
                <w:color w:val="000000"/>
              </w:rPr>
              <w:t>Tworzenie kilku ofert przyporządkowanych do  jednego obiektu</w:t>
            </w:r>
          </w:p>
        </w:tc>
        <w:tc>
          <w:tcPr>
            <w:tcW w:w="527" w:type="dxa"/>
            <w:tcBorders>
              <w:top w:val="nil"/>
              <w:left w:val="nil"/>
              <w:bottom w:val="single" w:sz="4" w:space="0" w:color="auto"/>
              <w:right w:val="single" w:sz="4" w:space="0" w:color="auto"/>
            </w:tcBorders>
            <w:shd w:val="clear" w:color="000000" w:fill="EEECE1"/>
            <w:noWrap/>
            <w:vAlign w:val="bottom"/>
            <w:hideMark/>
          </w:tcPr>
          <w:p w14:paraId="5D2C2B7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28C231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BA31491"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32DB5C5" w14:textId="77777777" w:rsidR="009162B1" w:rsidRPr="009162B1" w:rsidRDefault="009162B1" w:rsidP="009162B1">
            <w:pPr>
              <w:rPr>
                <w:rFonts w:ascii="Tahoma" w:hAnsi="Tahoma" w:cs="Tahoma"/>
                <w:b/>
                <w:bCs/>
              </w:rPr>
            </w:pPr>
            <w:r w:rsidRPr="009162B1">
              <w:rPr>
                <w:rFonts w:ascii="Tahoma" w:hAnsi="Tahoma" w:cs="Tahoma"/>
                <w:b/>
                <w:bCs/>
              </w:rPr>
              <w:t>UMOWY</w:t>
            </w:r>
          </w:p>
        </w:tc>
      </w:tr>
      <w:tr w:rsidR="009162B1" w:rsidRPr="009162B1" w14:paraId="6EC00A1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A58DBE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SID-103</w:t>
            </w:r>
          </w:p>
        </w:tc>
        <w:tc>
          <w:tcPr>
            <w:tcW w:w="7410" w:type="dxa"/>
            <w:tcBorders>
              <w:top w:val="nil"/>
              <w:left w:val="nil"/>
              <w:bottom w:val="single" w:sz="4" w:space="0" w:color="auto"/>
              <w:right w:val="single" w:sz="4" w:space="0" w:color="auto"/>
            </w:tcBorders>
            <w:shd w:val="clear" w:color="auto" w:fill="auto"/>
            <w:noWrap/>
            <w:vAlign w:val="bottom"/>
            <w:hideMark/>
          </w:tcPr>
          <w:p w14:paraId="4DF86BCE" w14:textId="77777777" w:rsidR="009162B1" w:rsidRPr="009162B1" w:rsidRDefault="009162B1" w:rsidP="009162B1">
            <w:pPr>
              <w:rPr>
                <w:rFonts w:ascii="Tahoma" w:hAnsi="Tahoma" w:cs="Tahoma"/>
                <w:color w:val="000000"/>
              </w:rPr>
            </w:pPr>
            <w:r w:rsidRPr="009162B1">
              <w:rPr>
                <w:rFonts w:ascii="Tahoma" w:hAnsi="Tahoma" w:cs="Tahoma"/>
                <w:color w:val="000000"/>
              </w:rPr>
              <w:t>Rejestr zawartych umów zakupowych i sprzedażowych</w:t>
            </w:r>
          </w:p>
        </w:tc>
        <w:tc>
          <w:tcPr>
            <w:tcW w:w="527" w:type="dxa"/>
            <w:tcBorders>
              <w:top w:val="nil"/>
              <w:left w:val="nil"/>
              <w:bottom w:val="single" w:sz="4" w:space="0" w:color="auto"/>
              <w:right w:val="single" w:sz="4" w:space="0" w:color="auto"/>
            </w:tcBorders>
            <w:shd w:val="clear" w:color="000000" w:fill="EEECE1"/>
            <w:noWrap/>
            <w:vAlign w:val="bottom"/>
            <w:hideMark/>
          </w:tcPr>
          <w:p w14:paraId="4E4C9D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C46AF4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1AF6E8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84F19F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SID-104</w:t>
            </w:r>
          </w:p>
        </w:tc>
        <w:tc>
          <w:tcPr>
            <w:tcW w:w="7410" w:type="dxa"/>
            <w:tcBorders>
              <w:top w:val="nil"/>
              <w:left w:val="nil"/>
              <w:bottom w:val="single" w:sz="4" w:space="0" w:color="auto"/>
              <w:right w:val="single" w:sz="4" w:space="0" w:color="auto"/>
            </w:tcBorders>
            <w:shd w:val="clear" w:color="auto" w:fill="auto"/>
            <w:vAlign w:val="center"/>
            <w:hideMark/>
          </w:tcPr>
          <w:p w14:paraId="6DA53429" w14:textId="77777777" w:rsidR="009162B1" w:rsidRPr="009162B1" w:rsidRDefault="009162B1" w:rsidP="009162B1">
            <w:pPr>
              <w:rPr>
                <w:rFonts w:ascii="Tahoma" w:hAnsi="Tahoma" w:cs="Tahoma"/>
                <w:color w:val="000000"/>
              </w:rPr>
            </w:pPr>
            <w:r w:rsidRPr="009162B1">
              <w:rPr>
                <w:rFonts w:ascii="Tahoma" w:hAnsi="Tahoma" w:cs="Tahoma"/>
                <w:color w:val="000000"/>
              </w:rPr>
              <w:t>Szablony umów z możliwością ich edycji</w:t>
            </w:r>
          </w:p>
        </w:tc>
        <w:tc>
          <w:tcPr>
            <w:tcW w:w="527" w:type="dxa"/>
            <w:tcBorders>
              <w:top w:val="nil"/>
              <w:left w:val="nil"/>
              <w:bottom w:val="single" w:sz="4" w:space="0" w:color="auto"/>
              <w:right w:val="single" w:sz="4" w:space="0" w:color="auto"/>
            </w:tcBorders>
            <w:shd w:val="clear" w:color="000000" w:fill="EEECE1"/>
            <w:noWrap/>
            <w:vAlign w:val="bottom"/>
            <w:hideMark/>
          </w:tcPr>
          <w:p w14:paraId="75CEF1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F191E6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D9FF9B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230954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SID-105</w:t>
            </w:r>
          </w:p>
        </w:tc>
        <w:tc>
          <w:tcPr>
            <w:tcW w:w="7410" w:type="dxa"/>
            <w:tcBorders>
              <w:top w:val="nil"/>
              <w:left w:val="nil"/>
              <w:bottom w:val="single" w:sz="4" w:space="0" w:color="auto"/>
              <w:right w:val="single" w:sz="4" w:space="0" w:color="auto"/>
            </w:tcBorders>
            <w:shd w:val="clear" w:color="auto" w:fill="auto"/>
            <w:vAlign w:val="center"/>
            <w:hideMark/>
          </w:tcPr>
          <w:p w14:paraId="7CDB82E8" w14:textId="77777777" w:rsidR="009162B1" w:rsidRPr="009162B1" w:rsidRDefault="009162B1" w:rsidP="009162B1">
            <w:pPr>
              <w:rPr>
                <w:rFonts w:ascii="Tahoma" w:hAnsi="Tahoma" w:cs="Tahoma"/>
                <w:color w:val="000000"/>
              </w:rPr>
            </w:pPr>
            <w:r w:rsidRPr="009162B1">
              <w:rPr>
                <w:rFonts w:ascii="Tahoma" w:hAnsi="Tahoma" w:cs="Tahoma"/>
                <w:color w:val="000000"/>
              </w:rPr>
              <w:t>Powiązanie umowy z zarejestrowaną ofertą</w:t>
            </w:r>
          </w:p>
        </w:tc>
        <w:tc>
          <w:tcPr>
            <w:tcW w:w="527" w:type="dxa"/>
            <w:tcBorders>
              <w:top w:val="nil"/>
              <w:left w:val="nil"/>
              <w:bottom w:val="single" w:sz="4" w:space="0" w:color="auto"/>
              <w:right w:val="single" w:sz="4" w:space="0" w:color="auto"/>
            </w:tcBorders>
            <w:shd w:val="clear" w:color="000000" w:fill="EEECE1"/>
            <w:noWrap/>
            <w:vAlign w:val="bottom"/>
            <w:hideMark/>
          </w:tcPr>
          <w:p w14:paraId="0C39EE6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57AA88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5C676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D3CB86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SID-106</w:t>
            </w:r>
          </w:p>
        </w:tc>
        <w:tc>
          <w:tcPr>
            <w:tcW w:w="7410" w:type="dxa"/>
            <w:tcBorders>
              <w:top w:val="nil"/>
              <w:left w:val="nil"/>
              <w:bottom w:val="single" w:sz="4" w:space="0" w:color="auto"/>
              <w:right w:val="single" w:sz="4" w:space="0" w:color="auto"/>
            </w:tcBorders>
            <w:shd w:val="clear" w:color="auto" w:fill="auto"/>
            <w:vAlign w:val="center"/>
            <w:hideMark/>
          </w:tcPr>
          <w:p w14:paraId="0D7C15AD" w14:textId="77777777" w:rsidR="009162B1" w:rsidRPr="009162B1" w:rsidRDefault="009162B1" w:rsidP="009162B1">
            <w:pPr>
              <w:rPr>
                <w:rFonts w:ascii="Tahoma" w:hAnsi="Tahoma" w:cs="Tahoma"/>
                <w:color w:val="000000"/>
              </w:rPr>
            </w:pPr>
            <w:r w:rsidRPr="009162B1">
              <w:rPr>
                <w:rFonts w:ascii="Tahoma" w:hAnsi="Tahoma" w:cs="Tahoma"/>
                <w:color w:val="000000"/>
              </w:rPr>
              <w:t>Rejestr kolejnych wersji umów</w:t>
            </w:r>
          </w:p>
        </w:tc>
        <w:tc>
          <w:tcPr>
            <w:tcW w:w="527" w:type="dxa"/>
            <w:tcBorders>
              <w:top w:val="nil"/>
              <w:left w:val="nil"/>
              <w:bottom w:val="single" w:sz="4" w:space="0" w:color="auto"/>
              <w:right w:val="single" w:sz="4" w:space="0" w:color="auto"/>
            </w:tcBorders>
            <w:shd w:val="clear" w:color="000000" w:fill="EEECE1"/>
            <w:noWrap/>
            <w:vAlign w:val="bottom"/>
            <w:hideMark/>
          </w:tcPr>
          <w:p w14:paraId="6C584CC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286AB0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29AC25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AF7291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SID-107</w:t>
            </w:r>
          </w:p>
        </w:tc>
        <w:tc>
          <w:tcPr>
            <w:tcW w:w="7410" w:type="dxa"/>
            <w:tcBorders>
              <w:top w:val="nil"/>
              <w:left w:val="nil"/>
              <w:bottom w:val="single" w:sz="4" w:space="0" w:color="auto"/>
              <w:right w:val="single" w:sz="4" w:space="0" w:color="auto"/>
            </w:tcBorders>
            <w:shd w:val="clear" w:color="auto" w:fill="auto"/>
            <w:vAlign w:val="center"/>
            <w:hideMark/>
          </w:tcPr>
          <w:p w14:paraId="16F129CF" w14:textId="77777777" w:rsidR="009162B1" w:rsidRPr="009162B1" w:rsidRDefault="009162B1" w:rsidP="009162B1">
            <w:pPr>
              <w:rPr>
                <w:rFonts w:ascii="Tahoma" w:hAnsi="Tahoma" w:cs="Tahoma"/>
                <w:color w:val="000000"/>
              </w:rPr>
            </w:pPr>
            <w:r w:rsidRPr="009162B1">
              <w:rPr>
                <w:rFonts w:ascii="Tahoma" w:hAnsi="Tahoma" w:cs="Tahoma"/>
                <w:color w:val="000000"/>
              </w:rPr>
              <w:t>Rejestr cesji dotyczących umowy</w:t>
            </w:r>
          </w:p>
        </w:tc>
        <w:tc>
          <w:tcPr>
            <w:tcW w:w="527" w:type="dxa"/>
            <w:tcBorders>
              <w:top w:val="nil"/>
              <w:left w:val="nil"/>
              <w:bottom w:val="single" w:sz="4" w:space="0" w:color="auto"/>
              <w:right w:val="single" w:sz="4" w:space="0" w:color="auto"/>
            </w:tcBorders>
            <w:shd w:val="clear" w:color="000000" w:fill="EEECE1"/>
            <w:noWrap/>
            <w:vAlign w:val="bottom"/>
            <w:hideMark/>
          </w:tcPr>
          <w:p w14:paraId="3CDDAFB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FAB885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72CF69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61EF8D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D3D63DC"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Zarządzanie umowami:</w:t>
            </w:r>
          </w:p>
        </w:tc>
      </w:tr>
      <w:tr w:rsidR="009162B1" w:rsidRPr="009162B1" w14:paraId="67E6AF8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2FDE3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SID-108</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710B29EF" w14:textId="77777777" w:rsidR="009162B1" w:rsidRPr="009162B1" w:rsidRDefault="009162B1" w:rsidP="009162B1">
            <w:pPr>
              <w:ind w:firstLineChars="300" w:firstLine="600"/>
              <w:rPr>
                <w:rFonts w:ascii="Tahoma" w:hAnsi="Tahoma" w:cs="Tahoma"/>
              </w:rPr>
            </w:pPr>
            <w:r w:rsidRPr="009162B1">
              <w:rPr>
                <w:rFonts w:ascii="Tahoma" w:hAnsi="Tahoma" w:cs="Tahoma"/>
              </w:rPr>
              <w:t>przypomnienie o zbliżającej się dacie wygaśnięcia umowy</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5454A56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4E59D90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F0C103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7E81E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SID-109</w:t>
            </w:r>
          </w:p>
        </w:tc>
        <w:tc>
          <w:tcPr>
            <w:tcW w:w="7410" w:type="dxa"/>
            <w:tcBorders>
              <w:top w:val="nil"/>
              <w:left w:val="nil"/>
              <w:bottom w:val="single" w:sz="4" w:space="0" w:color="auto"/>
              <w:right w:val="single" w:sz="4" w:space="0" w:color="auto"/>
            </w:tcBorders>
            <w:shd w:val="clear" w:color="auto" w:fill="auto"/>
            <w:vAlign w:val="center"/>
            <w:hideMark/>
          </w:tcPr>
          <w:p w14:paraId="3EEB47B3" w14:textId="77777777" w:rsidR="009162B1" w:rsidRPr="009162B1" w:rsidRDefault="009162B1" w:rsidP="009162B1">
            <w:pPr>
              <w:ind w:firstLineChars="300" w:firstLine="600"/>
              <w:rPr>
                <w:rFonts w:ascii="Tahoma" w:hAnsi="Tahoma" w:cs="Tahoma"/>
              </w:rPr>
            </w:pPr>
            <w:r w:rsidRPr="009162B1">
              <w:rPr>
                <w:rFonts w:ascii="Tahoma" w:hAnsi="Tahoma" w:cs="Tahoma"/>
              </w:rPr>
              <w:t>status umowy (podpisana/niepodpisana)</w:t>
            </w:r>
          </w:p>
        </w:tc>
        <w:tc>
          <w:tcPr>
            <w:tcW w:w="527" w:type="dxa"/>
            <w:tcBorders>
              <w:top w:val="nil"/>
              <w:left w:val="nil"/>
              <w:bottom w:val="single" w:sz="4" w:space="0" w:color="auto"/>
              <w:right w:val="single" w:sz="4" w:space="0" w:color="auto"/>
            </w:tcBorders>
            <w:shd w:val="clear" w:color="000000" w:fill="EEECE1"/>
            <w:noWrap/>
            <w:vAlign w:val="bottom"/>
            <w:hideMark/>
          </w:tcPr>
          <w:p w14:paraId="632A6F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E091F8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F07F9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CD68CB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E0D24D"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Informacje z umowy:</w:t>
            </w:r>
          </w:p>
        </w:tc>
      </w:tr>
      <w:tr w:rsidR="009162B1" w:rsidRPr="009162B1" w14:paraId="24BA5D4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95B46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SID-110</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5D9A5EA5" w14:textId="77777777" w:rsidR="009162B1" w:rsidRPr="009162B1" w:rsidRDefault="009162B1" w:rsidP="009162B1">
            <w:pPr>
              <w:ind w:firstLineChars="300" w:firstLine="600"/>
              <w:rPr>
                <w:rFonts w:ascii="Tahoma" w:hAnsi="Tahoma" w:cs="Tahoma"/>
              </w:rPr>
            </w:pPr>
            <w:r w:rsidRPr="009162B1">
              <w:rPr>
                <w:rFonts w:ascii="Tahoma" w:hAnsi="Tahoma" w:cs="Tahoma"/>
              </w:rPr>
              <w:t>strony</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062DD38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2719D2D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115805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C99E24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SID-111</w:t>
            </w:r>
          </w:p>
        </w:tc>
        <w:tc>
          <w:tcPr>
            <w:tcW w:w="7410" w:type="dxa"/>
            <w:tcBorders>
              <w:top w:val="nil"/>
              <w:left w:val="nil"/>
              <w:bottom w:val="single" w:sz="4" w:space="0" w:color="auto"/>
              <w:right w:val="single" w:sz="4" w:space="0" w:color="auto"/>
            </w:tcBorders>
            <w:shd w:val="clear" w:color="auto" w:fill="auto"/>
            <w:vAlign w:val="center"/>
            <w:hideMark/>
          </w:tcPr>
          <w:p w14:paraId="5689D9EA" w14:textId="77777777" w:rsidR="009162B1" w:rsidRPr="009162B1" w:rsidRDefault="009162B1" w:rsidP="009162B1">
            <w:pPr>
              <w:ind w:firstLineChars="300" w:firstLine="600"/>
              <w:rPr>
                <w:rFonts w:ascii="Tahoma" w:hAnsi="Tahoma" w:cs="Tahoma"/>
              </w:rPr>
            </w:pPr>
            <w:r w:rsidRPr="009162B1">
              <w:rPr>
                <w:rFonts w:ascii="Tahoma" w:hAnsi="Tahoma" w:cs="Tahoma"/>
              </w:rPr>
              <w:t>rodzaj</w:t>
            </w:r>
          </w:p>
        </w:tc>
        <w:tc>
          <w:tcPr>
            <w:tcW w:w="527" w:type="dxa"/>
            <w:tcBorders>
              <w:top w:val="nil"/>
              <w:left w:val="nil"/>
              <w:bottom w:val="single" w:sz="4" w:space="0" w:color="auto"/>
              <w:right w:val="single" w:sz="4" w:space="0" w:color="auto"/>
            </w:tcBorders>
            <w:shd w:val="clear" w:color="000000" w:fill="EEECE1"/>
            <w:noWrap/>
            <w:vAlign w:val="bottom"/>
            <w:hideMark/>
          </w:tcPr>
          <w:p w14:paraId="0179BAF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606E1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E0D1A8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0EA31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SID-112</w:t>
            </w:r>
          </w:p>
        </w:tc>
        <w:tc>
          <w:tcPr>
            <w:tcW w:w="7410" w:type="dxa"/>
            <w:tcBorders>
              <w:top w:val="nil"/>
              <w:left w:val="nil"/>
              <w:bottom w:val="single" w:sz="4" w:space="0" w:color="auto"/>
              <w:right w:val="single" w:sz="4" w:space="0" w:color="auto"/>
            </w:tcBorders>
            <w:shd w:val="clear" w:color="auto" w:fill="auto"/>
            <w:vAlign w:val="center"/>
            <w:hideMark/>
          </w:tcPr>
          <w:p w14:paraId="636B5B16" w14:textId="77777777" w:rsidR="009162B1" w:rsidRPr="009162B1" w:rsidRDefault="009162B1" w:rsidP="009162B1">
            <w:pPr>
              <w:ind w:firstLineChars="300" w:firstLine="600"/>
              <w:rPr>
                <w:rFonts w:ascii="Tahoma" w:hAnsi="Tahoma" w:cs="Tahoma"/>
              </w:rPr>
            </w:pPr>
            <w:r w:rsidRPr="009162B1">
              <w:rPr>
                <w:rFonts w:ascii="Tahoma" w:hAnsi="Tahoma" w:cs="Tahoma"/>
              </w:rPr>
              <w:t>zakres</w:t>
            </w:r>
          </w:p>
        </w:tc>
        <w:tc>
          <w:tcPr>
            <w:tcW w:w="527" w:type="dxa"/>
            <w:tcBorders>
              <w:top w:val="nil"/>
              <w:left w:val="nil"/>
              <w:bottom w:val="single" w:sz="4" w:space="0" w:color="auto"/>
              <w:right w:val="single" w:sz="4" w:space="0" w:color="auto"/>
            </w:tcBorders>
            <w:shd w:val="clear" w:color="000000" w:fill="EEECE1"/>
            <w:noWrap/>
            <w:vAlign w:val="bottom"/>
            <w:hideMark/>
          </w:tcPr>
          <w:p w14:paraId="2892395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CAE194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68C543"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7C077E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SID-113</w:t>
            </w:r>
          </w:p>
        </w:tc>
        <w:tc>
          <w:tcPr>
            <w:tcW w:w="7410" w:type="dxa"/>
            <w:tcBorders>
              <w:top w:val="nil"/>
              <w:left w:val="nil"/>
              <w:bottom w:val="single" w:sz="4" w:space="0" w:color="auto"/>
              <w:right w:val="single" w:sz="4" w:space="0" w:color="auto"/>
            </w:tcBorders>
            <w:shd w:val="clear" w:color="auto" w:fill="auto"/>
            <w:vAlign w:val="center"/>
            <w:hideMark/>
          </w:tcPr>
          <w:p w14:paraId="1DC59DBC" w14:textId="77777777" w:rsidR="009162B1" w:rsidRPr="009162B1" w:rsidRDefault="009162B1" w:rsidP="009162B1">
            <w:pPr>
              <w:ind w:firstLineChars="300" w:firstLine="600"/>
              <w:rPr>
                <w:rFonts w:ascii="Tahoma" w:hAnsi="Tahoma" w:cs="Tahoma"/>
              </w:rPr>
            </w:pPr>
            <w:r w:rsidRPr="009162B1">
              <w:rPr>
                <w:rFonts w:ascii="Tahoma" w:hAnsi="Tahoma" w:cs="Tahoma"/>
              </w:rPr>
              <w:t>warunki (powinny się automatycznie przenosić z formatki zamówienia z możliwością zmiany)</w:t>
            </w:r>
          </w:p>
        </w:tc>
        <w:tc>
          <w:tcPr>
            <w:tcW w:w="527" w:type="dxa"/>
            <w:tcBorders>
              <w:top w:val="nil"/>
              <w:left w:val="nil"/>
              <w:bottom w:val="single" w:sz="4" w:space="0" w:color="auto"/>
              <w:right w:val="single" w:sz="4" w:space="0" w:color="auto"/>
            </w:tcBorders>
            <w:shd w:val="clear" w:color="000000" w:fill="EEECE1"/>
            <w:noWrap/>
            <w:vAlign w:val="bottom"/>
            <w:hideMark/>
          </w:tcPr>
          <w:p w14:paraId="4140F89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48D4A5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65036A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D64924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SID-114</w:t>
            </w:r>
          </w:p>
        </w:tc>
        <w:tc>
          <w:tcPr>
            <w:tcW w:w="7410" w:type="dxa"/>
            <w:tcBorders>
              <w:top w:val="nil"/>
              <w:left w:val="nil"/>
              <w:bottom w:val="single" w:sz="4" w:space="0" w:color="auto"/>
              <w:right w:val="single" w:sz="4" w:space="0" w:color="auto"/>
            </w:tcBorders>
            <w:shd w:val="clear" w:color="auto" w:fill="auto"/>
            <w:vAlign w:val="center"/>
            <w:hideMark/>
          </w:tcPr>
          <w:p w14:paraId="064B8548" w14:textId="77777777" w:rsidR="009162B1" w:rsidRPr="009162B1" w:rsidRDefault="009162B1" w:rsidP="009162B1">
            <w:pPr>
              <w:ind w:firstLineChars="300" w:firstLine="600"/>
              <w:rPr>
                <w:rFonts w:ascii="Tahoma" w:hAnsi="Tahoma" w:cs="Tahoma"/>
              </w:rPr>
            </w:pPr>
            <w:r w:rsidRPr="009162B1">
              <w:rPr>
                <w:rFonts w:ascii="Tahoma" w:hAnsi="Tahoma" w:cs="Tahoma"/>
              </w:rPr>
              <w:t>okres obowiązywania</w:t>
            </w:r>
          </w:p>
        </w:tc>
        <w:tc>
          <w:tcPr>
            <w:tcW w:w="527" w:type="dxa"/>
            <w:tcBorders>
              <w:top w:val="nil"/>
              <w:left w:val="nil"/>
              <w:bottom w:val="single" w:sz="4" w:space="0" w:color="auto"/>
              <w:right w:val="single" w:sz="4" w:space="0" w:color="auto"/>
            </w:tcBorders>
            <w:shd w:val="clear" w:color="000000" w:fill="EEECE1"/>
            <w:noWrap/>
            <w:vAlign w:val="bottom"/>
            <w:hideMark/>
          </w:tcPr>
          <w:p w14:paraId="1A44E17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F896E1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8B7AA6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E4C77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SID-115</w:t>
            </w:r>
          </w:p>
        </w:tc>
        <w:tc>
          <w:tcPr>
            <w:tcW w:w="7410" w:type="dxa"/>
            <w:tcBorders>
              <w:top w:val="nil"/>
              <w:left w:val="nil"/>
              <w:bottom w:val="single" w:sz="4" w:space="0" w:color="auto"/>
              <w:right w:val="single" w:sz="4" w:space="0" w:color="auto"/>
            </w:tcBorders>
            <w:shd w:val="clear" w:color="auto" w:fill="auto"/>
            <w:vAlign w:val="center"/>
            <w:hideMark/>
          </w:tcPr>
          <w:p w14:paraId="16975894" w14:textId="77777777" w:rsidR="009162B1" w:rsidRPr="009162B1" w:rsidRDefault="009162B1" w:rsidP="009162B1">
            <w:pPr>
              <w:ind w:firstLineChars="300" w:firstLine="600"/>
              <w:rPr>
                <w:rFonts w:ascii="Tahoma" w:hAnsi="Tahoma" w:cs="Tahoma"/>
              </w:rPr>
            </w:pPr>
            <w:r w:rsidRPr="009162B1">
              <w:rPr>
                <w:rFonts w:ascii="Tahoma" w:hAnsi="Tahoma" w:cs="Tahoma"/>
              </w:rPr>
              <w:t>aneksy</w:t>
            </w:r>
          </w:p>
        </w:tc>
        <w:tc>
          <w:tcPr>
            <w:tcW w:w="527" w:type="dxa"/>
            <w:tcBorders>
              <w:top w:val="nil"/>
              <w:left w:val="nil"/>
              <w:bottom w:val="single" w:sz="4" w:space="0" w:color="auto"/>
              <w:right w:val="single" w:sz="4" w:space="0" w:color="auto"/>
            </w:tcBorders>
            <w:shd w:val="clear" w:color="000000" w:fill="EEECE1"/>
            <w:noWrap/>
            <w:vAlign w:val="bottom"/>
            <w:hideMark/>
          </w:tcPr>
          <w:p w14:paraId="472DD27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3F13C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3A566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910B79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SID-116</w:t>
            </w:r>
          </w:p>
        </w:tc>
        <w:tc>
          <w:tcPr>
            <w:tcW w:w="7410" w:type="dxa"/>
            <w:tcBorders>
              <w:top w:val="nil"/>
              <w:left w:val="nil"/>
              <w:bottom w:val="single" w:sz="4" w:space="0" w:color="auto"/>
              <w:right w:val="single" w:sz="4" w:space="0" w:color="auto"/>
            </w:tcBorders>
            <w:shd w:val="clear" w:color="auto" w:fill="auto"/>
            <w:vAlign w:val="center"/>
            <w:hideMark/>
          </w:tcPr>
          <w:p w14:paraId="715EE51A" w14:textId="77777777" w:rsidR="009162B1" w:rsidRPr="009162B1" w:rsidRDefault="009162B1" w:rsidP="009162B1">
            <w:pPr>
              <w:ind w:firstLineChars="300" w:firstLine="600"/>
              <w:rPr>
                <w:rFonts w:ascii="Tahoma" w:hAnsi="Tahoma" w:cs="Tahoma"/>
              </w:rPr>
            </w:pPr>
            <w:r w:rsidRPr="009162B1">
              <w:rPr>
                <w:rFonts w:ascii="Tahoma" w:hAnsi="Tahoma" w:cs="Tahoma"/>
              </w:rPr>
              <w:t>zeskanowane dokumenty</w:t>
            </w:r>
          </w:p>
        </w:tc>
        <w:tc>
          <w:tcPr>
            <w:tcW w:w="527" w:type="dxa"/>
            <w:tcBorders>
              <w:top w:val="nil"/>
              <w:left w:val="nil"/>
              <w:bottom w:val="single" w:sz="4" w:space="0" w:color="auto"/>
              <w:right w:val="single" w:sz="4" w:space="0" w:color="auto"/>
            </w:tcBorders>
            <w:shd w:val="clear" w:color="000000" w:fill="EEECE1"/>
            <w:noWrap/>
            <w:vAlign w:val="bottom"/>
            <w:hideMark/>
          </w:tcPr>
          <w:p w14:paraId="608815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FBA116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3A3FE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911EA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SID-117</w:t>
            </w:r>
          </w:p>
        </w:tc>
        <w:tc>
          <w:tcPr>
            <w:tcW w:w="7410" w:type="dxa"/>
            <w:tcBorders>
              <w:top w:val="nil"/>
              <w:left w:val="nil"/>
              <w:bottom w:val="single" w:sz="4" w:space="0" w:color="auto"/>
              <w:right w:val="single" w:sz="4" w:space="0" w:color="auto"/>
            </w:tcBorders>
            <w:shd w:val="clear" w:color="auto" w:fill="auto"/>
            <w:vAlign w:val="center"/>
            <w:hideMark/>
          </w:tcPr>
          <w:p w14:paraId="1F62552B" w14:textId="77777777" w:rsidR="009162B1" w:rsidRPr="009162B1" w:rsidRDefault="009162B1" w:rsidP="009162B1">
            <w:pPr>
              <w:ind w:firstLineChars="300" w:firstLine="600"/>
              <w:rPr>
                <w:rFonts w:ascii="Tahoma" w:hAnsi="Tahoma" w:cs="Tahoma"/>
              </w:rPr>
            </w:pPr>
            <w:r w:rsidRPr="009162B1">
              <w:rPr>
                <w:rFonts w:ascii="Tahoma" w:hAnsi="Tahoma" w:cs="Tahoma"/>
              </w:rPr>
              <w:t>załączniki do umowy</w:t>
            </w:r>
          </w:p>
        </w:tc>
        <w:tc>
          <w:tcPr>
            <w:tcW w:w="527" w:type="dxa"/>
            <w:tcBorders>
              <w:top w:val="nil"/>
              <w:left w:val="nil"/>
              <w:bottom w:val="single" w:sz="4" w:space="0" w:color="auto"/>
              <w:right w:val="single" w:sz="4" w:space="0" w:color="auto"/>
            </w:tcBorders>
            <w:shd w:val="clear" w:color="000000" w:fill="EEECE1"/>
            <w:noWrap/>
            <w:vAlign w:val="bottom"/>
            <w:hideMark/>
          </w:tcPr>
          <w:p w14:paraId="1A6A031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005C3E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D89137"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DB15A0D"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525E443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A47EBC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SID-118</w:t>
            </w:r>
          </w:p>
        </w:tc>
        <w:tc>
          <w:tcPr>
            <w:tcW w:w="7410" w:type="dxa"/>
            <w:tcBorders>
              <w:top w:val="nil"/>
              <w:left w:val="nil"/>
              <w:bottom w:val="single" w:sz="4" w:space="0" w:color="auto"/>
              <w:right w:val="single" w:sz="4" w:space="0" w:color="auto"/>
            </w:tcBorders>
            <w:shd w:val="clear" w:color="auto" w:fill="auto"/>
            <w:vAlign w:val="center"/>
            <w:hideMark/>
          </w:tcPr>
          <w:p w14:paraId="442D3AC9" w14:textId="77777777" w:rsidR="009162B1" w:rsidRPr="009162B1" w:rsidRDefault="009162B1" w:rsidP="009162B1">
            <w:pPr>
              <w:rPr>
                <w:rFonts w:ascii="Tahoma" w:hAnsi="Tahoma" w:cs="Tahoma"/>
                <w:color w:val="000000"/>
              </w:rPr>
            </w:pPr>
            <w:r w:rsidRPr="009162B1">
              <w:rPr>
                <w:rFonts w:ascii="Tahoma" w:hAnsi="Tahoma" w:cs="Tahoma"/>
                <w:color w:val="000000"/>
              </w:rPr>
              <w:t>Wydruki umów</w:t>
            </w:r>
          </w:p>
        </w:tc>
        <w:tc>
          <w:tcPr>
            <w:tcW w:w="527" w:type="dxa"/>
            <w:tcBorders>
              <w:top w:val="nil"/>
              <w:left w:val="nil"/>
              <w:bottom w:val="single" w:sz="4" w:space="0" w:color="auto"/>
              <w:right w:val="single" w:sz="4" w:space="0" w:color="auto"/>
            </w:tcBorders>
            <w:shd w:val="clear" w:color="000000" w:fill="EEECE1"/>
            <w:noWrap/>
            <w:vAlign w:val="bottom"/>
            <w:hideMark/>
          </w:tcPr>
          <w:p w14:paraId="163516C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DB7770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605C3A"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56C222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SID-119</w:t>
            </w:r>
          </w:p>
        </w:tc>
        <w:tc>
          <w:tcPr>
            <w:tcW w:w="7410" w:type="dxa"/>
            <w:tcBorders>
              <w:top w:val="nil"/>
              <w:left w:val="nil"/>
              <w:bottom w:val="single" w:sz="4" w:space="0" w:color="auto"/>
              <w:right w:val="single" w:sz="4" w:space="0" w:color="auto"/>
            </w:tcBorders>
            <w:shd w:val="clear" w:color="auto" w:fill="auto"/>
            <w:vAlign w:val="center"/>
            <w:hideMark/>
          </w:tcPr>
          <w:p w14:paraId="206673FB" w14:textId="77777777" w:rsidR="009162B1" w:rsidRPr="009162B1" w:rsidRDefault="009162B1" w:rsidP="009162B1">
            <w:pPr>
              <w:rPr>
                <w:rFonts w:ascii="Tahoma" w:hAnsi="Tahoma" w:cs="Tahoma"/>
                <w:color w:val="000000"/>
              </w:rPr>
            </w:pPr>
            <w:r w:rsidRPr="009162B1">
              <w:rPr>
                <w:rFonts w:ascii="Tahoma" w:hAnsi="Tahoma" w:cs="Tahoma"/>
                <w:color w:val="000000"/>
              </w:rPr>
              <w:t>Lista zawartych umów w danym okresie z danym kontrahentem, regionie, kraju</w:t>
            </w:r>
          </w:p>
        </w:tc>
        <w:tc>
          <w:tcPr>
            <w:tcW w:w="527" w:type="dxa"/>
            <w:tcBorders>
              <w:top w:val="nil"/>
              <w:left w:val="nil"/>
              <w:bottom w:val="single" w:sz="4" w:space="0" w:color="auto"/>
              <w:right w:val="single" w:sz="4" w:space="0" w:color="auto"/>
            </w:tcBorders>
            <w:shd w:val="clear" w:color="000000" w:fill="EEECE1"/>
            <w:noWrap/>
            <w:vAlign w:val="bottom"/>
            <w:hideMark/>
          </w:tcPr>
          <w:p w14:paraId="157C20C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603304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26F41B0"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2BEF2A4" w14:textId="77777777" w:rsidR="009162B1" w:rsidRPr="009162B1" w:rsidRDefault="009162B1" w:rsidP="009162B1">
            <w:pPr>
              <w:rPr>
                <w:rFonts w:ascii="Tahoma" w:hAnsi="Tahoma" w:cs="Tahoma"/>
                <w:b/>
                <w:bCs/>
              </w:rPr>
            </w:pPr>
            <w:r w:rsidRPr="009162B1">
              <w:rPr>
                <w:rFonts w:ascii="Tahoma" w:hAnsi="Tahoma" w:cs="Tahoma"/>
                <w:b/>
                <w:bCs/>
              </w:rPr>
              <w:t xml:space="preserve">ZAMÓWIENIE </w:t>
            </w:r>
          </w:p>
        </w:tc>
      </w:tr>
      <w:tr w:rsidR="009162B1" w:rsidRPr="009162B1" w14:paraId="5484AC3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137DB0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SID-120</w:t>
            </w:r>
          </w:p>
        </w:tc>
        <w:tc>
          <w:tcPr>
            <w:tcW w:w="7410" w:type="dxa"/>
            <w:tcBorders>
              <w:top w:val="nil"/>
              <w:left w:val="nil"/>
              <w:bottom w:val="single" w:sz="4" w:space="0" w:color="auto"/>
              <w:right w:val="single" w:sz="4" w:space="0" w:color="auto"/>
            </w:tcBorders>
            <w:shd w:val="clear" w:color="auto" w:fill="auto"/>
            <w:vAlign w:val="center"/>
            <w:hideMark/>
          </w:tcPr>
          <w:p w14:paraId="36DB3A98" w14:textId="77777777" w:rsidR="009162B1" w:rsidRPr="009162B1" w:rsidRDefault="009162B1" w:rsidP="009162B1">
            <w:pPr>
              <w:rPr>
                <w:rFonts w:ascii="Tahoma" w:hAnsi="Tahoma" w:cs="Tahoma"/>
                <w:color w:val="000000"/>
              </w:rPr>
            </w:pPr>
            <w:r w:rsidRPr="009162B1">
              <w:rPr>
                <w:rFonts w:ascii="Tahoma" w:hAnsi="Tahoma" w:cs="Tahoma"/>
                <w:color w:val="000000"/>
              </w:rPr>
              <w:t>Możliwość przypisania zamówienia do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1363ADE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212C10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A5F1F1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0CED4E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SID-121</w:t>
            </w:r>
          </w:p>
        </w:tc>
        <w:tc>
          <w:tcPr>
            <w:tcW w:w="7410" w:type="dxa"/>
            <w:tcBorders>
              <w:top w:val="nil"/>
              <w:left w:val="nil"/>
              <w:bottom w:val="single" w:sz="4" w:space="0" w:color="auto"/>
              <w:right w:val="single" w:sz="4" w:space="0" w:color="auto"/>
            </w:tcBorders>
            <w:shd w:val="clear" w:color="auto" w:fill="auto"/>
            <w:vAlign w:val="center"/>
            <w:hideMark/>
          </w:tcPr>
          <w:p w14:paraId="19CA7A7C" w14:textId="77777777" w:rsidR="009162B1" w:rsidRPr="009162B1" w:rsidRDefault="009162B1" w:rsidP="009162B1">
            <w:pPr>
              <w:rPr>
                <w:rFonts w:ascii="Tahoma" w:hAnsi="Tahoma" w:cs="Tahoma"/>
                <w:color w:val="000000"/>
              </w:rPr>
            </w:pPr>
            <w:r w:rsidRPr="009162B1">
              <w:rPr>
                <w:rFonts w:ascii="Tahoma" w:hAnsi="Tahoma" w:cs="Tahoma"/>
                <w:color w:val="000000"/>
              </w:rPr>
              <w:t>Rejestracja zamówień</w:t>
            </w:r>
          </w:p>
        </w:tc>
        <w:tc>
          <w:tcPr>
            <w:tcW w:w="527" w:type="dxa"/>
            <w:tcBorders>
              <w:top w:val="nil"/>
              <w:left w:val="nil"/>
              <w:bottom w:val="single" w:sz="4" w:space="0" w:color="auto"/>
              <w:right w:val="single" w:sz="4" w:space="0" w:color="auto"/>
            </w:tcBorders>
            <w:shd w:val="clear" w:color="000000" w:fill="EEECE1"/>
            <w:noWrap/>
            <w:vAlign w:val="bottom"/>
            <w:hideMark/>
          </w:tcPr>
          <w:p w14:paraId="07C9B5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03EF58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56AA43" w14:textId="77777777" w:rsidTr="00007DFD">
        <w:trPr>
          <w:trHeight w:val="79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E3897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SID-122</w:t>
            </w:r>
          </w:p>
        </w:tc>
        <w:tc>
          <w:tcPr>
            <w:tcW w:w="7410" w:type="dxa"/>
            <w:tcBorders>
              <w:top w:val="nil"/>
              <w:left w:val="nil"/>
              <w:bottom w:val="single" w:sz="4" w:space="0" w:color="auto"/>
              <w:right w:val="single" w:sz="4" w:space="0" w:color="auto"/>
            </w:tcBorders>
            <w:shd w:val="clear" w:color="auto" w:fill="auto"/>
            <w:vAlign w:val="center"/>
            <w:hideMark/>
          </w:tcPr>
          <w:p w14:paraId="3C081542" w14:textId="77777777" w:rsidR="009162B1" w:rsidRPr="009162B1" w:rsidRDefault="009162B1" w:rsidP="009162B1">
            <w:pPr>
              <w:rPr>
                <w:rFonts w:ascii="Tahoma" w:hAnsi="Tahoma" w:cs="Tahoma"/>
                <w:color w:val="000000"/>
              </w:rPr>
            </w:pPr>
            <w:r w:rsidRPr="009162B1">
              <w:rPr>
                <w:rFonts w:ascii="Tahoma" w:hAnsi="Tahoma" w:cs="Tahoma"/>
                <w:color w:val="000000"/>
              </w:rPr>
              <w:t>Dane w nagłówku zamówienia: (numer zamówienia, typ zamówienia, numer kontraktu/umowy, adres wysyłkowy, adres płatnika, status zamówienia, osoba kontaktowa) jako powiązanie z danymi z oferty</w:t>
            </w:r>
          </w:p>
        </w:tc>
        <w:tc>
          <w:tcPr>
            <w:tcW w:w="527" w:type="dxa"/>
            <w:tcBorders>
              <w:top w:val="nil"/>
              <w:left w:val="nil"/>
              <w:bottom w:val="single" w:sz="4" w:space="0" w:color="auto"/>
              <w:right w:val="single" w:sz="4" w:space="0" w:color="auto"/>
            </w:tcBorders>
            <w:shd w:val="clear" w:color="000000" w:fill="EEECE1"/>
            <w:noWrap/>
            <w:vAlign w:val="bottom"/>
            <w:hideMark/>
          </w:tcPr>
          <w:p w14:paraId="1D2453A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5A9FCD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8ECE0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8CEAF7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SID-123</w:t>
            </w:r>
          </w:p>
        </w:tc>
        <w:tc>
          <w:tcPr>
            <w:tcW w:w="7410" w:type="dxa"/>
            <w:tcBorders>
              <w:top w:val="nil"/>
              <w:left w:val="nil"/>
              <w:bottom w:val="single" w:sz="4" w:space="0" w:color="auto"/>
              <w:right w:val="single" w:sz="4" w:space="0" w:color="auto"/>
            </w:tcBorders>
            <w:shd w:val="clear" w:color="auto" w:fill="auto"/>
            <w:vAlign w:val="center"/>
            <w:hideMark/>
          </w:tcPr>
          <w:p w14:paraId="0C2E745A" w14:textId="77777777" w:rsidR="009162B1" w:rsidRPr="009162B1" w:rsidRDefault="009162B1" w:rsidP="009162B1">
            <w:pPr>
              <w:rPr>
                <w:rFonts w:ascii="Tahoma" w:hAnsi="Tahoma" w:cs="Tahoma"/>
                <w:color w:val="000000"/>
              </w:rPr>
            </w:pPr>
            <w:r w:rsidRPr="009162B1">
              <w:rPr>
                <w:rFonts w:ascii="Tahoma" w:hAnsi="Tahoma" w:cs="Tahoma"/>
                <w:color w:val="000000"/>
              </w:rPr>
              <w:t>Określanie sposobu dostawy oraz kosztów dostawy wg incoterms</w:t>
            </w:r>
          </w:p>
        </w:tc>
        <w:tc>
          <w:tcPr>
            <w:tcW w:w="527" w:type="dxa"/>
            <w:tcBorders>
              <w:top w:val="nil"/>
              <w:left w:val="nil"/>
              <w:bottom w:val="single" w:sz="4" w:space="0" w:color="auto"/>
              <w:right w:val="single" w:sz="4" w:space="0" w:color="auto"/>
            </w:tcBorders>
            <w:shd w:val="clear" w:color="000000" w:fill="EEECE1"/>
            <w:noWrap/>
            <w:vAlign w:val="bottom"/>
            <w:hideMark/>
          </w:tcPr>
          <w:p w14:paraId="6D32476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CEB43A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0A1D417"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981FDF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SID-124</w:t>
            </w:r>
          </w:p>
        </w:tc>
        <w:tc>
          <w:tcPr>
            <w:tcW w:w="7410" w:type="dxa"/>
            <w:tcBorders>
              <w:top w:val="nil"/>
              <w:left w:val="nil"/>
              <w:bottom w:val="single" w:sz="4" w:space="0" w:color="auto"/>
              <w:right w:val="single" w:sz="4" w:space="0" w:color="auto"/>
            </w:tcBorders>
            <w:shd w:val="clear" w:color="auto" w:fill="auto"/>
            <w:vAlign w:val="center"/>
            <w:hideMark/>
          </w:tcPr>
          <w:p w14:paraId="5AF9B5E4" w14:textId="77777777" w:rsidR="009162B1" w:rsidRPr="009162B1" w:rsidRDefault="009162B1" w:rsidP="009162B1">
            <w:pPr>
              <w:rPr>
                <w:rFonts w:ascii="Tahoma" w:hAnsi="Tahoma" w:cs="Tahoma"/>
                <w:color w:val="000000"/>
              </w:rPr>
            </w:pPr>
            <w:r w:rsidRPr="009162B1">
              <w:rPr>
                <w:rFonts w:ascii="Tahoma" w:hAnsi="Tahoma" w:cs="Tahoma"/>
                <w:color w:val="000000"/>
              </w:rPr>
              <w:t>Dane w pozycji zamówienia: nazwa asortymentu, ilość zamówiona, jednostka miary, cena, rabat, skonto, magazyn, żądana data dostawy, itp.</w:t>
            </w:r>
          </w:p>
        </w:tc>
        <w:tc>
          <w:tcPr>
            <w:tcW w:w="527" w:type="dxa"/>
            <w:tcBorders>
              <w:top w:val="nil"/>
              <w:left w:val="nil"/>
              <w:bottom w:val="single" w:sz="4" w:space="0" w:color="auto"/>
              <w:right w:val="single" w:sz="4" w:space="0" w:color="auto"/>
            </w:tcBorders>
            <w:shd w:val="clear" w:color="000000" w:fill="EEECE1"/>
            <w:noWrap/>
            <w:vAlign w:val="bottom"/>
            <w:hideMark/>
          </w:tcPr>
          <w:p w14:paraId="38C3C3A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93566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9D7EC8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B523A7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SID-125</w:t>
            </w:r>
          </w:p>
        </w:tc>
        <w:tc>
          <w:tcPr>
            <w:tcW w:w="7410" w:type="dxa"/>
            <w:tcBorders>
              <w:top w:val="nil"/>
              <w:left w:val="nil"/>
              <w:bottom w:val="single" w:sz="4" w:space="0" w:color="auto"/>
              <w:right w:val="single" w:sz="4" w:space="0" w:color="auto"/>
            </w:tcBorders>
            <w:shd w:val="clear" w:color="auto" w:fill="auto"/>
            <w:vAlign w:val="center"/>
            <w:hideMark/>
          </w:tcPr>
          <w:p w14:paraId="1C99C558" w14:textId="77777777" w:rsidR="009162B1" w:rsidRPr="009162B1" w:rsidRDefault="009162B1" w:rsidP="009162B1">
            <w:pPr>
              <w:rPr>
                <w:rFonts w:ascii="Tahoma" w:hAnsi="Tahoma" w:cs="Tahoma"/>
                <w:color w:val="000000"/>
              </w:rPr>
            </w:pPr>
            <w:r w:rsidRPr="009162B1">
              <w:rPr>
                <w:rFonts w:ascii="Tahoma" w:hAnsi="Tahoma" w:cs="Tahoma"/>
                <w:color w:val="000000"/>
              </w:rPr>
              <w:t>Automatyczna numeracja zamówień</w:t>
            </w:r>
          </w:p>
        </w:tc>
        <w:tc>
          <w:tcPr>
            <w:tcW w:w="527" w:type="dxa"/>
            <w:tcBorders>
              <w:top w:val="nil"/>
              <w:left w:val="nil"/>
              <w:bottom w:val="single" w:sz="4" w:space="0" w:color="auto"/>
              <w:right w:val="single" w:sz="4" w:space="0" w:color="auto"/>
            </w:tcBorders>
            <w:shd w:val="clear" w:color="000000" w:fill="EEECE1"/>
            <w:noWrap/>
            <w:vAlign w:val="bottom"/>
            <w:hideMark/>
          </w:tcPr>
          <w:p w14:paraId="523479D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23301C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F958B4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B99206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SID-126</w:t>
            </w:r>
          </w:p>
        </w:tc>
        <w:tc>
          <w:tcPr>
            <w:tcW w:w="7410" w:type="dxa"/>
            <w:tcBorders>
              <w:top w:val="nil"/>
              <w:left w:val="nil"/>
              <w:bottom w:val="single" w:sz="4" w:space="0" w:color="auto"/>
              <w:right w:val="single" w:sz="4" w:space="0" w:color="auto"/>
            </w:tcBorders>
            <w:shd w:val="clear" w:color="auto" w:fill="auto"/>
            <w:vAlign w:val="center"/>
            <w:hideMark/>
          </w:tcPr>
          <w:p w14:paraId="2C7DD056"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Przypisanie na poziomie zamówienia klientów zamawiających </w:t>
            </w:r>
          </w:p>
        </w:tc>
        <w:tc>
          <w:tcPr>
            <w:tcW w:w="527" w:type="dxa"/>
            <w:tcBorders>
              <w:top w:val="nil"/>
              <w:left w:val="nil"/>
              <w:bottom w:val="single" w:sz="4" w:space="0" w:color="auto"/>
              <w:right w:val="single" w:sz="4" w:space="0" w:color="auto"/>
            </w:tcBorders>
            <w:shd w:val="clear" w:color="000000" w:fill="EEECE1"/>
            <w:noWrap/>
            <w:vAlign w:val="bottom"/>
            <w:hideMark/>
          </w:tcPr>
          <w:p w14:paraId="71AE4BC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69F128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AE1C25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70DB1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SID-127</w:t>
            </w:r>
          </w:p>
        </w:tc>
        <w:tc>
          <w:tcPr>
            <w:tcW w:w="7410" w:type="dxa"/>
            <w:tcBorders>
              <w:top w:val="nil"/>
              <w:left w:val="nil"/>
              <w:bottom w:val="single" w:sz="4" w:space="0" w:color="auto"/>
              <w:right w:val="single" w:sz="4" w:space="0" w:color="auto"/>
            </w:tcBorders>
            <w:shd w:val="clear" w:color="auto" w:fill="auto"/>
            <w:vAlign w:val="center"/>
            <w:hideMark/>
          </w:tcPr>
          <w:p w14:paraId="335CCC76" w14:textId="77777777" w:rsidR="009162B1" w:rsidRPr="009162B1" w:rsidRDefault="009162B1" w:rsidP="009162B1">
            <w:pPr>
              <w:rPr>
                <w:rFonts w:ascii="Tahoma" w:hAnsi="Tahoma" w:cs="Tahoma"/>
                <w:color w:val="000000"/>
              </w:rPr>
            </w:pPr>
            <w:r w:rsidRPr="009162B1">
              <w:rPr>
                <w:rFonts w:ascii="Tahoma" w:hAnsi="Tahoma" w:cs="Tahoma"/>
                <w:color w:val="000000"/>
              </w:rPr>
              <w:t>Możliwość wprowadzania nowego klienta przy wprowadzaniu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0A1C9C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6A2B40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AB236F2"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1E9743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SID-128</w:t>
            </w:r>
          </w:p>
        </w:tc>
        <w:tc>
          <w:tcPr>
            <w:tcW w:w="7410" w:type="dxa"/>
            <w:tcBorders>
              <w:top w:val="nil"/>
              <w:left w:val="nil"/>
              <w:bottom w:val="single" w:sz="4" w:space="0" w:color="auto"/>
              <w:right w:val="single" w:sz="4" w:space="0" w:color="auto"/>
            </w:tcBorders>
            <w:shd w:val="clear" w:color="auto" w:fill="auto"/>
            <w:vAlign w:val="center"/>
            <w:hideMark/>
          </w:tcPr>
          <w:p w14:paraId="641C88C5"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Przekazywanie do magazynu informacji o konieczności przygotowania towaru do wydania </w:t>
            </w:r>
          </w:p>
        </w:tc>
        <w:tc>
          <w:tcPr>
            <w:tcW w:w="527" w:type="dxa"/>
            <w:tcBorders>
              <w:top w:val="nil"/>
              <w:left w:val="nil"/>
              <w:bottom w:val="single" w:sz="4" w:space="0" w:color="auto"/>
              <w:right w:val="single" w:sz="4" w:space="0" w:color="auto"/>
            </w:tcBorders>
            <w:shd w:val="clear" w:color="000000" w:fill="EEECE1"/>
            <w:noWrap/>
            <w:vAlign w:val="bottom"/>
            <w:hideMark/>
          </w:tcPr>
          <w:p w14:paraId="35B7D42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8525C7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F575D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1F2A31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SID-129</w:t>
            </w:r>
          </w:p>
        </w:tc>
        <w:tc>
          <w:tcPr>
            <w:tcW w:w="7410" w:type="dxa"/>
            <w:tcBorders>
              <w:top w:val="nil"/>
              <w:left w:val="nil"/>
              <w:bottom w:val="single" w:sz="4" w:space="0" w:color="auto"/>
              <w:right w:val="single" w:sz="4" w:space="0" w:color="auto"/>
            </w:tcBorders>
            <w:shd w:val="clear" w:color="auto" w:fill="auto"/>
            <w:vAlign w:val="center"/>
            <w:hideMark/>
          </w:tcPr>
          <w:p w14:paraId="3467F756" w14:textId="77777777" w:rsidR="009162B1" w:rsidRPr="009162B1" w:rsidRDefault="009162B1" w:rsidP="009162B1">
            <w:pPr>
              <w:rPr>
                <w:rFonts w:ascii="Tahoma" w:hAnsi="Tahoma" w:cs="Tahoma"/>
                <w:color w:val="000000"/>
              </w:rPr>
            </w:pPr>
            <w:r w:rsidRPr="009162B1">
              <w:rPr>
                <w:rFonts w:ascii="Tahoma" w:hAnsi="Tahoma" w:cs="Tahoma"/>
                <w:color w:val="000000"/>
              </w:rPr>
              <w:t>Bilansowanie zamówień ze stanem magazynowym / możliwościami realizacji</w:t>
            </w:r>
          </w:p>
        </w:tc>
        <w:tc>
          <w:tcPr>
            <w:tcW w:w="527" w:type="dxa"/>
            <w:tcBorders>
              <w:top w:val="nil"/>
              <w:left w:val="nil"/>
              <w:bottom w:val="single" w:sz="4" w:space="0" w:color="auto"/>
              <w:right w:val="single" w:sz="4" w:space="0" w:color="auto"/>
            </w:tcBorders>
            <w:shd w:val="clear" w:color="000000" w:fill="EEECE1"/>
            <w:noWrap/>
            <w:vAlign w:val="bottom"/>
            <w:hideMark/>
          </w:tcPr>
          <w:p w14:paraId="13885E6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1999B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3F1803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FB786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SID-130</w:t>
            </w:r>
          </w:p>
        </w:tc>
        <w:tc>
          <w:tcPr>
            <w:tcW w:w="7410" w:type="dxa"/>
            <w:tcBorders>
              <w:top w:val="nil"/>
              <w:left w:val="nil"/>
              <w:bottom w:val="single" w:sz="4" w:space="0" w:color="auto"/>
              <w:right w:val="single" w:sz="4" w:space="0" w:color="auto"/>
            </w:tcBorders>
            <w:shd w:val="clear" w:color="auto" w:fill="auto"/>
            <w:vAlign w:val="center"/>
            <w:hideMark/>
          </w:tcPr>
          <w:p w14:paraId="1EB3FB05" w14:textId="77777777" w:rsidR="009162B1" w:rsidRPr="009162B1" w:rsidRDefault="009162B1" w:rsidP="009162B1">
            <w:pPr>
              <w:rPr>
                <w:rFonts w:ascii="Tahoma" w:hAnsi="Tahoma" w:cs="Tahoma"/>
                <w:color w:val="000000"/>
              </w:rPr>
            </w:pPr>
            <w:r w:rsidRPr="009162B1">
              <w:rPr>
                <w:rFonts w:ascii="Tahoma" w:hAnsi="Tahoma" w:cs="Tahoma"/>
                <w:color w:val="000000"/>
              </w:rPr>
              <w:t>Rezerwacja towarów dla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79B1BB5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26BFDB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23DF4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2D1A2C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SID-131</w:t>
            </w:r>
          </w:p>
        </w:tc>
        <w:tc>
          <w:tcPr>
            <w:tcW w:w="7410" w:type="dxa"/>
            <w:tcBorders>
              <w:top w:val="nil"/>
              <w:left w:val="nil"/>
              <w:bottom w:val="single" w:sz="4" w:space="0" w:color="auto"/>
              <w:right w:val="single" w:sz="4" w:space="0" w:color="auto"/>
            </w:tcBorders>
            <w:shd w:val="clear" w:color="auto" w:fill="auto"/>
            <w:vAlign w:val="center"/>
            <w:hideMark/>
          </w:tcPr>
          <w:p w14:paraId="0F5EF853" w14:textId="77777777" w:rsidR="009162B1" w:rsidRPr="009162B1" w:rsidRDefault="009162B1" w:rsidP="009162B1">
            <w:pPr>
              <w:rPr>
                <w:rFonts w:ascii="Tahoma" w:hAnsi="Tahoma" w:cs="Tahoma"/>
                <w:color w:val="000000"/>
              </w:rPr>
            </w:pPr>
            <w:r w:rsidRPr="009162B1">
              <w:rPr>
                <w:rFonts w:ascii="Tahoma" w:hAnsi="Tahoma" w:cs="Tahoma"/>
                <w:color w:val="000000"/>
              </w:rPr>
              <w:t>Zamówienia w walucie obcej</w:t>
            </w:r>
          </w:p>
        </w:tc>
        <w:tc>
          <w:tcPr>
            <w:tcW w:w="527" w:type="dxa"/>
            <w:tcBorders>
              <w:top w:val="nil"/>
              <w:left w:val="nil"/>
              <w:bottom w:val="single" w:sz="4" w:space="0" w:color="auto"/>
              <w:right w:val="single" w:sz="4" w:space="0" w:color="auto"/>
            </w:tcBorders>
            <w:shd w:val="clear" w:color="000000" w:fill="EEECE1"/>
            <w:noWrap/>
            <w:vAlign w:val="bottom"/>
            <w:hideMark/>
          </w:tcPr>
          <w:p w14:paraId="496952E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89F58F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283D3B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F399C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SID-132</w:t>
            </w:r>
          </w:p>
        </w:tc>
        <w:tc>
          <w:tcPr>
            <w:tcW w:w="7410" w:type="dxa"/>
            <w:tcBorders>
              <w:top w:val="nil"/>
              <w:left w:val="nil"/>
              <w:bottom w:val="single" w:sz="4" w:space="0" w:color="auto"/>
              <w:right w:val="single" w:sz="4" w:space="0" w:color="auto"/>
            </w:tcBorders>
            <w:shd w:val="clear" w:color="auto" w:fill="auto"/>
            <w:vAlign w:val="center"/>
            <w:hideMark/>
          </w:tcPr>
          <w:p w14:paraId="504167E5" w14:textId="77777777" w:rsidR="009162B1" w:rsidRPr="009162B1" w:rsidRDefault="009162B1" w:rsidP="009162B1">
            <w:pPr>
              <w:rPr>
                <w:rFonts w:ascii="Tahoma" w:hAnsi="Tahoma" w:cs="Tahoma"/>
                <w:color w:val="000000"/>
              </w:rPr>
            </w:pPr>
            <w:r w:rsidRPr="009162B1">
              <w:rPr>
                <w:rFonts w:ascii="Tahoma" w:hAnsi="Tahoma" w:cs="Tahoma"/>
                <w:color w:val="000000"/>
              </w:rPr>
              <w:t>Priorytetowanie zamówień</w:t>
            </w:r>
          </w:p>
        </w:tc>
        <w:tc>
          <w:tcPr>
            <w:tcW w:w="527" w:type="dxa"/>
            <w:tcBorders>
              <w:top w:val="nil"/>
              <w:left w:val="nil"/>
              <w:bottom w:val="single" w:sz="4" w:space="0" w:color="auto"/>
              <w:right w:val="single" w:sz="4" w:space="0" w:color="auto"/>
            </w:tcBorders>
            <w:shd w:val="clear" w:color="000000" w:fill="EEECE1"/>
            <w:noWrap/>
            <w:vAlign w:val="bottom"/>
            <w:hideMark/>
          </w:tcPr>
          <w:p w14:paraId="783BAC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4671B0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EDCA69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65D47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SID-133</w:t>
            </w:r>
          </w:p>
        </w:tc>
        <w:tc>
          <w:tcPr>
            <w:tcW w:w="7410" w:type="dxa"/>
            <w:tcBorders>
              <w:top w:val="nil"/>
              <w:left w:val="nil"/>
              <w:bottom w:val="single" w:sz="4" w:space="0" w:color="auto"/>
              <w:right w:val="single" w:sz="4" w:space="0" w:color="auto"/>
            </w:tcBorders>
            <w:shd w:val="clear" w:color="auto" w:fill="auto"/>
            <w:vAlign w:val="center"/>
            <w:hideMark/>
          </w:tcPr>
          <w:p w14:paraId="33987225" w14:textId="77777777" w:rsidR="009162B1" w:rsidRPr="009162B1" w:rsidRDefault="009162B1" w:rsidP="009162B1">
            <w:pPr>
              <w:rPr>
                <w:rFonts w:ascii="Tahoma" w:hAnsi="Tahoma" w:cs="Tahoma"/>
                <w:color w:val="000000"/>
              </w:rPr>
            </w:pPr>
            <w:r w:rsidRPr="009162B1">
              <w:rPr>
                <w:rFonts w:ascii="Tahoma" w:hAnsi="Tahoma" w:cs="Tahoma"/>
                <w:color w:val="000000"/>
              </w:rPr>
              <w:t>Podgląd stanów magazynowych w całej firmie</w:t>
            </w:r>
          </w:p>
        </w:tc>
        <w:tc>
          <w:tcPr>
            <w:tcW w:w="527" w:type="dxa"/>
            <w:tcBorders>
              <w:top w:val="nil"/>
              <w:left w:val="nil"/>
              <w:bottom w:val="single" w:sz="4" w:space="0" w:color="auto"/>
              <w:right w:val="single" w:sz="4" w:space="0" w:color="auto"/>
            </w:tcBorders>
            <w:shd w:val="clear" w:color="000000" w:fill="EEECE1"/>
            <w:noWrap/>
            <w:vAlign w:val="bottom"/>
            <w:hideMark/>
          </w:tcPr>
          <w:p w14:paraId="7A5FB3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480DE4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DB0C27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1F06D7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SID-134</w:t>
            </w:r>
          </w:p>
        </w:tc>
        <w:tc>
          <w:tcPr>
            <w:tcW w:w="7410" w:type="dxa"/>
            <w:tcBorders>
              <w:top w:val="nil"/>
              <w:left w:val="nil"/>
              <w:bottom w:val="single" w:sz="4" w:space="0" w:color="auto"/>
              <w:right w:val="single" w:sz="4" w:space="0" w:color="auto"/>
            </w:tcBorders>
            <w:shd w:val="clear" w:color="auto" w:fill="auto"/>
            <w:vAlign w:val="center"/>
            <w:hideMark/>
          </w:tcPr>
          <w:p w14:paraId="4FA429F3" w14:textId="77777777" w:rsidR="009162B1" w:rsidRPr="009162B1" w:rsidRDefault="009162B1" w:rsidP="009162B1">
            <w:pPr>
              <w:rPr>
                <w:rFonts w:ascii="Tahoma" w:hAnsi="Tahoma" w:cs="Tahoma"/>
                <w:color w:val="000000"/>
              </w:rPr>
            </w:pPr>
            <w:r w:rsidRPr="009162B1">
              <w:rPr>
                <w:rFonts w:ascii="Tahoma" w:hAnsi="Tahoma" w:cs="Tahoma"/>
                <w:color w:val="000000"/>
              </w:rPr>
              <w:t>Możliwość rezerwacji towaru dla pozycji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67EA203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BE224F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030F3E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120310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B06D548"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Informacje związane z rezerwacją towaru:</w:t>
            </w:r>
          </w:p>
        </w:tc>
      </w:tr>
      <w:tr w:rsidR="009162B1" w:rsidRPr="009162B1" w14:paraId="6A3FE2E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10A19C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SID-135</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1B8C6D2B" w14:textId="77777777" w:rsidR="009162B1" w:rsidRPr="009162B1" w:rsidRDefault="009162B1" w:rsidP="009162B1">
            <w:pPr>
              <w:ind w:firstLineChars="300" w:firstLine="600"/>
              <w:rPr>
                <w:rFonts w:ascii="Tahoma" w:hAnsi="Tahoma" w:cs="Tahoma"/>
              </w:rPr>
            </w:pPr>
            <w:r w:rsidRPr="009162B1">
              <w:rPr>
                <w:rFonts w:ascii="Tahoma" w:hAnsi="Tahoma" w:cs="Tahoma"/>
              </w:rPr>
              <w:t>numer zamówienia</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7544DE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6E08FF8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EEA04E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FF0209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SID-136</w:t>
            </w:r>
          </w:p>
        </w:tc>
        <w:tc>
          <w:tcPr>
            <w:tcW w:w="7410" w:type="dxa"/>
            <w:tcBorders>
              <w:top w:val="nil"/>
              <w:left w:val="nil"/>
              <w:bottom w:val="single" w:sz="4" w:space="0" w:color="auto"/>
              <w:right w:val="single" w:sz="4" w:space="0" w:color="auto"/>
            </w:tcBorders>
            <w:shd w:val="clear" w:color="auto" w:fill="auto"/>
            <w:vAlign w:val="center"/>
            <w:hideMark/>
          </w:tcPr>
          <w:p w14:paraId="2A20146F" w14:textId="77777777" w:rsidR="009162B1" w:rsidRPr="009162B1" w:rsidRDefault="009162B1" w:rsidP="009162B1">
            <w:pPr>
              <w:ind w:firstLineChars="300" w:firstLine="600"/>
              <w:rPr>
                <w:rFonts w:ascii="Tahoma" w:hAnsi="Tahoma" w:cs="Tahoma"/>
              </w:rPr>
            </w:pPr>
            <w:r w:rsidRPr="009162B1">
              <w:rPr>
                <w:rFonts w:ascii="Tahoma" w:hAnsi="Tahoma" w:cs="Tahoma"/>
              </w:rPr>
              <w:t>nazwa klienta</w:t>
            </w:r>
          </w:p>
        </w:tc>
        <w:tc>
          <w:tcPr>
            <w:tcW w:w="527" w:type="dxa"/>
            <w:tcBorders>
              <w:top w:val="nil"/>
              <w:left w:val="nil"/>
              <w:bottom w:val="single" w:sz="4" w:space="0" w:color="auto"/>
              <w:right w:val="single" w:sz="4" w:space="0" w:color="auto"/>
            </w:tcBorders>
            <w:shd w:val="clear" w:color="000000" w:fill="EEECE1"/>
            <w:noWrap/>
            <w:vAlign w:val="bottom"/>
            <w:hideMark/>
          </w:tcPr>
          <w:p w14:paraId="2BBCA14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E8492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81F71E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2CAB8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SID-137</w:t>
            </w:r>
          </w:p>
        </w:tc>
        <w:tc>
          <w:tcPr>
            <w:tcW w:w="7410" w:type="dxa"/>
            <w:tcBorders>
              <w:top w:val="nil"/>
              <w:left w:val="nil"/>
              <w:bottom w:val="single" w:sz="4" w:space="0" w:color="auto"/>
              <w:right w:val="single" w:sz="4" w:space="0" w:color="auto"/>
            </w:tcBorders>
            <w:shd w:val="clear" w:color="auto" w:fill="auto"/>
            <w:vAlign w:val="center"/>
            <w:hideMark/>
          </w:tcPr>
          <w:p w14:paraId="26265AD5" w14:textId="77777777" w:rsidR="009162B1" w:rsidRPr="009162B1" w:rsidRDefault="009162B1" w:rsidP="009162B1">
            <w:pPr>
              <w:ind w:firstLineChars="300" w:firstLine="600"/>
              <w:rPr>
                <w:rFonts w:ascii="Tahoma" w:hAnsi="Tahoma" w:cs="Tahoma"/>
              </w:rPr>
            </w:pPr>
            <w:r w:rsidRPr="009162B1">
              <w:rPr>
                <w:rFonts w:ascii="Tahoma" w:hAnsi="Tahoma" w:cs="Tahoma"/>
              </w:rPr>
              <w:t>rodzaj rezerwacji</w:t>
            </w:r>
          </w:p>
        </w:tc>
        <w:tc>
          <w:tcPr>
            <w:tcW w:w="527" w:type="dxa"/>
            <w:tcBorders>
              <w:top w:val="nil"/>
              <w:left w:val="nil"/>
              <w:bottom w:val="single" w:sz="4" w:space="0" w:color="auto"/>
              <w:right w:val="single" w:sz="4" w:space="0" w:color="auto"/>
            </w:tcBorders>
            <w:shd w:val="clear" w:color="000000" w:fill="EEECE1"/>
            <w:noWrap/>
            <w:vAlign w:val="bottom"/>
            <w:hideMark/>
          </w:tcPr>
          <w:p w14:paraId="2877705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91CFCE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3E5181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9617D0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SID-138</w:t>
            </w:r>
          </w:p>
        </w:tc>
        <w:tc>
          <w:tcPr>
            <w:tcW w:w="7410" w:type="dxa"/>
            <w:tcBorders>
              <w:top w:val="nil"/>
              <w:left w:val="nil"/>
              <w:bottom w:val="single" w:sz="4" w:space="0" w:color="auto"/>
              <w:right w:val="single" w:sz="4" w:space="0" w:color="auto"/>
            </w:tcBorders>
            <w:shd w:val="clear" w:color="auto" w:fill="auto"/>
            <w:vAlign w:val="center"/>
            <w:hideMark/>
          </w:tcPr>
          <w:p w14:paraId="1C06C579" w14:textId="77777777" w:rsidR="009162B1" w:rsidRPr="009162B1" w:rsidRDefault="009162B1" w:rsidP="009162B1">
            <w:pPr>
              <w:ind w:firstLineChars="300" w:firstLine="600"/>
              <w:rPr>
                <w:rFonts w:ascii="Tahoma" w:hAnsi="Tahoma" w:cs="Tahoma"/>
              </w:rPr>
            </w:pPr>
            <w:r w:rsidRPr="009162B1">
              <w:rPr>
                <w:rFonts w:ascii="Tahoma" w:hAnsi="Tahoma" w:cs="Tahoma"/>
              </w:rPr>
              <w:t>data do której obowiązuje rezerwacja</w:t>
            </w:r>
          </w:p>
        </w:tc>
        <w:tc>
          <w:tcPr>
            <w:tcW w:w="527" w:type="dxa"/>
            <w:tcBorders>
              <w:top w:val="nil"/>
              <w:left w:val="nil"/>
              <w:bottom w:val="single" w:sz="4" w:space="0" w:color="auto"/>
              <w:right w:val="single" w:sz="4" w:space="0" w:color="auto"/>
            </w:tcBorders>
            <w:shd w:val="clear" w:color="000000" w:fill="EEECE1"/>
            <w:noWrap/>
            <w:vAlign w:val="bottom"/>
            <w:hideMark/>
          </w:tcPr>
          <w:p w14:paraId="4AD268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4FE1E8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3F8F24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6D9693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SID-139</w:t>
            </w:r>
          </w:p>
        </w:tc>
        <w:tc>
          <w:tcPr>
            <w:tcW w:w="7410" w:type="dxa"/>
            <w:tcBorders>
              <w:top w:val="nil"/>
              <w:left w:val="nil"/>
              <w:bottom w:val="single" w:sz="4" w:space="0" w:color="auto"/>
              <w:right w:val="single" w:sz="4" w:space="0" w:color="auto"/>
            </w:tcBorders>
            <w:shd w:val="clear" w:color="auto" w:fill="auto"/>
            <w:vAlign w:val="center"/>
            <w:hideMark/>
          </w:tcPr>
          <w:p w14:paraId="7DA74F47" w14:textId="77777777" w:rsidR="009162B1" w:rsidRPr="009162B1" w:rsidRDefault="009162B1" w:rsidP="009162B1">
            <w:pPr>
              <w:ind w:firstLineChars="300" w:firstLine="600"/>
              <w:rPr>
                <w:rFonts w:ascii="Tahoma" w:hAnsi="Tahoma" w:cs="Tahoma"/>
              </w:rPr>
            </w:pPr>
            <w:r w:rsidRPr="009162B1">
              <w:rPr>
                <w:rFonts w:ascii="Tahoma" w:hAnsi="Tahoma" w:cs="Tahoma"/>
              </w:rPr>
              <w:t>uwagi</w:t>
            </w:r>
          </w:p>
        </w:tc>
        <w:tc>
          <w:tcPr>
            <w:tcW w:w="527" w:type="dxa"/>
            <w:tcBorders>
              <w:top w:val="nil"/>
              <w:left w:val="nil"/>
              <w:bottom w:val="single" w:sz="4" w:space="0" w:color="auto"/>
              <w:right w:val="single" w:sz="4" w:space="0" w:color="auto"/>
            </w:tcBorders>
            <w:shd w:val="clear" w:color="000000" w:fill="EEECE1"/>
            <w:noWrap/>
            <w:vAlign w:val="bottom"/>
            <w:hideMark/>
          </w:tcPr>
          <w:p w14:paraId="16995C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4747D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E3B0A1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0747EA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SID-140</w:t>
            </w:r>
          </w:p>
        </w:tc>
        <w:tc>
          <w:tcPr>
            <w:tcW w:w="7410" w:type="dxa"/>
            <w:tcBorders>
              <w:top w:val="nil"/>
              <w:left w:val="nil"/>
              <w:bottom w:val="single" w:sz="4" w:space="0" w:color="auto"/>
              <w:right w:val="single" w:sz="4" w:space="0" w:color="auto"/>
            </w:tcBorders>
            <w:shd w:val="clear" w:color="auto" w:fill="auto"/>
            <w:vAlign w:val="center"/>
            <w:hideMark/>
          </w:tcPr>
          <w:p w14:paraId="602C21EA" w14:textId="77777777" w:rsidR="009162B1" w:rsidRPr="009162B1" w:rsidRDefault="009162B1" w:rsidP="009162B1">
            <w:pPr>
              <w:rPr>
                <w:rFonts w:ascii="Tahoma" w:hAnsi="Tahoma" w:cs="Tahoma"/>
                <w:color w:val="000000"/>
              </w:rPr>
            </w:pPr>
            <w:r w:rsidRPr="009162B1">
              <w:rPr>
                <w:rFonts w:ascii="Tahoma" w:hAnsi="Tahoma" w:cs="Tahoma"/>
                <w:color w:val="000000"/>
              </w:rPr>
              <w:t>Możliwość usunięcia rezerwacji towaru dla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181DE5E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E0984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CD8994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9FF259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SID-141</w:t>
            </w:r>
          </w:p>
        </w:tc>
        <w:tc>
          <w:tcPr>
            <w:tcW w:w="7410" w:type="dxa"/>
            <w:tcBorders>
              <w:top w:val="nil"/>
              <w:left w:val="nil"/>
              <w:bottom w:val="single" w:sz="4" w:space="0" w:color="auto"/>
              <w:right w:val="single" w:sz="4" w:space="0" w:color="auto"/>
            </w:tcBorders>
            <w:shd w:val="clear" w:color="auto" w:fill="auto"/>
            <w:vAlign w:val="center"/>
            <w:hideMark/>
          </w:tcPr>
          <w:p w14:paraId="6C510643" w14:textId="77777777" w:rsidR="009162B1" w:rsidRPr="009162B1" w:rsidRDefault="009162B1" w:rsidP="009162B1">
            <w:pPr>
              <w:rPr>
                <w:rFonts w:ascii="Tahoma" w:hAnsi="Tahoma" w:cs="Tahoma"/>
                <w:color w:val="000000"/>
              </w:rPr>
            </w:pPr>
            <w:r w:rsidRPr="009162B1">
              <w:rPr>
                <w:rFonts w:ascii="Tahoma" w:hAnsi="Tahoma" w:cs="Tahoma"/>
                <w:color w:val="000000"/>
              </w:rPr>
              <w:t>Rejestracja zmiany terminów realizacji zamówień decyzją klienta</w:t>
            </w:r>
          </w:p>
        </w:tc>
        <w:tc>
          <w:tcPr>
            <w:tcW w:w="527" w:type="dxa"/>
            <w:tcBorders>
              <w:top w:val="nil"/>
              <w:left w:val="nil"/>
              <w:bottom w:val="single" w:sz="4" w:space="0" w:color="auto"/>
              <w:right w:val="single" w:sz="4" w:space="0" w:color="auto"/>
            </w:tcBorders>
            <w:shd w:val="clear" w:color="000000" w:fill="EEECE1"/>
            <w:noWrap/>
            <w:vAlign w:val="bottom"/>
            <w:hideMark/>
          </w:tcPr>
          <w:p w14:paraId="7B6A295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2C0786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C91D96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C7D350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SID-142</w:t>
            </w:r>
          </w:p>
        </w:tc>
        <w:tc>
          <w:tcPr>
            <w:tcW w:w="7410" w:type="dxa"/>
            <w:tcBorders>
              <w:top w:val="nil"/>
              <w:left w:val="nil"/>
              <w:bottom w:val="single" w:sz="4" w:space="0" w:color="auto"/>
              <w:right w:val="single" w:sz="4" w:space="0" w:color="auto"/>
            </w:tcBorders>
            <w:shd w:val="clear" w:color="auto" w:fill="auto"/>
            <w:vAlign w:val="center"/>
            <w:hideMark/>
          </w:tcPr>
          <w:p w14:paraId="2A68072A" w14:textId="77777777" w:rsidR="009162B1" w:rsidRPr="009162B1" w:rsidRDefault="009162B1" w:rsidP="009162B1">
            <w:pPr>
              <w:rPr>
                <w:rFonts w:ascii="Tahoma" w:hAnsi="Tahoma" w:cs="Tahoma"/>
                <w:color w:val="000000"/>
              </w:rPr>
            </w:pPr>
            <w:r w:rsidRPr="009162B1">
              <w:rPr>
                <w:rFonts w:ascii="Tahoma" w:hAnsi="Tahoma" w:cs="Tahoma"/>
                <w:color w:val="000000"/>
              </w:rPr>
              <w:t>Możliwość komasowania zamówień jednego odbiorcy</w:t>
            </w:r>
          </w:p>
        </w:tc>
        <w:tc>
          <w:tcPr>
            <w:tcW w:w="527" w:type="dxa"/>
            <w:tcBorders>
              <w:top w:val="nil"/>
              <w:left w:val="nil"/>
              <w:bottom w:val="single" w:sz="4" w:space="0" w:color="auto"/>
              <w:right w:val="single" w:sz="4" w:space="0" w:color="auto"/>
            </w:tcBorders>
            <w:shd w:val="clear" w:color="000000" w:fill="EEECE1"/>
            <w:noWrap/>
            <w:vAlign w:val="bottom"/>
            <w:hideMark/>
          </w:tcPr>
          <w:p w14:paraId="73E7A3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886F5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6347EE5"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24E02E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SID-143</w:t>
            </w:r>
          </w:p>
        </w:tc>
        <w:tc>
          <w:tcPr>
            <w:tcW w:w="7410" w:type="dxa"/>
            <w:tcBorders>
              <w:top w:val="nil"/>
              <w:left w:val="nil"/>
              <w:bottom w:val="single" w:sz="4" w:space="0" w:color="auto"/>
              <w:right w:val="single" w:sz="4" w:space="0" w:color="auto"/>
            </w:tcBorders>
            <w:shd w:val="clear" w:color="auto" w:fill="auto"/>
            <w:vAlign w:val="center"/>
            <w:hideMark/>
          </w:tcPr>
          <w:p w14:paraId="15D26ADB" w14:textId="77777777" w:rsidR="009162B1" w:rsidRPr="009162B1" w:rsidRDefault="009162B1" w:rsidP="009162B1">
            <w:pPr>
              <w:rPr>
                <w:rFonts w:ascii="Tahoma" w:hAnsi="Tahoma" w:cs="Tahoma"/>
                <w:color w:val="000000"/>
              </w:rPr>
            </w:pPr>
            <w:r w:rsidRPr="009162B1">
              <w:rPr>
                <w:rFonts w:ascii="Tahoma" w:hAnsi="Tahoma" w:cs="Tahoma"/>
                <w:color w:val="000000"/>
              </w:rPr>
              <w:t>Śledzenie historii i stopnia realizacji zamówień na poziomie pozycji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445A0E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DEF08E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02DD86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6F50B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SID-144</w:t>
            </w:r>
          </w:p>
        </w:tc>
        <w:tc>
          <w:tcPr>
            <w:tcW w:w="7410" w:type="dxa"/>
            <w:tcBorders>
              <w:top w:val="nil"/>
              <w:left w:val="nil"/>
              <w:bottom w:val="single" w:sz="4" w:space="0" w:color="auto"/>
              <w:right w:val="single" w:sz="4" w:space="0" w:color="auto"/>
            </w:tcBorders>
            <w:shd w:val="clear" w:color="auto" w:fill="auto"/>
            <w:vAlign w:val="center"/>
            <w:hideMark/>
          </w:tcPr>
          <w:p w14:paraId="01BDA451" w14:textId="77777777" w:rsidR="009162B1" w:rsidRPr="009162B1" w:rsidRDefault="009162B1" w:rsidP="009162B1">
            <w:pPr>
              <w:rPr>
                <w:rFonts w:ascii="Tahoma" w:hAnsi="Tahoma" w:cs="Tahoma"/>
                <w:color w:val="000000"/>
              </w:rPr>
            </w:pPr>
            <w:r w:rsidRPr="009162B1">
              <w:rPr>
                <w:rFonts w:ascii="Tahoma" w:hAnsi="Tahoma" w:cs="Tahoma"/>
                <w:color w:val="000000"/>
              </w:rPr>
              <w:t>Przygotowywanie harmonogramów wysyłki</w:t>
            </w:r>
          </w:p>
        </w:tc>
        <w:tc>
          <w:tcPr>
            <w:tcW w:w="527" w:type="dxa"/>
            <w:tcBorders>
              <w:top w:val="nil"/>
              <w:left w:val="nil"/>
              <w:bottom w:val="single" w:sz="4" w:space="0" w:color="auto"/>
              <w:right w:val="single" w:sz="4" w:space="0" w:color="auto"/>
            </w:tcBorders>
            <w:shd w:val="clear" w:color="000000" w:fill="EEECE1"/>
            <w:noWrap/>
            <w:vAlign w:val="bottom"/>
            <w:hideMark/>
          </w:tcPr>
          <w:p w14:paraId="635579E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131D7B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553702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9D2EA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SID-145</w:t>
            </w:r>
          </w:p>
        </w:tc>
        <w:tc>
          <w:tcPr>
            <w:tcW w:w="7410" w:type="dxa"/>
            <w:tcBorders>
              <w:top w:val="nil"/>
              <w:left w:val="nil"/>
              <w:bottom w:val="single" w:sz="4" w:space="0" w:color="auto"/>
              <w:right w:val="single" w:sz="4" w:space="0" w:color="auto"/>
            </w:tcBorders>
            <w:shd w:val="clear" w:color="auto" w:fill="auto"/>
            <w:vAlign w:val="center"/>
            <w:hideMark/>
          </w:tcPr>
          <w:p w14:paraId="7B8CC484"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Analiza zamówień  </w:t>
            </w:r>
          </w:p>
        </w:tc>
        <w:tc>
          <w:tcPr>
            <w:tcW w:w="527" w:type="dxa"/>
            <w:tcBorders>
              <w:top w:val="nil"/>
              <w:left w:val="nil"/>
              <w:bottom w:val="single" w:sz="4" w:space="0" w:color="auto"/>
              <w:right w:val="single" w:sz="4" w:space="0" w:color="auto"/>
            </w:tcBorders>
            <w:shd w:val="clear" w:color="000000" w:fill="EEECE1"/>
            <w:noWrap/>
            <w:vAlign w:val="bottom"/>
            <w:hideMark/>
          </w:tcPr>
          <w:p w14:paraId="625C046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F218E0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61D426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D0148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SID-146</w:t>
            </w:r>
          </w:p>
        </w:tc>
        <w:tc>
          <w:tcPr>
            <w:tcW w:w="7410" w:type="dxa"/>
            <w:tcBorders>
              <w:top w:val="nil"/>
              <w:left w:val="nil"/>
              <w:bottom w:val="single" w:sz="4" w:space="0" w:color="auto"/>
              <w:right w:val="single" w:sz="4" w:space="0" w:color="auto"/>
            </w:tcBorders>
            <w:shd w:val="clear" w:color="auto" w:fill="auto"/>
            <w:vAlign w:val="center"/>
            <w:hideMark/>
          </w:tcPr>
          <w:p w14:paraId="254A1E26" w14:textId="77777777" w:rsidR="009162B1" w:rsidRPr="009162B1" w:rsidRDefault="009162B1" w:rsidP="009162B1">
            <w:pPr>
              <w:rPr>
                <w:rFonts w:ascii="Tahoma" w:hAnsi="Tahoma" w:cs="Tahoma"/>
                <w:color w:val="000000"/>
              </w:rPr>
            </w:pPr>
            <w:r w:rsidRPr="009162B1">
              <w:rPr>
                <w:rFonts w:ascii="Tahoma" w:hAnsi="Tahoma" w:cs="Tahoma"/>
                <w:color w:val="000000"/>
              </w:rPr>
              <w:t>Powiązanie zamówień z konkretnymi umowami</w:t>
            </w:r>
          </w:p>
        </w:tc>
        <w:tc>
          <w:tcPr>
            <w:tcW w:w="527" w:type="dxa"/>
            <w:tcBorders>
              <w:top w:val="nil"/>
              <w:left w:val="nil"/>
              <w:bottom w:val="single" w:sz="4" w:space="0" w:color="auto"/>
              <w:right w:val="single" w:sz="4" w:space="0" w:color="auto"/>
            </w:tcBorders>
            <w:shd w:val="clear" w:color="000000" w:fill="EEECE1"/>
            <w:noWrap/>
            <w:vAlign w:val="bottom"/>
            <w:hideMark/>
          </w:tcPr>
          <w:p w14:paraId="27735D1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FC7FC0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F335603"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B88844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SID-147</w:t>
            </w:r>
          </w:p>
        </w:tc>
        <w:tc>
          <w:tcPr>
            <w:tcW w:w="7410" w:type="dxa"/>
            <w:tcBorders>
              <w:top w:val="nil"/>
              <w:left w:val="nil"/>
              <w:bottom w:val="single" w:sz="4" w:space="0" w:color="auto"/>
              <w:right w:val="single" w:sz="4" w:space="0" w:color="auto"/>
            </w:tcBorders>
            <w:shd w:val="clear" w:color="auto" w:fill="auto"/>
            <w:vAlign w:val="center"/>
            <w:hideMark/>
          </w:tcPr>
          <w:p w14:paraId="2F46F64D" w14:textId="77777777" w:rsidR="009162B1" w:rsidRPr="009162B1" w:rsidRDefault="009162B1" w:rsidP="009162B1">
            <w:pPr>
              <w:rPr>
                <w:rFonts w:ascii="Tahoma" w:hAnsi="Tahoma" w:cs="Tahoma"/>
                <w:color w:val="000000"/>
              </w:rPr>
            </w:pPr>
            <w:r w:rsidRPr="009162B1">
              <w:rPr>
                <w:rFonts w:ascii="Tahoma" w:hAnsi="Tahoma" w:cs="Tahoma"/>
                <w:color w:val="000000"/>
              </w:rPr>
              <w:t>Jeżeli zamówienie jest generowane na podstawie umowy automatyczna podpowiedź warunków zamówienia z warunków umowy</w:t>
            </w:r>
          </w:p>
        </w:tc>
        <w:tc>
          <w:tcPr>
            <w:tcW w:w="527" w:type="dxa"/>
            <w:tcBorders>
              <w:top w:val="nil"/>
              <w:left w:val="nil"/>
              <w:bottom w:val="single" w:sz="4" w:space="0" w:color="auto"/>
              <w:right w:val="single" w:sz="4" w:space="0" w:color="auto"/>
            </w:tcBorders>
            <w:shd w:val="clear" w:color="000000" w:fill="EEECE1"/>
            <w:noWrap/>
            <w:vAlign w:val="bottom"/>
            <w:hideMark/>
          </w:tcPr>
          <w:p w14:paraId="5063BA6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CF2870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E143F3"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F77809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SID-148</w:t>
            </w:r>
          </w:p>
        </w:tc>
        <w:tc>
          <w:tcPr>
            <w:tcW w:w="7410" w:type="dxa"/>
            <w:tcBorders>
              <w:top w:val="nil"/>
              <w:left w:val="nil"/>
              <w:bottom w:val="single" w:sz="4" w:space="0" w:color="auto"/>
              <w:right w:val="single" w:sz="4" w:space="0" w:color="auto"/>
            </w:tcBorders>
            <w:shd w:val="clear" w:color="auto" w:fill="auto"/>
            <w:vAlign w:val="center"/>
            <w:hideMark/>
          </w:tcPr>
          <w:p w14:paraId="768CEFFA" w14:textId="77777777" w:rsidR="009162B1" w:rsidRPr="009162B1" w:rsidRDefault="009162B1" w:rsidP="009162B1">
            <w:pPr>
              <w:rPr>
                <w:rFonts w:ascii="Tahoma" w:hAnsi="Tahoma" w:cs="Tahoma"/>
                <w:color w:val="000000"/>
              </w:rPr>
            </w:pPr>
            <w:r w:rsidRPr="009162B1">
              <w:rPr>
                <w:rFonts w:ascii="Tahoma" w:hAnsi="Tahoma" w:cs="Tahoma"/>
                <w:color w:val="000000"/>
              </w:rPr>
              <w:t>Możliwość utworzenia zamówienia sprzedaży na podstawie oferty z zachowaniem powiązania do źródła (oferty)</w:t>
            </w:r>
          </w:p>
        </w:tc>
        <w:tc>
          <w:tcPr>
            <w:tcW w:w="527" w:type="dxa"/>
            <w:tcBorders>
              <w:top w:val="nil"/>
              <w:left w:val="nil"/>
              <w:bottom w:val="single" w:sz="4" w:space="0" w:color="auto"/>
              <w:right w:val="single" w:sz="4" w:space="0" w:color="auto"/>
            </w:tcBorders>
            <w:shd w:val="clear" w:color="000000" w:fill="EEECE1"/>
            <w:noWrap/>
            <w:vAlign w:val="bottom"/>
            <w:hideMark/>
          </w:tcPr>
          <w:p w14:paraId="17DF42D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B13A65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DB006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BF8B44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SID-149</w:t>
            </w:r>
          </w:p>
        </w:tc>
        <w:tc>
          <w:tcPr>
            <w:tcW w:w="7410" w:type="dxa"/>
            <w:tcBorders>
              <w:top w:val="nil"/>
              <w:left w:val="nil"/>
              <w:bottom w:val="single" w:sz="4" w:space="0" w:color="auto"/>
              <w:right w:val="single" w:sz="4" w:space="0" w:color="auto"/>
            </w:tcBorders>
            <w:shd w:val="clear" w:color="auto" w:fill="auto"/>
            <w:vAlign w:val="center"/>
            <w:hideMark/>
          </w:tcPr>
          <w:p w14:paraId="4F297431" w14:textId="77777777" w:rsidR="009162B1" w:rsidRPr="009162B1" w:rsidRDefault="009162B1" w:rsidP="009162B1">
            <w:pPr>
              <w:rPr>
                <w:rFonts w:ascii="Tahoma" w:hAnsi="Tahoma" w:cs="Tahoma"/>
                <w:color w:val="000000"/>
              </w:rPr>
            </w:pPr>
            <w:r w:rsidRPr="009162B1">
              <w:rPr>
                <w:rFonts w:ascii="Tahoma" w:hAnsi="Tahoma" w:cs="Tahoma"/>
                <w:color w:val="000000"/>
              </w:rPr>
              <w:t>Możliwość zmniejszania wartości na zamówieniu utworzonym z oferty</w:t>
            </w:r>
          </w:p>
        </w:tc>
        <w:tc>
          <w:tcPr>
            <w:tcW w:w="527" w:type="dxa"/>
            <w:tcBorders>
              <w:top w:val="nil"/>
              <w:left w:val="nil"/>
              <w:bottom w:val="single" w:sz="4" w:space="0" w:color="auto"/>
              <w:right w:val="single" w:sz="4" w:space="0" w:color="auto"/>
            </w:tcBorders>
            <w:shd w:val="clear" w:color="000000" w:fill="EEECE1"/>
            <w:noWrap/>
            <w:vAlign w:val="bottom"/>
            <w:hideMark/>
          </w:tcPr>
          <w:p w14:paraId="045B58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F61613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A3F27DC"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DAA3F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SID-150</w:t>
            </w:r>
          </w:p>
        </w:tc>
        <w:tc>
          <w:tcPr>
            <w:tcW w:w="7410" w:type="dxa"/>
            <w:tcBorders>
              <w:top w:val="nil"/>
              <w:left w:val="nil"/>
              <w:bottom w:val="single" w:sz="4" w:space="0" w:color="auto"/>
              <w:right w:val="single" w:sz="4" w:space="0" w:color="auto"/>
            </w:tcBorders>
            <w:shd w:val="clear" w:color="auto" w:fill="auto"/>
            <w:vAlign w:val="center"/>
            <w:hideMark/>
          </w:tcPr>
          <w:p w14:paraId="575B04FA" w14:textId="77777777" w:rsidR="009162B1" w:rsidRPr="009162B1" w:rsidRDefault="009162B1" w:rsidP="009162B1">
            <w:pPr>
              <w:rPr>
                <w:rFonts w:ascii="Tahoma" w:hAnsi="Tahoma" w:cs="Tahoma"/>
                <w:color w:val="000000"/>
              </w:rPr>
            </w:pPr>
            <w:r w:rsidRPr="009162B1">
              <w:rPr>
                <w:rFonts w:ascii="Tahoma" w:hAnsi="Tahoma" w:cs="Tahoma"/>
                <w:color w:val="000000"/>
              </w:rPr>
              <w:t>Możliwość rejestracji na zamówieniu oczekiwanej przez klienta daty dostawy, terminu płatności oraz planowanej daty realizacji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59DADF2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CB0EB4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CBF950C" w14:textId="77777777" w:rsidTr="00007DFD">
        <w:trPr>
          <w:trHeight w:val="79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3E902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SID-151</w:t>
            </w:r>
          </w:p>
        </w:tc>
        <w:tc>
          <w:tcPr>
            <w:tcW w:w="7410" w:type="dxa"/>
            <w:tcBorders>
              <w:top w:val="nil"/>
              <w:left w:val="nil"/>
              <w:bottom w:val="single" w:sz="4" w:space="0" w:color="auto"/>
              <w:right w:val="single" w:sz="4" w:space="0" w:color="auto"/>
            </w:tcBorders>
            <w:shd w:val="clear" w:color="auto" w:fill="auto"/>
            <w:vAlign w:val="center"/>
            <w:hideMark/>
          </w:tcPr>
          <w:p w14:paraId="6D18AC4B" w14:textId="77777777" w:rsidR="009162B1" w:rsidRPr="009162B1" w:rsidRDefault="009162B1" w:rsidP="009162B1">
            <w:pPr>
              <w:rPr>
                <w:rFonts w:ascii="Tahoma" w:hAnsi="Tahoma" w:cs="Tahoma"/>
                <w:color w:val="000000"/>
              </w:rPr>
            </w:pPr>
            <w:r w:rsidRPr="009162B1">
              <w:rPr>
                <w:rFonts w:ascii="Tahoma" w:hAnsi="Tahoma" w:cs="Tahoma"/>
                <w:color w:val="000000"/>
              </w:rPr>
              <w:t>Możliwość zmiany ceny sprzedaży na zamówieniu przy wykorzystaniu funkcjonalności ceny minimalnej dla asortymentu. Obniżanie ceny poniżej ceny minimalnej tylko dla osoby posiadającej uprawnienia</w:t>
            </w:r>
          </w:p>
        </w:tc>
        <w:tc>
          <w:tcPr>
            <w:tcW w:w="527" w:type="dxa"/>
            <w:tcBorders>
              <w:top w:val="nil"/>
              <w:left w:val="nil"/>
              <w:bottom w:val="single" w:sz="4" w:space="0" w:color="auto"/>
              <w:right w:val="single" w:sz="4" w:space="0" w:color="auto"/>
            </w:tcBorders>
            <w:shd w:val="clear" w:color="000000" w:fill="EEECE1"/>
            <w:noWrap/>
            <w:vAlign w:val="bottom"/>
            <w:hideMark/>
          </w:tcPr>
          <w:p w14:paraId="6696A65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C78436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AB6F1A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CC5CF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SID-152</w:t>
            </w:r>
          </w:p>
        </w:tc>
        <w:tc>
          <w:tcPr>
            <w:tcW w:w="7410" w:type="dxa"/>
            <w:tcBorders>
              <w:top w:val="nil"/>
              <w:left w:val="nil"/>
              <w:bottom w:val="single" w:sz="4" w:space="0" w:color="auto"/>
              <w:right w:val="single" w:sz="4" w:space="0" w:color="auto"/>
            </w:tcBorders>
            <w:shd w:val="clear" w:color="auto" w:fill="auto"/>
            <w:vAlign w:val="center"/>
            <w:hideMark/>
          </w:tcPr>
          <w:p w14:paraId="1BA87391" w14:textId="77777777" w:rsidR="009162B1" w:rsidRPr="009162B1" w:rsidRDefault="009162B1" w:rsidP="009162B1">
            <w:pPr>
              <w:rPr>
                <w:rFonts w:ascii="Tahoma" w:hAnsi="Tahoma" w:cs="Tahoma"/>
                <w:color w:val="000000"/>
              </w:rPr>
            </w:pPr>
            <w:r w:rsidRPr="009162B1">
              <w:rPr>
                <w:rFonts w:ascii="Tahoma" w:hAnsi="Tahoma" w:cs="Tahoma"/>
                <w:color w:val="000000"/>
              </w:rPr>
              <w:t>Dostęp do historii zamówień klienta</w:t>
            </w:r>
          </w:p>
        </w:tc>
        <w:tc>
          <w:tcPr>
            <w:tcW w:w="527" w:type="dxa"/>
            <w:tcBorders>
              <w:top w:val="nil"/>
              <w:left w:val="nil"/>
              <w:bottom w:val="single" w:sz="4" w:space="0" w:color="auto"/>
              <w:right w:val="single" w:sz="4" w:space="0" w:color="auto"/>
            </w:tcBorders>
            <w:shd w:val="clear" w:color="000000" w:fill="EEECE1"/>
            <w:noWrap/>
            <w:vAlign w:val="bottom"/>
            <w:hideMark/>
          </w:tcPr>
          <w:p w14:paraId="2866533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89296F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80BFF6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7615E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SID-153</w:t>
            </w:r>
          </w:p>
        </w:tc>
        <w:tc>
          <w:tcPr>
            <w:tcW w:w="7410" w:type="dxa"/>
            <w:tcBorders>
              <w:top w:val="nil"/>
              <w:left w:val="nil"/>
              <w:bottom w:val="single" w:sz="4" w:space="0" w:color="auto"/>
              <w:right w:val="single" w:sz="4" w:space="0" w:color="auto"/>
            </w:tcBorders>
            <w:shd w:val="clear" w:color="auto" w:fill="auto"/>
            <w:vAlign w:val="center"/>
            <w:hideMark/>
          </w:tcPr>
          <w:p w14:paraId="7D7F7F3E" w14:textId="77777777" w:rsidR="009162B1" w:rsidRPr="009162B1" w:rsidRDefault="009162B1" w:rsidP="009162B1">
            <w:pPr>
              <w:rPr>
                <w:rFonts w:ascii="Tahoma" w:hAnsi="Tahoma" w:cs="Tahoma"/>
                <w:color w:val="000000"/>
              </w:rPr>
            </w:pPr>
            <w:r w:rsidRPr="009162B1">
              <w:rPr>
                <w:rFonts w:ascii="Tahoma" w:hAnsi="Tahoma" w:cs="Tahoma"/>
                <w:color w:val="000000"/>
              </w:rPr>
              <w:t>Tworzenie harmonogramów zamówień</w:t>
            </w:r>
          </w:p>
        </w:tc>
        <w:tc>
          <w:tcPr>
            <w:tcW w:w="527" w:type="dxa"/>
            <w:tcBorders>
              <w:top w:val="nil"/>
              <w:left w:val="nil"/>
              <w:bottom w:val="single" w:sz="4" w:space="0" w:color="auto"/>
              <w:right w:val="single" w:sz="4" w:space="0" w:color="auto"/>
            </w:tcBorders>
            <w:shd w:val="clear" w:color="000000" w:fill="EEECE1"/>
            <w:noWrap/>
            <w:vAlign w:val="bottom"/>
            <w:hideMark/>
          </w:tcPr>
          <w:p w14:paraId="1F416F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C5A87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1438BE0"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F50FE95"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713A5F5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759B9A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SID-154</w:t>
            </w:r>
          </w:p>
        </w:tc>
        <w:tc>
          <w:tcPr>
            <w:tcW w:w="7410" w:type="dxa"/>
            <w:tcBorders>
              <w:top w:val="nil"/>
              <w:left w:val="nil"/>
              <w:bottom w:val="single" w:sz="4" w:space="0" w:color="auto"/>
              <w:right w:val="single" w:sz="4" w:space="0" w:color="auto"/>
            </w:tcBorders>
            <w:shd w:val="clear" w:color="auto" w:fill="auto"/>
            <w:vAlign w:val="center"/>
            <w:hideMark/>
          </w:tcPr>
          <w:p w14:paraId="78346574" w14:textId="77777777" w:rsidR="009162B1" w:rsidRPr="009162B1" w:rsidRDefault="009162B1" w:rsidP="009162B1">
            <w:pPr>
              <w:rPr>
                <w:rFonts w:ascii="Tahoma" w:hAnsi="Tahoma" w:cs="Tahoma"/>
                <w:color w:val="000000"/>
              </w:rPr>
            </w:pPr>
            <w:r w:rsidRPr="009162B1">
              <w:rPr>
                <w:rFonts w:ascii="Tahoma" w:hAnsi="Tahoma" w:cs="Tahoma"/>
                <w:color w:val="000000"/>
              </w:rPr>
              <w:t>Zamówienie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0D2503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013C35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AB6D5D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7693C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SID-155</w:t>
            </w:r>
          </w:p>
        </w:tc>
        <w:tc>
          <w:tcPr>
            <w:tcW w:w="7410" w:type="dxa"/>
            <w:tcBorders>
              <w:top w:val="nil"/>
              <w:left w:val="nil"/>
              <w:bottom w:val="single" w:sz="4" w:space="0" w:color="auto"/>
              <w:right w:val="single" w:sz="4" w:space="0" w:color="auto"/>
            </w:tcBorders>
            <w:shd w:val="clear" w:color="auto" w:fill="auto"/>
            <w:vAlign w:val="center"/>
            <w:hideMark/>
          </w:tcPr>
          <w:p w14:paraId="4B4083CE" w14:textId="77777777" w:rsidR="009162B1" w:rsidRPr="009162B1" w:rsidRDefault="009162B1" w:rsidP="009162B1">
            <w:pPr>
              <w:rPr>
                <w:rFonts w:ascii="Tahoma" w:hAnsi="Tahoma" w:cs="Tahoma"/>
                <w:color w:val="000000"/>
              </w:rPr>
            </w:pPr>
            <w:r w:rsidRPr="009162B1">
              <w:rPr>
                <w:rFonts w:ascii="Tahoma" w:hAnsi="Tahoma" w:cs="Tahoma"/>
                <w:color w:val="000000"/>
              </w:rPr>
              <w:t>Zmiany dokonane w zamówieniach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050D5D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CDB78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BD01DE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335C8B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SID-156</w:t>
            </w:r>
          </w:p>
        </w:tc>
        <w:tc>
          <w:tcPr>
            <w:tcW w:w="7410" w:type="dxa"/>
            <w:tcBorders>
              <w:top w:val="nil"/>
              <w:left w:val="nil"/>
              <w:bottom w:val="single" w:sz="4" w:space="0" w:color="auto"/>
              <w:right w:val="single" w:sz="4" w:space="0" w:color="auto"/>
            </w:tcBorders>
            <w:shd w:val="clear" w:color="auto" w:fill="auto"/>
            <w:vAlign w:val="center"/>
            <w:hideMark/>
          </w:tcPr>
          <w:p w14:paraId="1161A56B" w14:textId="77777777" w:rsidR="009162B1" w:rsidRPr="009162B1" w:rsidRDefault="009162B1" w:rsidP="009162B1">
            <w:pPr>
              <w:rPr>
                <w:rFonts w:ascii="Tahoma" w:hAnsi="Tahoma" w:cs="Tahoma"/>
                <w:color w:val="000000"/>
              </w:rPr>
            </w:pPr>
            <w:r w:rsidRPr="009162B1">
              <w:rPr>
                <w:rFonts w:ascii="Tahoma" w:hAnsi="Tahoma" w:cs="Tahoma"/>
                <w:color w:val="000000"/>
              </w:rPr>
              <w:t>Zamówienia na danego klienta</w:t>
            </w:r>
          </w:p>
        </w:tc>
        <w:tc>
          <w:tcPr>
            <w:tcW w:w="527" w:type="dxa"/>
            <w:tcBorders>
              <w:top w:val="nil"/>
              <w:left w:val="nil"/>
              <w:bottom w:val="single" w:sz="4" w:space="0" w:color="auto"/>
              <w:right w:val="single" w:sz="4" w:space="0" w:color="auto"/>
            </w:tcBorders>
            <w:shd w:val="clear" w:color="000000" w:fill="EEECE1"/>
            <w:noWrap/>
            <w:vAlign w:val="bottom"/>
            <w:hideMark/>
          </w:tcPr>
          <w:p w14:paraId="6A13AF4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038BDA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BC1894"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A184B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SID-157</w:t>
            </w:r>
          </w:p>
        </w:tc>
        <w:tc>
          <w:tcPr>
            <w:tcW w:w="7410" w:type="dxa"/>
            <w:tcBorders>
              <w:top w:val="nil"/>
              <w:left w:val="nil"/>
              <w:bottom w:val="single" w:sz="4" w:space="0" w:color="auto"/>
              <w:right w:val="single" w:sz="4" w:space="0" w:color="auto"/>
            </w:tcBorders>
            <w:shd w:val="clear" w:color="auto" w:fill="auto"/>
            <w:vAlign w:val="center"/>
            <w:hideMark/>
          </w:tcPr>
          <w:p w14:paraId="0119831B" w14:textId="77777777" w:rsidR="009162B1" w:rsidRPr="009162B1" w:rsidRDefault="009162B1" w:rsidP="009162B1">
            <w:pPr>
              <w:rPr>
                <w:rFonts w:ascii="Tahoma" w:hAnsi="Tahoma" w:cs="Tahoma"/>
                <w:color w:val="000000"/>
              </w:rPr>
            </w:pPr>
            <w:r w:rsidRPr="009162B1">
              <w:rPr>
                <w:rFonts w:ascii="Tahoma" w:hAnsi="Tahoma" w:cs="Tahoma"/>
                <w:color w:val="000000"/>
              </w:rPr>
              <w:t>Wartość i ilość sprzedaży (także wg wybranych grup asortymentowej oraz odbiorców)</w:t>
            </w:r>
          </w:p>
        </w:tc>
        <w:tc>
          <w:tcPr>
            <w:tcW w:w="527" w:type="dxa"/>
            <w:tcBorders>
              <w:top w:val="nil"/>
              <w:left w:val="nil"/>
              <w:bottom w:val="single" w:sz="4" w:space="0" w:color="auto"/>
              <w:right w:val="single" w:sz="4" w:space="0" w:color="auto"/>
            </w:tcBorders>
            <w:shd w:val="clear" w:color="000000" w:fill="EEECE1"/>
            <w:noWrap/>
            <w:vAlign w:val="bottom"/>
            <w:hideMark/>
          </w:tcPr>
          <w:p w14:paraId="4AC757B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C7C9DB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CB29A9F" w14:textId="77777777" w:rsidTr="00007DFD">
        <w:trPr>
          <w:trHeight w:val="79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207B3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SID-158</w:t>
            </w:r>
          </w:p>
        </w:tc>
        <w:tc>
          <w:tcPr>
            <w:tcW w:w="7410" w:type="dxa"/>
            <w:tcBorders>
              <w:top w:val="nil"/>
              <w:left w:val="nil"/>
              <w:bottom w:val="single" w:sz="4" w:space="0" w:color="auto"/>
              <w:right w:val="single" w:sz="4" w:space="0" w:color="auto"/>
            </w:tcBorders>
            <w:shd w:val="clear" w:color="auto" w:fill="auto"/>
            <w:vAlign w:val="center"/>
            <w:hideMark/>
          </w:tcPr>
          <w:p w14:paraId="0C6E6495" w14:textId="77777777" w:rsidR="009162B1" w:rsidRPr="009162B1" w:rsidRDefault="009162B1" w:rsidP="009162B1">
            <w:pPr>
              <w:rPr>
                <w:rFonts w:ascii="Tahoma" w:hAnsi="Tahoma" w:cs="Tahoma"/>
                <w:color w:val="000000"/>
              </w:rPr>
            </w:pPr>
            <w:r w:rsidRPr="009162B1">
              <w:rPr>
                <w:rFonts w:ascii="Tahoma" w:hAnsi="Tahoma" w:cs="Tahoma"/>
                <w:color w:val="000000"/>
              </w:rPr>
              <w:t>Możliwość sortowania oraz drukowania zaksięgowanych transakcji, wystawionych faktur sprzedaży, niezrealizowanych i zaległych zamówień sprzedaży wg handlowca, regionu</w:t>
            </w:r>
          </w:p>
        </w:tc>
        <w:tc>
          <w:tcPr>
            <w:tcW w:w="527" w:type="dxa"/>
            <w:tcBorders>
              <w:top w:val="nil"/>
              <w:left w:val="nil"/>
              <w:bottom w:val="single" w:sz="4" w:space="0" w:color="auto"/>
              <w:right w:val="single" w:sz="4" w:space="0" w:color="auto"/>
            </w:tcBorders>
            <w:shd w:val="clear" w:color="000000" w:fill="EEECE1"/>
            <w:noWrap/>
            <w:vAlign w:val="bottom"/>
            <w:hideMark/>
          </w:tcPr>
          <w:p w14:paraId="021558D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7FDBF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F860869" w14:textId="77777777" w:rsidTr="00007DFD">
        <w:trPr>
          <w:trHeight w:val="79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AE29D1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SID-159</w:t>
            </w:r>
          </w:p>
        </w:tc>
        <w:tc>
          <w:tcPr>
            <w:tcW w:w="7410" w:type="dxa"/>
            <w:tcBorders>
              <w:top w:val="nil"/>
              <w:left w:val="nil"/>
              <w:bottom w:val="single" w:sz="4" w:space="0" w:color="auto"/>
              <w:right w:val="single" w:sz="4" w:space="0" w:color="auto"/>
            </w:tcBorders>
            <w:shd w:val="clear" w:color="auto" w:fill="auto"/>
            <w:vAlign w:val="center"/>
            <w:hideMark/>
          </w:tcPr>
          <w:p w14:paraId="42B270E9"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ilościowo-wartościowych zestawień  wg towaru, klienta, typu klienta, w układzie dziennym i narastającym na podstawie zaksięgowanych operacji</w:t>
            </w:r>
          </w:p>
        </w:tc>
        <w:tc>
          <w:tcPr>
            <w:tcW w:w="527" w:type="dxa"/>
            <w:tcBorders>
              <w:top w:val="nil"/>
              <w:left w:val="nil"/>
              <w:bottom w:val="single" w:sz="4" w:space="0" w:color="auto"/>
              <w:right w:val="single" w:sz="4" w:space="0" w:color="auto"/>
            </w:tcBorders>
            <w:shd w:val="clear" w:color="000000" w:fill="EEECE1"/>
            <w:noWrap/>
            <w:vAlign w:val="bottom"/>
            <w:hideMark/>
          </w:tcPr>
          <w:p w14:paraId="52A2771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DC0263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50BDD9"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3FD591F" w14:textId="77777777" w:rsidR="009162B1" w:rsidRPr="009162B1" w:rsidRDefault="009162B1" w:rsidP="009162B1">
            <w:pPr>
              <w:rPr>
                <w:rFonts w:ascii="Tahoma" w:hAnsi="Tahoma" w:cs="Tahoma"/>
                <w:b/>
                <w:bCs/>
              </w:rPr>
            </w:pPr>
            <w:r w:rsidRPr="009162B1">
              <w:rPr>
                <w:rFonts w:ascii="Tahoma" w:hAnsi="Tahoma" w:cs="Tahoma"/>
                <w:b/>
                <w:bCs/>
              </w:rPr>
              <w:t>POTWIERDZENIE ZAMÓWIENIA SPRZEDAŻY</w:t>
            </w:r>
          </w:p>
        </w:tc>
      </w:tr>
      <w:tr w:rsidR="009162B1" w:rsidRPr="009162B1" w14:paraId="5DFBC9D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990018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SID-160</w:t>
            </w:r>
          </w:p>
        </w:tc>
        <w:tc>
          <w:tcPr>
            <w:tcW w:w="7410" w:type="dxa"/>
            <w:tcBorders>
              <w:top w:val="nil"/>
              <w:left w:val="nil"/>
              <w:bottom w:val="single" w:sz="4" w:space="0" w:color="auto"/>
              <w:right w:val="single" w:sz="4" w:space="0" w:color="auto"/>
            </w:tcBorders>
            <w:shd w:val="clear" w:color="auto" w:fill="auto"/>
            <w:vAlign w:val="center"/>
            <w:hideMark/>
          </w:tcPr>
          <w:p w14:paraId="64976DC2" w14:textId="77777777" w:rsidR="009162B1" w:rsidRPr="009162B1" w:rsidRDefault="009162B1" w:rsidP="009162B1">
            <w:pPr>
              <w:rPr>
                <w:rFonts w:ascii="Tahoma" w:hAnsi="Tahoma" w:cs="Tahoma"/>
                <w:color w:val="000000"/>
              </w:rPr>
            </w:pPr>
            <w:r w:rsidRPr="009162B1">
              <w:rPr>
                <w:rFonts w:ascii="Tahoma" w:hAnsi="Tahoma" w:cs="Tahoma"/>
                <w:color w:val="000000"/>
              </w:rPr>
              <w:t>Potwierdzona data dostawy</w:t>
            </w:r>
          </w:p>
        </w:tc>
        <w:tc>
          <w:tcPr>
            <w:tcW w:w="527" w:type="dxa"/>
            <w:tcBorders>
              <w:top w:val="nil"/>
              <w:left w:val="nil"/>
              <w:bottom w:val="single" w:sz="4" w:space="0" w:color="auto"/>
              <w:right w:val="single" w:sz="4" w:space="0" w:color="auto"/>
            </w:tcBorders>
            <w:shd w:val="clear" w:color="000000" w:fill="EEECE1"/>
            <w:noWrap/>
            <w:vAlign w:val="bottom"/>
            <w:hideMark/>
          </w:tcPr>
          <w:p w14:paraId="205AA3E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04E11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02746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F7BF0E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SID-161</w:t>
            </w:r>
          </w:p>
        </w:tc>
        <w:tc>
          <w:tcPr>
            <w:tcW w:w="7410" w:type="dxa"/>
            <w:tcBorders>
              <w:top w:val="nil"/>
              <w:left w:val="nil"/>
              <w:bottom w:val="single" w:sz="4" w:space="0" w:color="auto"/>
              <w:right w:val="single" w:sz="4" w:space="0" w:color="auto"/>
            </w:tcBorders>
            <w:shd w:val="clear" w:color="auto" w:fill="auto"/>
            <w:vAlign w:val="center"/>
            <w:hideMark/>
          </w:tcPr>
          <w:p w14:paraId="70D5FB60" w14:textId="77777777" w:rsidR="009162B1" w:rsidRPr="009162B1" w:rsidRDefault="009162B1" w:rsidP="009162B1">
            <w:pPr>
              <w:rPr>
                <w:rFonts w:ascii="Tahoma" w:hAnsi="Tahoma" w:cs="Tahoma"/>
                <w:color w:val="000000"/>
              </w:rPr>
            </w:pPr>
            <w:r w:rsidRPr="009162B1">
              <w:rPr>
                <w:rFonts w:ascii="Tahoma" w:hAnsi="Tahoma" w:cs="Tahoma"/>
                <w:color w:val="000000"/>
              </w:rPr>
              <w:t>Potwierdzona cena</w:t>
            </w:r>
          </w:p>
        </w:tc>
        <w:tc>
          <w:tcPr>
            <w:tcW w:w="527" w:type="dxa"/>
            <w:tcBorders>
              <w:top w:val="nil"/>
              <w:left w:val="nil"/>
              <w:bottom w:val="single" w:sz="4" w:space="0" w:color="auto"/>
              <w:right w:val="single" w:sz="4" w:space="0" w:color="auto"/>
            </w:tcBorders>
            <w:shd w:val="clear" w:color="000000" w:fill="EEECE1"/>
            <w:noWrap/>
            <w:vAlign w:val="bottom"/>
            <w:hideMark/>
          </w:tcPr>
          <w:p w14:paraId="5C197E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9231C5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B2234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03905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SID-162</w:t>
            </w:r>
          </w:p>
        </w:tc>
        <w:tc>
          <w:tcPr>
            <w:tcW w:w="7410" w:type="dxa"/>
            <w:tcBorders>
              <w:top w:val="nil"/>
              <w:left w:val="nil"/>
              <w:bottom w:val="single" w:sz="4" w:space="0" w:color="auto"/>
              <w:right w:val="single" w:sz="4" w:space="0" w:color="auto"/>
            </w:tcBorders>
            <w:shd w:val="clear" w:color="auto" w:fill="auto"/>
            <w:vAlign w:val="center"/>
            <w:hideMark/>
          </w:tcPr>
          <w:p w14:paraId="269B079A" w14:textId="77777777" w:rsidR="009162B1" w:rsidRPr="009162B1" w:rsidRDefault="009162B1" w:rsidP="009162B1">
            <w:pPr>
              <w:rPr>
                <w:rFonts w:ascii="Tahoma" w:hAnsi="Tahoma" w:cs="Tahoma"/>
                <w:color w:val="000000"/>
              </w:rPr>
            </w:pPr>
            <w:r w:rsidRPr="009162B1">
              <w:rPr>
                <w:rFonts w:ascii="Tahoma" w:hAnsi="Tahoma" w:cs="Tahoma"/>
                <w:color w:val="000000"/>
              </w:rPr>
              <w:t>Potwierdzona ilość</w:t>
            </w:r>
          </w:p>
        </w:tc>
        <w:tc>
          <w:tcPr>
            <w:tcW w:w="527" w:type="dxa"/>
            <w:tcBorders>
              <w:top w:val="nil"/>
              <w:left w:val="nil"/>
              <w:bottom w:val="single" w:sz="4" w:space="0" w:color="auto"/>
              <w:right w:val="single" w:sz="4" w:space="0" w:color="auto"/>
            </w:tcBorders>
            <w:shd w:val="clear" w:color="000000" w:fill="EEECE1"/>
            <w:noWrap/>
            <w:vAlign w:val="bottom"/>
            <w:hideMark/>
          </w:tcPr>
          <w:p w14:paraId="247F654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65E38B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616046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80095D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SID-163</w:t>
            </w:r>
          </w:p>
        </w:tc>
        <w:tc>
          <w:tcPr>
            <w:tcW w:w="7410" w:type="dxa"/>
            <w:tcBorders>
              <w:top w:val="nil"/>
              <w:left w:val="nil"/>
              <w:bottom w:val="single" w:sz="4" w:space="0" w:color="auto"/>
              <w:right w:val="single" w:sz="4" w:space="0" w:color="auto"/>
            </w:tcBorders>
            <w:shd w:val="clear" w:color="auto" w:fill="auto"/>
            <w:vAlign w:val="center"/>
            <w:hideMark/>
          </w:tcPr>
          <w:p w14:paraId="498034CA" w14:textId="77777777" w:rsidR="009162B1" w:rsidRPr="009162B1" w:rsidRDefault="009162B1" w:rsidP="009162B1">
            <w:pPr>
              <w:rPr>
                <w:rFonts w:ascii="Tahoma" w:hAnsi="Tahoma" w:cs="Tahoma"/>
                <w:color w:val="000000"/>
              </w:rPr>
            </w:pPr>
            <w:r w:rsidRPr="009162B1">
              <w:rPr>
                <w:rFonts w:ascii="Tahoma" w:hAnsi="Tahoma" w:cs="Tahoma"/>
                <w:color w:val="000000"/>
              </w:rPr>
              <w:t>Osoba potwierdzająca</w:t>
            </w:r>
          </w:p>
        </w:tc>
        <w:tc>
          <w:tcPr>
            <w:tcW w:w="527" w:type="dxa"/>
            <w:tcBorders>
              <w:top w:val="nil"/>
              <w:left w:val="nil"/>
              <w:bottom w:val="single" w:sz="4" w:space="0" w:color="auto"/>
              <w:right w:val="single" w:sz="4" w:space="0" w:color="auto"/>
            </w:tcBorders>
            <w:shd w:val="clear" w:color="000000" w:fill="EEECE1"/>
            <w:noWrap/>
            <w:vAlign w:val="bottom"/>
            <w:hideMark/>
          </w:tcPr>
          <w:p w14:paraId="5675F65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67809A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B94D94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5B4F0D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SID-164</w:t>
            </w:r>
          </w:p>
        </w:tc>
        <w:tc>
          <w:tcPr>
            <w:tcW w:w="7410" w:type="dxa"/>
            <w:tcBorders>
              <w:top w:val="nil"/>
              <w:left w:val="nil"/>
              <w:bottom w:val="single" w:sz="4" w:space="0" w:color="auto"/>
              <w:right w:val="single" w:sz="4" w:space="0" w:color="auto"/>
            </w:tcBorders>
            <w:shd w:val="clear" w:color="auto" w:fill="auto"/>
            <w:vAlign w:val="center"/>
            <w:hideMark/>
          </w:tcPr>
          <w:p w14:paraId="19882BC5" w14:textId="77777777" w:rsidR="009162B1" w:rsidRPr="009162B1" w:rsidRDefault="009162B1" w:rsidP="009162B1">
            <w:pPr>
              <w:rPr>
                <w:rFonts w:ascii="Tahoma" w:hAnsi="Tahoma" w:cs="Tahoma"/>
                <w:color w:val="000000"/>
              </w:rPr>
            </w:pPr>
            <w:r w:rsidRPr="009162B1">
              <w:rPr>
                <w:rFonts w:ascii="Tahoma" w:hAnsi="Tahoma" w:cs="Tahoma"/>
                <w:color w:val="000000"/>
              </w:rPr>
              <w:t>Sposób dostawy: nr samochodu, nazwisko kierowcy, nazwa kuriera</w:t>
            </w:r>
          </w:p>
        </w:tc>
        <w:tc>
          <w:tcPr>
            <w:tcW w:w="527" w:type="dxa"/>
            <w:tcBorders>
              <w:top w:val="nil"/>
              <w:left w:val="nil"/>
              <w:bottom w:val="single" w:sz="4" w:space="0" w:color="auto"/>
              <w:right w:val="single" w:sz="4" w:space="0" w:color="auto"/>
            </w:tcBorders>
            <w:shd w:val="clear" w:color="000000" w:fill="EEECE1"/>
            <w:noWrap/>
            <w:vAlign w:val="bottom"/>
            <w:hideMark/>
          </w:tcPr>
          <w:p w14:paraId="1803D8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6A38E3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418B97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8617E0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SID-165</w:t>
            </w:r>
          </w:p>
        </w:tc>
        <w:tc>
          <w:tcPr>
            <w:tcW w:w="7410" w:type="dxa"/>
            <w:tcBorders>
              <w:top w:val="nil"/>
              <w:left w:val="nil"/>
              <w:bottom w:val="single" w:sz="4" w:space="0" w:color="auto"/>
              <w:right w:val="single" w:sz="4" w:space="0" w:color="auto"/>
            </w:tcBorders>
            <w:shd w:val="clear" w:color="auto" w:fill="auto"/>
            <w:vAlign w:val="center"/>
            <w:hideMark/>
          </w:tcPr>
          <w:p w14:paraId="1F2D5DBD" w14:textId="77777777" w:rsidR="009162B1" w:rsidRPr="009162B1" w:rsidRDefault="009162B1" w:rsidP="009162B1">
            <w:pPr>
              <w:rPr>
                <w:rFonts w:ascii="Tahoma" w:hAnsi="Tahoma" w:cs="Tahoma"/>
                <w:color w:val="000000"/>
              </w:rPr>
            </w:pPr>
            <w:r w:rsidRPr="009162B1">
              <w:rPr>
                <w:rFonts w:ascii="Tahoma" w:hAnsi="Tahoma" w:cs="Tahoma"/>
                <w:color w:val="000000"/>
              </w:rPr>
              <w:t>Osoby upoważnione do odbioru</w:t>
            </w:r>
          </w:p>
        </w:tc>
        <w:tc>
          <w:tcPr>
            <w:tcW w:w="527" w:type="dxa"/>
            <w:tcBorders>
              <w:top w:val="nil"/>
              <w:left w:val="nil"/>
              <w:bottom w:val="single" w:sz="4" w:space="0" w:color="auto"/>
              <w:right w:val="single" w:sz="4" w:space="0" w:color="auto"/>
            </w:tcBorders>
            <w:shd w:val="clear" w:color="000000" w:fill="EEECE1"/>
            <w:noWrap/>
            <w:vAlign w:val="bottom"/>
            <w:hideMark/>
          </w:tcPr>
          <w:p w14:paraId="2A71EB2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F57530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03C50C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38FCB3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SID-166</w:t>
            </w:r>
          </w:p>
        </w:tc>
        <w:tc>
          <w:tcPr>
            <w:tcW w:w="7410" w:type="dxa"/>
            <w:tcBorders>
              <w:top w:val="nil"/>
              <w:left w:val="nil"/>
              <w:bottom w:val="single" w:sz="4" w:space="0" w:color="auto"/>
              <w:right w:val="single" w:sz="4" w:space="0" w:color="auto"/>
            </w:tcBorders>
            <w:shd w:val="clear" w:color="auto" w:fill="auto"/>
            <w:vAlign w:val="center"/>
            <w:hideMark/>
          </w:tcPr>
          <w:p w14:paraId="7E730325" w14:textId="77777777" w:rsidR="009162B1" w:rsidRPr="009162B1" w:rsidRDefault="009162B1" w:rsidP="009162B1">
            <w:pPr>
              <w:rPr>
                <w:rFonts w:ascii="Tahoma" w:hAnsi="Tahoma" w:cs="Tahoma"/>
                <w:color w:val="000000"/>
              </w:rPr>
            </w:pPr>
            <w:r w:rsidRPr="009162B1">
              <w:rPr>
                <w:rFonts w:ascii="Tahoma" w:hAnsi="Tahoma" w:cs="Tahoma"/>
                <w:color w:val="000000"/>
              </w:rPr>
              <w:t>Możliwość potwierdzania całego zamówienia lub też każdej jego pozycji</w:t>
            </w:r>
          </w:p>
        </w:tc>
        <w:tc>
          <w:tcPr>
            <w:tcW w:w="527" w:type="dxa"/>
            <w:tcBorders>
              <w:top w:val="nil"/>
              <w:left w:val="nil"/>
              <w:bottom w:val="single" w:sz="4" w:space="0" w:color="auto"/>
              <w:right w:val="single" w:sz="4" w:space="0" w:color="auto"/>
            </w:tcBorders>
            <w:shd w:val="clear" w:color="000000" w:fill="EEECE1"/>
            <w:noWrap/>
            <w:vAlign w:val="bottom"/>
            <w:hideMark/>
          </w:tcPr>
          <w:p w14:paraId="1D4C954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E08BCB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118F3C8"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4F2F69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SID-167</w:t>
            </w:r>
          </w:p>
        </w:tc>
        <w:tc>
          <w:tcPr>
            <w:tcW w:w="7410" w:type="dxa"/>
            <w:tcBorders>
              <w:top w:val="nil"/>
              <w:left w:val="nil"/>
              <w:bottom w:val="single" w:sz="4" w:space="0" w:color="auto"/>
              <w:right w:val="single" w:sz="4" w:space="0" w:color="auto"/>
            </w:tcBorders>
            <w:shd w:val="clear" w:color="auto" w:fill="auto"/>
            <w:vAlign w:val="center"/>
            <w:hideMark/>
          </w:tcPr>
          <w:p w14:paraId="67EC0AED" w14:textId="77777777" w:rsidR="009162B1" w:rsidRPr="009162B1" w:rsidRDefault="009162B1" w:rsidP="009162B1">
            <w:pPr>
              <w:rPr>
                <w:rFonts w:ascii="Tahoma" w:hAnsi="Tahoma" w:cs="Tahoma"/>
                <w:color w:val="000000"/>
              </w:rPr>
            </w:pPr>
            <w:r w:rsidRPr="009162B1">
              <w:rPr>
                <w:rFonts w:ascii="Tahoma" w:hAnsi="Tahoma" w:cs="Tahoma"/>
                <w:color w:val="000000"/>
              </w:rPr>
              <w:t>Możliwość dodawania uwag do potwierdzenia zamówienia z wykorzystaniem słowników</w:t>
            </w:r>
          </w:p>
        </w:tc>
        <w:tc>
          <w:tcPr>
            <w:tcW w:w="527" w:type="dxa"/>
            <w:tcBorders>
              <w:top w:val="nil"/>
              <w:left w:val="nil"/>
              <w:bottom w:val="single" w:sz="4" w:space="0" w:color="auto"/>
              <w:right w:val="single" w:sz="4" w:space="0" w:color="auto"/>
            </w:tcBorders>
            <w:shd w:val="clear" w:color="000000" w:fill="EEECE1"/>
            <w:noWrap/>
            <w:vAlign w:val="bottom"/>
            <w:hideMark/>
          </w:tcPr>
          <w:p w14:paraId="656C05C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C26A1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4DDD2A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54D2B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C7E505C"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Rezerwacja towarów pod zamówienia:</w:t>
            </w:r>
          </w:p>
        </w:tc>
      </w:tr>
      <w:tr w:rsidR="009162B1" w:rsidRPr="009162B1" w14:paraId="29BC59E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CE74CD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SID-168</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507B13BE" w14:textId="77777777" w:rsidR="009162B1" w:rsidRPr="009162B1" w:rsidRDefault="009162B1" w:rsidP="009162B1">
            <w:pPr>
              <w:ind w:firstLineChars="300" w:firstLine="600"/>
              <w:rPr>
                <w:rFonts w:ascii="Tahoma" w:hAnsi="Tahoma" w:cs="Tahoma"/>
              </w:rPr>
            </w:pPr>
            <w:r w:rsidRPr="009162B1">
              <w:rPr>
                <w:rFonts w:ascii="Tahoma" w:hAnsi="Tahoma" w:cs="Tahoma"/>
              </w:rPr>
              <w:t>ręczna</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1CB138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55DD66C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DF9AA9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9D2A2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SID-169</w:t>
            </w:r>
          </w:p>
        </w:tc>
        <w:tc>
          <w:tcPr>
            <w:tcW w:w="7410" w:type="dxa"/>
            <w:tcBorders>
              <w:top w:val="nil"/>
              <w:left w:val="nil"/>
              <w:bottom w:val="single" w:sz="4" w:space="0" w:color="auto"/>
              <w:right w:val="single" w:sz="4" w:space="0" w:color="auto"/>
            </w:tcBorders>
            <w:shd w:val="clear" w:color="auto" w:fill="auto"/>
            <w:vAlign w:val="center"/>
            <w:hideMark/>
          </w:tcPr>
          <w:p w14:paraId="60A0AFF5" w14:textId="77777777" w:rsidR="009162B1" w:rsidRPr="009162B1" w:rsidRDefault="009162B1" w:rsidP="009162B1">
            <w:pPr>
              <w:ind w:firstLineChars="300" w:firstLine="600"/>
              <w:rPr>
                <w:rFonts w:ascii="Tahoma" w:hAnsi="Tahoma" w:cs="Tahoma"/>
              </w:rPr>
            </w:pPr>
            <w:r w:rsidRPr="009162B1">
              <w:rPr>
                <w:rFonts w:ascii="Tahoma" w:hAnsi="Tahoma" w:cs="Tahoma"/>
              </w:rPr>
              <w:t>automatyczna wg przyjmowanych zamówień</w:t>
            </w:r>
          </w:p>
        </w:tc>
        <w:tc>
          <w:tcPr>
            <w:tcW w:w="527" w:type="dxa"/>
            <w:tcBorders>
              <w:top w:val="nil"/>
              <w:left w:val="nil"/>
              <w:bottom w:val="single" w:sz="4" w:space="0" w:color="auto"/>
              <w:right w:val="single" w:sz="4" w:space="0" w:color="auto"/>
            </w:tcBorders>
            <w:shd w:val="clear" w:color="000000" w:fill="EEECE1"/>
            <w:noWrap/>
            <w:vAlign w:val="bottom"/>
            <w:hideMark/>
          </w:tcPr>
          <w:p w14:paraId="0F8B29E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8D3BCA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45F7CE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E130F3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SID-170</w:t>
            </w:r>
          </w:p>
        </w:tc>
        <w:tc>
          <w:tcPr>
            <w:tcW w:w="7410" w:type="dxa"/>
            <w:tcBorders>
              <w:top w:val="nil"/>
              <w:left w:val="nil"/>
              <w:bottom w:val="single" w:sz="4" w:space="0" w:color="auto"/>
              <w:right w:val="single" w:sz="4" w:space="0" w:color="auto"/>
            </w:tcBorders>
            <w:shd w:val="clear" w:color="auto" w:fill="auto"/>
            <w:vAlign w:val="center"/>
            <w:hideMark/>
          </w:tcPr>
          <w:p w14:paraId="0C3C9EEF" w14:textId="77777777" w:rsidR="009162B1" w:rsidRPr="009162B1" w:rsidRDefault="009162B1" w:rsidP="009162B1">
            <w:pPr>
              <w:ind w:firstLineChars="300" w:firstLine="600"/>
              <w:rPr>
                <w:rFonts w:ascii="Tahoma" w:hAnsi="Tahoma" w:cs="Tahoma"/>
              </w:rPr>
            </w:pPr>
            <w:r w:rsidRPr="009162B1">
              <w:rPr>
                <w:rFonts w:ascii="Tahoma" w:hAnsi="Tahoma" w:cs="Tahoma"/>
              </w:rPr>
              <w:t>automatyczne zwolnienia rezerwacji w czasie</w:t>
            </w:r>
          </w:p>
        </w:tc>
        <w:tc>
          <w:tcPr>
            <w:tcW w:w="527" w:type="dxa"/>
            <w:tcBorders>
              <w:top w:val="nil"/>
              <w:left w:val="nil"/>
              <w:bottom w:val="single" w:sz="4" w:space="0" w:color="auto"/>
              <w:right w:val="single" w:sz="4" w:space="0" w:color="auto"/>
            </w:tcBorders>
            <w:shd w:val="clear" w:color="000000" w:fill="EEECE1"/>
            <w:noWrap/>
            <w:vAlign w:val="bottom"/>
            <w:hideMark/>
          </w:tcPr>
          <w:p w14:paraId="0CA9EF6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E51D4D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578EED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E4744F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SID-171</w:t>
            </w:r>
          </w:p>
        </w:tc>
        <w:tc>
          <w:tcPr>
            <w:tcW w:w="7410" w:type="dxa"/>
            <w:tcBorders>
              <w:top w:val="nil"/>
              <w:left w:val="nil"/>
              <w:bottom w:val="single" w:sz="4" w:space="0" w:color="auto"/>
              <w:right w:val="single" w:sz="4" w:space="0" w:color="auto"/>
            </w:tcBorders>
            <w:shd w:val="clear" w:color="auto" w:fill="auto"/>
            <w:vAlign w:val="center"/>
            <w:hideMark/>
          </w:tcPr>
          <w:p w14:paraId="3F2DA786" w14:textId="77777777" w:rsidR="009162B1" w:rsidRPr="009162B1" w:rsidRDefault="009162B1" w:rsidP="009162B1">
            <w:pPr>
              <w:ind w:firstLineChars="300" w:firstLine="600"/>
              <w:rPr>
                <w:rFonts w:ascii="Tahoma" w:hAnsi="Tahoma" w:cs="Tahoma"/>
              </w:rPr>
            </w:pPr>
            <w:r w:rsidRPr="009162B1">
              <w:rPr>
                <w:rFonts w:ascii="Tahoma" w:hAnsi="Tahoma" w:cs="Tahoma"/>
              </w:rPr>
              <w:t>rezerwacja towarów w drodze od dostawcy</w:t>
            </w:r>
          </w:p>
        </w:tc>
        <w:tc>
          <w:tcPr>
            <w:tcW w:w="527" w:type="dxa"/>
            <w:tcBorders>
              <w:top w:val="nil"/>
              <w:left w:val="nil"/>
              <w:bottom w:val="single" w:sz="4" w:space="0" w:color="auto"/>
              <w:right w:val="single" w:sz="4" w:space="0" w:color="auto"/>
            </w:tcBorders>
            <w:shd w:val="clear" w:color="000000" w:fill="EEECE1"/>
            <w:noWrap/>
            <w:vAlign w:val="bottom"/>
            <w:hideMark/>
          </w:tcPr>
          <w:p w14:paraId="558099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199D4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1B984C2"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B706402" w14:textId="77777777" w:rsidR="009162B1" w:rsidRPr="009162B1" w:rsidRDefault="009162B1" w:rsidP="009162B1">
            <w:pPr>
              <w:rPr>
                <w:rFonts w:ascii="Tahoma" w:hAnsi="Tahoma" w:cs="Tahoma"/>
                <w:b/>
                <w:bCs/>
              </w:rPr>
            </w:pPr>
            <w:r w:rsidRPr="009162B1">
              <w:rPr>
                <w:rFonts w:ascii="Tahoma" w:hAnsi="Tahoma" w:cs="Tahoma"/>
                <w:b/>
                <w:bCs/>
              </w:rPr>
              <w:t>FAKTUROWANIE</w:t>
            </w:r>
          </w:p>
        </w:tc>
      </w:tr>
      <w:tr w:rsidR="009162B1" w:rsidRPr="009162B1" w14:paraId="489B8402"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526CCC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C8A16DA"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Numerowanie faktury:</w:t>
            </w:r>
          </w:p>
        </w:tc>
      </w:tr>
      <w:tr w:rsidR="009162B1" w:rsidRPr="009162B1" w14:paraId="4FDE461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124204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SID-172</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31F67485" w14:textId="77777777" w:rsidR="009162B1" w:rsidRPr="009162B1" w:rsidRDefault="009162B1" w:rsidP="009162B1">
            <w:pPr>
              <w:ind w:firstLineChars="300" w:firstLine="600"/>
              <w:rPr>
                <w:rFonts w:ascii="Tahoma" w:hAnsi="Tahoma" w:cs="Tahoma"/>
              </w:rPr>
            </w:pPr>
            <w:r w:rsidRPr="009162B1">
              <w:rPr>
                <w:rFonts w:ascii="Tahoma" w:hAnsi="Tahoma" w:cs="Tahoma"/>
              </w:rPr>
              <w:t>numer może zawierać kilka członów</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56E0E56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0CCDD7D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BC1199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D34E62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SID-173</w:t>
            </w:r>
          </w:p>
        </w:tc>
        <w:tc>
          <w:tcPr>
            <w:tcW w:w="7410" w:type="dxa"/>
            <w:tcBorders>
              <w:top w:val="nil"/>
              <w:left w:val="nil"/>
              <w:bottom w:val="single" w:sz="4" w:space="0" w:color="auto"/>
              <w:right w:val="single" w:sz="4" w:space="0" w:color="auto"/>
            </w:tcBorders>
            <w:shd w:val="clear" w:color="auto" w:fill="auto"/>
            <w:vAlign w:val="center"/>
            <w:hideMark/>
          </w:tcPr>
          <w:p w14:paraId="116D7C26" w14:textId="77777777" w:rsidR="009162B1" w:rsidRPr="009162B1" w:rsidRDefault="009162B1" w:rsidP="009162B1">
            <w:pPr>
              <w:ind w:firstLineChars="300" w:firstLine="600"/>
              <w:rPr>
                <w:rFonts w:ascii="Tahoma" w:hAnsi="Tahoma" w:cs="Tahoma"/>
              </w:rPr>
            </w:pPr>
            <w:r w:rsidRPr="009162B1">
              <w:rPr>
                <w:rFonts w:ascii="Tahoma" w:hAnsi="Tahoma" w:cs="Tahoma"/>
              </w:rPr>
              <w:t>człon numeru wybierany z kartoteki własnej (grupy faktur)</w:t>
            </w:r>
          </w:p>
        </w:tc>
        <w:tc>
          <w:tcPr>
            <w:tcW w:w="527" w:type="dxa"/>
            <w:tcBorders>
              <w:top w:val="nil"/>
              <w:left w:val="nil"/>
              <w:bottom w:val="single" w:sz="4" w:space="0" w:color="auto"/>
              <w:right w:val="single" w:sz="4" w:space="0" w:color="auto"/>
            </w:tcBorders>
            <w:shd w:val="clear" w:color="000000" w:fill="EEECE1"/>
            <w:noWrap/>
            <w:vAlign w:val="bottom"/>
            <w:hideMark/>
          </w:tcPr>
          <w:p w14:paraId="3040707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3270A4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7CE925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A003F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SID-174</w:t>
            </w:r>
          </w:p>
        </w:tc>
        <w:tc>
          <w:tcPr>
            <w:tcW w:w="7410" w:type="dxa"/>
            <w:tcBorders>
              <w:top w:val="nil"/>
              <w:left w:val="nil"/>
              <w:bottom w:val="single" w:sz="4" w:space="0" w:color="auto"/>
              <w:right w:val="single" w:sz="4" w:space="0" w:color="auto"/>
            </w:tcBorders>
            <w:shd w:val="clear" w:color="auto" w:fill="auto"/>
            <w:vAlign w:val="center"/>
            <w:hideMark/>
          </w:tcPr>
          <w:p w14:paraId="369B817F" w14:textId="77777777" w:rsidR="009162B1" w:rsidRPr="009162B1" w:rsidRDefault="009162B1" w:rsidP="009162B1">
            <w:pPr>
              <w:rPr>
                <w:rFonts w:ascii="Tahoma" w:hAnsi="Tahoma" w:cs="Tahoma"/>
                <w:color w:val="000000"/>
              </w:rPr>
            </w:pPr>
            <w:r w:rsidRPr="009162B1">
              <w:rPr>
                <w:rFonts w:ascii="Tahoma" w:hAnsi="Tahoma" w:cs="Tahoma"/>
                <w:color w:val="000000"/>
              </w:rPr>
              <w:t>Wystawianie faktur bez dokumentów poprzedzających</w:t>
            </w:r>
          </w:p>
        </w:tc>
        <w:tc>
          <w:tcPr>
            <w:tcW w:w="527" w:type="dxa"/>
            <w:tcBorders>
              <w:top w:val="nil"/>
              <w:left w:val="nil"/>
              <w:bottom w:val="single" w:sz="4" w:space="0" w:color="auto"/>
              <w:right w:val="single" w:sz="4" w:space="0" w:color="auto"/>
            </w:tcBorders>
            <w:shd w:val="clear" w:color="000000" w:fill="EEECE1"/>
            <w:noWrap/>
            <w:vAlign w:val="bottom"/>
            <w:hideMark/>
          </w:tcPr>
          <w:p w14:paraId="06C3B4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CF2C07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6B199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AD1BA4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SID-175</w:t>
            </w:r>
          </w:p>
        </w:tc>
        <w:tc>
          <w:tcPr>
            <w:tcW w:w="7410" w:type="dxa"/>
            <w:tcBorders>
              <w:top w:val="nil"/>
              <w:left w:val="nil"/>
              <w:bottom w:val="single" w:sz="4" w:space="0" w:color="auto"/>
              <w:right w:val="single" w:sz="4" w:space="0" w:color="auto"/>
            </w:tcBorders>
            <w:shd w:val="clear" w:color="auto" w:fill="auto"/>
            <w:vAlign w:val="center"/>
            <w:hideMark/>
          </w:tcPr>
          <w:p w14:paraId="1AE4DE83" w14:textId="77777777" w:rsidR="009162B1" w:rsidRPr="009162B1" w:rsidRDefault="009162B1" w:rsidP="009162B1">
            <w:pPr>
              <w:rPr>
                <w:rFonts w:ascii="Tahoma" w:hAnsi="Tahoma" w:cs="Tahoma"/>
                <w:color w:val="000000"/>
              </w:rPr>
            </w:pPr>
            <w:r w:rsidRPr="009162B1">
              <w:rPr>
                <w:rFonts w:ascii="Tahoma" w:hAnsi="Tahoma" w:cs="Tahoma"/>
                <w:color w:val="000000"/>
              </w:rPr>
              <w:t>Wystawianie faktur na podstawie pozycji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5939067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BB9793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86887C"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8C209D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SID-176</w:t>
            </w:r>
          </w:p>
        </w:tc>
        <w:tc>
          <w:tcPr>
            <w:tcW w:w="7410" w:type="dxa"/>
            <w:tcBorders>
              <w:top w:val="nil"/>
              <w:left w:val="nil"/>
              <w:bottom w:val="single" w:sz="4" w:space="0" w:color="auto"/>
              <w:right w:val="single" w:sz="4" w:space="0" w:color="auto"/>
            </w:tcBorders>
            <w:shd w:val="clear" w:color="auto" w:fill="auto"/>
            <w:vAlign w:val="center"/>
            <w:hideMark/>
          </w:tcPr>
          <w:p w14:paraId="56FFDE89" w14:textId="77777777" w:rsidR="009162B1" w:rsidRPr="009162B1" w:rsidRDefault="009162B1" w:rsidP="009162B1">
            <w:pPr>
              <w:rPr>
                <w:rFonts w:ascii="Tahoma" w:hAnsi="Tahoma" w:cs="Tahoma"/>
                <w:color w:val="000000"/>
              </w:rPr>
            </w:pPr>
            <w:r w:rsidRPr="009162B1">
              <w:rPr>
                <w:rFonts w:ascii="Tahoma" w:hAnsi="Tahoma" w:cs="Tahoma"/>
                <w:color w:val="000000"/>
              </w:rPr>
              <w:t>Wystawianie faktur, CMR (listu przewozowego) i innych dokumentów sprzedażowych na podstawie dokumentów magazynowych - WZ</w:t>
            </w:r>
          </w:p>
        </w:tc>
        <w:tc>
          <w:tcPr>
            <w:tcW w:w="527" w:type="dxa"/>
            <w:tcBorders>
              <w:top w:val="nil"/>
              <w:left w:val="nil"/>
              <w:bottom w:val="single" w:sz="4" w:space="0" w:color="auto"/>
              <w:right w:val="single" w:sz="4" w:space="0" w:color="auto"/>
            </w:tcBorders>
            <w:shd w:val="clear" w:color="000000" w:fill="EEECE1"/>
            <w:noWrap/>
            <w:vAlign w:val="bottom"/>
            <w:hideMark/>
          </w:tcPr>
          <w:p w14:paraId="3109036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1D4C49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7991D8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62EB64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SID-177</w:t>
            </w:r>
          </w:p>
        </w:tc>
        <w:tc>
          <w:tcPr>
            <w:tcW w:w="7410" w:type="dxa"/>
            <w:tcBorders>
              <w:top w:val="nil"/>
              <w:left w:val="nil"/>
              <w:bottom w:val="single" w:sz="4" w:space="0" w:color="auto"/>
              <w:right w:val="single" w:sz="4" w:space="0" w:color="auto"/>
            </w:tcBorders>
            <w:shd w:val="clear" w:color="auto" w:fill="auto"/>
            <w:vAlign w:val="center"/>
            <w:hideMark/>
          </w:tcPr>
          <w:p w14:paraId="39142C65" w14:textId="77777777" w:rsidR="009162B1" w:rsidRPr="009162B1" w:rsidRDefault="009162B1" w:rsidP="009162B1">
            <w:pPr>
              <w:rPr>
                <w:rFonts w:ascii="Tahoma" w:hAnsi="Tahoma" w:cs="Tahoma"/>
                <w:color w:val="000000"/>
              </w:rPr>
            </w:pPr>
            <w:r w:rsidRPr="009162B1">
              <w:rPr>
                <w:rFonts w:ascii="Tahoma" w:hAnsi="Tahoma" w:cs="Tahoma"/>
                <w:color w:val="000000"/>
              </w:rPr>
              <w:t>Wystawianie faktury korygującej</w:t>
            </w:r>
          </w:p>
        </w:tc>
        <w:tc>
          <w:tcPr>
            <w:tcW w:w="527" w:type="dxa"/>
            <w:tcBorders>
              <w:top w:val="nil"/>
              <w:left w:val="nil"/>
              <w:bottom w:val="single" w:sz="4" w:space="0" w:color="auto"/>
              <w:right w:val="single" w:sz="4" w:space="0" w:color="auto"/>
            </w:tcBorders>
            <w:shd w:val="clear" w:color="000000" w:fill="EEECE1"/>
            <w:noWrap/>
            <w:vAlign w:val="bottom"/>
            <w:hideMark/>
          </w:tcPr>
          <w:p w14:paraId="55F7EDA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3657DD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51896B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80DE8D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SID-178</w:t>
            </w:r>
          </w:p>
        </w:tc>
        <w:tc>
          <w:tcPr>
            <w:tcW w:w="7410" w:type="dxa"/>
            <w:tcBorders>
              <w:top w:val="nil"/>
              <w:left w:val="nil"/>
              <w:bottom w:val="single" w:sz="4" w:space="0" w:color="auto"/>
              <w:right w:val="single" w:sz="4" w:space="0" w:color="auto"/>
            </w:tcBorders>
            <w:shd w:val="clear" w:color="auto" w:fill="auto"/>
            <w:vAlign w:val="center"/>
            <w:hideMark/>
          </w:tcPr>
          <w:p w14:paraId="68AAF139" w14:textId="77777777" w:rsidR="009162B1" w:rsidRPr="009162B1" w:rsidRDefault="009162B1" w:rsidP="009162B1">
            <w:pPr>
              <w:rPr>
                <w:rFonts w:ascii="Tahoma" w:hAnsi="Tahoma" w:cs="Tahoma"/>
                <w:color w:val="000000"/>
              </w:rPr>
            </w:pPr>
            <w:r w:rsidRPr="009162B1">
              <w:rPr>
                <w:rFonts w:ascii="Tahoma" w:hAnsi="Tahoma" w:cs="Tahoma"/>
                <w:color w:val="000000"/>
              </w:rPr>
              <w:t>Wystawianie noty korygującej</w:t>
            </w:r>
          </w:p>
        </w:tc>
        <w:tc>
          <w:tcPr>
            <w:tcW w:w="527" w:type="dxa"/>
            <w:tcBorders>
              <w:top w:val="nil"/>
              <w:left w:val="nil"/>
              <w:bottom w:val="single" w:sz="4" w:space="0" w:color="auto"/>
              <w:right w:val="single" w:sz="4" w:space="0" w:color="auto"/>
            </w:tcBorders>
            <w:shd w:val="clear" w:color="000000" w:fill="EEECE1"/>
            <w:noWrap/>
            <w:vAlign w:val="bottom"/>
            <w:hideMark/>
          </w:tcPr>
          <w:p w14:paraId="00F5057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2DFF72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E4EA6E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B5AB4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SID-179</w:t>
            </w:r>
          </w:p>
        </w:tc>
        <w:tc>
          <w:tcPr>
            <w:tcW w:w="7410" w:type="dxa"/>
            <w:tcBorders>
              <w:top w:val="nil"/>
              <w:left w:val="nil"/>
              <w:bottom w:val="single" w:sz="4" w:space="0" w:color="auto"/>
              <w:right w:val="single" w:sz="4" w:space="0" w:color="auto"/>
            </w:tcBorders>
            <w:shd w:val="clear" w:color="auto" w:fill="auto"/>
            <w:vAlign w:val="center"/>
            <w:hideMark/>
          </w:tcPr>
          <w:p w14:paraId="71D46A6F" w14:textId="77777777" w:rsidR="009162B1" w:rsidRPr="009162B1" w:rsidRDefault="009162B1" w:rsidP="009162B1">
            <w:pPr>
              <w:rPr>
                <w:rFonts w:ascii="Tahoma" w:hAnsi="Tahoma" w:cs="Tahoma"/>
                <w:color w:val="000000"/>
              </w:rPr>
            </w:pPr>
            <w:r w:rsidRPr="009162B1">
              <w:rPr>
                <w:rFonts w:ascii="Tahoma" w:hAnsi="Tahoma" w:cs="Tahoma"/>
                <w:color w:val="000000"/>
              </w:rPr>
              <w:t>Wystawianie duplikatu faktury</w:t>
            </w:r>
          </w:p>
        </w:tc>
        <w:tc>
          <w:tcPr>
            <w:tcW w:w="527" w:type="dxa"/>
            <w:tcBorders>
              <w:top w:val="nil"/>
              <w:left w:val="nil"/>
              <w:bottom w:val="single" w:sz="4" w:space="0" w:color="auto"/>
              <w:right w:val="single" w:sz="4" w:space="0" w:color="auto"/>
            </w:tcBorders>
            <w:shd w:val="clear" w:color="000000" w:fill="EEECE1"/>
            <w:noWrap/>
            <w:vAlign w:val="bottom"/>
            <w:hideMark/>
          </w:tcPr>
          <w:p w14:paraId="7D0411D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02E611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5D66D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A661B6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SID-180</w:t>
            </w:r>
          </w:p>
        </w:tc>
        <w:tc>
          <w:tcPr>
            <w:tcW w:w="7410" w:type="dxa"/>
            <w:tcBorders>
              <w:top w:val="nil"/>
              <w:left w:val="nil"/>
              <w:bottom w:val="single" w:sz="4" w:space="0" w:color="auto"/>
              <w:right w:val="single" w:sz="4" w:space="0" w:color="auto"/>
            </w:tcBorders>
            <w:shd w:val="clear" w:color="auto" w:fill="auto"/>
            <w:vAlign w:val="center"/>
            <w:hideMark/>
          </w:tcPr>
          <w:p w14:paraId="5A360154" w14:textId="77777777" w:rsidR="009162B1" w:rsidRPr="009162B1" w:rsidRDefault="009162B1" w:rsidP="009162B1">
            <w:pPr>
              <w:rPr>
                <w:rFonts w:ascii="Tahoma" w:hAnsi="Tahoma" w:cs="Tahoma"/>
                <w:color w:val="000000"/>
              </w:rPr>
            </w:pPr>
            <w:r w:rsidRPr="009162B1">
              <w:rPr>
                <w:rFonts w:ascii="Tahoma" w:hAnsi="Tahoma" w:cs="Tahoma"/>
                <w:color w:val="000000"/>
              </w:rPr>
              <w:t>Sprzedaż fiskalna</w:t>
            </w:r>
          </w:p>
        </w:tc>
        <w:tc>
          <w:tcPr>
            <w:tcW w:w="527" w:type="dxa"/>
            <w:tcBorders>
              <w:top w:val="nil"/>
              <w:left w:val="nil"/>
              <w:bottom w:val="single" w:sz="4" w:space="0" w:color="auto"/>
              <w:right w:val="single" w:sz="4" w:space="0" w:color="auto"/>
            </w:tcBorders>
            <w:shd w:val="clear" w:color="000000" w:fill="EEECE1"/>
            <w:noWrap/>
            <w:vAlign w:val="bottom"/>
            <w:hideMark/>
          </w:tcPr>
          <w:p w14:paraId="64DDD53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D49C02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2CABAF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73F3B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SID-181</w:t>
            </w:r>
          </w:p>
        </w:tc>
        <w:tc>
          <w:tcPr>
            <w:tcW w:w="7410" w:type="dxa"/>
            <w:tcBorders>
              <w:top w:val="nil"/>
              <w:left w:val="nil"/>
              <w:bottom w:val="single" w:sz="4" w:space="0" w:color="auto"/>
              <w:right w:val="single" w:sz="4" w:space="0" w:color="auto"/>
            </w:tcBorders>
            <w:shd w:val="clear" w:color="auto" w:fill="auto"/>
            <w:vAlign w:val="center"/>
            <w:hideMark/>
          </w:tcPr>
          <w:p w14:paraId="4FE0E8BC" w14:textId="77777777" w:rsidR="009162B1" w:rsidRPr="009162B1" w:rsidRDefault="009162B1" w:rsidP="009162B1">
            <w:pPr>
              <w:rPr>
                <w:rFonts w:ascii="Tahoma" w:hAnsi="Tahoma" w:cs="Tahoma"/>
                <w:color w:val="000000"/>
              </w:rPr>
            </w:pPr>
            <w:r w:rsidRPr="009162B1">
              <w:rPr>
                <w:rFonts w:ascii="Tahoma" w:hAnsi="Tahoma" w:cs="Tahoma"/>
                <w:color w:val="000000"/>
              </w:rPr>
              <w:t>Faktury krajowe</w:t>
            </w:r>
          </w:p>
        </w:tc>
        <w:tc>
          <w:tcPr>
            <w:tcW w:w="527" w:type="dxa"/>
            <w:tcBorders>
              <w:top w:val="nil"/>
              <w:left w:val="nil"/>
              <w:bottom w:val="single" w:sz="4" w:space="0" w:color="auto"/>
              <w:right w:val="single" w:sz="4" w:space="0" w:color="auto"/>
            </w:tcBorders>
            <w:shd w:val="clear" w:color="000000" w:fill="EEECE1"/>
            <w:noWrap/>
            <w:vAlign w:val="bottom"/>
            <w:hideMark/>
          </w:tcPr>
          <w:p w14:paraId="024D62F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DDA826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B18C26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67349A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SID-182</w:t>
            </w:r>
          </w:p>
        </w:tc>
        <w:tc>
          <w:tcPr>
            <w:tcW w:w="7410" w:type="dxa"/>
            <w:tcBorders>
              <w:top w:val="nil"/>
              <w:left w:val="nil"/>
              <w:bottom w:val="single" w:sz="4" w:space="0" w:color="auto"/>
              <w:right w:val="single" w:sz="4" w:space="0" w:color="auto"/>
            </w:tcBorders>
            <w:shd w:val="clear" w:color="auto" w:fill="auto"/>
            <w:vAlign w:val="center"/>
            <w:hideMark/>
          </w:tcPr>
          <w:p w14:paraId="6FDD8739" w14:textId="77777777" w:rsidR="009162B1" w:rsidRPr="009162B1" w:rsidRDefault="009162B1" w:rsidP="009162B1">
            <w:pPr>
              <w:rPr>
                <w:rFonts w:ascii="Tahoma" w:hAnsi="Tahoma" w:cs="Tahoma"/>
                <w:color w:val="000000"/>
              </w:rPr>
            </w:pPr>
            <w:r w:rsidRPr="009162B1">
              <w:rPr>
                <w:rFonts w:ascii="Tahoma" w:hAnsi="Tahoma" w:cs="Tahoma"/>
                <w:color w:val="000000"/>
              </w:rPr>
              <w:t>Faktury wewnątrz organizacji</w:t>
            </w:r>
          </w:p>
        </w:tc>
        <w:tc>
          <w:tcPr>
            <w:tcW w:w="527" w:type="dxa"/>
            <w:tcBorders>
              <w:top w:val="nil"/>
              <w:left w:val="nil"/>
              <w:bottom w:val="single" w:sz="4" w:space="0" w:color="auto"/>
              <w:right w:val="single" w:sz="4" w:space="0" w:color="auto"/>
            </w:tcBorders>
            <w:shd w:val="clear" w:color="000000" w:fill="EEECE1"/>
            <w:noWrap/>
            <w:vAlign w:val="bottom"/>
            <w:hideMark/>
          </w:tcPr>
          <w:p w14:paraId="209983B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C5E5CB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16B3C3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FE60F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SID-183</w:t>
            </w:r>
          </w:p>
        </w:tc>
        <w:tc>
          <w:tcPr>
            <w:tcW w:w="7410" w:type="dxa"/>
            <w:tcBorders>
              <w:top w:val="nil"/>
              <w:left w:val="nil"/>
              <w:bottom w:val="single" w:sz="4" w:space="0" w:color="auto"/>
              <w:right w:val="single" w:sz="4" w:space="0" w:color="auto"/>
            </w:tcBorders>
            <w:shd w:val="clear" w:color="auto" w:fill="auto"/>
            <w:vAlign w:val="center"/>
            <w:hideMark/>
          </w:tcPr>
          <w:p w14:paraId="47FC0241" w14:textId="77777777" w:rsidR="009162B1" w:rsidRPr="009162B1" w:rsidRDefault="009162B1" w:rsidP="009162B1">
            <w:pPr>
              <w:rPr>
                <w:rFonts w:ascii="Tahoma" w:hAnsi="Tahoma" w:cs="Tahoma"/>
                <w:color w:val="000000"/>
              </w:rPr>
            </w:pPr>
            <w:r w:rsidRPr="009162B1">
              <w:rPr>
                <w:rFonts w:ascii="Tahoma" w:hAnsi="Tahoma" w:cs="Tahoma"/>
                <w:color w:val="000000"/>
              </w:rPr>
              <w:t>Faktury unijne</w:t>
            </w:r>
          </w:p>
        </w:tc>
        <w:tc>
          <w:tcPr>
            <w:tcW w:w="527" w:type="dxa"/>
            <w:tcBorders>
              <w:top w:val="nil"/>
              <w:left w:val="nil"/>
              <w:bottom w:val="single" w:sz="4" w:space="0" w:color="auto"/>
              <w:right w:val="single" w:sz="4" w:space="0" w:color="auto"/>
            </w:tcBorders>
            <w:shd w:val="clear" w:color="000000" w:fill="EEECE1"/>
            <w:noWrap/>
            <w:vAlign w:val="bottom"/>
            <w:hideMark/>
          </w:tcPr>
          <w:p w14:paraId="29EF577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DFA967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79ABD3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9F1831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SID-184</w:t>
            </w:r>
          </w:p>
        </w:tc>
        <w:tc>
          <w:tcPr>
            <w:tcW w:w="7410" w:type="dxa"/>
            <w:tcBorders>
              <w:top w:val="nil"/>
              <w:left w:val="nil"/>
              <w:bottom w:val="single" w:sz="4" w:space="0" w:color="auto"/>
              <w:right w:val="single" w:sz="4" w:space="0" w:color="auto"/>
            </w:tcBorders>
            <w:shd w:val="clear" w:color="auto" w:fill="auto"/>
            <w:vAlign w:val="center"/>
            <w:hideMark/>
          </w:tcPr>
          <w:p w14:paraId="013EC7ED" w14:textId="77777777" w:rsidR="009162B1" w:rsidRPr="009162B1" w:rsidRDefault="009162B1" w:rsidP="009162B1">
            <w:pPr>
              <w:rPr>
                <w:rFonts w:ascii="Tahoma" w:hAnsi="Tahoma" w:cs="Tahoma"/>
                <w:color w:val="000000"/>
              </w:rPr>
            </w:pPr>
            <w:r w:rsidRPr="009162B1">
              <w:rPr>
                <w:rFonts w:ascii="Tahoma" w:hAnsi="Tahoma" w:cs="Tahoma"/>
                <w:color w:val="000000"/>
              </w:rPr>
              <w:t>Faktury eksportowe pozaunijne</w:t>
            </w:r>
          </w:p>
        </w:tc>
        <w:tc>
          <w:tcPr>
            <w:tcW w:w="527" w:type="dxa"/>
            <w:tcBorders>
              <w:top w:val="nil"/>
              <w:left w:val="nil"/>
              <w:bottom w:val="single" w:sz="4" w:space="0" w:color="auto"/>
              <w:right w:val="single" w:sz="4" w:space="0" w:color="auto"/>
            </w:tcBorders>
            <w:shd w:val="clear" w:color="000000" w:fill="EEECE1"/>
            <w:noWrap/>
            <w:vAlign w:val="bottom"/>
            <w:hideMark/>
          </w:tcPr>
          <w:p w14:paraId="608875E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E2048E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853EC8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65A7A7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SID-185</w:t>
            </w:r>
          </w:p>
        </w:tc>
        <w:tc>
          <w:tcPr>
            <w:tcW w:w="7410" w:type="dxa"/>
            <w:tcBorders>
              <w:top w:val="nil"/>
              <w:left w:val="nil"/>
              <w:bottom w:val="single" w:sz="4" w:space="0" w:color="auto"/>
              <w:right w:val="single" w:sz="4" w:space="0" w:color="auto"/>
            </w:tcBorders>
            <w:shd w:val="clear" w:color="auto" w:fill="auto"/>
            <w:vAlign w:val="center"/>
            <w:hideMark/>
          </w:tcPr>
          <w:p w14:paraId="481A097E" w14:textId="77777777" w:rsidR="009162B1" w:rsidRPr="009162B1" w:rsidRDefault="009162B1" w:rsidP="009162B1">
            <w:pPr>
              <w:rPr>
                <w:rFonts w:ascii="Tahoma" w:hAnsi="Tahoma" w:cs="Tahoma"/>
                <w:color w:val="000000"/>
              </w:rPr>
            </w:pPr>
            <w:r w:rsidRPr="009162B1">
              <w:rPr>
                <w:rFonts w:ascii="Tahoma" w:hAnsi="Tahoma" w:cs="Tahoma"/>
                <w:color w:val="000000"/>
              </w:rPr>
              <w:t>Faktury zaliczkowe</w:t>
            </w:r>
          </w:p>
        </w:tc>
        <w:tc>
          <w:tcPr>
            <w:tcW w:w="527" w:type="dxa"/>
            <w:tcBorders>
              <w:top w:val="nil"/>
              <w:left w:val="nil"/>
              <w:bottom w:val="single" w:sz="4" w:space="0" w:color="auto"/>
              <w:right w:val="single" w:sz="4" w:space="0" w:color="auto"/>
            </w:tcBorders>
            <w:shd w:val="clear" w:color="000000" w:fill="EEECE1"/>
            <w:noWrap/>
            <w:vAlign w:val="bottom"/>
            <w:hideMark/>
          </w:tcPr>
          <w:p w14:paraId="29EAF8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658662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4896D4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6A551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SID-186</w:t>
            </w:r>
          </w:p>
        </w:tc>
        <w:tc>
          <w:tcPr>
            <w:tcW w:w="7410" w:type="dxa"/>
            <w:tcBorders>
              <w:top w:val="nil"/>
              <w:left w:val="nil"/>
              <w:bottom w:val="single" w:sz="4" w:space="0" w:color="auto"/>
              <w:right w:val="single" w:sz="4" w:space="0" w:color="auto"/>
            </w:tcBorders>
            <w:shd w:val="clear" w:color="auto" w:fill="auto"/>
            <w:vAlign w:val="center"/>
            <w:hideMark/>
          </w:tcPr>
          <w:p w14:paraId="4F377B7F" w14:textId="77777777" w:rsidR="009162B1" w:rsidRPr="009162B1" w:rsidRDefault="009162B1" w:rsidP="009162B1">
            <w:pPr>
              <w:rPr>
                <w:rFonts w:ascii="Tahoma" w:hAnsi="Tahoma" w:cs="Tahoma"/>
                <w:color w:val="000000"/>
              </w:rPr>
            </w:pPr>
            <w:r w:rsidRPr="009162B1">
              <w:rPr>
                <w:rFonts w:ascii="Tahoma" w:hAnsi="Tahoma" w:cs="Tahoma"/>
                <w:color w:val="000000"/>
              </w:rPr>
              <w:t>Faktura pro forma</w:t>
            </w:r>
          </w:p>
        </w:tc>
        <w:tc>
          <w:tcPr>
            <w:tcW w:w="527" w:type="dxa"/>
            <w:tcBorders>
              <w:top w:val="nil"/>
              <w:left w:val="nil"/>
              <w:bottom w:val="single" w:sz="4" w:space="0" w:color="auto"/>
              <w:right w:val="single" w:sz="4" w:space="0" w:color="auto"/>
            </w:tcBorders>
            <w:shd w:val="clear" w:color="000000" w:fill="EEECE1"/>
            <w:noWrap/>
            <w:vAlign w:val="bottom"/>
            <w:hideMark/>
          </w:tcPr>
          <w:p w14:paraId="1E89A41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168978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A93774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73244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SID-187</w:t>
            </w:r>
          </w:p>
        </w:tc>
        <w:tc>
          <w:tcPr>
            <w:tcW w:w="7410" w:type="dxa"/>
            <w:tcBorders>
              <w:top w:val="nil"/>
              <w:left w:val="nil"/>
              <w:bottom w:val="single" w:sz="4" w:space="0" w:color="auto"/>
              <w:right w:val="single" w:sz="4" w:space="0" w:color="auto"/>
            </w:tcBorders>
            <w:shd w:val="clear" w:color="auto" w:fill="auto"/>
            <w:vAlign w:val="center"/>
            <w:hideMark/>
          </w:tcPr>
          <w:p w14:paraId="0E6EC7E6" w14:textId="77777777" w:rsidR="009162B1" w:rsidRPr="009162B1" w:rsidRDefault="009162B1" w:rsidP="009162B1">
            <w:pPr>
              <w:rPr>
                <w:rFonts w:ascii="Tahoma" w:hAnsi="Tahoma" w:cs="Tahoma"/>
                <w:color w:val="000000"/>
              </w:rPr>
            </w:pPr>
            <w:r w:rsidRPr="009162B1">
              <w:rPr>
                <w:rFonts w:ascii="Tahoma" w:hAnsi="Tahoma" w:cs="Tahoma"/>
                <w:color w:val="000000"/>
              </w:rPr>
              <w:t>Wystawianie faktur elektronicznych</w:t>
            </w:r>
          </w:p>
        </w:tc>
        <w:tc>
          <w:tcPr>
            <w:tcW w:w="527" w:type="dxa"/>
            <w:tcBorders>
              <w:top w:val="nil"/>
              <w:left w:val="nil"/>
              <w:bottom w:val="single" w:sz="4" w:space="0" w:color="auto"/>
              <w:right w:val="single" w:sz="4" w:space="0" w:color="auto"/>
            </w:tcBorders>
            <w:shd w:val="clear" w:color="000000" w:fill="EEECE1"/>
            <w:noWrap/>
            <w:vAlign w:val="bottom"/>
            <w:hideMark/>
          </w:tcPr>
          <w:p w14:paraId="4AF769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09AB80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D7F32D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654C81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SID-188</w:t>
            </w:r>
          </w:p>
        </w:tc>
        <w:tc>
          <w:tcPr>
            <w:tcW w:w="7410" w:type="dxa"/>
            <w:tcBorders>
              <w:top w:val="nil"/>
              <w:left w:val="nil"/>
              <w:bottom w:val="single" w:sz="4" w:space="0" w:color="auto"/>
              <w:right w:val="single" w:sz="4" w:space="0" w:color="auto"/>
            </w:tcBorders>
            <w:shd w:val="clear" w:color="auto" w:fill="auto"/>
            <w:vAlign w:val="center"/>
            <w:hideMark/>
          </w:tcPr>
          <w:p w14:paraId="1D8D3BFA" w14:textId="77777777" w:rsidR="009162B1" w:rsidRPr="009162B1" w:rsidRDefault="009162B1" w:rsidP="009162B1">
            <w:pPr>
              <w:rPr>
                <w:rFonts w:ascii="Tahoma" w:hAnsi="Tahoma" w:cs="Tahoma"/>
                <w:color w:val="000000"/>
              </w:rPr>
            </w:pPr>
            <w:r w:rsidRPr="009162B1">
              <w:rPr>
                <w:rFonts w:ascii="Tahoma" w:hAnsi="Tahoma" w:cs="Tahoma"/>
                <w:color w:val="000000"/>
              </w:rPr>
              <w:t>Wygląd faktury zgodnie z wymaganiami prawnymi</w:t>
            </w:r>
          </w:p>
        </w:tc>
        <w:tc>
          <w:tcPr>
            <w:tcW w:w="527" w:type="dxa"/>
            <w:tcBorders>
              <w:top w:val="nil"/>
              <w:left w:val="nil"/>
              <w:bottom w:val="single" w:sz="4" w:space="0" w:color="auto"/>
              <w:right w:val="single" w:sz="4" w:space="0" w:color="auto"/>
            </w:tcBorders>
            <w:shd w:val="clear" w:color="000000" w:fill="EEECE1"/>
            <w:noWrap/>
            <w:vAlign w:val="bottom"/>
            <w:hideMark/>
          </w:tcPr>
          <w:p w14:paraId="4E42B7F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097756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14E7922"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3CDBD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SID-189</w:t>
            </w:r>
          </w:p>
        </w:tc>
        <w:tc>
          <w:tcPr>
            <w:tcW w:w="7410" w:type="dxa"/>
            <w:tcBorders>
              <w:top w:val="nil"/>
              <w:left w:val="nil"/>
              <w:bottom w:val="single" w:sz="4" w:space="0" w:color="auto"/>
              <w:right w:val="single" w:sz="4" w:space="0" w:color="auto"/>
            </w:tcBorders>
            <w:shd w:val="clear" w:color="auto" w:fill="auto"/>
            <w:vAlign w:val="center"/>
            <w:hideMark/>
          </w:tcPr>
          <w:p w14:paraId="56DEDF7B" w14:textId="77777777" w:rsidR="009162B1" w:rsidRPr="009162B1" w:rsidRDefault="009162B1" w:rsidP="009162B1">
            <w:pPr>
              <w:rPr>
                <w:rFonts w:ascii="Tahoma" w:hAnsi="Tahoma" w:cs="Tahoma"/>
                <w:color w:val="000000"/>
              </w:rPr>
            </w:pPr>
            <w:r w:rsidRPr="009162B1">
              <w:rPr>
                <w:rFonts w:ascii="Tahoma" w:hAnsi="Tahoma" w:cs="Tahoma"/>
                <w:color w:val="000000"/>
              </w:rPr>
              <w:t>Ceny jednostkowe towarów brutto i netto na tej samej fakturze z wskazaniem wielkości VAT</w:t>
            </w:r>
          </w:p>
        </w:tc>
        <w:tc>
          <w:tcPr>
            <w:tcW w:w="527" w:type="dxa"/>
            <w:tcBorders>
              <w:top w:val="nil"/>
              <w:left w:val="nil"/>
              <w:bottom w:val="single" w:sz="4" w:space="0" w:color="auto"/>
              <w:right w:val="single" w:sz="4" w:space="0" w:color="auto"/>
            </w:tcBorders>
            <w:shd w:val="clear" w:color="000000" w:fill="EEECE1"/>
            <w:noWrap/>
            <w:vAlign w:val="bottom"/>
            <w:hideMark/>
          </w:tcPr>
          <w:p w14:paraId="3F3048C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A63CA2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FF39B1D"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A89CDB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SID-190</w:t>
            </w:r>
          </w:p>
        </w:tc>
        <w:tc>
          <w:tcPr>
            <w:tcW w:w="7410" w:type="dxa"/>
            <w:tcBorders>
              <w:top w:val="nil"/>
              <w:left w:val="nil"/>
              <w:bottom w:val="single" w:sz="4" w:space="0" w:color="auto"/>
              <w:right w:val="single" w:sz="4" w:space="0" w:color="auto"/>
            </w:tcBorders>
            <w:shd w:val="clear" w:color="auto" w:fill="auto"/>
            <w:vAlign w:val="center"/>
            <w:hideMark/>
          </w:tcPr>
          <w:p w14:paraId="73A5C071" w14:textId="77777777" w:rsidR="009162B1" w:rsidRPr="009162B1" w:rsidRDefault="009162B1" w:rsidP="009162B1">
            <w:pPr>
              <w:rPr>
                <w:rFonts w:ascii="Tahoma" w:hAnsi="Tahoma" w:cs="Tahoma"/>
                <w:color w:val="000000"/>
              </w:rPr>
            </w:pPr>
            <w:r w:rsidRPr="009162B1">
              <w:rPr>
                <w:rFonts w:ascii="Tahoma" w:hAnsi="Tahoma" w:cs="Tahoma"/>
                <w:color w:val="000000"/>
              </w:rPr>
              <w:t>Możliwość wystawiania faktury na podstawie kilku pozycji zamówień lub kilku zamówień</w:t>
            </w:r>
          </w:p>
        </w:tc>
        <w:tc>
          <w:tcPr>
            <w:tcW w:w="527" w:type="dxa"/>
            <w:tcBorders>
              <w:top w:val="nil"/>
              <w:left w:val="nil"/>
              <w:bottom w:val="single" w:sz="4" w:space="0" w:color="auto"/>
              <w:right w:val="single" w:sz="4" w:space="0" w:color="auto"/>
            </w:tcBorders>
            <w:shd w:val="clear" w:color="000000" w:fill="EEECE1"/>
            <w:noWrap/>
            <w:vAlign w:val="bottom"/>
            <w:hideMark/>
          </w:tcPr>
          <w:p w14:paraId="38D49C8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F8582B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CBD7E1D"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F92871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SID-191</w:t>
            </w:r>
          </w:p>
        </w:tc>
        <w:tc>
          <w:tcPr>
            <w:tcW w:w="7410" w:type="dxa"/>
            <w:tcBorders>
              <w:top w:val="nil"/>
              <w:left w:val="nil"/>
              <w:bottom w:val="single" w:sz="4" w:space="0" w:color="auto"/>
              <w:right w:val="single" w:sz="4" w:space="0" w:color="auto"/>
            </w:tcBorders>
            <w:shd w:val="clear" w:color="auto" w:fill="auto"/>
            <w:vAlign w:val="center"/>
            <w:hideMark/>
          </w:tcPr>
          <w:p w14:paraId="435487B8" w14:textId="77777777" w:rsidR="009162B1" w:rsidRPr="009162B1" w:rsidRDefault="009162B1" w:rsidP="009162B1">
            <w:pPr>
              <w:rPr>
                <w:rFonts w:ascii="Tahoma" w:hAnsi="Tahoma" w:cs="Tahoma"/>
                <w:color w:val="000000"/>
              </w:rPr>
            </w:pPr>
            <w:r w:rsidRPr="009162B1">
              <w:rPr>
                <w:rFonts w:ascii="Tahoma" w:hAnsi="Tahoma" w:cs="Tahoma"/>
                <w:color w:val="000000"/>
              </w:rPr>
              <w:t>Faktury powtarzalne (np. co miesięczne)</w:t>
            </w:r>
          </w:p>
        </w:tc>
        <w:tc>
          <w:tcPr>
            <w:tcW w:w="527" w:type="dxa"/>
            <w:tcBorders>
              <w:top w:val="nil"/>
              <w:left w:val="nil"/>
              <w:bottom w:val="single" w:sz="4" w:space="0" w:color="auto"/>
              <w:right w:val="single" w:sz="4" w:space="0" w:color="auto"/>
            </w:tcBorders>
            <w:shd w:val="clear" w:color="000000" w:fill="EEECE1"/>
            <w:noWrap/>
            <w:vAlign w:val="bottom"/>
            <w:hideMark/>
          </w:tcPr>
          <w:p w14:paraId="1CE770F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5E491E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506DFD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C9C17D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SID-192</w:t>
            </w:r>
          </w:p>
        </w:tc>
        <w:tc>
          <w:tcPr>
            <w:tcW w:w="7410" w:type="dxa"/>
            <w:tcBorders>
              <w:top w:val="nil"/>
              <w:left w:val="nil"/>
              <w:bottom w:val="single" w:sz="4" w:space="0" w:color="auto"/>
              <w:right w:val="single" w:sz="4" w:space="0" w:color="auto"/>
            </w:tcBorders>
            <w:shd w:val="clear" w:color="auto" w:fill="auto"/>
            <w:vAlign w:val="center"/>
            <w:hideMark/>
          </w:tcPr>
          <w:p w14:paraId="3B4B963B" w14:textId="77777777" w:rsidR="009162B1" w:rsidRPr="009162B1" w:rsidRDefault="009162B1" w:rsidP="009162B1">
            <w:pPr>
              <w:rPr>
                <w:rFonts w:ascii="Tahoma" w:hAnsi="Tahoma" w:cs="Tahoma"/>
                <w:color w:val="000000"/>
              </w:rPr>
            </w:pPr>
            <w:r w:rsidRPr="009162B1">
              <w:rPr>
                <w:rFonts w:ascii="Tahoma" w:hAnsi="Tahoma" w:cs="Tahoma"/>
                <w:color w:val="000000"/>
              </w:rPr>
              <w:t>Fakturowanie okresowe (faktura za wszystkie dostawy w określonym czasie)</w:t>
            </w:r>
          </w:p>
        </w:tc>
        <w:tc>
          <w:tcPr>
            <w:tcW w:w="527" w:type="dxa"/>
            <w:tcBorders>
              <w:top w:val="nil"/>
              <w:left w:val="nil"/>
              <w:bottom w:val="single" w:sz="4" w:space="0" w:color="auto"/>
              <w:right w:val="single" w:sz="4" w:space="0" w:color="auto"/>
            </w:tcBorders>
            <w:shd w:val="clear" w:color="000000" w:fill="EEECE1"/>
            <w:noWrap/>
            <w:vAlign w:val="bottom"/>
            <w:hideMark/>
          </w:tcPr>
          <w:p w14:paraId="5DCF2A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F9D6A6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3B4471"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3C5CB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SID-193</w:t>
            </w:r>
          </w:p>
        </w:tc>
        <w:tc>
          <w:tcPr>
            <w:tcW w:w="7410" w:type="dxa"/>
            <w:tcBorders>
              <w:top w:val="nil"/>
              <w:left w:val="nil"/>
              <w:bottom w:val="single" w:sz="4" w:space="0" w:color="auto"/>
              <w:right w:val="single" w:sz="4" w:space="0" w:color="auto"/>
            </w:tcBorders>
            <w:shd w:val="clear" w:color="auto" w:fill="auto"/>
            <w:vAlign w:val="center"/>
            <w:hideMark/>
          </w:tcPr>
          <w:p w14:paraId="060C191B" w14:textId="77777777" w:rsidR="009162B1" w:rsidRPr="009162B1" w:rsidRDefault="009162B1" w:rsidP="009162B1">
            <w:pPr>
              <w:rPr>
                <w:rFonts w:ascii="Tahoma" w:hAnsi="Tahoma" w:cs="Tahoma"/>
                <w:color w:val="000000"/>
              </w:rPr>
            </w:pPr>
            <w:r w:rsidRPr="009162B1">
              <w:rPr>
                <w:rFonts w:ascii="Tahoma" w:hAnsi="Tahoma" w:cs="Tahoma"/>
                <w:color w:val="000000"/>
              </w:rPr>
              <w:t>Fakturowanie dostaw częściowych z zamówienia sprzedaży lub pozycji zamówienia</w:t>
            </w:r>
          </w:p>
        </w:tc>
        <w:tc>
          <w:tcPr>
            <w:tcW w:w="527" w:type="dxa"/>
            <w:tcBorders>
              <w:top w:val="nil"/>
              <w:left w:val="nil"/>
              <w:bottom w:val="single" w:sz="4" w:space="0" w:color="auto"/>
              <w:right w:val="single" w:sz="4" w:space="0" w:color="auto"/>
            </w:tcBorders>
            <w:shd w:val="clear" w:color="000000" w:fill="EEECE1"/>
            <w:noWrap/>
            <w:vAlign w:val="bottom"/>
            <w:hideMark/>
          </w:tcPr>
          <w:p w14:paraId="192BD0B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0F1CC6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39AB21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7BD5F4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SID-194</w:t>
            </w:r>
          </w:p>
        </w:tc>
        <w:tc>
          <w:tcPr>
            <w:tcW w:w="7410" w:type="dxa"/>
            <w:tcBorders>
              <w:top w:val="nil"/>
              <w:left w:val="nil"/>
              <w:bottom w:val="single" w:sz="4" w:space="0" w:color="auto"/>
              <w:right w:val="single" w:sz="4" w:space="0" w:color="auto"/>
            </w:tcBorders>
            <w:shd w:val="clear" w:color="auto" w:fill="auto"/>
            <w:vAlign w:val="center"/>
            <w:hideMark/>
          </w:tcPr>
          <w:p w14:paraId="16FD9B96" w14:textId="77777777" w:rsidR="009162B1" w:rsidRPr="009162B1" w:rsidRDefault="009162B1" w:rsidP="009162B1">
            <w:pPr>
              <w:rPr>
                <w:rFonts w:ascii="Tahoma" w:hAnsi="Tahoma" w:cs="Tahoma"/>
                <w:color w:val="000000"/>
              </w:rPr>
            </w:pPr>
            <w:r w:rsidRPr="009162B1">
              <w:rPr>
                <w:rFonts w:ascii="Tahoma" w:hAnsi="Tahoma" w:cs="Tahoma"/>
                <w:color w:val="000000"/>
              </w:rPr>
              <w:t>Możliwość dostosowania wyglądu faktury do potrzeb użytkownika</w:t>
            </w:r>
          </w:p>
        </w:tc>
        <w:tc>
          <w:tcPr>
            <w:tcW w:w="527" w:type="dxa"/>
            <w:tcBorders>
              <w:top w:val="nil"/>
              <w:left w:val="nil"/>
              <w:bottom w:val="single" w:sz="4" w:space="0" w:color="auto"/>
              <w:right w:val="single" w:sz="4" w:space="0" w:color="auto"/>
            </w:tcBorders>
            <w:shd w:val="clear" w:color="000000" w:fill="EEECE1"/>
            <w:noWrap/>
            <w:vAlign w:val="bottom"/>
            <w:hideMark/>
          </w:tcPr>
          <w:p w14:paraId="1A468D1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F9F0BF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73303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0AEC8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SID-195</w:t>
            </w:r>
          </w:p>
        </w:tc>
        <w:tc>
          <w:tcPr>
            <w:tcW w:w="7410" w:type="dxa"/>
            <w:tcBorders>
              <w:top w:val="nil"/>
              <w:left w:val="nil"/>
              <w:bottom w:val="single" w:sz="4" w:space="0" w:color="auto"/>
              <w:right w:val="single" w:sz="4" w:space="0" w:color="auto"/>
            </w:tcBorders>
            <w:shd w:val="clear" w:color="auto" w:fill="auto"/>
            <w:vAlign w:val="center"/>
            <w:hideMark/>
          </w:tcPr>
          <w:p w14:paraId="5C3CFD80" w14:textId="77777777" w:rsidR="009162B1" w:rsidRPr="009162B1" w:rsidRDefault="009162B1" w:rsidP="009162B1">
            <w:pPr>
              <w:rPr>
                <w:rFonts w:ascii="Tahoma" w:hAnsi="Tahoma" w:cs="Tahoma"/>
                <w:color w:val="000000"/>
              </w:rPr>
            </w:pPr>
            <w:r w:rsidRPr="009162B1">
              <w:rPr>
                <w:rFonts w:ascii="Tahoma" w:hAnsi="Tahoma" w:cs="Tahoma"/>
                <w:color w:val="000000"/>
              </w:rPr>
              <w:t>Wyznaczanie ilości kopii przed wydrukiem</w:t>
            </w:r>
          </w:p>
        </w:tc>
        <w:tc>
          <w:tcPr>
            <w:tcW w:w="527" w:type="dxa"/>
            <w:tcBorders>
              <w:top w:val="nil"/>
              <w:left w:val="nil"/>
              <w:bottom w:val="single" w:sz="4" w:space="0" w:color="auto"/>
              <w:right w:val="single" w:sz="4" w:space="0" w:color="auto"/>
            </w:tcBorders>
            <w:shd w:val="clear" w:color="000000" w:fill="EEECE1"/>
            <w:noWrap/>
            <w:vAlign w:val="bottom"/>
            <w:hideMark/>
          </w:tcPr>
          <w:p w14:paraId="2AD5F77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D841D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3256E0"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E0D9B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SID-196</w:t>
            </w:r>
          </w:p>
        </w:tc>
        <w:tc>
          <w:tcPr>
            <w:tcW w:w="7410" w:type="dxa"/>
            <w:tcBorders>
              <w:top w:val="nil"/>
              <w:left w:val="nil"/>
              <w:bottom w:val="single" w:sz="4" w:space="0" w:color="auto"/>
              <w:right w:val="single" w:sz="4" w:space="0" w:color="auto"/>
            </w:tcBorders>
            <w:shd w:val="clear" w:color="auto" w:fill="auto"/>
            <w:vAlign w:val="center"/>
            <w:hideMark/>
          </w:tcPr>
          <w:p w14:paraId="4B0033DB" w14:textId="77777777" w:rsidR="009162B1" w:rsidRPr="009162B1" w:rsidRDefault="009162B1" w:rsidP="009162B1">
            <w:pPr>
              <w:rPr>
                <w:rFonts w:ascii="Tahoma" w:hAnsi="Tahoma" w:cs="Tahoma"/>
                <w:color w:val="000000"/>
              </w:rPr>
            </w:pPr>
            <w:r w:rsidRPr="009162B1">
              <w:rPr>
                <w:rFonts w:ascii="Tahoma" w:hAnsi="Tahoma" w:cs="Tahoma"/>
                <w:color w:val="000000"/>
              </w:rPr>
              <w:t>Domyślna ilość drukowanych kopii</w:t>
            </w:r>
          </w:p>
        </w:tc>
        <w:tc>
          <w:tcPr>
            <w:tcW w:w="527" w:type="dxa"/>
            <w:tcBorders>
              <w:top w:val="nil"/>
              <w:left w:val="nil"/>
              <w:bottom w:val="single" w:sz="4" w:space="0" w:color="auto"/>
              <w:right w:val="single" w:sz="4" w:space="0" w:color="auto"/>
            </w:tcBorders>
            <w:shd w:val="clear" w:color="000000" w:fill="EEECE1"/>
            <w:noWrap/>
            <w:vAlign w:val="bottom"/>
            <w:hideMark/>
          </w:tcPr>
          <w:p w14:paraId="61D22A3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6AAF2D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45B795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13BC17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SID-197</w:t>
            </w:r>
          </w:p>
        </w:tc>
        <w:tc>
          <w:tcPr>
            <w:tcW w:w="7410" w:type="dxa"/>
            <w:tcBorders>
              <w:top w:val="nil"/>
              <w:left w:val="nil"/>
              <w:bottom w:val="single" w:sz="4" w:space="0" w:color="auto"/>
              <w:right w:val="single" w:sz="4" w:space="0" w:color="auto"/>
            </w:tcBorders>
            <w:shd w:val="clear" w:color="auto" w:fill="auto"/>
            <w:vAlign w:val="center"/>
            <w:hideMark/>
          </w:tcPr>
          <w:p w14:paraId="4C7ACAD3" w14:textId="77777777" w:rsidR="009162B1" w:rsidRPr="009162B1" w:rsidRDefault="009162B1" w:rsidP="009162B1">
            <w:pPr>
              <w:rPr>
                <w:rFonts w:ascii="Tahoma" w:hAnsi="Tahoma" w:cs="Tahoma"/>
                <w:color w:val="000000"/>
              </w:rPr>
            </w:pPr>
            <w:r w:rsidRPr="009162B1">
              <w:rPr>
                <w:rFonts w:ascii="Tahoma" w:hAnsi="Tahoma" w:cs="Tahoma"/>
                <w:color w:val="000000"/>
              </w:rPr>
              <w:t>Możliwość automatycznego naliczania podatku VAT od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1DC3E88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FBB6D4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CE42C3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44B85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SID-198</w:t>
            </w:r>
          </w:p>
        </w:tc>
        <w:tc>
          <w:tcPr>
            <w:tcW w:w="7410" w:type="dxa"/>
            <w:tcBorders>
              <w:top w:val="nil"/>
              <w:left w:val="nil"/>
              <w:bottom w:val="single" w:sz="4" w:space="0" w:color="auto"/>
              <w:right w:val="single" w:sz="4" w:space="0" w:color="auto"/>
            </w:tcBorders>
            <w:shd w:val="clear" w:color="auto" w:fill="auto"/>
            <w:vAlign w:val="center"/>
            <w:hideMark/>
          </w:tcPr>
          <w:p w14:paraId="705FB391" w14:textId="77777777" w:rsidR="009162B1" w:rsidRPr="009162B1" w:rsidRDefault="009162B1" w:rsidP="009162B1">
            <w:pPr>
              <w:rPr>
                <w:rFonts w:ascii="Tahoma" w:hAnsi="Tahoma" w:cs="Tahoma"/>
                <w:color w:val="000000"/>
              </w:rPr>
            </w:pPr>
            <w:r w:rsidRPr="009162B1">
              <w:rPr>
                <w:rFonts w:ascii="Tahoma" w:hAnsi="Tahoma" w:cs="Tahoma"/>
                <w:color w:val="000000"/>
              </w:rPr>
              <w:t>Możliwość dopisywania treści w opisie faktury</w:t>
            </w:r>
          </w:p>
        </w:tc>
        <w:tc>
          <w:tcPr>
            <w:tcW w:w="527" w:type="dxa"/>
            <w:tcBorders>
              <w:top w:val="nil"/>
              <w:left w:val="nil"/>
              <w:bottom w:val="single" w:sz="4" w:space="0" w:color="auto"/>
              <w:right w:val="single" w:sz="4" w:space="0" w:color="auto"/>
            </w:tcBorders>
            <w:shd w:val="clear" w:color="000000" w:fill="EEECE1"/>
            <w:noWrap/>
            <w:vAlign w:val="bottom"/>
            <w:hideMark/>
          </w:tcPr>
          <w:p w14:paraId="2278A32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9181B8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72A1D3"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881C3C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SID-199</w:t>
            </w:r>
          </w:p>
        </w:tc>
        <w:tc>
          <w:tcPr>
            <w:tcW w:w="7410" w:type="dxa"/>
            <w:tcBorders>
              <w:top w:val="nil"/>
              <w:left w:val="nil"/>
              <w:bottom w:val="single" w:sz="4" w:space="0" w:color="auto"/>
              <w:right w:val="single" w:sz="4" w:space="0" w:color="auto"/>
            </w:tcBorders>
            <w:shd w:val="clear" w:color="auto" w:fill="auto"/>
            <w:vAlign w:val="center"/>
            <w:hideMark/>
          </w:tcPr>
          <w:p w14:paraId="053F8162"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Generowanie na fakturze nr zamówienia kontrahenta i nazwy obiektu z pozycji zamówienia </w:t>
            </w:r>
          </w:p>
        </w:tc>
        <w:tc>
          <w:tcPr>
            <w:tcW w:w="527" w:type="dxa"/>
            <w:tcBorders>
              <w:top w:val="nil"/>
              <w:left w:val="nil"/>
              <w:bottom w:val="single" w:sz="4" w:space="0" w:color="auto"/>
              <w:right w:val="single" w:sz="4" w:space="0" w:color="auto"/>
            </w:tcBorders>
            <w:shd w:val="clear" w:color="000000" w:fill="EEECE1"/>
            <w:noWrap/>
            <w:vAlign w:val="bottom"/>
            <w:hideMark/>
          </w:tcPr>
          <w:p w14:paraId="70533DE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47AB4B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5739105"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2B6E5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SID-200</w:t>
            </w:r>
          </w:p>
        </w:tc>
        <w:tc>
          <w:tcPr>
            <w:tcW w:w="7410" w:type="dxa"/>
            <w:tcBorders>
              <w:top w:val="nil"/>
              <w:left w:val="nil"/>
              <w:bottom w:val="single" w:sz="4" w:space="0" w:color="auto"/>
              <w:right w:val="single" w:sz="4" w:space="0" w:color="auto"/>
            </w:tcBorders>
            <w:shd w:val="clear" w:color="auto" w:fill="auto"/>
            <w:vAlign w:val="center"/>
            <w:hideMark/>
          </w:tcPr>
          <w:p w14:paraId="6DA1AF37" w14:textId="77777777" w:rsidR="009162B1" w:rsidRPr="009162B1" w:rsidRDefault="009162B1" w:rsidP="009162B1">
            <w:pPr>
              <w:rPr>
                <w:rFonts w:ascii="Tahoma" w:hAnsi="Tahoma" w:cs="Tahoma"/>
                <w:color w:val="000000"/>
              </w:rPr>
            </w:pPr>
            <w:r w:rsidRPr="009162B1">
              <w:rPr>
                <w:rFonts w:ascii="Tahoma" w:hAnsi="Tahoma" w:cs="Tahoma"/>
                <w:color w:val="000000"/>
              </w:rPr>
              <w:t>Specyfikacja wysyłkowa zamówienia w podziale na elementy wchodzące w skład pozycji wyrobu</w:t>
            </w:r>
          </w:p>
        </w:tc>
        <w:tc>
          <w:tcPr>
            <w:tcW w:w="527" w:type="dxa"/>
            <w:tcBorders>
              <w:top w:val="nil"/>
              <w:left w:val="nil"/>
              <w:bottom w:val="single" w:sz="4" w:space="0" w:color="auto"/>
              <w:right w:val="single" w:sz="4" w:space="0" w:color="auto"/>
            </w:tcBorders>
            <w:shd w:val="clear" w:color="000000" w:fill="EEECE1"/>
            <w:noWrap/>
            <w:vAlign w:val="bottom"/>
            <w:hideMark/>
          </w:tcPr>
          <w:p w14:paraId="6ECBB38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7B27D0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BF15CC7"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D8F42F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SID-201</w:t>
            </w:r>
          </w:p>
        </w:tc>
        <w:tc>
          <w:tcPr>
            <w:tcW w:w="7410" w:type="dxa"/>
            <w:tcBorders>
              <w:top w:val="nil"/>
              <w:left w:val="nil"/>
              <w:bottom w:val="single" w:sz="4" w:space="0" w:color="auto"/>
              <w:right w:val="single" w:sz="4" w:space="0" w:color="auto"/>
            </w:tcBorders>
            <w:shd w:val="clear" w:color="auto" w:fill="auto"/>
            <w:vAlign w:val="center"/>
            <w:hideMark/>
          </w:tcPr>
          <w:p w14:paraId="6C09930A" w14:textId="77777777" w:rsidR="009162B1" w:rsidRPr="009162B1" w:rsidRDefault="009162B1" w:rsidP="009162B1">
            <w:pPr>
              <w:rPr>
                <w:rFonts w:ascii="Tahoma" w:hAnsi="Tahoma" w:cs="Tahoma"/>
                <w:color w:val="000000"/>
              </w:rPr>
            </w:pPr>
            <w:r w:rsidRPr="009162B1">
              <w:rPr>
                <w:rFonts w:ascii="Tahoma" w:hAnsi="Tahoma" w:cs="Tahoma"/>
                <w:color w:val="000000"/>
              </w:rPr>
              <w:t>Możliwość dodania nowego kontrahenta w trakcie wystawiania faktury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465ACA2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40982F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12D716A"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580F02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SID-202</w:t>
            </w:r>
          </w:p>
        </w:tc>
        <w:tc>
          <w:tcPr>
            <w:tcW w:w="7410" w:type="dxa"/>
            <w:tcBorders>
              <w:top w:val="nil"/>
              <w:left w:val="nil"/>
              <w:bottom w:val="single" w:sz="4" w:space="0" w:color="auto"/>
              <w:right w:val="single" w:sz="4" w:space="0" w:color="auto"/>
            </w:tcBorders>
            <w:shd w:val="clear" w:color="auto" w:fill="auto"/>
            <w:vAlign w:val="center"/>
            <w:hideMark/>
          </w:tcPr>
          <w:p w14:paraId="0E88A716" w14:textId="77777777" w:rsidR="009162B1" w:rsidRPr="009162B1" w:rsidRDefault="009162B1" w:rsidP="009162B1">
            <w:pPr>
              <w:rPr>
                <w:rFonts w:ascii="Tahoma" w:hAnsi="Tahoma" w:cs="Tahoma"/>
                <w:color w:val="000000"/>
              </w:rPr>
            </w:pPr>
            <w:r w:rsidRPr="009162B1">
              <w:rPr>
                <w:rFonts w:ascii="Tahoma" w:hAnsi="Tahoma" w:cs="Tahoma"/>
                <w:color w:val="000000"/>
              </w:rPr>
              <w:t>Możliwość zmiany numeru konta przy wystawieniu faktury, na który ma być dokonana płatność</w:t>
            </w:r>
          </w:p>
        </w:tc>
        <w:tc>
          <w:tcPr>
            <w:tcW w:w="527" w:type="dxa"/>
            <w:tcBorders>
              <w:top w:val="nil"/>
              <w:left w:val="nil"/>
              <w:bottom w:val="single" w:sz="4" w:space="0" w:color="auto"/>
              <w:right w:val="single" w:sz="4" w:space="0" w:color="auto"/>
            </w:tcBorders>
            <w:shd w:val="clear" w:color="000000" w:fill="EEECE1"/>
            <w:noWrap/>
            <w:vAlign w:val="bottom"/>
            <w:hideMark/>
          </w:tcPr>
          <w:p w14:paraId="2B7EB7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763F7F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CF4C76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764B47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SID-203</w:t>
            </w:r>
          </w:p>
        </w:tc>
        <w:tc>
          <w:tcPr>
            <w:tcW w:w="7410" w:type="dxa"/>
            <w:tcBorders>
              <w:top w:val="nil"/>
              <w:left w:val="nil"/>
              <w:bottom w:val="single" w:sz="4" w:space="0" w:color="auto"/>
              <w:right w:val="single" w:sz="4" w:space="0" w:color="auto"/>
            </w:tcBorders>
            <w:shd w:val="clear" w:color="auto" w:fill="auto"/>
            <w:vAlign w:val="center"/>
            <w:hideMark/>
          </w:tcPr>
          <w:p w14:paraId="0D6B3117" w14:textId="77777777" w:rsidR="009162B1" w:rsidRPr="009162B1" w:rsidRDefault="009162B1" w:rsidP="009162B1">
            <w:pPr>
              <w:rPr>
                <w:rFonts w:ascii="Tahoma" w:hAnsi="Tahoma" w:cs="Tahoma"/>
                <w:color w:val="000000"/>
              </w:rPr>
            </w:pPr>
            <w:r w:rsidRPr="009162B1">
              <w:rPr>
                <w:rFonts w:ascii="Tahoma" w:hAnsi="Tahoma" w:cs="Tahoma"/>
                <w:color w:val="000000"/>
              </w:rPr>
              <w:t>Możliwość ustawienia domyślnego numeru konta dla danego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6446F14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0A249C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EC1B32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592CD8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E296D8"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Wyszukiwanie faktury na liście faktur według:</w:t>
            </w:r>
          </w:p>
        </w:tc>
      </w:tr>
      <w:tr w:rsidR="009162B1" w:rsidRPr="009162B1" w14:paraId="107EC613"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8030BC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SID-204</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57E8A47E"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numeru</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12FB5AA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4FD098B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39F73F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A817F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SID-205</w:t>
            </w:r>
          </w:p>
        </w:tc>
        <w:tc>
          <w:tcPr>
            <w:tcW w:w="7410" w:type="dxa"/>
            <w:tcBorders>
              <w:top w:val="nil"/>
              <w:left w:val="nil"/>
              <w:bottom w:val="single" w:sz="4" w:space="0" w:color="auto"/>
              <w:right w:val="single" w:sz="4" w:space="0" w:color="auto"/>
            </w:tcBorders>
            <w:shd w:val="clear" w:color="auto" w:fill="auto"/>
            <w:vAlign w:val="center"/>
            <w:hideMark/>
          </w:tcPr>
          <w:p w14:paraId="0504241F"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0AEA609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C88B54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A4DFE5E"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731427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SID-206</w:t>
            </w:r>
          </w:p>
        </w:tc>
        <w:tc>
          <w:tcPr>
            <w:tcW w:w="7410" w:type="dxa"/>
            <w:tcBorders>
              <w:top w:val="nil"/>
              <w:left w:val="nil"/>
              <w:bottom w:val="single" w:sz="4" w:space="0" w:color="auto"/>
              <w:right w:val="single" w:sz="4" w:space="0" w:color="auto"/>
            </w:tcBorders>
            <w:shd w:val="clear" w:color="auto" w:fill="auto"/>
            <w:vAlign w:val="center"/>
            <w:hideMark/>
          </w:tcPr>
          <w:p w14:paraId="57CED638"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daty sprzedaży od/do</w:t>
            </w:r>
          </w:p>
        </w:tc>
        <w:tc>
          <w:tcPr>
            <w:tcW w:w="527" w:type="dxa"/>
            <w:tcBorders>
              <w:top w:val="nil"/>
              <w:left w:val="nil"/>
              <w:bottom w:val="single" w:sz="4" w:space="0" w:color="auto"/>
              <w:right w:val="single" w:sz="4" w:space="0" w:color="auto"/>
            </w:tcBorders>
            <w:shd w:val="clear" w:color="000000" w:fill="EEECE1"/>
            <w:noWrap/>
            <w:vAlign w:val="bottom"/>
            <w:hideMark/>
          </w:tcPr>
          <w:p w14:paraId="34FD152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C209DA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3A8FC6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D24343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SID-207</w:t>
            </w:r>
          </w:p>
        </w:tc>
        <w:tc>
          <w:tcPr>
            <w:tcW w:w="7410" w:type="dxa"/>
            <w:tcBorders>
              <w:top w:val="nil"/>
              <w:left w:val="nil"/>
              <w:bottom w:val="single" w:sz="4" w:space="0" w:color="auto"/>
              <w:right w:val="single" w:sz="4" w:space="0" w:color="auto"/>
            </w:tcBorders>
            <w:shd w:val="clear" w:color="auto" w:fill="auto"/>
            <w:vAlign w:val="center"/>
            <w:hideMark/>
          </w:tcPr>
          <w:p w14:paraId="50F2FFAF"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daty wystawienia od/do</w:t>
            </w:r>
          </w:p>
        </w:tc>
        <w:tc>
          <w:tcPr>
            <w:tcW w:w="527" w:type="dxa"/>
            <w:tcBorders>
              <w:top w:val="nil"/>
              <w:left w:val="nil"/>
              <w:bottom w:val="single" w:sz="4" w:space="0" w:color="auto"/>
              <w:right w:val="single" w:sz="4" w:space="0" w:color="auto"/>
            </w:tcBorders>
            <w:shd w:val="clear" w:color="000000" w:fill="EEECE1"/>
            <w:noWrap/>
            <w:vAlign w:val="bottom"/>
            <w:hideMark/>
          </w:tcPr>
          <w:p w14:paraId="1547CC2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E6F6C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77F952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4E776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SID-208</w:t>
            </w:r>
          </w:p>
        </w:tc>
        <w:tc>
          <w:tcPr>
            <w:tcW w:w="7410" w:type="dxa"/>
            <w:tcBorders>
              <w:top w:val="nil"/>
              <w:left w:val="nil"/>
              <w:bottom w:val="single" w:sz="4" w:space="0" w:color="auto"/>
              <w:right w:val="single" w:sz="4" w:space="0" w:color="auto"/>
            </w:tcBorders>
            <w:shd w:val="clear" w:color="auto" w:fill="auto"/>
            <w:vAlign w:val="center"/>
            <w:hideMark/>
          </w:tcPr>
          <w:p w14:paraId="4EBBBA1E" w14:textId="77777777" w:rsidR="009162B1" w:rsidRPr="009162B1" w:rsidRDefault="009162B1" w:rsidP="009162B1">
            <w:pPr>
              <w:ind w:firstLineChars="400" w:firstLine="800"/>
              <w:rPr>
                <w:rFonts w:ascii="Tahoma" w:hAnsi="Tahoma" w:cs="Tahoma"/>
                <w:color w:val="000000"/>
              </w:rPr>
            </w:pPr>
            <w:r w:rsidRPr="009162B1">
              <w:rPr>
                <w:rFonts w:ascii="Tahoma" w:hAnsi="Tahoma" w:cs="Tahoma"/>
                <w:color w:val="000000"/>
              </w:rPr>
              <w:t>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12DFE1E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31E9F59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091B89C"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48A815D"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782BFB5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163FAD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SID-209</w:t>
            </w:r>
          </w:p>
        </w:tc>
        <w:tc>
          <w:tcPr>
            <w:tcW w:w="7410" w:type="dxa"/>
            <w:tcBorders>
              <w:top w:val="nil"/>
              <w:left w:val="nil"/>
              <w:bottom w:val="single" w:sz="4" w:space="0" w:color="auto"/>
              <w:right w:val="single" w:sz="4" w:space="0" w:color="auto"/>
            </w:tcBorders>
            <w:shd w:val="clear" w:color="auto" w:fill="auto"/>
            <w:vAlign w:val="center"/>
            <w:hideMark/>
          </w:tcPr>
          <w:p w14:paraId="239AA622" w14:textId="77777777" w:rsidR="009162B1" w:rsidRPr="009162B1" w:rsidRDefault="009162B1" w:rsidP="009162B1">
            <w:pPr>
              <w:rPr>
                <w:rFonts w:ascii="Tahoma" w:hAnsi="Tahoma" w:cs="Tahoma"/>
                <w:color w:val="000000"/>
              </w:rPr>
            </w:pPr>
            <w:r w:rsidRPr="009162B1">
              <w:rPr>
                <w:rFonts w:ascii="Tahoma" w:hAnsi="Tahoma" w:cs="Tahoma"/>
                <w:color w:val="000000"/>
              </w:rPr>
              <w:t>Wydruki faktur z możliwością wyboru magazynu z której jest generowany</w:t>
            </w:r>
          </w:p>
        </w:tc>
        <w:tc>
          <w:tcPr>
            <w:tcW w:w="527" w:type="dxa"/>
            <w:tcBorders>
              <w:top w:val="nil"/>
              <w:left w:val="nil"/>
              <w:bottom w:val="single" w:sz="4" w:space="0" w:color="auto"/>
              <w:right w:val="single" w:sz="4" w:space="0" w:color="auto"/>
            </w:tcBorders>
            <w:shd w:val="clear" w:color="000000" w:fill="EEECE1"/>
            <w:noWrap/>
            <w:vAlign w:val="bottom"/>
            <w:hideMark/>
          </w:tcPr>
          <w:p w14:paraId="7EE422D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1189C2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2254B31"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A56B4D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8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B6378FC"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Dokumentacja na potrzeby służb celnych:</w:t>
            </w:r>
          </w:p>
        </w:tc>
      </w:tr>
      <w:tr w:rsidR="009162B1" w:rsidRPr="009162B1" w14:paraId="62CCD22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BC2632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SID-210</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4B62AC87" w14:textId="77777777" w:rsidR="009162B1" w:rsidRPr="009162B1" w:rsidRDefault="009162B1" w:rsidP="009162B1">
            <w:pPr>
              <w:ind w:firstLineChars="300" w:firstLine="600"/>
              <w:rPr>
                <w:rFonts w:ascii="Tahoma" w:hAnsi="Tahoma" w:cs="Tahoma"/>
              </w:rPr>
            </w:pPr>
            <w:r w:rsidRPr="009162B1">
              <w:rPr>
                <w:rFonts w:ascii="Tahoma" w:hAnsi="Tahoma" w:cs="Tahoma"/>
              </w:rPr>
              <w:t>Intrastat</w:t>
            </w:r>
          </w:p>
        </w:tc>
        <w:tc>
          <w:tcPr>
            <w:tcW w:w="527" w:type="dxa"/>
            <w:tcBorders>
              <w:top w:val="single" w:sz="4" w:space="0" w:color="auto"/>
              <w:left w:val="nil"/>
              <w:bottom w:val="single" w:sz="4" w:space="0" w:color="auto"/>
              <w:right w:val="single" w:sz="4" w:space="0" w:color="auto"/>
            </w:tcBorders>
            <w:shd w:val="clear" w:color="000000" w:fill="EEECE1"/>
            <w:noWrap/>
            <w:vAlign w:val="bottom"/>
            <w:hideMark/>
          </w:tcPr>
          <w:p w14:paraId="23819D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single" w:sz="4" w:space="0" w:color="auto"/>
              <w:left w:val="nil"/>
              <w:bottom w:val="single" w:sz="4" w:space="0" w:color="auto"/>
              <w:right w:val="single" w:sz="4" w:space="0" w:color="auto"/>
            </w:tcBorders>
            <w:shd w:val="clear" w:color="000000" w:fill="EEECE1"/>
            <w:noWrap/>
            <w:vAlign w:val="bottom"/>
            <w:hideMark/>
          </w:tcPr>
          <w:p w14:paraId="3E7D2A4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E70EF2F"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6A7A1A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SID-211</w:t>
            </w:r>
          </w:p>
        </w:tc>
        <w:tc>
          <w:tcPr>
            <w:tcW w:w="7410" w:type="dxa"/>
            <w:tcBorders>
              <w:top w:val="nil"/>
              <w:left w:val="nil"/>
              <w:bottom w:val="single" w:sz="4" w:space="0" w:color="auto"/>
              <w:right w:val="single" w:sz="4" w:space="0" w:color="auto"/>
            </w:tcBorders>
            <w:shd w:val="clear" w:color="auto" w:fill="auto"/>
            <w:vAlign w:val="center"/>
            <w:hideMark/>
          </w:tcPr>
          <w:p w14:paraId="47F22C75" w14:textId="77777777" w:rsidR="009162B1" w:rsidRPr="009162B1" w:rsidRDefault="009162B1" w:rsidP="009162B1">
            <w:pPr>
              <w:ind w:firstLineChars="300" w:firstLine="600"/>
              <w:rPr>
                <w:rFonts w:ascii="Tahoma" w:hAnsi="Tahoma" w:cs="Tahoma"/>
              </w:rPr>
            </w:pPr>
            <w:r w:rsidRPr="009162B1">
              <w:rPr>
                <w:rFonts w:ascii="Tahoma" w:hAnsi="Tahoma" w:cs="Tahoma"/>
              </w:rPr>
              <w:t>SAD</w:t>
            </w:r>
          </w:p>
        </w:tc>
        <w:tc>
          <w:tcPr>
            <w:tcW w:w="527" w:type="dxa"/>
            <w:tcBorders>
              <w:top w:val="nil"/>
              <w:left w:val="nil"/>
              <w:bottom w:val="single" w:sz="4" w:space="0" w:color="auto"/>
              <w:right w:val="single" w:sz="4" w:space="0" w:color="auto"/>
            </w:tcBorders>
            <w:shd w:val="clear" w:color="000000" w:fill="EEECE1"/>
            <w:noWrap/>
            <w:vAlign w:val="bottom"/>
            <w:hideMark/>
          </w:tcPr>
          <w:p w14:paraId="30A070B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61067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E3590C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D9495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SID-212</w:t>
            </w:r>
          </w:p>
        </w:tc>
        <w:tc>
          <w:tcPr>
            <w:tcW w:w="7410" w:type="dxa"/>
            <w:tcBorders>
              <w:top w:val="nil"/>
              <w:left w:val="nil"/>
              <w:bottom w:val="single" w:sz="4" w:space="0" w:color="auto"/>
              <w:right w:val="single" w:sz="4" w:space="0" w:color="auto"/>
            </w:tcBorders>
            <w:shd w:val="clear" w:color="auto" w:fill="auto"/>
            <w:vAlign w:val="center"/>
            <w:hideMark/>
          </w:tcPr>
          <w:p w14:paraId="6824D9F2" w14:textId="77777777" w:rsidR="009162B1" w:rsidRPr="009162B1" w:rsidRDefault="009162B1" w:rsidP="009162B1">
            <w:pPr>
              <w:rPr>
                <w:rFonts w:ascii="Tahoma" w:hAnsi="Tahoma" w:cs="Tahoma"/>
                <w:color w:val="000000"/>
              </w:rPr>
            </w:pPr>
            <w:r w:rsidRPr="009162B1">
              <w:rPr>
                <w:rFonts w:ascii="Tahoma" w:hAnsi="Tahoma" w:cs="Tahoma"/>
                <w:color w:val="000000"/>
              </w:rPr>
              <w:t>Dokumenty przewozowe</w:t>
            </w:r>
          </w:p>
        </w:tc>
        <w:tc>
          <w:tcPr>
            <w:tcW w:w="527" w:type="dxa"/>
            <w:tcBorders>
              <w:top w:val="nil"/>
              <w:left w:val="nil"/>
              <w:bottom w:val="single" w:sz="4" w:space="0" w:color="auto"/>
              <w:right w:val="single" w:sz="4" w:space="0" w:color="auto"/>
            </w:tcBorders>
            <w:shd w:val="clear" w:color="000000" w:fill="EEECE1"/>
            <w:noWrap/>
            <w:vAlign w:val="bottom"/>
            <w:hideMark/>
          </w:tcPr>
          <w:p w14:paraId="68C9F48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26B7A4A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762DC7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800463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SID-213</w:t>
            </w:r>
          </w:p>
        </w:tc>
        <w:tc>
          <w:tcPr>
            <w:tcW w:w="7410" w:type="dxa"/>
            <w:tcBorders>
              <w:top w:val="nil"/>
              <w:left w:val="nil"/>
              <w:bottom w:val="single" w:sz="4" w:space="0" w:color="auto"/>
              <w:right w:val="single" w:sz="4" w:space="0" w:color="auto"/>
            </w:tcBorders>
            <w:shd w:val="clear" w:color="auto" w:fill="auto"/>
            <w:vAlign w:val="center"/>
            <w:hideMark/>
          </w:tcPr>
          <w:p w14:paraId="5D93561E" w14:textId="77777777" w:rsidR="009162B1" w:rsidRPr="009162B1" w:rsidRDefault="009162B1" w:rsidP="009162B1">
            <w:pPr>
              <w:rPr>
                <w:rFonts w:ascii="Tahoma" w:hAnsi="Tahoma" w:cs="Tahoma"/>
                <w:color w:val="000000"/>
              </w:rPr>
            </w:pPr>
            <w:r w:rsidRPr="009162B1">
              <w:rPr>
                <w:rFonts w:ascii="Tahoma" w:hAnsi="Tahoma" w:cs="Tahoma"/>
                <w:color w:val="000000"/>
              </w:rPr>
              <w:t>Liczba wystawionych faktur sprzedaży w miesiącu</w:t>
            </w:r>
          </w:p>
        </w:tc>
        <w:tc>
          <w:tcPr>
            <w:tcW w:w="527" w:type="dxa"/>
            <w:tcBorders>
              <w:top w:val="nil"/>
              <w:left w:val="nil"/>
              <w:bottom w:val="single" w:sz="4" w:space="0" w:color="auto"/>
              <w:right w:val="single" w:sz="4" w:space="0" w:color="auto"/>
            </w:tcBorders>
            <w:shd w:val="clear" w:color="000000" w:fill="EEECE1"/>
            <w:noWrap/>
            <w:vAlign w:val="bottom"/>
            <w:hideMark/>
          </w:tcPr>
          <w:p w14:paraId="785BB36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0FF90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BF2ADB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6B0B2E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SID-214</w:t>
            </w:r>
          </w:p>
        </w:tc>
        <w:tc>
          <w:tcPr>
            <w:tcW w:w="7410" w:type="dxa"/>
            <w:tcBorders>
              <w:top w:val="nil"/>
              <w:left w:val="nil"/>
              <w:bottom w:val="single" w:sz="4" w:space="0" w:color="auto"/>
              <w:right w:val="single" w:sz="4" w:space="0" w:color="auto"/>
            </w:tcBorders>
            <w:shd w:val="clear" w:color="auto" w:fill="auto"/>
            <w:vAlign w:val="center"/>
            <w:hideMark/>
          </w:tcPr>
          <w:p w14:paraId="03CBEA17" w14:textId="77777777" w:rsidR="009162B1" w:rsidRPr="009162B1" w:rsidRDefault="009162B1" w:rsidP="009162B1">
            <w:pPr>
              <w:rPr>
                <w:rFonts w:ascii="Tahoma" w:hAnsi="Tahoma" w:cs="Tahoma"/>
                <w:color w:val="000000"/>
              </w:rPr>
            </w:pPr>
            <w:r w:rsidRPr="009162B1">
              <w:rPr>
                <w:rFonts w:ascii="Tahoma" w:hAnsi="Tahoma" w:cs="Tahoma"/>
                <w:color w:val="000000"/>
              </w:rPr>
              <w:t>Raport fiskalny miesięczny</w:t>
            </w:r>
          </w:p>
        </w:tc>
        <w:tc>
          <w:tcPr>
            <w:tcW w:w="527" w:type="dxa"/>
            <w:tcBorders>
              <w:top w:val="nil"/>
              <w:left w:val="nil"/>
              <w:bottom w:val="single" w:sz="4" w:space="0" w:color="auto"/>
              <w:right w:val="single" w:sz="4" w:space="0" w:color="auto"/>
            </w:tcBorders>
            <w:shd w:val="clear" w:color="000000" w:fill="EEECE1"/>
            <w:noWrap/>
            <w:vAlign w:val="bottom"/>
            <w:hideMark/>
          </w:tcPr>
          <w:p w14:paraId="40E021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167F36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95B9304"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7FFD8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SID-215</w:t>
            </w:r>
          </w:p>
        </w:tc>
        <w:tc>
          <w:tcPr>
            <w:tcW w:w="7410" w:type="dxa"/>
            <w:tcBorders>
              <w:top w:val="nil"/>
              <w:left w:val="nil"/>
              <w:bottom w:val="single" w:sz="4" w:space="0" w:color="auto"/>
              <w:right w:val="single" w:sz="4" w:space="0" w:color="auto"/>
            </w:tcBorders>
            <w:shd w:val="clear" w:color="auto" w:fill="auto"/>
            <w:vAlign w:val="center"/>
            <w:hideMark/>
          </w:tcPr>
          <w:p w14:paraId="5D345DFD" w14:textId="77777777" w:rsidR="009162B1" w:rsidRPr="009162B1" w:rsidRDefault="009162B1" w:rsidP="009162B1">
            <w:pPr>
              <w:rPr>
                <w:rFonts w:ascii="Tahoma" w:hAnsi="Tahoma" w:cs="Tahoma"/>
                <w:color w:val="000000"/>
              </w:rPr>
            </w:pPr>
            <w:r w:rsidRPr="009162B1">
              <w:rPr>
                <w:rFonts w:ascii="Tahoma" w:hAnsi="Tahoma" w:cs="Tahoma"/>
                <w:color w:val="000000"/>
              </w:rPr>
              <w:t>Liczba wystawionych faktur korygujących w miesiącu</w:t>
            </w:r>
          </w:p>
        </w:tc>
        <w:tc>
          <w:tcPr>
            <w:tcW w:w="527" w:type="dxa"/>
            <w:tcBorders>
              <w:top w:val="nil"/>
              <w:left w:val="nil"/>
              <w:bottom w:val="single" w:sz="4" w:space="0" w:color="auto"/>
              <w:right w:val="single" w:sz="4" w:space="0" w:color="auto"/>
            </w:tcBorders>
            <w:shd w:val="clear" w:color="000000" w:fill="EEECE1"/>
            <w:noWrap/>
            <w:vAlign w:val="bottom"/>
            <w:hideMark/>
          </w:tcPr>
          <w:p w14:paraId="3D06AB52"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3E73EA8"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DA5B600"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923CE14" w14:textId="77777777" w:rsidR="009162B1" w:rsidRPr="009162B1" w:rsidRDefault="009162B1" w:rsidP="009162B1">
            <w:pPr>
              <w:rPr>
                <w:rFonts w:ascii="Tahoma" w:hAnsi="Tahoma" w:cs="Tahoma"/>
                <w:b/>
                <w:bCs/>
              </w:rPr>
            </w:pPr>
            <w:r w:rsidRPr="009162B1">
              <w:rPr>
                <w:rFonts w:ascii="Tahoma" w:hAnsi="Tahoma" w:cs="Tahoma"/>
                <w:b/>
                <w:bCs/>
              </w:rPr>
              <w:t>PLANOWANIE SPRZEDAŻY</w:t>
            </w:r>
          </w:p>
        </w:tc>
      </w:tr>
      <w:tr w:rsidR="009162B1" w:rsidRPr="009162B1" w14:paraId="4EB75A49"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943E49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SID-216</w:t>
            </w:r>
          </w:p>
        </w:tc>
        <w:tc>
          <w:tcPr>
            <w:tcW w:w="7410" w:type="dxa"/>
            <w:tcBorders>
              <w:top w:val="nil"/>
              <w:left w:val="nil"/>
              <w:bottom w:val="single" w:sz="4" w:space="0" w:color="auto"/>
              <w:right w:val="single" w:sz="4" w:space="0" w:color="auto"/>
            </w:tcBorders>
            <w:shd w:val="clear" w:color="auto" w:fill="auto"/>
            <w:vAlign w:val="center"/>
            <w:hideMark/>
          </w:tcPr>
          <w:p w14:paraId="3CA50604"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tworzenia ręcznych planów sprzedaży lub wg zdefiniowanych algorytmów </w:t>
            </w:r>
          </w:p>
        </w:tc>
        <w:tc>
          <w:tcPr>
            <w:tcW w:w="527" w:type="dxa"/>
            <w:tcBorders>
              <w:top w:val="nil"/>
              <w:left w:val="nil"/>
              <w:bottom w:val="single" w:sz="4" w:space="0" w:color="auto"/>
              <w:right w:val="single" w:sz="4" w:space="0" w:color="auto"/>
            </w:tcBorders>
            <w:shd w:val="clear" w:color="000000" w:fill="EEECE1"/>
            <w:noWrap/>
            <w:vAlign w:val="bottom"/>
            <w:hideMark/>
          </w:tcPr>
          <w:p w14:paraId="21E491D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8BC668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5FA0D14A"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B0F704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SID-217</w:t>
            </w:r>
          </w:p>
        </w:tc>
        <w:tc>
          <w:tcPr>
            <w:tcW w:w="7410" w:type="dxa"/>
            <w:tcBorders>
              <w:top w:val="nil"/>
              <w:left w:val="nil"/>
              <w:bottom w:val="single" w:sz="4" w:space="0" w:color="auto"/>
              <w:right w:val="single" w:sz="4" w:space="0" w:color="auto"/>
            </w:tcBorders>
            <w:shd w:val="clear" w:color="auto" w:fill="auto"/>
            <w:vAlign w:val="center"/>
            <w:hideMark/>
          </w:tcPr>
          <w:p w14:paraId="4A53DBEA" w14:textId="77777777" w:rsidR="009162B1" w:rsidRPr="009162B1" w:rsidRDefault="009162B1" w:rsidP="009162B1">
            <w:pPr>
              <w:rPr>
                <w:rFonts w:ascii="Tahoma" w:hAnsi="Tahoma" w:cs="Tahoma"/>
                <w:color w:val="000000"/>
              </w:rPr>
            </w:pPr>
            <w:r w:rsidRPr="009162B1">
              <w:rPr>
                <w:rFonts w:ascii="Tahoma" w:hAnsi="Tahoma" w:cs="Tahoma"/>
                <w:color w:val="000000"/>
              </w:rPr>
              <w:t>Tworzenie indywidualnych planów sprzedaży w oparciu o ogólny plan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0E2884C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37AF89F"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D4CC1F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789E2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SID-218</w:t>
            </w:r>
          </w:p>
        </w:tc>
        <w:tc>
          <w:tcPr>
            <w:tcW w:w="7410" w:type="dxa"/>
            <w:tcBorders>
              <w:top w:val="nil"/>
              <w:left w:val="nil"/>
              <w:bottom w:val="single" w:sz="4" w:space="0" w:color="auto"/>
              <w:right w:val="single" w:sz="4" w:space="0" w:color="auto"/>
            </w:tcBorders>
            <w:shd w:val="clear" w:color="auto" w:fill="auto"/>
            <w:vAlign w:val="center"/>
            <w:hideMark/>
          </w:tcPr>
          <w:p w14:paraId="3FC0EBBB" w14:textId="77777777" w:rsidR="009162B1" w:rsidRPr="009162B1" w:rsidRDefault="009162B1" w:rsidP="009162B1">
            <w:pPr>
              <w:rPr>
                <w:rFonts w:ascii="Tahoma" w:hAnsi="Tahoma" w:cs="Tahoma"/>
                <w:color w:val="000000"/>
              </w:rPr>
            </w:pPr>
            <w:r w:rsidRPr="009162B1">
              <w:rPr>
                <w:rFonts w:ascii="Tahoma" w:hAnsi="Tahoma" w:cs="Tahoma"/>
                <w:color w:val="000000"/>
              </w:rPr>
              <w:t>Tworzenie planu sprzedaży z podziałem na grupy towarowe</w:t>
            </w:r>
          </w:p>
        </w:tc>
        <w:tc>
          <w:tcPr>
            <w:tcW w:w="527" w:type="dxa"/>
            <w:tcBorders>
              <w:top w:val="nil"/>
              <w:left w:val="nil"/>
              <w:bottom w:val="single" w:sz="4" w:space="0" w:color="auto"/>
              <w:right w:val="single" w:sz="4" w:space="0" w:color="auto"/>
            </w:tcBorders>
            <w:shd w:val="clear" w:color="000000" w:fill="EEECE1"/>
            <w:noWrap/>
            <w:vAlign w:val="bottom"/>
            <w:hideMark/>
          </w:tcPr>
          <w:p w14:paraId="6720473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C59D4F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2C122A"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4BA8C6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SID-219</w:t>
            </w:r>
          </w:p>
        </w:tc>
        <w:tc>
          <w:tcPr>
            <w:tcW w:w="7410" w:type="dxa"/>
            <w:tcBorders>
              <w:top w:val="nil"/>
              <w:left w:val="nil"/>
              <w:bottom w:val="single" w:sz="4" w:space="0" w:color="auto"/>
              <w:right w:val="single" w:sz="4" w:space="0" w:color="auto"/>
            </w:tcBorders>
            <w:shd w:val="clear" w:color="auto" w:fill="auto"/>
            <w:vAlign w:val="center"/>
            <w:hideMark/>
          </w:tcPr>
          <w:p w14:paraId="03A8491F" w14:textId="77777777" w:rsidR="009162B1" w:rsidRPr="009162B1" w:rsidRDefault="009162B1" w:rsidP="009162B1">
            <w:pPr>
              <w:rPr>
                <w:rFonts w:ascii="Tahoma" w:hAnsi="Tahoma" w:cs="Tahoma"/>
                <w:color w:val="000000"/>
              </w:rPr>
            </w:pPr>
            <w:r w:rsidRPr="009162B1">
              <w:rPr>
                <w:rFonts w:ascii="Tahoma" w:hAnsi="Tahoma" w:cs="Tahoma"/>
                <w:color w:val="000000"/>
              </w:rPr>
              <w:t>Tworzenie planu budżetu sprzedaży z podziałem na typ kontrahenta</w:t>
            </w:r>
          </w:p>
        </w:tc>
        <w:tc>
          <w:tcPr>
            <w:tcW w:w="527" w:type="dxa"/>
            <w:tcBorders>
              <w:top w:val="nil"/>
              <w:left w:val="nil"/>
              <w:bottom w:val="single" w:sz="4" w:space="0" w:color="auto"/>
              <w:right w:val="single" w:sz="4" w:space="0" w:color="auto"/>
            </w:tcBorders>
            <w:shd w:val="clear" w:color="000000" w:fill="EEECE1"/>
            <w:noWrap/>
            <w:vAlign w:val="bottom"/>
            <w:hideMark/>
          </w:tcPr>
          <w:p w14:paraId="6A09E29B"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84744E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9E0171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2C1957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SID-220</w:t>
            </w:r>
          </w:p>
        </w:tc>
        <w:tc>
          <w:tcPr>
            <w:tcW w:w="7410" w:type="dxa"/>
            <w:tcBorders>
              <w:top w:val="nil"/>
              <w:left w:val="nil"/>
              <w:bottom w:val="single" w:sz="4" w:space="0" w:color="auto"/>
              <w:right w:val="single" w:sz="4" w:space="0" w:color="auto"/>
            </w:tcBorders>
            <w:shd w:val="clear" w:color="auto" w:fill="auto"/>
            <w:vAlign w:val="center"/>
            <w:hideMark/>
          </w:tcPr>
          <w:p w14:paraId="27900FFC" w14:textId="77777777" w:rsidR="009162B1" w:rsidRPr="009162B1" w:rsidRDefault="009162B1" w:rsidP="009162B1">
            <w:pPr>
              <w:rPr>
                <w:rFonts w:ascii="Tahoma" w:hAnsi="Tahoma" w:cs="Tahoma"/>
                <w:color w:val="000000"/>
              </w:rPr>
            </w:pPr>
            <w:r w:rsidRPr="009162B1">
              <w:rPr>
                <w:rFonts w:ascii="Tahoma" w:hAnsi="Tahoma" w:cs="Tahoma"/>
                <w:color w:val="000000"/>
              </w:rPr>
              <w:t>Możliwość tworzenia planów sprzedaży na podstawie historycznej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5CC2116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C2245E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68A8F88"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4E2B0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SID-221</w:t>
            </w:r>
          </w:p>
        </w:tc>
        <w:tc>
          <w:tcPr>
            <w:tcW w:w="7410" w:type="dxa"/>
            <w:tcBorders>
              <w:top w:val="nil"/>
              <w:left w:val="nil"/>
              <w:bottom w:val="single" w:sz="4" w:space="0" w:color="auto"/>
              <w:right w:val="single" w:sz="4" w:space="0" w:color="auto"/>
            </w:tcBorders>
            <w:shd w:val="clear" w:color="auto" w:fill="auto"/>
            <w:vAlign w:val="center"/>
            <w:hideMark/>
          </w:tcPr>
          <w:p w14:paraId="1793AB10" w14:textId="77777777" w:rsidR="009162B1" w:rsidRPr="009162B1" w:rsidRDefault="009162B1" w:rsidP="009162B1">
            <w:pPr>
              <w:rPr>
                <w:rFonts w:ascii="Tahoma" w:hAnsi="Tahoma" w:cs="Tahoma"/>
                <w:color w:val="000000"/>
              </w:rPr>
            </w:pPr>
            <w:r w:rsidRPr="009162B1">
              <w:rPr>
                <w:rFonts w:ascii="Tahoma" w:hAnsi="Tahoma" w:cs="Tahoma"/>
                <w:color w:val="000000"/>
              </w:rPr>
              <w:t>Bieżąca kontrola realizacji planu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171633C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9CDC850"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017AD9D6"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CB158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SID-222</w:t>
            </w:r>
          </w:p>
        </w:tc>
        <w:tc>
          <w:tcPr>
            <w:tcW w:w="7410" w:type="dxa"/>
            <w:tcBorders>
              <w:top w:val="nil"/>
              <w:left w:val="nil"/>
              <w:bottom w:val="single" w:sz="4" w:space="0" w:color="auto"/>
              <w:right w:val="single" w:sz="4" w:space="0" w:color="auto"/>
            </w:tcBorders>
            <w:shd w:val="clear" w:color="auto" w:fill="auto"/>
            <w:vAlign w:val="center"/>
            <w:hideMark/>
          </w:tcPr>
          <w:p w14:paraId="7AAB8EF8"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Automatyczne przełożenie planu sprzedaży na plan zakupów towarów  </w:t>
            </w:r>
          </w:p>
        </w:tc>
        <w:tc>
          <w:tcPr>
            <w:tcW w:w="527" w:type="dxa"/>
            <w:tcBorders>
              <w:top w:val="nil"/>
              <w:left w:val="nil"/>
              <w:bottom w:val="single" w:sz="4" w:space="0" w:color="auto"/>
              <w:right w:val="single" w:sz="4" w:space="0" w:color="auto"/>
            </w:tcBorders>
            <w:shd w:val="clear" w:color="000000" w:fill="EEECE1"/>
            <w:noWrap/>
            <w:vAlign w:val="bottom"/>
            <w:hideMark/>
          </w:tcPr>
          <w:p w14:paraId="2298BB2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84F9E5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8D49587"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10392E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SID-223</w:t>
            </w:r>
          </w:p>
        </w:tc>
        <w:tc>
          <w:tcPr>
            <w:tcW w:w="7410" w:type="dxa"/>
            <w:tcBorders>
              <w:top w:val="nil"/>
              <w:left w:val="nil"/>
              <w:bottom w:val="single" w:sz="4" w:space="0" w:color="auto"/>
              <w:right w:val="single" w:sz="4" w:space="0" w:color="auto"/>
            </w:tcBorders>
            <w:shd w:val="clear" w:color="auto" w:fill="auto"/>
            <w:vAlign w:val="center"/>
            <w:hideMark/>
          </w:tcPr>
          <w:p w14:paraId="612674B0" w14:textId="77777777" w:rsidR="009162B1" w:rsidRPr="009162B1" w:rsidRDefault="009162B1" w:rsidP="009162B1">
            <w:pPr>
              <w:rPr>
                <w:rFonts w:ascii="Tahoma" w:hAnsi="Tahoma" w:cs="Tahoma"/>
                <w:color w:val="000000"/>
              </w:rPr>
            </w:pPr>
            <w:r w:rsidRPr="009162B1">
              <w:rPr>
                <w:rFonts w:ascii="Tahoma" w:hAnsi="Tahoma" w:cs="Tahoma"/>
                <w:color w:val="000000"/>
              </w:rPr>
              <w:t>Kontrola realizacji planu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1B577D06"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0664170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513F4AB"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E792D0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SID-224</w:t>
            </w:r>
          </w:p>
        </w:tc>
        <w:tc>
          <w:tcPr>
            <w:tcW w:w="7410" w:type="dxa"/>
            <w:tcBorders>
              <w:top w:val="nil"/>
              <w:left w:val="nil"/>
              <w:bottom w:val="single" w:sz="4" w:space="0" w:color="auto"/>
              <w:right w:val="single" w:sz="4" w:space="0" w:color="auto"/>
            </w:tcBorders>
            <w:shd w:val="clear" w:color="auto" w:fill="auto"/>
            <w:vAlign w:val="center"/>
            <w:hideMark/>
          </w:tcPr>
          <w:p w14:paraId="29C1C009" w14:textId="77777777" w:rsidR="009162B1" w:rsidRPr="009162B1" w:rsidRDefault="009162B1" w:rsidP="009162B1">
            <w:pPr>
              <w:rPr>
                <w:rFonts w:ascii="Tahoma" w:hAnsi="Tahoma" w:cs="Tahoma"/>
                <w:color w:val="000000"/>
              </w:rPr>
            </w:pPr>
            <w:r w:rsidRPr="009162B1">
              <w:rPr>
                <w:rFonts w:ascii="Tahoma" w:hAnsi="Tahoma" w:cs="Tahoma"/>
                <w:color w:val="000000"/>
              </w:rPr>
              <w:t>Rejestracja i kontrola weryfikacji planu sprzedaży w systemie</w:t>
            </w:r>
          </w:p>
        </w:tc>
        <w:tc>
          <w:tcPr>
            <w:tcW w:w="527" w:type="dxa"/>
            <w:tcBorders>
              <w:top w:val="nil"/>
              <w:left w:val="nil"/>
              <w:bottom w:val="single" w:sz="4" w:space="0" w:color="auto"/>
              <w:right w:val="single" w:sz="4" w:space="0" w:color="auto"/>
            </w:tcBorders>
            <w:shd w:val="clear" w:color="000000" w:fill="EEECE1"/>
            <w:noWrap/>
            <w:vAlign w:val="bottom"/>
            <w:hideMark/>
          </w:tcPr>
          <w:p w14:paraId="08F0E63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CBCE11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C4A5916"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99DF846"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0E3CE7FC"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B48A2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SID-225</w:t>
            </w:r>
          </w:p>
        </w:tc>
        <w:tc>
          <w:tcPr>
            <w:tcW w:w="7410" w:type="dxa"/>
            <w:tcBorders>
              <w:top w:val="nil"/>
              <w:left w:val="nil"/>
              <w:bottom w:val="single" w:sz="4" w:space="0" w:color="auto"/>
              <w:right w:val="single" w:sz="4" w:space="0" w:color="auto"/>
            </w:tcBorders>
            <w:shd w:val="clear" w:color="auto" w:fill="auto"/>
            <w:vAlign w:val="center"/>
            <w:hideMark/>
          </w:tcPr>
          <w:p w14:paraId="3C7C6B90" w14:textId="77777777" w:rsidR="009162B1" w:rsidRPr="009162B1" w:rsidRDefault="009162B1" w:rsidP="009162B1">
            <w:pPr>
              <w:rPr>
                <w:rFonts w:ascii="Tahoma" w:hAnsi="Tahoma" w:cs="Tahoma"/>
                <w:color w:val="000000"/>
              </w:rPr>
            </w:pPr>
            <w:r w:rsidRPr="009162B1">
              <w:rPr>
                <w:rFonts w:ascii="Tahoma" w:hAnsi="Tahoma" w:cs="Tahoma"/>
                <w:color w:val="000000"/>
              </w:rPr>
              <w:t>Plan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0C3753A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191B79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01F2EC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19C770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SID-226</w:t>
            </w:r>
          </w:p>
        </w:tc>
        <w:tc>
          <w:tcPr>
            <w:tcW w:w="7410" w:type="dxa"/>
            <w:tcBorders>
              <w:top w:val="nil"/>
              <w:left w:val="nil"/>
              <w:bottom w:val="single" w:sz="4" w:space="0" w:color="auto"/>
              <w:right w:val="single" w:sz="4" w:space="0" w:color="auto"/>
            </w:tcBorders>
            <w:shd w:val="clear" w:color="auto" w:fill="auto"/>
            <w:vAlign w:val="center"/>
            <w:hideMark/>
          </w:tcPr>
          <w:p w14:paraId="7A8E2DA3" w14:textId="77777777" w:rsidR="009162B1" w:rsidRPr="009162B1" w:rsidRDefault="009162B1" w:rsidP="009162B1">
            <w:pPr>
              <w:rPr>
                <w:rFonts w:ascii="Tahoma" w:hAnsi="Tahoma" w:cs="Tahoma"/>
                <w:color w:val="000000"/>
              </w:rPr>
            </w:pPr>
            <w:r w:rsidRPr="009162B1">
              <w:rPr>
                <w:rFonts w:ascii="Tahoma" w:hAnsi="Tahoma" w:cs="Tahoma"/>
                <w:color w:val="000000"/>
              </w:rPr>
              <w:t>Raport z realizacji planu sprzedaży</w:t>
            </w:r>
          </w:p>
        </w:tc>
        <w:tc>
          <w:tcPr>
            <w:tcW w:w="527" w:type="dxa"/>
            <w:tcBorders>
              <w:top w:val="nil"/>
              <w:left w:val="nil"/>
              <w:bottom w:val="single" w:sz="4" w:space="0" w:color="auto"/>
              <w:right w:val="single" w:sz="4" w:space="0" w:color="auto"/>
            </w:tcBorders>
            <w:shd w:val="clear" w:color="000000" w:fill="EEECE1"/>
            <w:noWrap/>
            <w:vAlign w:val="bottom"/>
            <w:hideMark/>
          </w:tcPr>
          <w:p w14:paraId="3B79C2F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9398E91"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25EC26E0"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752B4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SID-227</w:t>
            </w:r>
          </w:p>
        </w:tc>
        <w:tc>
          <w:tcPr>
            <w:tcW w:w="7410" w:type="dxa"/>
            <w:tcBorders>
              <w:top w:val="nil"/>
              <w:left w:val="nil"/>
              <w:bottom w:val="single" w:sz="4" w:space="0" w:color="auto"/>
              <w:right w:val="single" w:sz="4" w:space="0" w:color="auto"/>
            </w:tcBorders>
            <w:shd w:val="clear" w:color="auto" w:fill="auto"/>
            <w:vAlign w:val="center"/>
            <w:hideMark/>
          </w:tcPr>
          <w:p w14:paraId="0AD9F649" w14:textId="77777777" w:rsidR="009162B1" w:rsidRPr="009162B1" w:rsidRDefault="009162B1" w:rsidP="009162B1">
            <w:pPr>
              <w:rPr>
                <w:rFonts w:ascii="Tahoma" w:hAnsi="Tahoma" w:cs="Tahoma"/>
                <w:color w:val="000000"/>
              </w:rPr>
            </w:pPr>
            <w:r w:rsidRPr="009162B1">
              <w:rPr>
                <w:rFonts w:ascii="Tahoma" w:hAnsi="Tahoma" w:cs="Tahoma"/>
                <w:color w:val="000000"/>
              </w:rPr>
              <w:t>Wartość i ilość sprzedaży wybranej grupy asortymentowej według typów kontrahentów w zadanym okresie</w:t>
            </w:r>
          </w:p>
        </w:tc>
        <w:tc>
          <w:tcPr>
            <w:tcW w:w="527" w:type="dxa"/>
            <w:tcBorders>
              <w:top w:val="nil"/>
              <w:left w:val="nil"/>
              <w:bottom w:val="single" w:sz="4" w:space="0" w:color="auto"/>
              <w:right w:val="single" w:sz="4" w:space="0" w:color="auto"/>
            </w:tcBorders>
            <w:shd w:val="clear" w:color="000000" w:fill="EEECE1"/>
            <w:noWrap/>
            <w:vAlign w:val="bottom"/>
            <w:hideMark/>
          </w:tcPr>
          <w:p w14:paraId="66CA0BB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031147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6C38379"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F9C380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SID-228</w:t>
            </w:r>
          </w:p>
        </w:tc>
        <w:tc>
          <w:tcPr>
            <w:tcW w:w="7410" w:type="dxa"/>
            <w:tcBorders>
              <w:top w:val="nil"/>
              <w:left w:val="nil"/>
              <w:bottom w:val="single" w:sz="4" w:space="0" w:color="auto"/>
              <w:right w:val="single" w:sz="4" w:space="0" w:color="auto"/>
            </w:tcBorders>
            <w:shd w:val="clear" w:color="auto" w:fill="auto"/>
            <w:vAlign w:val="center"/>
            <w:hideMark/>
          </w:tcPr>
          <w:p w14:paraId="571DC6B8" w14:textId="77777777" w:rsidR="009162B1" w:rsidRPr="009162B1" w:rsidRDefault="009162B1" w:rsidP="009162B1">
            <w:pPr>
              <w:rPr>
                <w:rFonts w:ascii="Tahoma" w:hAnsi="Tahoma" w:cs="Tahoma"/>
                <w:color w:val="000000"/>
              </w:rPr>
            </w:pPr>
            <w:r w:rsidRPr="009162B1">
              <w:rPr>
                <w:rFonts w:ascii="Tahoma" w:hAnsi="Tahoma" w:cs="Tahoma"/>
                <w:color w:val="000000"/>
              </w:rPr>
              <w:t>Raport należności przeterminowanych, terminowych</w:t>
            </w:r>
          </w:p>
        </w:tc>
        <w:tc>
          <w:tcPr>
            <w:tcW w:w="527" w:type="dxa"/>
            <w:tcBorders>
              <w:top w:val="nil"/>
              <w:left w:val="nil"/>
              <w:bottom w:val="single" w:sz="4" w:space="0" w:color="auto"/>
              <w:right w:val="single" w:sz="4" w:space="0" w:color="auto"/>
            </w:tcBorders>
            <w:shd w:val="clear" w:color="000000" w:fill="EEECE1"/>
            <w:noWrap/>
            <w:vAlign w:val="bottom"/>
            <w:hideMark/>
          </w:tcPr>
          <w:p w14:paraId="2C5D75F5"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18830E2D"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655E7EC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597C2D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SID-229</w:t>
            </w:r>
          </w:p>
        </w:tc>
        <w:tc>
          <w:tcPr>
            <w:tcW w:w="7410" w:type="dxa"/>
            <w:tcBorders>
              <w:top w:val="nil"/>
              <w:left w:val="nil"/>
              <w:bottom w:val="single" w:sz="4" w:space="0" w:color="auto"/>
              <w:right w:val="single" w:sz="4" w:space="0" w:color="auto"/>
            </w:tcBorders>
            <w:shd w:val="clear" w:color="auto" w:fill="auto"/>
            <w:vAlign w:val="center"/>
            <w:hideMark/>
          </w:tcPr>
          <w:p w14:paraId="6A19FAE2" w14:textId="77777777" w:rsidR="009162B1" w:rsidRPr="009162B1" w:rsidRDefault="009162B1" w:rsidP="009162B1">
            <w:pPr>
              <w:rPr>
                <w:rFonts w:ascii="Tahoma" w:hAnsi="Tahoma" w:cs="Tahoma"/>
                <w:color w:val="000000"/>
              </w:rPr>
            </w:pPr>
            <w:r w:rsidRPr="009162B1">
              <w:rPr>
                <w:rFonts w:ascii="Tahoma" w:hAnsi="Tahoma" w:cs="Tahoma"/>
                <w:color w:val="000000"/>
              </w:rPr>
              <w:t>Tworzenie dowolnych zestawień Ilościowo – wartościowych</w:t>
            </w:r>
          </w:p>
        </w:tc>
        <w:tc>
          <w:tcPr>
            <w:tcW w:w="527" w:type="dxa"/>
            <w:tcBorders>
              <w:top w:val="nil"/>
              <w:left w:val="nil"/>
              <w:bottom w:val="single" w:sz="4" w:space="0" w:color="auto"/>
              <w:right w:val="single" w:sz="4" w:space="0" w:color="auto"/>
            </w:tcBorders>
            <w:shd w:val="clear" w:color="000000" w:fill="EEECE1"/>
            <w:noWrap/>
            <w:vAlign w:val="bottom"/>
            <w:hideMark/>
          </w:tcPr>
          <w:p w14:paraId="01BA8EF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6D0B4B8E"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1B791075" w14:textId="77777777" w:rsidTr="00007DFD">
        <w:trPr>
          <w:trHeight w:val="26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53249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SID-230</w:t>
            </w:r>
          </w:p>
        </w:tc>
        <w:tc>
          <w:tcPr>
            <w:tcW w:w="7410" w:type="dxa"/>
            <w:tcBorders>
              <w:top w:val="nil"/>
              <w:left w:val="nil"/>
              <w:bottom w:val="single" w:sz="4" w:space="0" w:color="auto"/>
              <w:right w:val="single" w:sz="4" w:space="0" w:color="auto"/>
            </w:tcBorders>
            <w:shd w:val="clear" w:color="auto" w:fill="auto"/>
            <w:vAlign w:val="center"/>
            <w:hideMark/>
          </w:tcPr>
          <w:p w14:paraId="254C9958" w14:textId="77777777" w:rsidR="009162B1" w:rsidRPr="009162B1" w:rsidRDefault="009162B1" w:rsidP="009162B1">
            <w:pPr>
              <w:rPr>
                <w:rFonts w:ascii="Tahoma" w:hAnsi="Tahoma" w:cs="Tahoma"/>
                <w:color w:val="000000"/>
              </w:rPr>
            </w:pPr>
            <w:r w:rsidRPr="009162B1">
              <w:rPr>
                <w:rFonts w:ascii="Tahoma" w:hAnsi="Tahoma" w:cs="Tahoma"/>
                <w:color w:val="000000"/>
              </w:rPr>
              <w:t>Sprzedaż narastająco</w:t>
            </w:r>
          </w:p>
        </w:tc>
        <w:tc>
          <w:tcPr>
            <w:tcW w:w="527" w:type="dxa"/>
            <w:tcBorders>
              <w:top w:val="nil"/>
              <w:left w:val="nil"/>
              <w:bottom w:val="single" w:sz="4" w:space="0" w:color="auto"/>
              <w:right w:val="single" w:sz="4" w:space="0" w:color="auto"/>
            </w:tcBorders>
            <w:shd w:val="clear" w:color="000000" w:fill="EEECE1"/>
            <w:noWrap/>
            <w:vAlign w:val="bottom"/>
            <w:hideMark/>
          </w:tcPr>
          <w:p w14:paraId="06A38E5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4B97D95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70657A60"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E79210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SID-231</w:t>
            </w:r>
          </w:p>
        </w:tc>
        <w:tc>
          <w:tcPr>
            <w:tcW w:w="7410" w:type="dxa"/>
            <w:tcBorders>
              <w:top w:val="nil"/>
              <w:left w:val="nil"/>
              <w:bottom w:val="single" w:sz="4" w:space="0" w:color="auto"/>
              <w:right w:val="single" w:sz="4" w:space="0" w:color="auto"/>
            </w:tcBorders>
            <w:shd w:val="clear" w:color="auto" w:fill="auto"/>
            <w:vAlign w:val="center"/>
            <w:hideMark/>
          </w:tcPr>
          <w:p w14:paraId="57F52984" w14:textId="77777777" w:rsidR="009162B1" w:rsidRPr="009162B1" w:rsidRDefault="009162B1" w:rsidP="009162B1">
            <w:pPr>
              <w:rPr>
                <w:rFonts w:ascii="Tahoma" w:hAnsi="Tahoma" w:cs="Tahoma"/>
                <w:color w:val="000000"/>
              </w:rPr>
            </w:pPr>
            <w:r w:rsidRPr="009162B1">
              <w:rPr>
                <w:rFonts w:ascii="Tahoma" w:hAnsi="Tahoma" w:cs="Tahoma"/>
                <w:color w:val="000000"/>
              </w:rPr>
              <w:t>Możliwość uzyskania danych o sprzedaży z danych niejawnych  na potrzeby deklaracji JPK</w:t>
            </w:r>
          </w:p>
        </w:tc>
        <w:tc>
          <w:tcPr>
            <w:tcW w:w="527" w:type="dxa"/>
            <w:tcBorders>
              <w:top w:val="nil"/>
              <w:left w:val="nil"/>
              <w:bottom w:val="single" w:sz="4" w:space="0" w:color="auto"/>
              <w:right w:val="single" w:sz="4" w:space="0" w:color="auto"/>
            </w:tcBorders>
            <w:shd w:val="clear" w:color="000000" w:fill="EEECE1"/>
            <w:noWrap/>
            <w:vAlign w:val="bottom"/>
            <w:hideMark/>
          </w:tcPr>
          <w:p w14:paraId="73467F39"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28B987A"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34D858FF" w14:textId="77777777" w:rsidTr="00007DFD">
        <w:trPr>
          <w:trHeight w:val="300"/>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014B109" w14:textId="77777777" w:rsidR="009162B1" w:rsidRPr="009162B1" w:rsidRDefault="009162B1" w:rsidP="009162B1">
            <w:pPr>
              <w:rPr>
                <w:rFonts w:ascii="Tahoma" w:hAnsi="Tahoma" w:cs="Tahoma"/>
                <w:b/>
                <w:bCs/>
              </w:rPr>
            </w:pPr>
            <w:r w:rsidRPr="009162B1">
              <w:rPr>
                <w:rFonts w:ascii="Tahoma" w:hAnsi="Tahoma" w:cs="Tahoma"/>
                <w:b/>
                <w:bCs/>
              </w:rPr>
              <w:t>WYMAGANIA SPECYFICZNE</w:t>
            </w:r>
          </w:p>
        </w:tc>
      </w:tr>
      <w:tr w:rsidR="009162B1" w:rsidRPr="009162B1" w14:paraId="1CED006F"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ADB075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SID-232</w:t>
            </w:r>
          </w:p>
        </w:tc>
        <w:tc>
          <w:tcPr>
            <w:tcW w:w="7410" w:type="dxa"/>
            <w:tcBorders>
              <w:top w:val="nil"/>
              <w:left w:val="nil"/>
              <w:bottom w:val="single" w:sz="4" w:space="0" w:color="auto"/>
              <w:right w:val="single" w:sz="4" w:space="0" w:color="auto"/>
            </w:tcBorders>
            <w:shd w:val="clear" w:color="auto" w:fill="auto"/>
            <w:vAlign w:val="center"/>
            <w:hideMark/>
          </w:tcPr>
          <w:p w14:paraId="6FB5F191" w14:textId="77777777" w:rsidR="009162B1" w:rsidRPr="009162B1" w:rsidRDefault="009162B1" w:rsidP="009162B1">
            <w:pPr>
              <w:rPr>
                <w:rFonts w:ascii="Tahoma" w:hAnsi="Tahoma" w:cs="Tahoma"/>
                <w:color w:val="000000"/>
              </w:rPr>
            </w:pPr>
            <w:r w:rsidRPr="009162B1">
              <w:rPr>
                <w:rFonts w:ascii="Tahoma" w:hAnsi="Tahoma" w:cs="Tahoma"/>
                <w:color w:val="000000"/>
              </w:rPr>
              <w:t>Możliwość aktualizacji bazy kontrahentów na podstawie danych zapisanych w pliku</w:t>
            </w:r>
          </w:p>
        </w:tc>
        <w:tc>
          <w:tcPr>
            <w:tcW w:w="527" w:type="dxa"/>
            <w:tcBorders>
              <w:top w:val="nil"/>
              <w:left w:val="nil"/>
              <w:bottom w:val="single" w:sz="4" w:space="0" w:color="auto"/>
              <w:right w:val="single" w:sz="4" w:space="0" w:color="auto"/>
            </w:tcBorders>
            <w:shd w:val="clear" w:color="000000" w:fill="EEECE1"/>
            <w:noWrap/>
            <w:vAlign w:val="bottom"/>
            <w:hideMark/>
          </w:tcPr>
          <w:p w14:paraId="32013AD7"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743B2AFC"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r w:rsidR="009162B1" w:rsidRPr="009162B1" w14:paraId="49299945" w14:textId="77777777" w:rsidTr="00007DFD">
        <w:trPr>
          <w:trHeight w:val="52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B36519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SID-233</w:t>
            </w:r>
          </w:p>
        </w:tc>
        <w:tc>
          <w:tcPr>
            <w:tcW w:w="7410" w:type="dxa"/>
            <w:tcBorders>
              <w:top w:val="nil"/>
              <w:left w:val="nil"/>
              <w:bottom w:val="single" w:sz="4" w:space="0" w:color="auto"/>
              <w:right w:val="single" w:sz="4" w:space="0" w:color="auto"/>
            </w:tcBorders>
            <w:shd w:val="clear" w:color="auto" w:fill="auto"/>
            <w:vAlign w:val="center"/>
            <w:hideMark/>
          </w:tcPr>
          <w:p w14:paraId="7DE57262" w14:textId="77777777" w:rsidR="009162B1" w:rsidRPr="009162B1" w:rsidRDefault="009162B1" w:rsidP="009162B1">
            <w:pPr>
              <w:rPr>
                <w:rFonts w:ascii="Tahoma" w:hAnsi="Tahoma" w:cs="Tahoma"/>
                <w:color w:val="000000"/>
              </w:rPr>
            </w:pPr>
            <w:r w:rsidRPr="009162B1">
              <w:rPr>
                <w:rFonts w:ascii="Tahoma" w:hAnsi="Tahoma" w:cs="Tahoma"/>
                <w:color w:val="000000"/>
              </w:rPr>
              <w:t>Definiowalny mechanizm przenoszenia dokumentów sprzedaży z części niejawnej do jawnej</w:t>
            </w:r>
          </w:p>
        </w:tc>
        <w:tc>
          <w:tcPr>
            <w:tcW w:w="527" w:type="dxa"/>
            <w:tcBorders>
              <w:top w:val="nil"/>
              <w:left w:val="nil"/>
              <w:bottom w:val="single" w:sz="4" w:space="0" w:color="auto"/>
              <w:right w:val="single" w:sz="4" w:space="0" w:color="auto"/>
            </w:tcBorders>
            <w:shd w:val="clear" w:color="000000" w:fill="EEECE1"/>
            <w:noWrap/>
            <w:vAlign w:val="bottom"/>
            <w:hideMark/>
          </w:tcPr>
          <w:p w14:paraId="666219F4"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c>
          <w:tcPr>
            <w:tcW w:w="583" w:type="dxa"/>
            <w:tcBorders>
              <w:top w:val="nil"/>
              <w:left w:val="nil"/>
              <w:bottom w:val="single" w:sz="4" w:space="0" w:color="auto"/>
              <w:right w:val="single" w:sz="4" w:space="0" w:color="auto"/>
            </w:tcBorders>
            <w:shd w:val="clear" w:color="000000" w:fill="EEECE1"/>
            <w:noWrap/>
            <w:vAlign w:val="bottom"/>
            <w:hideMark/>
          </w:tcPr>
          <w:p w14:paraId="5C8A8553" w14:textId="77777777" w:rsidR="009162B1" w:rsidRPr="009162B1" w:rsidRDefault="009162B1" w:rsidP="009162B1">
            <w:pPr>
              <w:rPr>
                <w:rFonts w:ascii="Tahoma" w:hAnsi="Tahoma" w:cs="Tahoma"/>
                <w:color w:val="000000"/>
              </w:rPr>
            </w:pPr>
            <w:r w:rsidRPr="009162B1">
              <w:rPr>
                <w:rFonts w:ascii="Tahoma" w:hAnsi="Tahoma" w:cs="Tahoma"/>
                <w:color w:val="000000"/>
              </w:rPr>
              <w:t> </w:t>
            </w:r>
          </w:p>
        </w:tc>
      </w:tr>
    </w:tbl>
    <w:p w14:paraId="5BE9B6EB" w14:textId="77777777" w:rsidR="009162B1" w:rsidRPr="009162B1" w:rsidRDefault="009162B1" w:rsidP="009162B1">
      <w:pPr>
        <w:spacing w:after="160" w:line="259" w:lineRule="auto"/>
        <w:rPr>
          <w:rFonts w:ascii="Calibri" w:eastAsia="Calibri" w:hAnsi="Calibri"/>
          <w:sz w:val="22"/>
          <w:szCs w:val="22"/>
          <w:lang w:eastAsia="en-US"/>
        </w:rPr>
      </w:pPr>
      <w:r w:rsidRPr="009162B1">
        <w:rPr>
          <w:rFonts w:ascii="Calibri" w:eastAsia="Calibri" w:hAnsi="Calibri"/>
          <w:sz w:val="22"/>
          <w:szCs w:val="22"/>
          <w:lang w:eastAsia="en-US"/>
        </w:rPr>
        <w:br w:type="page"/>
      </w:r>
    </w:p>
    <w:p w14:paraId="301B40D2" w14:textId="645BC7A0" w:rsidR="009162B1" w:rsidRPr="00287041" w:rsidRDefault="00511DB3" w:rsidP="002049B9">
      <w:pPr>
        <w:pStyle w:val="Naglowek2dlazalacznika"/>
      </w:pPr>
      <w:r>
        <w:t>Zakupy i z</w:t>
      </w:r>
      <w:r w:rsidR="009162B1" w:rsidRPr="00EE51F9">
        <w:t>aopatrzenie</w:t>
      </w:r>
    </w:p>
    <w:tbl>
      <w:tblPr>
        <w:tblW w:w="9441" w:type="dxa"/>
        <w:tblCellMar>
          <w:left w:w="70" w:type="dxa"/>
          <w:right w:w="70" w:type="dxa"/>
        </w:tblCellMar>
        <w:tblLook w:val="04A0" w:firstRow="1" w:lastRow="0" w:firstColumn="1" w:lastColumn="0" w:noHBand="0" w:noVBand="1"/>
      </w:tblPr>
      <w:tblGrid>
        <w:gridCol w:w="1107"/>
        <w:gridCol w:w="7045"/>
        <w:gridCol w:w="612"/>
        <w:gridCol w:w="677"/>
      </w:tblGrid>
      <w:tr w:rsidR="009162B1" w:rsidRPr="009162B1" w14:paraId="2EF4B094" w14:textId="77777777" w:rsidTr="00007DFD">
        <w:trPr>
          <w:trHeight w:val="312"/>
          <w:tblHeader/>
        </w:trPr>
        <w:tc>
          <w:tcPr>
            <w:tcW w:w="9441"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20927DE6" w14:textId="77777777" w:rsidR="009162B1" w:rsidRPr="009162B1" w:rsidRDefault="009162B1" w:rsidP="009162B1">
            <w:pPr>
              <w:jc w:val="center"/>
              <w:rPr>
                <w:rFonts w:ascii="Tahoma" w:hAnsi="Tahoma" w:cs="Tahoma"/>
                <w:b/>
                <w:bCs/>
                <w:color w:val="FFFFFF"/>
              </w:rPr>
            </w:pPr>
            <w:bookmarkStart w:id="35" w:name="RANGE!A1:D134"/>
            <w:r w:rsidRPr="009162B1">
              <w:rPr>
                <w:rFonts w:ascii="Tahoma" w:hAnsi="Tahoma" w:cs="Tahoma"/>
                <w:b/>
                <w:bCs/>
                <w:color w:val="FFFFFF"/>
              </w:rPr>
              <w:t xml:space="preserve">ZAKUPY I ZAOPATRZENIE </w:t>
            </w:r>
            <w:bookmarkEnd w:id="35"/>
          </w:p>
        </w:tc>
      </w:tr>
      <w:tr w:rsidR="009162B1" w:rsidRPr="009162B1" w14:paraId="34B0276B" w14:textId="77777777" w:rsidTr="00007DFD">
        <w:trPr>
          <w:trHeight w:val="312"/>
          <w:tblHeader/>
        </w:trPr>
        <w:tc>
          <w:tcPr>
            <w:tcW w:w="1107" w:type="dxa"/>
            <w:tcBorders>
              <w:top w:val="nil"/>
              <w:left w:val="single" w:sz="4" w:space="0" w:color="auto"/>
              <w:bottom w:val="single" w:sz="4" w:space="0" w:color="auto"/>
              <w:right w:val="single" w:sz="4" w:space="0" w:color="auto"/>
            </w:tcBorders>
            <w:shd w:val="clear" w:color="000000" w:fill="9BBB59"/>
            <w:noWrap/>
            <w:vAlign w:val="center"/>
            <w:hideMark/>
          </w:tcPr>
          <w:p w14:paraId="7C26F74D"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045" w:type="dxa"/>
            <w:tcBorders>
              <w:top w:val="nil"/>
              <w:left w:val="nil"/>
              <w:bottom w:val="single" w:sz="4" w:space="0" w:color="auto"/>
              <w:right w:val="single" w:sz="4" w:space="0" w:color="auto"/>
            </w:tcBorders>
            <w:shd w:val="clear" w:color="000000" w:fill="9BBB59"/>
            <w:noWrap/>
            <w:vAlign w:val="center"/>
            <w:hideMark/>
          </w:tcPr>
          <w:p w14:paraId="7DEA477F" w14:textId="77777777" w:rsidR="009162B1" w:rsidRPr="009162B1" w:rsidRDefault="009162B1" w:rsidP="009162B1">
            <w:pPr>
              <w:jc w:val="center"/>
              <w:rPr>
                <w:rFonts w:ascii="Tahoma" w:hAnsi="Tahoma" w:cs="Tahoma"/>
                <w:b/>
                <w:bCs/>
              </w:rPr>
            </w:pPr>
            <w:r w:rsidRPr="009162B1">
              <w:rPr>
                <w:rFonts w:ascii="Tahoma" w:hAnsi="Tahoma" w:cs="Tahoma"/>
                <w:b/>
                <w:bCs/>
              </w:rPr>
              <w:t>Funkcjonalność</w:t>
            </w:r>
          </w:p>
        </w:tc>
        <w:tc>
          <w:tcPr>
            <w:tcW w:w="612" w:type="dxa"/>
            <w:tcBorders>
              <w:top w:val="nil"/>
              <w:left w:val="nil"/>
              <w:bottom w:val="single" w:sz="4" w:space="0" w:color="auto"/>
              <w:right w:val="single" w:sz="4" w:space="0" w:color="auto"/>
            </w:tcBorders>
            <w:shd w:val="clear" w:color="000000" w:fill="EEECE1"/>
            <w:noWrap/>
            <w:vAlign w:val="center"/>
            <w:hideMark/>
          </w:tcPr>
          <w:p w14:paraId="1FC5BD2A"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677" w:type="dxa"/>
            <w:tcBorders>
              <w:top w:val="nil"/>
              <w:left w:val="nil"/>
              <w:bottom w:val="single" w:sz="4" w:space="0" w:color="auto"/>
              <w:right w:val="single" w:sz="4" w:space="0" w:color="auto"/>
            </w:tcBorders>
            <w:shd w:val="clear" w:color="000000" w:fill="EEECE1"/>
            <w:noWrap/>
            <w:vAlign w:val="center"/>
            <w:hideMark/>
          </w:tcPr>
          <w:p w14:paraId="7FF6A8A1"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4096E472" w14:textId="77777777" w:rsidTr="00007DFD">
        <w:trPr>
          <w:trHeight w:val="312"/>
        </w:trPr>
        <w:tc>
          <w:tcPr>
            <w:tcW w:w="9441"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4E50252" w14:textId="77777777" w:rsidR="009162B1" w:rsidRPr="009162B1" w:rsidRDefault="009162B1" w:rsidP="009162B1">
            <w:pPr>
              <w:rPr>
                <w:rFonts w:ascii="Tahoma" w:hAnsi="Tahoma" w:cs="Tahoma"/>
                <w:b/>
                <w:bCs/>
              </w:rPr>
            </w:pPr>
            <w:r w:rsidRPr="009162B1">
              <w:rPr>
                <w:rFonts w:ascii="Tahoma" w:hAnsi="Tahoma" w:cs="Tahoma"/>
                <w:b/>
                <w:bCs/>
              </w:rPr>
              <w:t>KONTRAHENCI\DOSTAWCY</w:t>
            </w:r>
          </w:p>
        </w:tc>
      </w:tr>
      <w:tr w:rsidR="009162B1" w:rsidRPr="009162B1" w14:paraId="3491278B"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7C6CF63" w14:textId="77777777" w:rsidR="009162B1" w:rsidRPr="009162B1" w:rsidRDefault="009162B1" w:rsidP="009162B1">
            <w:pPr>
              <w:jc w:val="center"/>
              <w:rPr>
                <w:rFonts w:ascii="Tahoma" w:hAnsi="Tahoma" w:cs="Tahoma"/>
              </w:rPr>
            </w:pPr>
            <w:r w:rsidRPr="009162B1">
              <w:rPr>
                <w:rFonts w:ascii="Tahoma" w:hAnsi="Tahoma" w:cs="Tahoma"/>
              </w:rPr>
              <w:t>ZAK-001</w:t>
            </w:r>
          </w:p>
        </w:tc>
        <w:tc>
          <w:tcPr>
            <w:tcW w:w="7045" w:type="dxa"/>
            <w:tcBorders>
              <w:top w:val="nil"/>
              <w:left w:val="nil"/>
              <w:bottom w:val="single" w:sz="4" w:space="0" w:color="auto"/>
              <w:right w:val="single" w:sz="4" w:space="0" w:color="auto"/>
            </w:tcBorders>
            <w:shd w:val="clear" w:color="auto" w:fill="auto"/>
            <w:vAlign w:val="center"/>
            <w:hideMark/>
          </w:tcPr>
          <w:p w14:paraId="210F1156" w14:textId="77777777" w:rsidR="009162B1" w:rsidRPr="009162B1" w:rsidRDefault="009162B1" w:rsidP="009162B1">
            <w:pPr>
              <w:rPr>
                <w:rFonts w:ascii="Tahoma" w:hAnsi="Tahoma" w:cs="Tahoma"/>
              </w:rPr>
            </w:pPr>
            <w:r w:rsidRPr="009162B1">
              <w:rPr>
                <w:rFonts w:ascii="Tahoma" w:hAnsi="Tahoma" w:cs="Tahoma"/>
              </w:rPr>
              <w:t>Kartoteka kontrahentów wspólna dla wszystkich  modułów systemu ERP. Wymagania określone w obszarze SID</w:t>
            </w:r>
          </w:p>
        </w:tc>
        <w:tc>
          <w:tcPr>
            <w:tcW w:w="612" w:type="dxa"/>
            <w:tcBorders>
              <w:top w:val="nil"/>
              <w:left w:val="nil"/>
              <w:bottom w:val="single" w:sz="4" w:space="0" w:color="auto"/>
              <w:right w:val="single" w:sz="4" w:space="0" w:color="auto"/>
            </w:tcBorders>
            <w:shd w:val="clear" w:color="000000" w:fill="EEECE1"/>
            <w:noWrap/>
            <w:vAlign w:val="bottom"/>
            <w:hideMark/>
          </w:tcPr>
          <w:p w14:paraId="5A18DA32"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67794B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CC2682C"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FA6CB06" w14:textId="77777777" w:rsidR="009162B1" w:rsidRPr="009162B1" w:rsidRDefault="009162B1" w:rsidP="009162B1">
            <w:pPr>
              <w:jc w:val="center"/>
              <w:rPr>
                <w:rFonts w:ascii="Tahoma" w:hAnsi="Tahoma" w:cs="Tahoma"/>
              </w:rPr>
            </w:pPr>
            <w:r w:rsidRPr="009162B1">
              <w:rPr>
                <w:rFonts w:ascii="Tahoma" w:hAnsi="Tahoma" w:cs="Tahoma"/>
              </w:rPr>
              <w:t>ZAK-002</w:t>
            </w:r>
          </w:p>
        </w:tc>
        <w:tc>
          <w:tcPr>
            <w:tcW w:w="7045" w:type="dxa"/>
            <w:tcBorders>
              <w:top w:val="nil"/>
              <w:left w:val="nil"/>
              <w:bottom w:val="single" w:sz="4" w:space="0" w:color="auto"/>
              <w:right w:val="single" w:sz="4" w:space="0" w:color="auto"/>
            </w:tcBorders>
            <w:shd w:val="clear" w:color="auto" w:fill="auto"/>
            <w:vAlign w:val="center"/>
            <w:hideMark/>
          </w:tcPr>
          <w:p w14:paraId="7CC7829D" w14:textId="77777777" w:rsidR="009162B1" w:rsidRPr="009162B1" w:rsidRDefault="009162B1" w:rsidP="009162B1">
            <w:pPr>
              <w:rPr>
                <w:rFonts w:ascii="Tahoma" w:hAnsi="Tahoma" w:cs="Tahoma"/>
              </w:rPr>
            </w:pPr>
            <w:r w:rsidRPr="009162B1">
              <w:rPr>
                <w:rFonts w:ascii="Tahoma" w:hAnsi="Tahoma" w:cs="Tahoma"/>
              </w:rPr>
              <w:t>Możliwość zdefiniowania sposobów dostawy, warunków i wymagań związanych z potwierdzaniem odbioru</w:t>
            </w:r>
          </w:p>
        </w:tc>
        <w:tc>
          <w:tcPr>
            <w:tcW w:w="612" w:type="dxa"/>
            <w:tcBorders>
              <w:top w:val="nil"/>
              <w:left w:val="nil"/>
              <w:bottom w:val="single" w:sz="4" w:space="0" w:color="auto"/>
              <w:right w:val="single" w:sz="4" w:space="0" w:color="auto"/>
            </w:tcBorders>
            <w:shd w:val="clear" w:color="000000" w:fill="EEECE1"/>
            <w:noWrap/>
            <w:vAlign w:val="bottom"/>
            <w:hideMark/>
          </w:tcPr>
          <w:p w14:paraId="0CEAAE49"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22CD3B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5FF752D"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9233A46" w14:textId="77777777" w:rsidR="009162B1" w:rsidRPr="009162B1" w:rsidRDefault="009162B1" w:rsidP="009162B1">
            <w:pPr>
              <w:jc w:val="center"/>
              <w:rPr>
                <w:rFonts w:ascii="Tahoma" w:hAnsi="Tahoma" w:cs="Tahoma"/>
              </w:rPr>
            </w:pPr>
            <w:r w:rsidRPr="009162B1">
              <w:rPr>
                <w:rFonts w:ascii="Tahoma" w:hAnsi="Tahoma" w:cs="Tahoma"/>
              </w:rPr>
              <w:t>ZAK-003</w:t>
            </w:r>
          </w:p>
        </w:tc>
        <w:tc>
          <w:tcPr>
            <w:tcW w:w="7045" w:type="dxa"/>
            <w:tcBorders>
              <w:top w:val="nil"/>
              <w:left w:val="nil"/>
              <w:bottom w:val="single" w:sz="4" w:space="0" w:color="auto"/>
              <w:right w:val="single" w:sz="4" w:space="0" w:color="auto"/>
            </w:tcBorders>
            <w:shd w:val="clear" w:color="auto" w:fill="auto"/>
            <w:vAlign w:val="center"/>
            <w:hideMark/>
          </w:tcPr>
          <w:p w14:paraId="177F648D" w14:textId="77777777" w:rsidR="009162B1" w:rsidRPr="009162B1" w:rsidRDefault="009162B1" w:rsidP="009162B1">
            <w:pPr>
              <w:rPr>
                <w:rFonts w:ascii="Tahoma" w:hAnsi="Tahoma" w:cs="Tahoma"/>
              </w:rPr>
            </w:pPr>
            <w:r w:rsidRPr="009162B1">
              <w:rPr>
                <w:rFonts w:ascii="Tahoma" w:hAnsi="Tahoma" w:cs="Tahoma"/>
              </w:rPr>
              <w:t>Rejestrowanie dodatkowych uwag o dostawcy</w:t>
            </w:r>
          </w:p>
        </w:tc>
        <w:tc>
          <w:tcPr>
            <w:tcW w:w="612" w:type="dxa"/>
            <w:tcBorders>
              <w:top w:val="nil"/>
              <w:left w:val="nil"/>
              <w:bottom w:val="single" w:sz="4" w:space="0" w:color="auto"/>
              <w:right w:val="single" w:sz="4" w:space="0" w:color="auto"/>
            </w:tcBorders>
            <w:shd w:val="clear" w:color="000000" w:fill="EEECE1"/>
            <w:noWrap/>
            <w:vAlign w:val="bottom"/>
            <w:hideMark/>
          </w:tcPr>
          <w:p w14:paraId="0D4135E4"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9BD15F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F8A1640"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43F02C9" w14:textId="77777777" w:rsidR="009162B1" w:rsidRPr="009162B1" w:rsidRDefault="009162B1" w:rsidP="009162B1">
            <w:pPr>
              <w:jc w:val="center"/>
              <w:rPr>
                <w:rFonts w:ascii="Tahoma" w:hAnsi="Tahoma" w:cs="Tahoma"/>
              </w:rPr>
            </w:pPr>
            <w:r w:rsidRPr="009162B1">
              <w:rPr>
                <w:rFonts w:ascii="Tahoma" w:hAnsi="Tahoma" w:cs="Tahoma"/>
              </w:rPr>
              <w:t> </w:t>
            </w:r>
          </w:p>
        </w:tc>
        <w:tc>
          <w:tcPr>
            <w:tcW w:w="8334" w:type="dxa"/>
            <w:gridSpan w:val="3"/>
            <w:tcBorders>
              <w:top w:val="single" w:sz="4" w:space="0" w:color="auto"/>
              <w:left w:val="nil"/>
              <w:bottom w:val="single" w:sz="4" w:space="0" w:color="auto"/>
              <w:right w:val="single" w:sz="4" w:space="0" w:color="auto"/>
            </w:tcBorders>
            <w:shd w:val="clear" w:color="auto" w:fill="auto"/>
            <w:vAlign w:val="center"/>
            <w:hideMark/>
          </w:tcPr>
          <w:p w14:paraId="705A9EC6" w14:textId="77777777" w:rsidR="009162B1" w:rsidRPr="009162B1" w:rsidRDefault="009162B1" w:rsidP="009162B1">
            <w:pPr>
              <w:rPr>
                <w:rFonts w:ascii="Tahoma" w:hAnsi="Tahoma" w:cs="Tahoma"/>
                <w:b/>
                <w:bCs/>
              </w:rPr>
            </w:pPr>
            <w:r w:rsidRPr="009162B1">
              <w:rPr>
                <w:rFonts w:ascii="Tahoma" w:hAnsi="Tahoma" w:cs="Tahoma"/>
                <w:b/>
                <w:bCs/>
              </w:rPr>
              <w:t>Historia dostawcy:</w:t>
            </w:r>
          </w:p>
        </w:tc>
      </w:tr>
      <w:tr w:rsidR="009162B1" w:rsidRPr="009162B1" w14:paraId="45D5C513"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F848D0F" w14:textId="77777777" w:rsidR="009162B1" w:rsidRPr="009162B1" w:rsidRDefault="009162B1" w:rsidP="009162B1">
            <w:pPr>
              <w:jc w:val="center"/>
              <w:rPr>
                <w:rFonts w:ascii="Tahoma" w:hAnsi="Tahoma" w:cs="Tahoma"/>
              </w:rPr>
            </w:pPr>
            <w:r w:rsidRPr="009162B1">
              <w:rPr>
                <w:rFonts w:ascii="Tahoma" w:hAnsi="Tahoma" w:cs="Tahoma"/>
              </w:rPr>
              <w:t>ZAK-004</w:t>
            </w:r>
          </w:p>
        </w:tc>
        <w:tc>
          <w:tcPr>
            <w:tcW w:w="7045" w:type="dxa"/>
            <w:tcBorders>
              <w:top w:val="nil"/>
              <w:left w:val="nil"/>
              <w:bottom w:val="single" w:sz="4" w:space="0" w:color="auto"/>
              <w:right w:val="single" w:sz="4" w:space="0" w:color="auto"/>
            </w:tcBorders>
            <w:shd w:val="clear" w:color="auto" w:fill="auto"/>
            <w:vAlign w:val="center"/>
            <w:hideMark/>
          </w:tcPr>
          <w:p w14:paraId="2B24634C" w14:textId="77777777" w:rsidR="009162B1" w:rsidRPr="009162B1" w:rsidRDefault="009162B1" w:rsidP="009162B1">
            <w:pPr>
              <w:ind w:firstLineChars="300" w:firstLine="600"/>
              <w:rPr>
                <w:rFonts w:ascii="Tahoma" w:hAnsi="Tahoma" w:cs="Tahoma"/>
              </w:rPr>
            </w:pPr>
            <w:r w:rsidRPr="009162B1">
              <w:rPr>
                <w:rFonts w:ascii="Tahoma" w:hAnsi="Tahoma" w:cs="Tahoma"/>
              </w:rPr>
              <w:t>wartości zakupów w wybranym okresie (wartość, ilościowo)</w:t>
            </w:r>
          </w:p>
        </w:tc>
        <w:tc>
          <w:tcPr>
            <w:tcW w:w="612" w:type="dxa"/>
            <w:tcBorders>
              <w:top w:val="nil"/>
              <w:left w:val="nil"/>
              <w:bottom w:val="single" w:sz="4" w:space="0" w:color="auto"/>
              <w:right w:val="single" w:sz="4" w:space="0" w:color="auto"/>
            </w:tcBorders>
            <w:shd w:val="clear" w:color="000000" w:fill="EEECE1"/>
            <w:noWrap/>
            <w:vAlign w:val="bottom"/>
            <w:hideMark/>
          </w:tcPr>
          <w:p w14:paraId="2E02353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5BFB02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16AB912"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4F63BE0" w14:textId="77777777" w:rsidR="009162B1" w:rsidRPr="009162B1" w:rsidRDefault="009162B1" w:rsidP="009162B1">
            <w:pPr>
              <w:jc w:val="center"/>
              <w:rPr>
                <w:rFonts w:ascii="Tahoma" w:hAnsi="Tahoma" w:cs="Tahoma"/>
              </w:rPr>
            </w:pPr>
            <w:r w:rsidRPr="009162B1">
              <w:rPr>
                <w:rFonts w:ascii="Tahoma" w:hAnsi="Tahoma" w:cs="Tahoma"/>
              </w:rPr>
              <w:t>ZAK-005</w:t>
            </w:r>
          </w:p>
        </w:tc>
        <w:tc>
          <w:tcPr>
            <w:tcW w:w="7045" w:type="dxa"/>
            <w:tcBorders>
              <w:top w:val="nil"/>
              <w:left w:val="nil"/>
              <w:bottom w:val="single" w:sz="4" w:space="0" w:color="auto"/>
              <w:right w:val="single" w:sz="4" w:space="0" w:color="auto"/>
            </w:tcBorders>
            <w:shd w:val="clear" w:color="auto" w:fill="auto"/>
            <w:vAlign w:val="center"/>
            <w:hideMark/>
          </w:tcPr>
          <w:p w14:paraId="6563CF46" w14:textId="77777777" w:rsidR="009162B1" w:rsidRPr="009162B1" w:rsidRDefault="009162B1" w:rsidP="009162B1">
            <w:pPr>
              <w:ind w:firstLineChars="300" w:firstLine="600"/>
              <w:rPr>
                <w:rFonts w:ascii="Tahoma" w:hAnsi="Tahoma" w:cs="Tahoma"/>
              </w:rPr>
            </w:pPr>
            <w:r w:rsidRPr="009162B1">
              <w:rPr>
                <w:rFonts w:ascii="Tahoma" w:hAnsi="Tahoma" w:cs="Tahoma"/>
              </w:rPr>
              <w:t>rejestr zamówień</w:t>
            </w:r>
          </w:p>
        </w:tc>
        <w:tc>
          <w:tcPr>
            <w:tcW w:w="612" w:type="dxa"/>
            <w:tcBorders>
              <w:top w:val="nil"/>
              <w:left w:val="nil"/>
              <w:bottom w:val="single" w:sz="4" w:space="0" w:color="auto"/>
              <w:right w:val="single" w:sz="4" w:space="0" w:color="auto"/>
            </w:tcBorders>
            <w:shd w:val="clear" w:color="000000" w:fill="EEECE1"/>
            <w:noWrap/>
            <w:vAlign w:val="bottom"/>
            <w:hideMark/>
          </w:tcPr>
          <w:p w14:paraId="41139489"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736190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3195A89"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64AC2BA" w14:textId="77777777" w:rsidR="009162B1" w:rsidRPr="009162B1" w:rsidRDefault="009162B1" w:rsidP="009162B1">
            <w:pPr>
              <w:jc w:val="center"/>
              <w:rPr>
                <w:rFonts w:ascii="Tahoma" w:hAnsi="Tahoma" w:cs="Tahoma"/>
              </w:rPr>
            </w:pPr>
            <w:r w:rsidRPr="009162B1">
              <w:rPr>
                <w:rFonts w:ascii="Tahoma" w:hAnsi="Tahoma" w:cs="Tahoma"/>
              </w:rPr>
              <w:t>ZAK-006</w:t>
            </w:r>
          </w:p>
        </w:tc>
        <w:tc>
          <w:tcPr>
            <w:tcW w:w="7045" w:type="dxa"/>
            <w:tcBorders>
              <w:top w:val="nil"/>
              <w:left w:val="nil"/>
              <w:bottom w:val="single" w:sz="4" w:space="0" w:color="auto"/>
              <w:right w:val="single" w:sz="4" w:space="0" w:color="auto"/>
            </w:tcBorders>
            <w:shd w:val="clear" w:color="auto" w:fill="auto"/>
            <w:vAlign w:val="center"/>
            <w:hideMark/>
          </w:tcPr>
          <w:p w14:paraId="0D1D3596" w14:textId="77777777" w:rsidR="009162B1" w:rsidRPr="009162B1" w:rsidRDefault="009162B1" w:rsidP="009162B1">
            <w:pPr>
              <w:ind w:firstLineChars="300" w:firstLine="600"/>
              <w:rPr>
                <w:rFonts w:ascii="Tahoma" w:hAnsi="Tahoma" w:cs="Tahoma"/>
              </w:rPr>
            </w:pPr>
            <w:r w:rsidRPr="009162B1">
              <w:rPr>
                <w:rFonts w:ascii="Tahoma" w:hAnsi="Tahoma" w:cs="Tahoma"/>
              </w:rPr>
              <w:t>cen i uzyskanych upustów i rabatów w wybranym okresie</w:t>
            </w:r>
          </w:p>
        </w:tc>
        <w:tc>
          <w:tcPr>
            <w:tcW w:w="612" w:type="dxa"/>
            <w:tcBorders>
              <w:top w:val="nil"/>
              <w:left w:val="nil"/>
              <w:bottom w:val="single" w:sz="4" w:space="0" w:color="auto"/>
              <w:right w:val="single" w:sz="4" w:space="0" w:color="auto"/>
            </w:tcBorders>
            <w:shd w:val="clear" w:color="000000" w:fill="EEECE1"/>
            <w:noWrap/>
            <w:vAlign w:val="bottom"/>
            <w:hideMark/>
          </w:tcPr>
          <w:p w14:paraId="349D7111"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7076E2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9CFB99A"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EB2EC1F" w14:textId="77777777" w:rsidR="009162B1" w:rsidRPr="009162B1" w:rsidRDefault="009162B1" w:rsidP="009162B1">
            <w:pPr>
              <w:jc w:val="center"/>
              <w:rPr>
                <w:rFonts w:ascii="Tahoma" w:hAnsi="Tahoma" w:cs="Tahoma"/>
              </w:rPr>
            </w:pPr>
            <w:r w:rsidRPr="009162B1">
              <w:rPr>
                <w:rFonts w:ascii="Tahoma" w:hAnsi="Tahoma" w:cs="Tahoma"/>
              </w:rPr>
              <w:t>ZAK-007</w:t>
            </w:r>
          </w:p>
        </w:tc>
        <w:tc>
          <w:tcPr>
            <w:tcW w:w="7045" w:type="dxa"/>
            <w:tcBorders>
              <w:top w:val="nil"/>
              <w:left w:val="nil"/>
              <w:bottom w:val="single" w:sz="4" w:space="0" w:color="auto"/>
              <w:right w:val="single" w:sz="4" w:space="0" w:color="auto"/>
            </w:tcBorders>
            <w:shd w:val="clear" w:color="auto" w:fill="auto"/>
            <w:vAlign w:val="center"/>
            <w:hideMark/>
          </w:tcPr>
          <w:p w14:paraId="41193D80" w14:textId="77777777" w:rsidR="009162B1" w:rsidRPr="009162B1" w:rsidRDefault="009162B1" w:rsidP="009162B1">
            <w:pPr>
              <w:ind w:firstLineChars="300" w:firstLine="600"/>
              <w:rPr>
                <w:rFonts w:ascii="Tahoma" w:hAnsi="Tahoma" w:cs="Tahoma"/>
              </w:rPr>
            </w:pPr>
            <w:r w:rsidRPr="009162B1">
              <w:rPr>
                <w:rFonts w:ascii="Tahoma" w:hAnsi="Tahoma" w:cs="Tahoma"/>
              </w:rPr>
              <w:t>historia płatności</w:t>
            </w:r>
          </w:p>
        </w:tc>
        <w:tc>
          <w:tcPr>
            <w:tcW w:w="612" w:type="dxa"/>
            <w:tcBorders>
              <w:top w:val="nil"/>
              <w:left w:val="nil"/>
              <w:bottom w:val="single" w:sz="4" w:space="0" w:color="auto"/>
              <w:right w:val="single" w:sz="4" w:space="0" w:color="auto"/>
            </w:tcBorders>
            <w:shd w:val="clear" w:color="000000" w:fill="EEECE1"/>
            <w:noWrap/>
            <w:vAlign w:val="bottom"/>
            <w:hideMark/>
          </w:tcPr>
          <w:p w14:paraId="005921F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67962C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F120006"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10FFF1F" w14:textId="77777777" w:rsidR="009162B1" w:rsidRPr="009162B1" w:rsidRDefault="009162B1" w:rsidP="009162B1">
            <w:pPr>
              <w:jc w:val="center"/>
              <w:rPr>
                <w:rFonts w:ascii="Tahoma" w:hAnsi="Tahoma" w:cs="Tahoma"/>
              </w:rPr>
            </w:pPr>
            <w:r w:rsidRPr="009162B1">
              <w:rPr>
                <w:rFonts w:ascii="Tahoma" w:hAnsi="Tahoma" w:cs="Tahoma"/>
              </w:rPr>
              <w:t>ZAK-008</w:t>
            </w:r>
          </w:p>
        </w:tc>
        <w:tc>
          <w:tcPr>
            <w:tcW w:w="7045" w:type="dxa"/>
            <w:tcBorders>
              <w:top w:val="nil"/>
              <w:left w:val="nil"/>
              <w:bottom w:val="single" w:sz="4" w:space="0" w:color="auto"/>
              <w:right w:val="single" w:sz="4" w:space="0" w:color="auto"/>
            </w:tcBorders>
            <w:shd w:val="clear" w:color="auto" w:fill="auto"/>
            <w:vAlign w:val="center"/>
            <w:hideMark/>
          </w:tcPr>
          <w:p w14:paraId="7DBB083F" w14:textId="77777777" w:rsidR="009162B1" w:rsidRPr="009162B1" w:rsidRDefault="009162B1" w:rsidP="009162B1">
            <w:pPr>
              <w:ind w:firstLineChars="300" w:firstLine="600"/>
              <w:rPr>
                <w:rFonts w:ascii="Tahoma" w:hAnsi="Tahoma" w:cs="Tahoma"/>
              </w:rPr>
            </w:pPr>
            <w:r w:rsidRPr="009162B1">
              <w:rPr>
                <w:rFonts w:ascii="Tahoma" w:hAnsi="Tahoma" w:cs="Tahoma"/>
              </w:rPr>
              <w:t>informacja i przypomnienie o datach najbliższych płatności</w:t>
            </w:r>
          </w:p>
        </w:tc>
        <w:tc>
          <w:tcPr>
            <w:tcW w:w="612" w:type="dxa"/>
            <w:tcBorders>
              <w:top w:val="nil"/>
              <w:left w:val="nil"/>
              <w:bottom w:val="single" w:sz="4" w:space="0" w:color="auto"/>
              <w:right w:val="single" w:sz="4" w:space="0" w:color="auto"/>
            </w:tcBorders>
            <w:shd w:val="clear" w:color="000000" w:fill="EEECE1"/>
            <w:noWrap/>
            <w:vAlign w:val="bottom"/>
            <w:hideMark/>
          </w:tcPr>
          <w:p w14:paraId="0B385DBD"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C70D11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C6E36AF"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097C783" w14:textId="77777777" w:rsidR="009162B1" w:rsidRPr="009162B1" w:rsidRDefault="009162B1" w:rsidP="009162B1">
            <w:pPr>
              <w:jc w:val="center"/>
              <w:rPr>
                <w:rFonts w:ascii="Tahoma" w:hAnsi="Tahoma" w:cs="Tahoma"/>
              </w:rPr>
            </w:pPr>
            <w:r w:rsidRPr="009162B1">
              <w:rPr>
                <w:rFonts w:ascii="Tahoma" w:hAnsi="Tahoma" w:cs="Tahoma"/>
              </w:rPr>
              <w:t>ZAK-009</w:t>
            </w:r>
          </w:p>
        </w:tc>
        <w:tc>
          <w:tcPr>
            <w:tcW w:w="7045" w:type="dxa"/>
            <w:tcBorders>
              <w:top w:val="nil"/>
              <w:left w:val="nil"/>
              <w:bottom w:val="single" w:sz="4" w:space="0" w:color="auto"/>
              <w:right w:val="single" w:sz="4" w:space="0" w:color="auto"/>
            </w:tcBorders>
            <w:shd w:val="clear" w:color="auto" w:fill="auto"/>
            <w:vAlign w:val="center"/>
            <w:hideMark/>
          </w:tcPr>
          <w:p w14:paraId="69CDC48E" w14:textId="77777777" w:rsidR="009162B1" w:rsidRPr="009162B1" w:rsidRDefault="009162B1" w:rsidP="009162B1">
            <w:pPr>
              <w:ind w:firstLineChars="300" w:firstLine="600"/>
              <w:rPr>
                <w:rFonts w:ascii="Tahoma" w:hAnsi="Tahoma" w:cs="Tahoma"/>
              </w:rPr>
            </w:pPr>
            <w:r w:rsidRPr="009162B1">
              <w:rPr>
                <w:rFonts w:ascii="Tahoma" w:hAnsi="Tahoma" w:cs="Tahoma"/>
              </w:rPr>
              <w:t>historia dostaw w wybranym okresie</w:t>
            </w:r>
          </w:p>
        </w:tc>
        <w:tc>
          <w:tcPr>
            <w:tcW w:w="612" w:type="dxa"/>
            <w:tcBorders>
              <w:top w:val="nil"/>
              <w:left w:val="nil"/>
              <w:bottom w:val="single" w:sz="4" w:space="0" w:color="auto"/>
              <w:right w:val="single" w:sz="4" w:space="0" w:color="auto"/>
            </w:tcBorders>
            <w:shd w:val="clear" w:color="000000" w:fill="EEECE1"/>
            <w:noWrap/>
            <w:vAlign w:val="bottom"/>
            <w:hideMark/>
          </w:tcPr>
          <w:p w14:paraId="15FA5ED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11637F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353588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B348846" w14:textId="77777777" w:rsidR="009162B1" w:rsidRPr="009162B1" w:rsidRDefault="009162B1" w:rsidP="009162B1">
            <w:pPr>
              <w:jc w:val="center"/>
              <w:rPr>
                <w:rFonts w:ascii="Tahoma" w:hAnsi="Tahoma" w:cs="Tahoma"/>
              </w:rPr>
            </w:pPr>
            <w:r w:rsidRPr="009162B1">
              <w:rPr>
                <w:rFonts w:ascii="Tahoma" w:hAnsi="Tahoma" w:cs="Tahoma"/>
              </w:rPr>
              <w:t>ZAK-010</w:t>
            </w:r>
          </w:p>
        </w:tc>
        <w:tc>
          <w:tcPr>
            <w:tcW w:w="7045" w:type="dxa"/>
            <w:tcBorders>
              <w:top w:val="nil"/>
              <w:left w:val="nil"/>
              <w:bottom w:val="single" w:sz="4" w:space="0" w:color="auto"/>
              <w:right w:val="single" w:sz="4" w:space="0" w:color="auto"/>
            </w:tcBorders>
            <w:shd w:val="clear" w:color="auto" w:fill="auto"/>
            <w:vAlign w:val="center"/>
            <w:hideMark/>
          </w:tcPr>
          <w:p w14:paraId="295CE82E" w14:textId="77777777" w:rsidR="009162B1" w:rsidRPr="009162B1" w:rsidRDefault="009162B1" w:rsidP="009162B1">
            <w:pPr>
              <w:rPr>
                <w:rFonts w:ascii="Tahoma" w:hAnsi="Tahoma" w:cs="Tahoma"/>
              </w:rPr>
            </w:pPr>
            <w:r w:rsidRPr="009162B1">
              <w:rPr>
                <w:rFonts w:ascii="Tahoma" w:hAnsi="Tahoma" w:cs="Tahoma"/>
              </w:rPr>
              <w:t>Wyszukiwanie dostawców po danych dostawcy</w:t>
            </w:r>
          </w:p>
        </w:tc>
        <w:tc>
          <w:tcPr>
            <w:tcW w:w="612" w:type="dxa"/>
            <w:tcBorders>
              <w:top w:val="nil"/>
              <w:left w:val="nil"/>
              <w:bottom w:val="single" w:sz="4" w:space="0" w:color="auto"/>
              <w:right w:val="single" w:sz="4" w:space="0" w:color="auto"/>
            </w:tcBorders>
            <w:shd w:val="clear" w:color="000000" w:fill="EEECE1"/>
            <w:noWrap/>
            <w:vAlign w:val="bottom"/>
            <w:hideMark/>
          </w:tcPr>
          <w:p w14:paraId="6C44053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888633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488B1C3"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F78E0B4" w14:textId="77777777" w:rsidR="009162B1" w:rsidRPr="009162B1" w:rsidRDefault="009162B1" w:rsidP="009162B1">
            <w:pPr>
              <w:jc w:val="center"/>
              <w:rPr>
                <w:rFonts w:ascii="Tahoma" w:hAnsi="Tahoma" w:cs="Tahoma"/>
              </w:rPr>
            </w:pPr>
            <w:r w:rsidRPr="009162B1">
              <w:rPr>
                <w:rFonts w:ascii="Tahoma" w:hAnsi="Tahoma" w:cs="Tahoma"/>
              </w:rPr>
              <w:t>ZAK-011</w:t>
            </w:r>
          </w:p>
        </w:tc>
        <w:tc>
          <w:tcPr>
            <w:tcW w:w="7045" w:type="dxa"/>
            <w:tcBorders>
              <w:top w:val="nil"/>
              <w:left w:val="nil"/>
              <w:bottom w:val="single" w:sz="4" w:space="0" w:color="auto"/>
              <w:right w:val="single" w:sz="4" w:space="0" w:color="auto"/>
            </w:tcBorders>
            <w:shd w:val="clear" w:color="auto" w:fill="auto"/>
            <w:vAlign w:val="center"/>
            <w:hideMark/>
          </w:tcPr>
          <w:p w14:paraId="3B513E52" w14:textId="77777777" w:rsidR="009162B1" w:rsidRPr="009162B1" w:rsidRDefault="009162B1" w:rsidP="009162B1">
            <w:pPr>
              <w:rPr>
                <w:rFonts w:ascii="Tahoma" w:hAnsi="Tahoma" w:cs="Tahoma"/>
              </w:rPr>
            </w:pPr>
            <w:r w:rsidRPr="009162B1">
              <w:rPr>
                <w:rFonts w:ascii="Tahoma" w:hAnsi="Tahoma" w:cs="Tahoma"/>
              </w:rPr>
              <w:t>Możliwość obsługi stałych umów z dostawcami, w których przy stałych warunkach dostaw realizowane są dostawy częściowe</w:t>
            </w:r>
          </w:p>
        </w:tc>
        <w:tc>
          <w:tcPr>
            <w:tcW w:w="612" w:type="dxa"/>
            <w:tcBorders>
              <w:top w:val="nil"/>
              <w:left w:val="nil"/>
              <w:bottom w:val="single" w:sz="4" w:space="0" w:color="auto"/>
              <w:right w:val="single" w:sz="4" w:space="0" w:color="auto"/>
            </w:tcBorders>
            <w:shd w:val="clear" w:color="000000" w:fill="EEECE1"/>
            <w:noWrap/>
            <w:vAlign w:val="bottom"/>
            <w:hideMark/>
          </w:tcPr>
          <w:p w14:paraId="36D09CF7"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C228D0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98D9E9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B18617B" w14:textId="77777777" w:rsidR="009162B1" w:rsidRPr="009162B1" w:rsidRDefault="009162B1" w:rsidP="009162B1">
            <w:pPr>
              <w:jc w:val="center"/>
              <w:rPr>
                <w:rFonts w:ascii="Tahoma" w:hAnsi="Tahoma" w:cs="Tahoma"/>
              </w:rPr>
            </w:pPr>
            <w:r w:rsidRPr="009162B1">
              <w:rPr>
                <w:rFonts w:ascii="Tahoma" w:hAnsi="Tahoma" w:cs="Tahoma"/>
              </w:rPr>
              <w:t>ZAK-012</w:t>
            </w:r>
          </w:p>
        </w:tc>
        <w:tc>
          <w:tcPr>
            <w:tcW w:w="7045" w:type="dxa"/>
            <w:tcBorders>
              <w:top w:val="nil"/>
              <w:left w:val="nil"/>
              <w:bottom w:val="single" w:sz="4" w:space="0" w:color="auto"/>
              <w:right w:val="single" w:sz="4" w:space="0" w:color="auto"/>
            </w:tcBorders>
            <w:shd w:val="clear" w:color="auto" w:fill="auto"/>
            <w:vAlign w:val="center"/>
            <w:hideMark/>
          </w:tcPr>
          <w:p w14:paraId="116064C8" w14:textId="77777777" w:rsidR="009162B1" w:rsidRPr="009162B1" w:rsidRDefault="009162B1" w:rsidP="009162B1">
            <w:pPr>
              <w:rPr>
                <w:rFonts w:ascii="Tahoma" w:hAnsi="Tahoma" w:cs="Tahoma"/>
              </w:rPr>
            </w:pPr>
            <w:r w:rsidRPr="009162B1">
              <w:rPr>
                <w:rFonts w:ascii="Tahoma" w:hAnsi="Tahoma" w:cs="Tahoma"/>
              </w:rPr>
              <w:t>Rozliczanie opakowań zwrotnych z dostawcami</w:t>
            </w:r>
          </w:p>
        </w:tc>
        <w:tc>
          <w:tcPr>
            <w:tcW w:w="612" w:type="dxa"/>
            <w:tcBorders>
              <w:top w:val="nil"/>
              <w:left w:val="nil"/>
              <w:bottom w:val="single" w:sz="4" w:space="0" w:color="auto"/>
              <w:right w:val="single" w:sz="4" w:space="0" w:color="auto"/>
            </w:tcBorders>
            <w:shd w:val="clear" w:color="000000" w:fill="EEECE1"/>
            <w:noWrap/>
            <w:vAlign w:val="bottom"/>
            <w:hideMark/>
          </w:tcPr>
          <w:p w14:paraId="3A070FD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BF88ED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649C3F3" w14:textId="77777777" w:rsidTr="00007DFD">
        <w:trPr>
          <w:trHeight w:val="264"/>
        </w:trPr>
        <w:tc>
          <w:tcPr>
            <w:tcW w:w="9441"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90A96D8" w14:textId="77777777" w:rsidR="009162B1" w:rsidRPr="009162B1" w:rsidRDefault="009162B1" w:rsidP="009162B1">
            <w:pPr>
              <w:rPr>
                <w:rFonts w:ascii="Tahoma" w:hAnsi="Tahoma" w:cs="Tahoma"/>
                <w:b/>
                <w:bCs/>
              </w:rPr>
            </w:pPr>
            <w:r w:rsidRPr="009162B1">
              <w:rPr>
                <w:rFonts w:ascii="Tahoma" w:hAnsi="Tahoma" w:cs="Tahoma"/>
                <w:b/>
                <w:bCs/>
              </w:rPr>
              <w:t>ZAMÓWIENIA WEWNĘTRZNE (zapotrzebowania)</w:t>
            </w:r>
          </w:p>
        </w:tc>
      </w:tr>
      <w:tr w:rsidR="009162B1" w:rsidRPr="009162B1" w14:paraId="42E1511D"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6EEEED5" w14:textId="77777777" w:rsidR="009162B1" w:rsidRPr="009162B1" w:rsidRDefault="009162B1" w:rsidP="009162B1">
            <w:pPr>
              <w:jc w:val="center"/>
              <w:rPr>
                <w:rFonts w:ascii="Tahoma" w:hAnsi="Tahoma" w:cs="Tahoma"/>
              </w:rPr>
            </w:pPr>
            <w:r w:rsidRPr="009162B1">
              <w:rPr>
                <w:rFonts w:ascii="Tahoma" w:hAnsi="Tahoma" w:cs="Tahoma"/>
              </w:rPr>
              <w:t>ZAK-013</w:t>
            </w:r>
          </w:p>
        </w:tc>
        <w:tc>
          <w:tcPr>
            <w:tcW w:w="7045" w:type="dxa"/>
            <w:tcBorders>
              <w:top w:val="nil"/>
              <w:left w:val="nil"/>
              <w:bottom w:val="single" w:sz="4" w:space="0" w:color="auto"/>
              <w:right w:val="single" w:sz="4" w:space="0" w:color="auto"/>
            </w:tcBorders>
            <w:shd w:val="clear" w:color="auto" w:fill="auto"/>
            <w:vAlign w:val="center"/>
            <w:hideMark/>
          </w:tcPr>
          <w:p w14:paraId="274D4C01" w14:textId="77777777" w:rsidR="009162B1" w:rsidRPr="009162B1" w:rsidRDefault="009162B1" w:rsidP="009162B1">
            <w:pPr>
              <w:rPr>
                <w:rFonts w:ascii="Tahoma" w:hAnsi="Tahoma" w:cs="Tahoma"/>
              </w:rPr>
            </w:pPr>
            <w:r w:rsidRPr="009162B1">
              <w:rPr>
                <w:rFonts w:ascii="Tahoma" w:hAnsi="Tahoma" w:cs="Tahoma"/>
              </w:rPr>
              <w:t>Rejestr zapotrzebowań (zamówień wewnętrznych) wraz z możliwością wskazania typu zapotrzebowania</w:t>
            </w:r>
          </w:p>
        </w:tc>
        <w:tc>
          <w:tcPr>
            <w:tcW w:w="612" w:type="dxa"/>
            <w:tcBorders>
              <w:top w:val="nil"/>
              <w:left w:val="nil"/>
              <w:bottom w:val="single" w:sz="4" w:space="0" w:color="auto"/>
              <w:right w:val="single" w:sz="4" w:space="0" w:color="auto"/>
            </w:tcBorders>
            <w:shd w:val="clear" w:color="000000" w:fill="EEECE1"/>
            <w:noWrap/>
            <w:vAlign w:val="bottom"/>
            <w:hideMark/>
          </w:tcPr>
          <w:p w14:paraId="5B69880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A950B5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F55555A"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8F1A212" w14:textId="77777777" w:rsidR="009162B1" w:rsidRPr="009162B1" w:rsidRDefault="009162B1" w:rsidP="009162B1">
            <w:pPr>
              <w:jc w:val="center"/>
              <w:rPr>
                <w:rFonts w:ascii="Tahoma" w:hAnsi="Tahoma" w:cs="Tahoma"/>
              </w:rPr>
            </w:pPr>
            <w:r w:rsidRPr="009162B1">
              <w:rPr>
                <w:rFonts w:ascii="Tahoma" w:hAnsi="Tahoma" w:cs="Tahoma"/>
              </w:rPr>
              <w:t>ZAK-014</w:t>
            </w:r>
          </w:p>
        </w:tc>
        <w:tc>
          <w:tcPr>
            <w:tcW w:w="7045" w:type="dxa"/>
            <w:tcBorders>
              <w:top w:val="nil"/>
              <w:left w:val="nil"/>
              <w:bottom w:val="single" w:sz="4" w:space="0" w:color="auto"/>
              <w:right w:val="single" w:sz="4" w:space="0" w:color="auto"/>
            </w:tcBorders>
            <w:shd w:val="clear" w:color="auto" w:fill="auto"/>
            <w:vAlign w:val="center"/>
            <w:hideMark/>
          </w:tcPr>
          <w:p w14:paraId="48E372E4" w14:textId="77777777" w:rsidR="009162B1" w:rsidRPr="009162B1" w:rsidRDefault="009162B1" w:rsidP="009162B1">
            <w:pPr>
              <w:rPr>
                <w:rFonts w:ascii="Tahoma" w:hAnsi="Tahoma" w:cs="Tahoma"/>
              </w:rPr>
            </w:pPr>
            <w:r w:rsidRPr="009162B1">
              <w:rPr>
                <w:rFonts w:ascii="Tahoma" w:hAnsi="Tahoma" w:cs="Tahoma"/>
              </w:rPr>
              <w:t>Możliwość podglądu stanów magazynowych w momencie tworzenia zapotrzebowania</w:t>
            </w:r>
          </w:p>
        </w:tc>
        <w:tc>
          <w:tcPr>
            <w:tcW w:w="612" w:type="dxa"/>
            <w:tcBorders>
              <w:top w:val="nil"/>
              <w:left w:val="nil"/>
              <w:bottom w:val="single" w:sz="4" w:space="0" w:color="auto"/>
              <w:right w:val="single" w:sz="4" w:space="0" w:color="auto"/>
            </w:tcBorders>
            <w:shd w:val="clear" w:color="000000" w:fill="EEECE1"/>
            <w:noWrap/>
            <w:vAlign w:val="bottom"/>
            <w:hideMark/>
          </w:tcPr>
          <w:p w14:paraId="58BB7350"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A439FC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55B8812"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7B86984" w14:textId="77777777" w:rsidR="009162B1" w:rsidRPr="009162B1" w:rsidRDefault="009162B1" w:rsidP="009162B1">
            <w:pPr>
              <w:jc w:val="center"/>
              <w:rPr>
                <w:rFonts w:ascii="Tahoma" w:hAnsi="Tahoma" w:cs="Tahoma"/>
              </w:rPr>
            </w:pPr>
            <w:r w:rsidRPr="009162B1">
              <w:rPr>
                <w:rFonts w:ascii="Tahoma" w:hAnsi="Tahoma" w:cs="Tahoma"/>
              </w:rPr>
              <w:t>ZAK-015</w:t>
            </w:r>
          </w:p>
        </w:tc>
        <w:tc>
          <w:tcPr>
            <w:tcW w:w="7045" w:type="dxa"/>
            <w:tcBorders>
              <w:top w:val="nil"/>
              <w:left w:val="nil"/>
              <w:bottom w:val="single" w:sz="4" w:space="0" w:color="auto"/>
              <w:right w:val="single" w:sz="4" w:space="0" w:color="auto"/>
            </w:tcBorders>
            <w:shd w:val="clear" w:color="000000" w:fill="FFFFFF"/>
            <w:vAlign w:val="center"/>
            <w:hideMark/>
          </w:tcPr>
          <w:p w14:paraId="48B49E55" w14:textId="77777777" w:rsidR="009162B1" w:rsidRPr="009162B1" w:rsidRDefault="009162B1" w:rsidP="009162B1">
            <w:pPr>
              <w:rPr>
                <w:rFonts w:ascii="Tahoma" w:hAnsi="Tahoma" w:cs="Tahoma"/>
              </w:rPr>
            </w:pPr>
            <w:r w:rsidRPr="009162B1">
              <w:rPr>
                <w:rFonts w:ascii="Tahoma" w:hAnsi="Tahoma" w:cs="Tahoma"/>
              </w:rPr>
              <w:t>Możliwość rezerwacji towaru w momencie tworzenia zapotrzebowania</w:t>
            </w:r>
          </w:p>
        </w:tc>
        <w:tc>
          <w:tcPr>
            <w:tcW w:w="612" w:type="dxa"/>
            <w:tcBorders>
              <w:top w:val="nil"/>
              <w:left w:val="nil"/>
              <w:bottom w:val="single" w:sz="4" w:space="0" w:color="auto"/>
              <w:right w:val="single" w:sz="4" w:space="0" w:color="auto"/>
            </w:tcBorders>
            <w:shd w:val="clear" w:color="000000" w:fill="EEECE1"/>
            <w:noWrap/>
            <w:vAlign w:val="bottom"/>
            <w:hideMark/>
          </w:tcPr>
          <w:p w14:paraId="542AF141"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E76244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D155743"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37FFC2D" w14:textId="77777777" w:rsidR="009162B1" w:rsidRPr="009162B1" w:rsidRDefault="009162B1" w:rsidP="009162B1">
            <w:pPr>
              <w:jc w:val="center"/>
              <w:rPr>
                <w:rFonts w:ascii="Tahoma" w:hAnsi="Tahoma" w:cs="Tahoma"/>
              </w:rPr>
            </w:pPr>
            <w:r w:rsidRPr="009162B1">
              <w:rPr>
                <w:rFonts w:ascii="Tahoma" w:hAnsi="Tahoma" w:cs="Tahoma"/>
              </w:rPr>
              <w:t>ZAK-016</w:t>
            </w:r>
          </w:p>
        </w:tc>
        <w:tc>
          <w:tcPr>
            <w:tcW w:w="7045" w:type="dxa"/>
            <w:tcBorders>
              <w:top w:val="nil"/>
              <w:left w:val="nil"/>
              <w:bottom w:val="single" w:sz="4" w:space="0" w:color="auto"/>
              <w:right w:val="single" w:sz="4" w:space="0" w:color="auto"/>
            </w:tcBorders>
            <w:shd w:val="clear" w:color="auto" w:fill="auto"/>
            <w:vAlign w:val="center"/>
            <w:hideMark/>
          </w:tcPr>
          <w:p w14:paraId="5FF9F175" w14:textId="77777777" w:rsidR="009162B1" w:rsidRPr="009162B1" w:rsidRDefault="009162B1" w:rsidP="009162B1">
            <w:pPr>
              <w:rPr>
                <w:rFonts w:ascii="Tahoma" w:hAnsi="Tahoma" w:cs="Tahoma"/>
              </w:rPr>
            </w:pPr>
            <w:r w:rsidRPr="009162B1">
              <w:rPr>
                <w:rFonts w:ascii="Tahoma" w:hAnsi="Tahoma" w:cs="Tahoma"/>
              </w:rPr>
              <w:t>Możliwość wprowadzenia kontroli budżetu w momencie rejestracji zapotrzebowania (zamówienia wewnętrznego)</w:t>
            </w:r>
          </w:p>
        </w:tc>
        <w:tc>
          <w:tcPr>
            <w:tcW w:w="612" w:type="dxa"/>
            <w:tcBorders>
              <w:top w:val="nil"/>
              <w:left w:val="nil"/>
              <w:bottom w:val="single" w:sz="4" w:space="0" w:color="auto"/>
              <w:right w:val="single" w:sz="4" w:space="0" w:color="auto"/>
            </w:tcBorders>
            <w:shd w:val="clear" w:color="000000" w:fill="EEECE1"/>
            <w:noWrap/>
            <w:vAlign w:val="bottom"/>
            <w:hideMark/>
          </w:tcPr>
          <w:p w14:paraId="12B10EA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D8C5E9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680F1E3"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6C19D13" w14:textId="77777777" w:rsidR="009162B1" w:rsidRPr="009162B1" w:rsidRDefault="009162B1" w:rsidP="009162B1">
            <w:pPr>
              <w:jc w:val="center"/>
              <w:rPr>
                <w:rFonts w:ascii="Tahoma" w:hAnsi="Tahoma" w:cs="Tahoma"/>
              </w:rPr>
            </w:pPr>
            <w:r w:rsidRPr="009162B1">
              <w:rPr>
                <w:rFonts w:ascii="Tahoma" w:hAnsi="Tahoma" w:cs="Tahoma"/>
              </w:rPr>
              <w:t>ZAK-017</w:t>
            </w:r>
          </w:p>
        </w:tc>
        <w:tc>
          <w:tcPr>
            <w:tcW w:w="7045" w:type="dxa"/>
            <w:tcBorders>
              <w:top w:val="nil"/>
              <w:left w:val="nil"/>
              <w:bottom w:val="single" w:sz="4" w:space="0" w:color="auto"/>
              <w:right w:val="single" w:sz="4" w:space="0" w:color="auto"/>
            </w:tcBorders>
            <w:shd w:val="clear" w:color="auto" w:fill="auto"/>
            <w:vAlign w:val="center"/>
            <w:hideMark/>
          </w:tcPr>
          <w:p w14:paraId="3CB3C5EF" w14:textId="77777777" w:rsidR="009162B1" w:rsidRPr="009162B1" w:rsidRDefault="009162B1" w:rsidP="009162B1">
            <w:pPr>
              <w:rPr>
                <w:rFonts w:ascii="Tahoma" w:hAnsi="Tahoma" w:cs="Tahoma"/>
              </w:rPr>
            </w:pPr>
            <w:r w:rsidRPr="009162B1">
              <w:rPr>
                <w:rFonts w:ascii="Tahoma" w:hAnsi="Tahoma" w:cs="Tahoma"/>
              </w:rPr>
              <w:t>Statusy zapotrzebowania wewnętrznego (w realizacji, zrealizowane, odrzucone itp..)</w:t>
            </w:r>
          </w:p>
        </w:tc>
        <w:tc>
          <w:tcPr>
            <w:tcW w:w="612" w:type="dxa"/>
            <w:tcBorders>
              <w:top w:val="nil"/>
              <w:left w:val="nil"/>
              <w:bottom w:val="single" w:sz="4" w:space="0" w:color="auto"/>
              <w:right w:val="single" w:sz="4" w:space="0" w:color="auto"/>
            </w:tcBorders>
            <w:shd w:val="clear" w:color="000000" w:fill="EEECE1"/>
            <w:noWrap/>
            <w:vAlign w:val="bottom"/>
            <w:hideMark/>
          </w:tcPr>
          <w:p w14:paraId="57BD281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EB87C3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9E43B6B"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BCC7100" w14:textId="77777777" w:rsidR="009162B1" w:rsidRPr="009162B1" w:rsidRDefault="009162B1" w:rsidP="009162B1">
            <w:pPr>
              <w:jc w:val="center"/>
              <w:rPr>
                <w:rFonts w:ascii="Tahoma" w:hAnsi="Tahoma" w:cs="Tahoma"/>
              </w:rPr>
            </w:pPr>
            <w:r w:rsidRPr="009162B1">
              <w:rPr>
                <w:rFonts w:ascii="Tahoma" w:hAnsi="Tahoma" w:cs="Tahoma"/>
              </w:rPr>
              <w:t>ZAK-018</w:t>
            </w:r>
          </w:p>
        </w:tc>
        <w:tc>
          <w:tcPr>
            <w:tcW w:w="7045" w:type="dxa"/>
            <w:tcBorders>
              <w:top w:val="nil"/>
              <w:left w:val="nil"/>
              <w:bottom w:val="single" w:sz="4" w:space="0" w:color="auto"/>
              <w:right w:val="single" w:sz="4" w:space="0" w:color="auto"/>
            </w:tcBorders>
            <w:shd w:val="clear" w:color="auto" w:fill="auto"/>
            <w:vAlign w:val="center"/>
            <w:hideMark/>
          </w:tcPr>
          <w:p w14:paraId="5D17D72D" w14:textId="77777777" w:rsidR="009162B1" w:rsidRPr="009162B1" w:rsidRDefault="009162B1" w:rsidP="009162B1">
            <w:pPr>
              <w:rPr>
                <w:rFonts w:ascii="Tahoma" w:hAnsi="Tahoma" w:cs="Tahoma"/>
              </w:rPr>
            </w:pPr>
            <w:r w:rsidRPr="009162B1">
              <w:rPr>
                <w:rFonts w:ascii="Tahoma" w:hAnsi="Tahoma" w:cs="Tahoma"/>
              </w:rPr>
              <w:t>Możliwość anulowania dokumentu zapotrzebowania</w:t>
            </w:r>
          </w:p>
        </w:tc>
        <w:tc>
          <w:tcPr>
            <w:tcW w:w="612" w:type="dxa"/>
            <w:tcBorders>
              <w:top w:val="nil"/>
              <w:left w:val="nil"/>
              <w:bottom w:val="single" w:sz="4" w:space="0" w:color="auto"/>
              <w:right w:val="single" w:sz="4" w:space="0" w:color="auto"/>
            </w:tcBorders>
            <w:shd w:val="clear" w:color="000000" w:fill="EEECE1"/>
            <w:noWrap/>
            <w:vAlign w:val="bottom"/>
            <w:hideMark/>
          </w:tcPr>
          <w:p w14:paraId="76A6D2C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8F2138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4B2A536"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3C8712E" w14:textId="77777777" w:rsidR="009162B1" w:rsidRPr="009162B1" w:rsidRDefault="009162B1" w:rsidP="009162B1">
            <w:pPr>
              <w:jc w:val="center"/>
              <w:rPr>
                <w:rFonts w:ascii="Tahoma" w:hAnsi="Tahoma" w:cs="Tahoma"/>
              </w:rPr>
            </w:pPr>
            <w:r w:rsidRPr="009162B1">
              <w:rPr>
                <w:rFonts w:ascii="Tahoma" w:hAnsi="Tahoma" w:cs="Tahoma"/>
              </w:rPr>
              <w:t>ZAK-019</w:t>
            </w:r>
          </w:p>
        </w:tc>
        <w:tc>
          <w:tcPr>
            <w:tcW w:w="7045" w:type="dxa"/>
            <w:tcBorders>
              <w:top w:val="nil"/>
              <w:left w:val="nil"/>
              <w:bottom w:val="single" w:sz="4" w:space="0" w:color="auto"/>
              <w:right w:val="single" w:sz="4" w:space="0" w:color="auto"/>
            </w:tcBorders>
            <w:shd w:val="clear" w:color="auto" w:fill="auto"/>
            <w:vAlign w:val="center"/>
            <w:hideMark/>
          </w:tcPr>
          <w:p w14:paraId="7BAACE8B" w14:textId="77777777" w:rsidR="009162B1" w:rsidRPr="009162B1" w:rsidRDefault="009162B1" w:rsidP="009162B1">
            <w:pPr>
              <w:rPr>
                <w:rFonts w:ascii="Tahoma" w:hAnsi="Tahoma" w:cs="Tahoma"/>
              </w:rPr>
            </w:pPr>
            <w:r w:rsidRPr="009162B1">
              <w:rPr>
                <w:rFonts w:ascii="Tahoma" w:hAnsi="Tahoma" w:cs="Tahoma"/>
              </w:rPr>
              <w:t>Możliwość zmiany wartości zapotrzebowania przez uprawnionego użytkownika</w:t>
            </w:r>
          </w:p>
        </w:tc>
        <w:tc>
          <w:tcPr>
            <w:tcW w:w="612" w:type="dxa"/>
            <w:tcBorders>
              <w:top w:val="nil"/>
              <w:left w:val="nil"/>
              <w:bottom w:val="single" w:sz="4" w:space="0" w:color="auto"/>
              <w:right w:val="single" w:sz="4" w:space="0" w:color="auto"/>
            </w:tcBorders>
            <w:shd w:val="clear" w:color="000000" w:fill="EEECE1"/>
            <w:noWrap/>
            <w:vAlign w:val="bottom"/>
            <w:hideMark/>
          </w:tcPr>
          <w:p w14:paraId="62C2ACB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6169035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BE62852"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478B25B" w14:textId="77777777" w:rsidR="009162B1" w:rsidRPr="009162B1" w:rsidRDefault="009162B1" w:rsidP="009162B1">
            <w:pPr>
              <w:jc w:val="center"/>
              <w:rPr>
                <w:rFonts w:ascii="Tahoma" w:hAnsi="Tahoma" w:cs="Tahoma"/>
              </w:rPr>
            </w:pPr>
            <w:r w:rsidRPr="009162B1">
              <w:rPr>
                <w:rFonts w:ascii="Tahoma" w:hAnsi="Tahoma" w:cs="Tahoma"/>
              </w:rPr>
              <w:t>ZAK-020</w:t>
            </w:r>
          </w:p>
        </w:tc>
        <w:tc>
          <w:tcPr>
            <w:tcW w:w="7045" w:type="dxa"/>
            <w:tcBorders>
              <w:top w:val="nil"/>
              <w:left w:val="nil"/>
              <w:bottom w:val="single" w:sz="4" w:space="0" w:color="auto"/>
              <w:right w:val="single" w:sz="4" w:space="0" w:color="auto"/>
            </w:tcBorders>
            <w:shd w:val="clear" w:color="auto" w:fill="auto"/>
            <w:vAlign w:val="center"/>
            <w:hideMark/>
          </w:tcPr>
          <w:p w14:paraId="455F0734" w14:textId="77777777" w:rsidR="009162B1" w:rsidRPr="009162B1" w:rsidRDefault="009162B1" w:rsidP="009162B1">
            <w:pPr>
              <w:rPr>
                <w:rFonts w:ascii="Tahoma" w:hAnsi="Tahoma" w:cs="Tahoma"/>
              </w:rPr>
            </w:pPr>
            <w:r w:rsidRPr="009162B1">
              <w:rPr>
                <w:rFonts w:ascii="Tahoma" w:hAnsi="Tahoma" w:cs="Tahoma"/>
              </w:rPr>
              <w:t>Możliwość dokonywania zmian zapotrzebowania do momentu zatwierdzenia</w:t>
            </w:r>
          </w:p>
        </w:tc>
        <w:tc>
          <w:tcPr>
            <w:tcW w:w="612" w:type="dxa"/>
            <w:tcBorders>
              <w:top w:val="nil"/>
              <w:left w:val="nil"/>
              <w:bottom w:val="single" w:sz="4" w:space="0" w:color="auto"/>
              <w:right w:val="single" w:sz="4" w:space="0" w:color="auto"/>
            </w:tcBorders>
            <w:shd w:val="clear" w:color="000000" w:fill="EEECE1"/>
            <w:noWrap/>
            <w:vAlign w:val="bottom"/>
            <w:hideMark/>
          </w:tcPr>
          <w:p w14:paraId="69A42DE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A82EDB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471007B"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7A5BD62" w14:textId="77777777" w:rsidR="009162B1" w:rsidRPr="009162B1" w:rsidRDefault="009162B1" w:rsidP="009162B1">
            <w:pPr>
              <w:jc w:val="center"/>
              <w:rPr>
                <w:rFonts w:ascii="Tahoma" w:hAnsi="Tahoma" w:cs="Tahoma"/>
              </w:rPr>
            </w:pPr>
            <w:r w:rsidRPr="009162B1">
              <w:rPr>
                <w:rFonts w:ascii="Tahoma" w:hAnsi="Tahoma" w:cs="Tahoma"/>
              </w:rPr>
              <w:t>ZAK-021</w:t>
            </w:r>
          </w:p>
        </w:tc>
        <w:tc>
          <w:tcPr>
            <w:tcW w:w="7045" w:type="dxa"/>
            <w:tcBorders>
              <w:top w:val="nil"/>
              <w:left w:val="nil"/>
              <w:bottom w:val="single" w:sz="4" w:space="0" w:color="auto"/>
              <w:right w:val="single" w:sz="4" w:space="0" w:color="auto"/>
            </w:tcBorders>
            <w:shd w:val="clear" w:color="auto" w:fill="auto"/>
            <w:vAlign w:val="center"/>
            <w:hideMark/>
          </w:tcPr>
          <w:p w14:paraId="2C5F5283" w14:textId="77777777" w:rsidR="009162B1" w:rsidRPr="009162B1" w:rsidRDefault="009162B1" w:rsidP="009162B1">
            <w:pPr>
              <w:rPr>
                <w:rFonts w:ascii="Tahoma" w:hAnsi="Tahoma" w:cs="Tahoma"/>
              </w:rPr>
            </w:pPr>
            <w:r w:rsidRPr="009162B1">
              <w:rPr>
                <w:rFonts w:ascii="Tahoma" w:hAnsi="Tahoma" w:cs="Tahoma"/>
              </w:rPr>
              <w:t>Możliwość anulowania zatwierdzonego zapotrzebowania w części lub całości przez uprawnionego użytkownika</w:t>
            </w:r>
          </w:p>
        </w:tc>
        <w:tc>
          <w:tcPr>
            <w:tcW w:w="612" w:type="dxa"/>
            <w:tcBorders>
              <w:top w:val="nil"/>
              <w:left w:val="nil"/>
              <w:bottom w:val="single" w:sz="4" w:space="0" w:color="auto"/>
              <w:right w:val="single" w:sz="4" w:space="0" w:color="auto"/>
            </w:tcBorders>
            <w:shd w:val="clear" w:color="000000" w:fill="EEECE1"/>
            <w:noWrap/>
            <w:vAlign w:val="bottom"/>
            <w:hideMark/>
          </w:tcPr>
          <w:p w14:paraId="5FED3372"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9DB7DA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721B3E2"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E2C5615" w14:textId="77777777" w:rsidR="009162B1" w:rsidRPr="009162B1" w:rsidRDefault="009162B1" w:rsidP="009162B1">
            <w:pPr>
              <w:jc w:val="center"/>
              <w:rPr>
                <w:rFonts w:ascii="Tahoma" w:hAnsi="Tahoma" w:cs="Tahoma"/>
              </w:rPr>
            </w:pPr>
            <w:r w:rsidRPr="009162B1">
              <w:rPr>
                <w:rFonts w:ascii="Tahoma" w:hAnsi="Tahoma" w:cs="Tahoma"/>
              </w:rPr>
              <w:t>ZAK-022</w:t>
            </w:r>
          </w:p>
        </w:tc>
        <w:tc>
          <w:tcPr>
            <w:tcW w:w="7045" w:type="dxa"/>
            <w:tcBorders>
              <w:top w:val="nil"/>
              <w:left w:val="nil"/>
              <w:bottom w:val="single" w:sz="4" w:space="0" w:color="auto"/>
              <w:right w:val="single" w:sz="4" w:space="0" w:color="auto"/>
            </w:tcBorders>
            <w:shd w:val="clear" w:color="auto" w:fill="auto"/>
            <w:vAlign w:val="center"/>
            <w:hideMark/>
          </w:tcPr>
          <w:p w14:paraId="65EF56F1" w14:textId="77777777" w:rsidR="009162B1" w:rsidRPr="009162B1" w:rsidRDefault="009162B1" w:rsidP="009162B1">
            <w:pPr>
              <w:rPr>
                <w:rFonts w:ascii="Tahoma" w:hAnsi="Tahoma" w:cs="Tahoma"/>
              </w:rPr>
            </w:pPr>
            <w:r w:rsidRPr="009162B1">
              <w:rPr>
                <w:rFonts w:ascii="Tahoma" w:hAnsi="Tahoma" w:cs="Tahoma"/>
              </w:rPr>
              <w:t>Zmiany zapotrzebowania powoduje zmiany w zaangażowania budżetu</w:t>
            </w:r>
          </w:p>
        </w:tc>
        <w:tc>
          <w:tcPr>
            <w:tcW w:w="612" w:type="dxa"/>
            <w:tcBorders>
              <w:top w:val="nil"/>
              <w:left w:val="nil"/>
              <w:bottom w:val="single" w:sz="4" w:space="0" w:color="auto"/>
              <w:right w:val="single" w:sz="4" w:space="0" w:color="auto"/>
            </w:tcBorders>
            <w:shd w:val="clear" w:color="000000" w:fill="EEECE1"/>
            <w:noWrap/>
            <w:vAlign w:val="bottom"/>
            <w:hideMark/>
          </w:tcPr>
          <w:p w14:paraId="29E74A4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91A0AE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776E028"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2FECF21" w14:textId="77777777" w:rsidR="009162B1" w:rsidRPr="009162B1" w:rsidRDefault="009162B1" w:rsidP="009162B1">
            <w:pPr>
              <w:jc w:val="center"/>
              <w:rPr>
                <w:rFonts w:ascii="Tahoma" w:hAnsi="Tahoma" w:cs="Tahoma"/>
              </w:rPr>
            </w:pPr>
            <w:r w:rsidRPr="009162B1">
              <w:rPr>
                <w:rFonts w:ascii="Tahoma" w:hAnsi="Tahoma" w:cs="Tahoma"/>
              </w:rPr>
              <w:t>ZAK-023</w:t>
            </w:r>
          </w:p>
        </w:tc>
        <w:tc>
          <w:tcPr>
            <w:tcW w:w="7045" w:type="dxa"/>
            <w:tcBorders>
              <w:top w:val="nil"/>
              <w:left w:val="nil"/>
              <w:bottom w:val="single" w:sz="4" w:space="0" w:color="auto"/>
              <w:right w:val="single" w:sz="4" w:space="0" w:color="auto"/>
            </w:tcBorders>
            <w:shd w:val="clear" w:color="auto" w:fill="auto"/>
            <w:vAlign w:val="center"/>
            <w:hideMark/>
          </w:tcPr>
          <w:p w14:paraId="545CD94A" w14:textId="77777777" w:rsidR="009162B1" w:rsidRPr="009162B1" w:rsidRDefault="009162B1" w:rsidP="009162B1">
            <w:pPr>
              <w:rPr>
                <w:rFonts w:ascii="Tahoma" w:hAnsi="Tahoma" w:cs="Tahoma"/>
              </w:rPr>
            </w:pPr>
            <w:r w:rsidRPr="009162B1">
              <w:rPr>
                <w:rFonts w:ascii="Tahoma" w:hAnsi="Tahoma" w:cs="Tahoma"/>
              </w:rPr>
              <w:t>Możliwość definiowania automatycznej numeracji dla różnych typów zapotrzebowań</w:t>
            </w:r>
          </w:p>
        </w:tc>
        <w:tc>
          <w:tcPr>
            <w:tcW w:w="612" w:type="dxa"/>
            <w:tcBorders>
              <w:top w:val="nil"/>
              <w:left w:val="nil"/>
              <w:bottom w:val="single" w:sz="4" w:space="0" w:color="auto"/>
              <w:right w:val="single" w:sz="4" w:space="0" w:color="auto"/>
            </w:tcBorders>
            <w:shd w:val="clear" w:color="000000" w:fill="EEECE1"/>
            <w:noWrap/>
            <w:vAlign w:val="bottom"/>
            <w:hideMark/>
          </w:tcPr>
          <w:p w14:paraId="0908BD7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F59EA1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9702F1E"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68229E9" w14:textId="77777777" w:rsidR="009162B1" w:rsidRPr="009162B1" w:rsidRDefault="009162B1" w:rsidP="009162B1">
            <w:pPr>
              <w:jc w:val="center"/>
              <w:rPr>
                <w:rFonts w:ascii="Tahoma" w:hAnsi="Tahoma" w:cs="Tahoma"/>
              </w:rPr>
            </w:pPr>
            <w:r w:rsidRPr="009162B1">
              <w:rPr>
                <w:rFonts w:ascii="Tahoma" w:hAnsi="Tahoma" w:cs="Tahoma"/>
              </w:rPr>
              <w:t>ZAK-024</w:t>
            </w:r>
          </w:p>
        </w:tc>
        <w:tc>
          <w:tcPr>
            <w:tcW w:w="7045" w:type="dxa"/>
            <w:tcBorders>
              <w:top w:val="nil"/>
              <w:left w:val="nil"/>
              <w:bottom w:val="single" w:sz="4" w:space="0" w:color="auto"/>
              <w:right w:val="single" w:sz="4" w:space="0" w:color="auto"/>
            </w:tcBorders>
            <w:shd w:val="clear" w:color="auto" w:fill="auto"/>
            <w:vAlign w:val="center"/>
            <w:hideMark/>
          </w:tcPr>
          <w:p w14:paraId="1A8E9F25" w14:textId="77777777" w:rsidR="009162B1" w:rsidRPr="009162B1" w:rsidRDefault="009162B1" w:rsidP="009162B1">
            <w:pPr>
              <w:rPr>
                <w:rFonts w:ascii="Tahoma" w:hAnsi="Tahoma" w:cs="Tahoma"/>
              </w:rPr>
            </w:pPr>
            <w:r w:rsidRPr="009162B1">
              <w:rPr>
                <w:rFonts w:ascii="Tahoma" w:hAnsi="Tahoma" w:cs="Tahoma"/>
              </w:rPr>
              <w:t>Przypisanie dostaw do realizowanych zamówień wewnętrznych</w:t>
            </w:r>
          </w:p>
        </w:tc>
        <w:tc>
          <w:tcPr>
            <w:tcW w:w="612" w:type="dxa"/>
            <w:tcBorders>
              <w:top w:val="nil"/>
              <w:left w:val="nil"/>
              <w:bottom w:val="single" w:sz="4" w:space="0" w:color="auto"/>
              <w:right w:val="single" w:sz="4" w:space="0" w:color="auto"/>
            </w:tcBorders>
            <w:shd w:val="clear" w:color="000000" w:fill="EEECE1"/>
            <w:noWrap/>
            <w:vAlign w:val="bottom"/>
            <w:hideMark/>
          </w:tcPr>
          <w:p w14:paraId="6C7C1D90"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087165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DD33596"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FCC57F5" w14:textId="77777777" w:rsidR="009162B1" w:rsidRPr="009162B1" w:rsidRDefault="009162B1" w:rsidP="009162B1">
            <w:pPr>
              <w:jc w:val="center"/>
              <w:rPr>
                <w:rFonts w:ascii="Tahoma" w:hAnsi="Tahoma" w:cs="Tahoma"/>
              </w:rPr>
            </w:pPr>
            <w:r w:rsidRPr="009162B1">
              <w:rPr>
                <w:rFonts w:ascii="Tahoma" w:hAnsi="Tahoma" w:cs="Tahoma"/>
              </w:rPr>
              <w:t>ZAK-025</w:t>
            </w:r>
          </w:p>
        </w:tc>
        <w:tc>
          <w:tcPr>
            <w:tcW w:w="7045" w:type="dxa"/>
            <w:tcBorders>
              <w:top w:val="nil"/>
              <w:left w:val="nil"/>
              <w:bottom w:val="single" w:sz="4" w:space="0" w:color="auto"/>
              <w:right w:val="single" w:sz="4" w:space="0" w:color="auto"/>
            </w:tcBorders>
            <w:shd w:val="clear" w:color="auto" w:fill="auto"/>
            <w:vAlign w:val="center"/>
            <w:hideMark/>
          </w:tcPr>
          <w:p w14:paraId="4D572579" w14:textId="77777777" w:rsidR="009162B1" w:rsidRPr="009162B1" w:rsidRDefault="009162B1" w:rsidP="009162B1">
            <w:pPr>
              <w:rPr>
                <w:rFonts w:ascii="Tahoma" w:hAnsi="Tahoma" w:cs="Tahoma"/>
              </w:rPr>
            </w:pPr>
            <w:r w:rsidRPr="009162B1">
              <w:rPr>
                <w:rFonts w:ascii="Tahoma" w:hAnsi="Tahoma" w:cs="Tahoma"/>
              </w:rPr>
              <w:t>Przedmioty zamówień wewnętrznych zgodnie ze słownikiem indeksów materiałowych</w:t>
            </w:r>
          </w:p>
        </w:tc>
        <w:tc>
          <w:tcPr>
            <w:tcW w:w="612" w:type="dxa"/>
            <w:tcBorders>
              <w:top w:val="nil"/>
              <w:left w:val="nil"/>
              <w:bottom w:val="single" w:sz="4" w:space="0" w:color="auto"/>
              <w:right w:val="single" w:sz="4" w:space="0" w:color="auto"/>
            </w:tcBorders>
            <w:shd w:val="clear" w:color="000000" w:fill="EEECE1"/>
            <w:noWrap/>
            <w:vAlign w:val="bottom"/>
            <w:hideMark/>
          </w:tcPr>
          <w:p w14:paraId="23457A2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B6B48C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E1B4A73"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ABB7FAD" w14:textId="77777777" w:rsidR="009162B1" w:rsidRPr="009162B1" w:rsidRDefault="009162B1" w:rsidP="009162B1">
            <w:pPr>
              <w:jc w:val="center"/>
              <w:rPr>
                <w:rFonts w:ascii="Tahoma" w:hAnsi="Tahoma" w:cs="Tahoma"/>
              </w:rPr>
            </w:pPr>
            <w:r w:rsidRPr="009162B1">
              <w:rPr>
                <w:rFonts w:ascii="Tahoma" w:hAnsi="Tahoma" w:cs="Tahoma"/>
              </w:rPr>
              <w:t>ZAK-026</w:t>
            </w:r>
          </w:p>
        </w:tc>
        <w:tc>
          <w:tcPr>
            <w:tcW w:w="7045" w:type="dxa"/>
            <w:tcBorders>
              <w:top w:val="nil"/>
              <w:left w:val="nil"/>
              <w:bottom w:val="single" w:sz="4" w:space="0" w:color="auto"/>
              <w:right w:val="single" w:sz="4" w:space="0" w:color="auto"/>
            </w:tcBorders>
            <w:shd w:val="clear" w:color="auto" w:fill="auto"/>
            <w:vAlign w:val="center"/>
            <w:hideMark/>
          </w:tcPr>
          <w:p w14:paraId="161DF4EE" w14:textId="77777777" w:rsidR="009162B1" w:rsidRPr="009162B1" w:rsidRDefault="009162B1" w:rsidP="009162B1">
            <w:pPr>
              <w:rPr>
                <w:rFonts w:ascii="Tahoma" w:hAnsi="Tahoma" w:cs="Tahoma"/>
              </w:rPr>
            </w:pPr>
            <w:r w:rsidRPr="009162B1">
              <w:rPr>
                <w:rFonts w:ascii="Tahoma" w:hAnsi="Tahoma" w:cs="Tahoma"/>
              </w:rPr>
              <w:t>Możliwość śledzenie historii zmian zamówień wewnętrznych</w:t>
            </w:r>
          </w:p>
        </w:tc>
        <w:tc>
          <w:tcPr>
            <w:tcW w:w="612" w:type="dxa"/>
            <w:tcBorders>
              <w:top w:val="nil"/>
              <w:left w:val="nil"/>
              <w:bottom w:val="single" w:sz="4" w:space="0" w:color="auto"/>
              <w:right w:val="single" w:sz="4" w:space="0" w:color="auto"/>
            </w:tcBorders>
            <w:shd w:val="clear" w:color="000000" w:fill="EEECE1"/>
            <w:noWrap/>
            <w:vAlign w:val="bottom"/>
            <w:hideMark/>
          </w:tcPr>
          <w:p w14:paraId="164A0337"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06A03A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035C0FC" w14:textId="77777777" w:rsidTr="00007DFD">
        <w:trPr>
          <w:trHeight w:val="264"/>
        </w:trPr>
        <w:tc>
          <w:tcPr>
            <w:tcW w:w="9441"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80418BD"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24B69DEE"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9395178" w14:textId="77777777" w:rsidR="009162B1" w:rsidRPr="009162B1" w:rsidRDefault="009162B1" w:rsidP="009162B1">
            <w:pPr>
              <w:jc w:val="center"/>
              <w:rPr>
                <w:rFonts w:ascii="Tahoma" w:hAnsi="Tahoma" w:cs="Tahoma"/>
              </w:rPr>
            </w:pPr>
            <w:r w:rsidRPr="009162B1">
              <w:rPr>
                <w:rFonts w:ascii="Tahoma" w:hAnsi="Tahoma" w:cs="Tahoma"/>
              </w:rPr>
              <w:t>ZAK-27</w:t>
            </w:r>
          </w:p>
        </w:tc>
        <w:tc>
          <w:tcPr>
            <w:tcW w:w="7045" w:type="dxa"/>
            <w:tcBorders>
              <w:top w:val="nil"/>
              <w:left w:val="nil"/>
              <w:bottom w:val="single" w:sz="4" w:space="0" w:color="auto"/>
              <w:right w:val="single" w:sz="4" w:space="0" w:color="auto"/>
            </w:tcBorders>
            <w:shd w:val="clear" w:color="auto" w:fill="auto"/>
            <w:vAlign w:val="center"/>
            <w:hideMark/>
          </w:tcPr>
          <w:p w14:paraId="56F76533" w14:textId="77777777" w:rsidR="009162B1" w:rsidRPr="009162B1" w:rsidRDefault="009162B1" w:rsidP="009162B1">
            <w:pPr>
              <w:rPr>
                <w:rFonts w:ascii="Tahoma" w:hAnsi="Tahoma" w:cs="Tahoma"/>
              </w:rPr>
            </w:pPr>
            <w:r w:rsidRPr="009162B1">
              <w:rPr>
                <w:rFonts w:ascii="Tahoma" w:hAnsi="Tahoma" w:cs="Tahoma"/>
              </w:rPr>
              <w:t>Zamówienie wewnętrzne\zapotrzebowania</w:t>
            </w:r>
          </w:p>
        </w:tc>
        <w:tc>
          <w:tcPr>
            <w:tcW w:w="612" w:type="dxa"/>
            <w:tcBorders>
              <w:top w:val="nil"/>
              <w:left w:val="nil"/>
              <w:bottom w:val="single" w:sz="4" w:space="0" w:color="auto"/>
              <w:right w:val="single" w:sz="4" w:space="0" w:color="auto"/>
            </w:tcBorders>
            <w:shd w:val="clear" w:color="000000" w:fill="EEECE1"/>
            <w:noWrap/>
            <w:vAlign w:val="bottom"/>
            <w:hideMark/>
          </w:tcPr>
          <w:p w14:paraId="6BF231FD"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574964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9FCB913"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CD56F68" w14:textId="77777777" w:rsidR="009162B1" w:rsidRPr="009162B1" w:rsidRDefault="009162B1" w:rsidP="009162B1">
            <w:pPr>
              <w:jc w:val="center"/>
              <w:rPr>
                <w:rFonts w:ascii="Tahoma" w:hAnsi="Tahoma" w:cs="Tahoma"/>
              </w:rPr>
            </w:pPr>
            <w:r w:rsidRPr="009162B1">
              <w:rPr>
                <w:rFonts w:ascii="Tahoma" w:hAnsi="Tahoma" w:cs="Tahoma"/>
              </w:rPr>
              <w:t>ZAK-28</w:t>
            </w:r>
          </w:p>
        </w:tc>
        <w:tc>
          <w:tcPr>
            <w:tcW w:w="7045" w:type="dxa"/>
            <w:tcBorders>
              <w:top w:val="nil"/>
              <w:left w:val="nil"/>
              <w:bottom w:val="single" w:sz="4" w:space="0" w:color="auto"/>
              <w:right w:val="single" w:sz="4" w:space="0" w:color="auto"/>
            </w:tcBorders>
            <w:shd w:val="clear" w:color="auto" w:fill="auto"/>
            <w:vAlign w:val="center"/>
            <w:hideMark/>
          </w:tcPr>
          <w:p w14:paraId="731FA83E" w14:textId="77777777" w:rsidR="009162B1" w:rsidRPr="009162B1" w:rsidRDefault="009162B1" w:rsidP="009162B1">
            <w:pPr>
              <w:rPr>
                <w:rFonts w:ascii="Tahoma" w:hAnsi="Tahoma" w:cs="Tahoma"/>
              </w:rPr>
            </w:pPr>
            <w:r w:rsidRPr="009162B1">
              <w:rPr>
                <w:rFonts w:ascii="Tahoma" w:hAnsi="Tahoma" w:cs="Tahoma"/>
              </w:rPr>
              <w:t>Zestawienie zamówień wewnętrznych wg statusów</w:t>
            </w:r>
          </w:p>
        </w:tc>
        <w:tc>
          <w:tcPr>
            <w:tcW w:w="612" w:type="dxa"/>
            <w:tcBorders>
              <w:top w:val="nil"/>
              <w:left w:val="nil"/>
              <w:bottom w:val="single" w:sz="4" w:space="0" w:color="auto"/>
              <w:right w:val="single" w:sz="4" w:space="0" w:color="auto"/>
            </w:tcBorders>
            <w:shd w:val="clear" w:color="000000" w:fill="EEECE1"/>
            <w:noWrap/>
            <w:vAlign w:val="bottom"/>
            <w:hideMark/>
          </w:tcPr>
          <w:p w14:paraId="20864CF5"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B43255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1EED9E6"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F54DD67" w14:textId="77777777" w:rsidR="009162B1" w:rsidRPr="009162B1" w:rsidRDefault="009162B1" w:rsidP="009162B1">
            <w:pPr>
              <w:jc w:val="center"/>
              <w:rPr>
                <w:rFonts w:ascii="Tahoma" w:hAnsi="Tahoma" w:cs="Tahoma"/>
              </w:rPr>
            </w:pPr>
            <w:r w:rsidRPr="009162B1">
              <w:rPr>
                <w:rFonts w:ascii="Tahoma" w:hAnsi="Tahoma" w:cs="Tahoma"/>
              </w:rPr>
              <w:t>ZAK-29</w:t>
            </w:r>
          </w:p>
        </w:tc>
        <w:tc>
          <w:tcPr>
            <w:tcW w:w="7045" w:type="dxa"/>
            <w:tcBorders>
              <w:top w:val="nil"/>
              <w:left w:val="nil"/>
              <w:bottom w:val="single" w:sz="4" w:space="0" w:color="auto"/>
              <w:right w:val="single" w:sz="4" w:space="0" w:color="auto"/>
            </w:tcBorders>
            <w:shd w:val="clear" w:color="auto" w:fill="auto"/>
            <w:vAlign w:val="center"/>
            <w:hideMark/>
          </w:tcPr>
          <w:p w14:paraId="65BE878A" w14:textId="77777777" w:rsidR="009162B1" w:rsidRPr="009162B1" w:rsidRDefault="009162B1" w:rsidP="009162B1">
            <w:pPr>
              <w:rPr>
                <w:rFonts w:ascii="Tahoma" w:hAnsi="Tahoma" w:cs="Tahoma"/>
              </w:rPr>
            </w:pPr>
            <w:r w:rsidRPr="009162B1">
              <w:rPr>
                <w:rFonts w:ascii="Tahoma" w:hAnsi="Tahoma" w:cs="Tahoma"/>
              </w:rPr>
              <w:t>Zestawienie zamówień wewnętrznych wg daty realizacji</w:t>
            </w:r>
          </w:p>
        </w:tc>
        <w:tc>
          <w:tcPr>
            <w:tcW w:w="612" w:type="dxa"/>
            <w:tcBorders>
              <w:top w:val="nil"/>
              <w:left w:val="nil"/>
              <w:bottom w:val="single" w:sz="4" w:space="0" w:color="auto"/>
              <w:right w:val="single" w:sz="4" w:space="0" w:color="auto"/>
            </w:tcBorders>
            <w:shd w:val="clear" w:color="000000" w:fill="EEECE1"/>
            <w:noWrap/>
            <w:vAlign w:val="bottom"/>
            <w:hideMark/>
          </w:tcPr>
          <w:p w14:paraId="5962B224"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A58F65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BEE747D" w14:textId="77777777" w:rsidTr="00007DFD">
        <w:trPr>
          <w:trHeight w:val="264"/>
        </w:trPr>
        <w:tc>
          <w:tcPr>
            <w:tcW w:w="9441"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329F6D0" w14:textId="77777777" w:rsidR="009162B1" w:rsidRPr="009162B1" w:rsidRDefault="009162B1" w:rsidP="009162B1">
            <w:pPr>
              <w:rPr>
                <w:rFonts w:ascii="Tahoma" w:hAnsi="Tahoma" w:cs="Tahoma"/>
                <w:b/>
                <w:bCs/>
              </w:rPr>
            </w:pPr>
            <w:r w:rsidRPr="009162B1">
              <w:rPr>
                <w:rFonts w:ascii="Tahoma" w:hAnsi="Tahoma" w:cs="Tahoma"/>
                <w:b/>
                <w:bCs/>
              </w:rPr>
              <w:t>PLAN ZAKUPÓW</w:t>
            </w:r>
          </w:p>
        </w:tc>
      </w:tr>
      <w:tr w:rsidR="009162B1" w:rsidRPr="009162B1" w14:paraId="2FCB0F47"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5F7B19B" w14:textId="77777777" w:rsidR="009162B1" w:rsidRPr="009162B1" w:rsidRDefault="009162B1" w:rsidP="009162B1">
            <w:pPr>
              <w:jc w:val="center"/>
              <w:rPr>
                <w:rFonts w:ascii="Tahoma" w:hAnsi="Tahoma" w:cs="Tahoma"/>
              </w:rPr>
            </w:pPr>
            <w:r w:rsidRPr="009162B1">
              <w:rPr>
                <w:rFonts w:ascii="Tahoma" w:hAnsi="Tahoma" w:cs="Tahoma"/>
              </w:rPr>
              <w:t> </w:t>
            </w:r>
          </w:p>
        </w:tc>
        <w:tc>
          <w:tcPr>
            <w:tcW w:w="8334" w:type="dxa"/>
            <w:gridSpan w:val="3"/>
            <w:tcBorders>
              <w:top w:val="single" w:sz="4" w:space="0" w:color="auto"/>
              <w:left w:val="nil"/>
              <w:bottom w:val="single" w:sz="4" w:space="0" w:color="auto"/>
              <w:right w:val="single" w:sz="4" w:space="0" w:color="auto"/>
            </w:tcBorders>
            <w:shd w:val="clear" w:color="auto" w:fill="auto"/>
            <w:vAlign w:val="center"/>
            <w:hideMark/>
          </w:tcPr>
          <w:p w14:paraId="4A656B1D" w14:textId="77777777" w:rsidR="009162B1" w:rsidRPr="009162B1" w:rsidRDefault="009162B1" w:rsidP="009162B1">
            <w:pPr>
              <w:rPr>
                <w:rFonts w:ascii="Tahoma" w:hAnsi="Tahoma" w:cs="Tahoma"/>
                <w:b/>
                <w:bCs/>
              </w:rPr>
            </w:pPr>
            <w:r w:rsidRPr="009162B1">
              <w:rPr>
                <w:rFonts w:ascii="Tahoma" w:hAnsi="Tahoma" w:cs="Tahoma"/>
                <w:b/>
                <w:bCs/>
              </w:rPr>
              <w:t>Możliwość utworzenia planu zakupu, zawierającego:</w:t>
            </w:r>
          </w:p>
        </w:tc>
      </w:tr>
      <w:tr w:rsidR="009162B1" w:rsidRPr="009162B1" w14:paraId="012E3981"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C15E52C" w14:textId="77777777" w:rsidR="009162B1" w:rsidRPr="009162B1" w:rsidRDefault="009162B1" w:rsidP="009162B1">
            <w:pPr>
              <w:jc w:val="center"/>
              <w:rPr>
                <w:rFonts w:ascii="Tahoma" w:hAnsi="Tahoma" w:cs="Tahoma"/>
              </w:rPr>
            </w:pPr>
            <w:r w:rsidRPr="009162B1">
              <w:rPr>
                <w:rFonts w:ascii="Tahoma" w:hAnsi="Tahoma" w:cs="Tahoma"/>
              </w:rPr>
              <w:t>ZAK-030</w:t>
            </w:r>
          </w:p>
        </w:tc>
        <w:tc>
          <w:tcPr>
            <w:tcW w:w="7045" w:type="dxa"/>
            <w:tcBorders>
              <w:top w:val="nil"/>
              <w:left w:val="nil"/>
              <w:bottom w:val="single" w:sz="4" w:space="0" w:color="auto"/>
              <w:right w:val="single" w:sz="4" w:space="0" w:color="auto"/>
            </w:tcBorders>
            <w:shd w:val="clear" w:color="auto" w:fill="auto"/>
            <w:vAlign w:val="center"/>
            <w:hideMark/>
          </w:tcPr>
          <w:p w14:paraId="0F057C50" w14:textId="77777777" w:rsidR="009162B1" w:rsidRPr="009162B1" w:rsidRDefault="009162B1" w:rsidP="009162B1">
            <w:pPr>
              <w:ind w:firstLineChars="300" w:firstLine="600"/>
              <w:rPr>
                <w:rFonts w:ascii="Tahoma" w:hAnsi="Tahoma" w:cs="Tahoma"/>
              </w:rPr>
            </w:pPr>
            <w:r w:rsidRPr="009162B1">
              <w:rPr>
                <w:rFonts w:ascii="Tahoma" w:hAnsi="Tahoma" w:cs="Tahoma"/>
              </w:rPr>
              <w:t>nawę towaru\usługi</w:t>
            </w:r>
          </w:p>
        </w:tc>
        <w:tc>
          <w:tcPr>
            <w:tcW w:w="612" w:type="dxa"/>
            <w:tcBorders>
              <w:top w:val="nil"/>
              <w:left w:val="nil"/>
              <w:bottom w:val="single" w:sz="4" w:space="0" w:color="auto"/>
              <w:right w:val="single" w:sz="4" w:space="0" w:color="auto"/>
            </w:tcBorders>
            <w:shd w:val="clear" w:color="000000" w:fill="EEECE1"/>
            <w:noWrap/>
            <w:vAlign w:val="bottom"/>
            <w:hideMark/>
          </w:tcPr>
          <w:p w14:paraId="607ECCC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B838FB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524C70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560B672" w14:textId="77777777" w:rsidR="009162B1" w:rsidRPr="009162B1" w:rsidRDefault="009162B1" w:rsidP="009162B1">
            <w:pPr>
              <w:jc w:val="center"/>
              <w:rPr>
                <w:rFonts w:ascii="Tahoma" w:hAnsi="Tahoma" w:cs="Tahoma"/>
              </w:rPr>
            </w:pPr>
            <w:r w:rsidRPr="009162B1">
              <w:rPr>
                <w:rFonts w:ascii="Tahoma" w:hAnsi="Tahoma" w:cs="Tahoma"/>
              </w:rPr>
              <w:t>ZAK-031</w:t>
            </w:r>
          </w:p>
        </w:tc>
        <w:tc>
          <w:tcPr>
            <w:tcW w:w="7045" w:type="dxa"/>
            <w:tcBorders>
              <w:top w:val="nil"/>
              <w:left w:val="nil"/>
              <w:bottom w:val="single" w:sz="4" w:space="0" w:color="auto"/>
              <w:right w:val="single" w:sz="4" w:space="0" w:color="auto"/>
            </w:tcBorders>
            <w:shd w:val="clear" w:color="auto" w:fill="auto"/>
            <w:vAlign w:val="center"/>
            <w:hideMark/>
          </w:tcPr>
          <w:p w14:paraId="4A44102D" w14:textId="77777777" w:rsidR="009162B1" w:rsidRPr="009162B1" w:rsidRDefault="009162B1" w:rsidP="009162B1">
            <w:pPr>
              <w:ind w:firstLineChars="300" w:firstLine="600"/>
              <w:rPr>
                <w:rFonts w:ascii="Tahoma" w:hAnsi="Tahoma" w:cs="Tahoma"/>
              </w:rPr>
            </w:pPr>
            <w:r w:rsidRPr="009162B1">
              <w:rPr>
                <w:rFonts w:ascii="Tahoma" w:hAnsi="Tahoma" w:cs="Tahoma"/>
              </w:rPr>
              <w:t>numer zapotrzebowania</w:t>
            </w:r>
          </w:p>
        </w:tc>
        <w:tc>
          <w:tcPr>
            <w:tcW w:w="612" w:type="dxa"/>
            <w:tcBorders>
              <w:top w:val="nil"/>
              <w:left w:val="nil"/>
              <w:bottom w:val="single" w:sz="4" w:space="0" w:color="auto"/>
              <w:right w:val="single" w:sz="4" w:space="0" w:color="auto"/>
            </w:tcBorders>
            <w:shd w:val="clear" w:color="000000" w:fill="EEECE1"/>
            <w:noWrap/>
            <w:vAlign w:val="bottom"/>
            <w:hideMark/>
          </w:tcPr>
          <w:p w14:paraId="302D6EB5"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9FCDFD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7B12195"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EF5062D" w14:textId="77777777" w:rsidR="009162B1" w:rsidRPr="009162B1" w:rsidRDefault="009162B1" w:rsidP="009162B1">
            <w:pPr>
              <w:jc w:val="center"/>
              <w:rPr>
                <w:rFonts w:ascii="Tahoma" w:hAnsi="Tahoma" w:cs="Tahoma"/>
              </w:rPr>
            </w:pPr>
            <w:r w:rsidRPr="009162B1">
              <w:rPr>
                <w:rFonts w:ascii="Tahoma" w:hAnsi="Tahoma" w:cs="Tahoma"/>
              </w:rPr>
              <w:t>ZAK-032</w:t>
            </w:r>
          </w:p>
        </w:tc>
        <w:tc>
          <w:tcPr>
            <w:tcW w:w="7045" w:type="dxa"/>
            <w:tcBorders>
              <w:top w:val="nil"/>
              <w:left w:val="nil"/>
              <w:bottom w:val="single" w:sz="4" w:space="0" w:color="auto"/>
              <w:right w:val="single" w:sz="4" w:space="0" w:color="auto"/>
            </w:tcBorders>
            <w:shd w:val="clear" w:color="auto" w:fill="auto"/>
            <w:vAlign w:val="center"/>
            <w:hideMark/>
          </w:tcPr>
          <w:p w14:paraId="18FADEFE" w14:textId="77777777" w:rsidR="009162B1" w:rsidRPr="009162B1" w:rsidRDefault="009162B1" w:rsidP="009162B1">
            <w:pPr>
              <w:ind w:firstLineChars="300" w:firstLine="600"/>
              <w:rPr>
                <w:rFonts w:ascii="Tahoma" w:hAnsi="Tahoma" w:cs="Tahoma"/>
              </w:rPr>
            </w:pPr>
            <w:r w:rsidRPr="009162B1">
              <w:rPr>
                <w:rFonts w:ascii="Tahoma" w:hAnsi="Tahoma" w:cs="Tahoma"/>
              </w:rPr>
              <w:t>jednostkę organizacyjną</w:t>
            </w:r>
          </w:p>
        </w:tc>
        <w:tc>
          <w:tcPr>
            <w:tcW w:w="612" w:type="dxa"/>
            <w:tcBorders>
              <w:top w:val="nil"/>
              <w:left w:val="nil"/>
              <w:bottom w:val="single" w:sz="4" w:space="0" w:color="auto"/>
              <w:right w:val="single" w:sz="4" w:space="0" w:color="auto"/>
            </w:tcBorders>
            <w:shd w:val="clear" w:color="000000" w:fill="EEECE1"/>
            <w:noWrap/>
            <w:vAlign w:val="bottom"/>
            <w:hideMark/>
          </w:tcPr>
          <w:p w14:paraId="6B49667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9EC421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2A00EED"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162433E" w14:textId="77777777" w:rsidR="009162B1" w:rsidRPr="009162B1" w:rsidRDefault="009162B1" w:rsidP="009162B1">
            <w:pPr>
              <w:jc w:val="center"/>
              <w:rPr>
                <w:rFonts w:ascii="Tahoma" w:hAnsi="Tahoma" w:cs="Tahoma"/>
              </w:rPr>
            </w:pPr>
            <w:r w:rsidRPr="009162B1">
              <w:rPr>
                <w:rFonts w:ascii="Tahoma" w:hAnsi="Tahoma" w:cs="Tahoma"/>
              </w:rPr>
              <w:t>ZAK-033</w:t>
            </w:r>
          </w:p>
        </w:tc>
        <w:tc>
          <w:tcPr>
            <w:tcW w:w="7045" w:type="dxa"/>
            <w:tcBorders>
              <w:top w:val="nil"/>
              <w:left w:val="nil"/>
              <w:bottom w:val="single" w:sz="4" w:space="0" w:color="auto"/>
              <w:right w:val="single" w:sz="4" w:space="0" w:color="auto"/>
            </w:tcBorders>
            <w:shd w:val="clear" w:color="auto" w:fill="auto"/>
            <w:vAlign w:val="center"/>
            <w:hideMark/>
          </w:tcPr>
          <w:p w14:paraId="11BA93F1" w14:textId="77777777" w:rsidR="009162B1" w:rsidRPr="009162B1" w:rsidRDefault="009162B1" w:rsidP="009162B1">
            <w:pPr>
              <w:ind w:firstLineChars="300" w:firstLine="600"/>
              <w:rPr>
                <w:rFonts w:ascii="Tahoma" w:hAnsi="Tahoma" w:cs="Tahoma"/>
              </w:rPr>
            </w:pPr>
            <w:r w:rsidRPr="009162B1">
              <w:rPr>
                <w:rFonts w:ascii="Tahoma" w:hAnsi="Tahoma" w:cs="Tahoma"/>
              </w:rPr>
              <w:t>ilość zamówiona</w:t>
            </w:r>
          </w:p>
        </w:tc>
        <w:tc>
          <w:tcPr>
            <w:tcW w:w="612" w:type="dxa"/>
            <w:tcBorders>
              <w:top w:val="nil"/>
              <w:left w:val="nil"/>
              <w:bottom w:val="single" w:sz="4" w:space="0" w:color="auto"/>
              <w:right w:val="single" w:sz="4" w:space="0" w:color="auto"/>
            </w:tcBorders>
            <w:shd w:val="clear" w:color="000000" w:fill="EEECE1"/>
            <w:noWrap/>
            <w:vAlign w:val="bottom"/>
            <w:hideMark/>
          </w:tcPr>
          <w:p w14:paraId="3DCA460A"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3EDBE0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653F341"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16961A7" w14:textId="77777777" w:rsidR="009162B1" w:rsidRPr="009162B1" w:rsidRDefault="009162B1" w:rsidP="009162B1">
            <w:pPr>
              <w:jc w:val="center"/>
              <w:rPr>
                <w:rFonts w:ascii="Tahoma" w:hAnsi="Tahoma" w:cs="Tahoma"/>
              </w:rPr>
            </w:pPr>
            <w:r w:rsidRPr="009162B1">
              <w:rPr>
                <w:rFonts w:ascii="Tahoma" w:hAnsi="Tahoma" w:cs="Tahoma"/>
              </w:rPr>
              <w:t>ZAK-034</w:t>
            </w:r>
          </w:p>
        </w:tc>
        <w:tc>
          <w:tcPr>
            <w:tcW w:w="7045" w:type="dxa"/>
            <w:tcBorders>
              <w:top w:val="nil"/>
              <w:left w:val="nil"/>
              <w:bottom w:val="single" w:sz="4" w:space="0" w:color="auto"/>
              <w:right w:val="single" w:sz="4" w:space="0" w:color="auto"/>
            </w:tcBorders>
            <w:shd w:val="clear" w:color="auto" w:fill="auto"/>
            <w:vAlign w:val="center"/>
            <w:hideMark/>
          </w:tcPr>
          <w:p w14:paraId="72D42F69" w14:textId="77777777" w:rsidR="009162B1" w:rsidRPr="009162B1" w:rsidRDefault="009162B1" w:rsidP="009162B1">
            <w:pPr>
              <w:ind w:firstLineChars="300" w:firstLine="600"/>
              <w:rPr>
                <w:rFonts w:ascii="Tahoma" w:hAnsi="Tahoma" w:cs="Tahoma"/>
              </w:rPr>
            </w:pPr>
            <w:r w:rsidRPr="009162B1">
              <w:rPr>
                <w:rFonts w:ascii="Tahoma" w:hAnsi="Tahoma" w:cs="Tahoma"/>
              </w:rPr>
              <w:t>ilość dostarczona</w:t>
            </w:r>
          </w:p>
        </w:tc>
        <w:tc>
          <w:tcPr>
            <w:tcW w:w="612" w:type="dxa"/>
            <w:tcBorders>
              <w:top w:val="nil"/>
              <w:left w:val="nil"/>
              <w:bottom w:val="single" w:sz="4" w:space="0" w:color="auto"/>
              <w:right w:val="single" w:sz="4" w:space="0" w:color="auto"/>
            </w:tcBorders>
            <w:shd w:val="clear" w:color="000000" w:fill="EEECE1"/>
            <w:noWrap/>
            <w:vAlign w:val="bottom"/>
            <w:hideMark/>
          </w:tcPr>
          <w:p w14:paraId="512BD72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9E94DA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E77A6D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DA7CF50" w14:textId="77777777" w:rsidR="009162B1" w:rsidRPr="009162B1" w:rsidRDefault="009162B1" w:rsidP="009162B1">
            <w:pPr>
              <w:jc w:val="center"/>
              <w:rPr>
                <w:rFonts w:ascii="Tahoma" w:hAnsi="Tahoma" w:cs="Tahoma"/>
              </w:rPr>
            </w:pPr>
            <w:r w:rsidRPr="009162B1">
              <w:rPr>
                <w:rFonts w:ascii="Tahoma" w:hAnsi="Tahoma" w:cs="Tahoma"/>
              </w:rPr>
              <w:t>ZAK-035</w:t>
            </w:r>
          </w:p>
        </w:tc>
        <w:tc>
          <w:tcPr>
            <w:tcW w:w="7045" w:type="dxa"/>
            <w:tcBorders>
              <w:top w:val="nil"/>
              <w:left w:val="nil"/>
              <w:bottom w:val="single" w:sz="4" w:space="0" w:color="auto"/>
              <w:right w:val="single" w:sz="4" w:space="0" w:color="auto"/>
            </w:tcBorders>
            <w:shd w:val="clear" w:color="auto" w:fill="auto"/>
            <w:vAlign w:val="center"/>
            <w:hideMark/>
          </w:tcPr>
          <w:p w14:paraId="29C933F0" w14:textId="77777777" w:rsidR="009162B1" w:rsidRPr="009162B1" w:rsidRDefault="009162B1" w:rsidP="009162B1">
            <w:pPr>
              <w:ind w:firstLineChars="300" w:firstLine="600"/>
              <w:rPr>
                <w:rFonts w:ascii="Tahoma" w:hAnsi="Tahoma" w:cs="Tahoma"/>
              </w:rPr>
            </w:pPr>
            <w:r w:rsidRPr="009162B1">
              <w:rPr>
                <w:rFonts w:ascii="Tahoma" w:hAnsi="Tahoma" w:cs="Tahoma"/>
              </w:rPr>
              <w:t>jednostkę miary</w:t>
            </w:r>
          </w:p>
        </w:tc>
        <w:tc>
          <w:tcPr>
            <w:tcW w:w="612" w:type="dxa"/>
            <w:tcBorders>
              <w:top w:val="nil"/>
              <w:left w:val="nil"/>
              <w:bottom w:val="single" w:sz="4" w:space="0" w:color="auto"/>
              <w:right w:val="single" w:sz="4" w:space="0" w:color="auto"/>
            </w:tcBorders>
            <w:shd w:val="clear" w:color="000000" w:fill="EEECE1"/>
            <w:noWrap/>
            <w:vAlign w:val="bottom"/>
            <w:hideMark/>
          </w:tcPr>
          <w:p w14:paraId="26DA4C0A"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FA3EAE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1FDE52D"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F494B4A" w14:textId="77777777" w:rsidR="009162B1" w:rsidRPr="009162B1" w:rsidRDefault="009162B1" w:rsidP="009162B1">
            <w:pPr>
              <w:jc w:val="center"/>
              <w:rPr>
                <w:rFonts w:ascii="Tahoma" w:hAnsi="Tahoma" w:cs="Tahoma"/>
              </w:rPr>
            </w:pPr>
            <w:r w:rsidRPr="009162B1">
              <w:rPr>
                <w:rFonts w:ascii="Tahoma" w:hAnsi="Tahoma" w:cs="Tahoma"/>
              </w:rPr>
              <w:t>ZAK-036</w:t>
            </w:r>
          </w:p>
        </w:tc>
        <w:tc>
          <w:tcPr>
            <w:tcW w:w="7045" w:type="dxa"/>
            <w:tcBorders>
              <w:top w:val="nil"/>
              <w:left w:val="nil"/>
              <w:bottom w:val="single" w:sz="4" w:space="0" w:color="auto"/>
              <w:right w:val="single" w:sz="4" w:space="0" w:color="auto"/>
            </w:tcBorders>
            <w:shd w:val="clear" w:color="auto" w:fill="auto"/>
            <w:vAlign w:val="center"/>
            <w:hideMark/>
          </w:tcPr>
          <w:p w14:paraId="39DA6260" w14:textId="77777777" w:rsidR="009162B1" w:rsidRPr="009162B1" w:rsidRDefault="009162B1" w:rsidP="009162B1">
            <w:pPr>
              <w:ind w:firstLineChars="300" w:firstLine="600"/>
              <w:rPr>
                <w:rFonts w:ascii="Tahoma" w:hAnsi="Tahoma" w:cs="Tahoma"/>
              </w:rPr>
            </w:pPr>
            <w:r w:rsidRPr="009162B1">
              <w:rPr>
                <w:rFonts w:ascii="Tahoma" w:hAnsi="Tahoma" w:cs="Tahoma"/>
              </w:rPr>
              <w:t>cenę netto</w:t>
            </w:r>
          </w:p>
        </w:tc>
        <w:tc>
          <w:tcPr>
            <w:tcW w:w="612" w:type="dxa"/>
            <w:tcBorders>
              <w:top w:val="nil"/>
              <w:left w:val="nil"/>
              <w:bottom w:val="single" w:sz="4" w:space="0" w:color="auto"/>
              <w:right w:val="single" w:sz="4" w:space="0" w:color="auto"/>
            </w:tcBorders>
            <w:shd w:val="clear" w:color="000000" w:fill="EEECE1"/>
            <w:noWrap/>
            <w:vAlign w:val="bottom"/>
            <w:hideMark/>
          </w:tcPr>
          <w:p w14:paraId="09FCC68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159181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7365C08"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44DB960" w14:textId="77777777" w:rsidR="009162B1" w:rsidRPr="009162B1" w:rsidRDefault="009162B1" w:rsidP="009162B1">
            <w:pPr>
              <w:jc w:val="center"/>
              <w:rPr>
                <w:rFonts w:ascii="Tahoma" w:hAnsi="Tahoma" w:cs="Tahoma"/>
              </w:rPr>
            </w:pPr>
            <w:r w:rsidRPr="009162B1">
              <w:rPr>
                <w:rFonts w:ascii="Tahoma" w:hAnsi="Tahoma" w:cs="Tahoma"/>
              </w:rPr>
              <w:t>ZAK-037</w:t>
            </w:r>
          </w:p>
        </w:tc>
        <w:tc>
          <w:tcPr>
            <w:tcW w:w="7045" w:type="dxa"/>
            <w:tcBorders>
              <w:top w:val="nil"/>
              <w:left w:val="nil"/>
              <w:bottom w:val="single" w:sz="4" w:space="0" w:color="auto"/>
              <w:right w:val="single" w:sz="4" w:space="0" w:color="auto"/>
            </w:tcBorders>
            <w:shd w:val="clear" w:color="auto" w:fill="auto"/>
            <w:vAlign w:val="center"/>
            <w:hideMark/>
          </w:tcPr>
          <w:p w14:paraId="44CD8366" w14:textId="77777777" w:rsidR="009162B1" w:rsidRPr="009162B1" w:rsidRDefault="009162B1" w:rsidP="009162B1">
            <w:pPr>
              <w:ind w:firstLineChars="300" w:firstLine="600"/>
              <w:rPr>
                <w:rFonts w:ascii="Tahoma" w:hAnsi="Tahoma" w:cs="Tahoma"/>
              </w:rPr>
            </w:pPr>
            <w:r w:rsidRPr="009162B1">
              <w:rPr>
                <w:rFonts w:ascii="Tahoma" w:hAnsi="Tahoma" w:cs="Tahoma"/>
              </w:rPr>
              <w:t>cenę brutto</w:t>
            </w:r>
          </w:p>
        </w:tc>
        <w:tc>
          <w:tcPr>
            <w:tcW w:w="612" w:type="dxa"/>
            <w:tcBorders>
              <w:top w:val="nil"/>
              <w:left w:val="nil"/>
              <w:bottom w:val="single" w:sz="4" w:space="0" w:color="auto"/>
              <w:right w:val="single" w:sz="4" w:space="0" w:color="auto"/>
            </w:tcBorders>
            <w:shd w:val="clear" w:color="000000" w:fill="EEECE1"/>
            <w:noWrap/>
            <w:vAlign w:val="bottom"/>
            <w:hideMark/>
          </w:tcPr>
          <w:p w14:paraId="1B36ACA2"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B898EC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27768A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B75512F" w14:textId="77777777" w:rsidR="009162B1" w:rsidRPr="009162B1" w:rsidRDefault="009162B1" w:rsidP="009162B1">
            <w:pPr>
              <w:jc w:val="center"/>
              <w:rPr>
                <w:rFonts w:ascii="Tahoma" w:hAnsi="Tahoma" w:cs="Tahoma"/>
              </w:rPr>
            </w:pPr>
            <w:r w:rsidRPr="009162B1">
              <w:rPr>
                <w:rFonts w:ascii="Tahoma" w:hAnsi="Tahoma" w:cs="Tahoma"/>
              </w:rPr>
              <w:t>ZAK-038</w:t>
            </w:r>
          </w:p>
        </w:tc>
        <w:tc>
          <w:tcPr>
            <w:tcW w:w="7045" w:type="dxa"/>
            <w:tcBorders>
              <w:top w:val="nil"/>
              <w:left w:val="nil"/>
              <w:bottom w:val="single" w:sz="4" w:space="0" w:color="auto"/>
              <w:right w:val="single" w:sz="4" w:space="0" w:color="auto"/>
            </w:tcBorders>
            <w:shd w:val="clear" w:color="auto" w:fill="auto"/>
            <w:vAlign w:val="center"/>
            <w:hideMark/>
          </w:tcPr>
          <w:p w14:paraId="6EB84D57" w14:textId="77777777" w:rsidR="009162B1" w:rsidRPr="009162B1" w:rsidRDefault="009162B1" w:rsidP="009162B1">
            <w:pPr>
              <w:ind w:firstLineChars="300" w:firstLine="600"/>
              <w:rPr>
                <w:rFonts w:ascii="Tahoma" w:hAnsi="Tahoma" w:cs="Tahoma"/>
              </w:rPr>
            </w:pPr>
            <w:r w:rsidRPr="009162B1">
              <w:rPr>
                <w:rFonts w:ascii="Tahoma" w:hAnsi="Tahoma" w:cs="Tahoma"/>
              </w:rPr>
              <w:t>VAT</w:t>
            </w:r>
          </w:p>
        </w:tc>
        <w:tc>
          <w:tcPr>
            <w:tcW w:w="612" w:type="dxa"/>
            <w:tcBorders>
              <w:top w:val="nil"/>
              <w:left w:val="nil"/>
              <w:bottom w:val="single" w:sz="4" w:space="0" w:color="auto"/>
              <w:right w:val="single" w:sz="4" w:space="0" w:color="auto"/>
            </w:tcBorders>
            <w:shd w:val="clear" w:color="000000" w:fill="EEECE1"/>
            <w:noWrap/>
            <w:vAlign w:val="bottom"/>
            <w:hideMark/>
          </w:tcPr>
          <w:p w14:paraId="2F7BF792"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1D5645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25FB714"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9F76D1F" w14:textId="77777777" w:rsidR="009162B1" w:rsidRPr="009162B1" w:rsidRDefault="009162B1" w:rsidP="009162B1">
            <w:pPr>
              <w:jc w:val="center"/>
              <w:rPr>
                <w:rFonts w:ascii="Tahoma" w:hAnsi="Tahoma" w:cs="Tahoma"/>
              </w:rPr>
            </w:pPr>
            <w:r w:rsidRPr="009162B1">
              <w:rPr>
                <w:rFonts w:ascii="Tahoma" w:hAnsi="Tahoma" w:cs="Tahoma"/>
              </w:rPr>
              <w:t>ZAK-039</w:t>
            </w:r>
          </w:p>
        </w:tc>
        <w:tc>
          <w:tcPr>
            <w:tcW w:w="7045" w:type="dxa"/>
            <w:tcBorders>
              <w:top w:val="nil"/>
              <w:left w:val="nil"/>
              <w:bottom w:val="single" w:sz="4" w:space="0" w:color="auto"/>
              <w:right w:val="single" w:sz="4" w:space="0" w:color="auto"/>
            </w:tcBorders>
            <w:shd w:val="clear" w:color="auto" w:fill="auto"/>
            <w:vAlign w:val="center"/>
            <w:hideMark/>
          </w:tcPr>
          <w:p w14:paraId="1422018D" w14:textId="77777777" w:rsidR="009162B1" w:rsidRPr="009162B1" w:rsidRDefault="009162B1" w:rsidP="009162B1">
            <w:pPr>
              <w:ind w:firstLineChars="300" w:firstLine="600"/>
              <w:rPr>
                <w:rFonts w:ascii="Tahoma" w:hAnsi="Tahoma" w:cs="Tahoma"/>
              </w:rPr>
            </w:pPr>
            <w:r w:rsidRPr="009162B1">
              <w:rPr>
                <w:rFonts w:ascii="Tahoma" w:hAnsi="Tahoma" w:cs="Tahoma"/>
              </w:rPr>
              <w:t>wartość zakupu w ujęciu netto i brutto</w:t>
            </w:r>
          </w:p>
        </w:tc>
        <w:tc>
          <w:tcPr>
            <w:tcW w:w="612" w:type="dxa"/>
            <w:tcBorders>
              <w:top w:val="nil"/>
              <w:left w:val="nil"/>
              <w:bottom w:val="single" w:sz="4" w:space="0" w:color="auto"/>
              <w:right w:val="single" w:sz="4" w:space="0" w:color="auto"/>
            </w:tcBorders>
            <w:shd w:val="clear" w:color="000000" w:fill="EEECE1"/>
            <w:noWrap/>
            <w:vAlign w:val="bottom"/>
            <w:hideMark/>
          </w:tcPr>
          <w:p w14:paraId="77A2360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5002A3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BE81586"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CFF37DA" w14:textId="77777777" w:rsidR="009162B1" w:rsidRPr="009162B1" w:rsidRDefault="009162B1" w:rsidP="009162B1">
            <w:pPr>
              <w:jc w:val="center"/>
              <w:rPr>
                <w:rFonts w:ascii="Tahoma" w:hAnsi="Tahoma" w:cs="Tahoma"/>
              </w:rPr>
            </w:pPr>
            <w:r w:rsidRPr="009162B1">
              <w:rPr>
                <w:rFonts w:ascii="Tahoma" w:hAnsi="Tahoma" w:cs="Tahoma"/>
              </w:rPr>
              <w:t>ZAK-040</w:t>
            </w:r>
          </w:p>
        </w:tc>
        <w:tc>
          <w:tcPr>
            <w:tcW w:w="7045" w:type="dxa"/>
            <w:tcBorders>
              <w:top w:val="nil"/>
              <w:left w:val="nil"/>
              <w:bottom w:val="single" w:sz="4" w:space="0" w:color="auto"/>
              <w:right w:val="single" w:sz="4" w:space="0" w:color="auto"/>
            </w:tcBorders>
            <w:shd w:val="clear" w:color="auto" w:fill="auto"/>
            <w:vAlign w:val="center"/>
            <w:hideMark/>
          </w:tcPr>
          <w:p w14:paraId="660EB23C" w14:textId="77777777" w:rsidR="009162B1" w:rsidRPr="009162B1" w:rsidRDefault="009162B1" w:rsidP="009162B1">
            <w:pPr>
              <w:ind w:firstLineChars="300" w:firstLine="600"/>
              <w:rPr>
                <w:rFonts w:ascii="Tahoma" w:hAnsi="Tahoma" w:cs="Tahoma"/>
              </w:rPr>
            </w:pPr>
            <w:r w:rsidRPr="009162B1">
              <w:rPr>
                <w:rFonts w:ascii="Tahoma" w:hAnsi="Tahoma" w:cs="Tahoma"/>
              </w:rPr>
              <w:t>ilość zrealizowanych dostaw</w:t>
            </w:r>
          </w:p>
        </w:tc>
        <w:tc>
          <w:tcPr>
            <w:tcW w:w="612" w:type="dxa"/>
            <w:tcBorders>
              <w:top w:val="nil"/>
              <w:left w:val="nil"/>
              <w:bottom w:val="single" w:sz="4" w:space="0" w:color="auto"/>
              <w:right w:val="single" w:sz="4" w:space="0" w:color="auto"/>
            </w:tcBorders>
            <w:shd w:val="clear" w:color="000000" w:fill="EEECE1"/>
            <w:noWrap/>
            <w:vAlign w:val="bottom"/>
            <w:hideMark/>
          </w:tcPr>
          <w:p w14:paraId="5CD8945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BC0BB8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9DB9F37"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18E6E8E" w14:textId="77777777" w:rsidR="009162B1" w:rsidRPr="009162B1" w:rsidRDefault="009162B1" w:rsidP="009162B1">
            <w:pPr>
              <w:jc w:val="center"/>
              <w:rPr>
                <w:rFonts w:ascii="Tahoma" w:hAnsi="Tahoma" w:cs="Tahoma"/>
              </w:rPr>
            </w:pPr>
            <w:r w:rsidRPr="009162B1">
              <w:rPr>
                <w:rFonts w:ascii="Tahoma" w:hAnsi="Tahoma" w:cs="Tahoma"/>
              </w:rPr>
              <w:t>ZAK-041</w:t>
            </w:r>
          </w:p>
        </w:tc>
        <w:tc>
          <w:tcPr>
            <w:tcW w:w="7045" w:type="dxa"/>
            <w:tcBorders>
              <w:top w:val="nil"/>
              <w:left w:val="nil"/>
              <w:bottom w:val="single" w:sz="4" w:space="0" w:color="auto"/>
              <w:right w:val="single" w:sz="4" w:space="0" w:color="auto"/>
            </w:tcBorders>
            <w:shd w:val="clear" w:color="auto" w:fill="auto"/>
            <w:vAlign w:val="center"/>
            <w:hideMark/>
          </w:tcPr>
          <w:p w14:paraId="5033EBE4" w14:textId="77777777" w:rsidR="009162B1" w:rsidRPr="009162B1" w:rsidRDefault="009162B1" w:rsidP="009162B1">
            <w:pPr>
              <w:ind w:firstLineChars="300" w:firstLine="600"/>
              <w:rPr>
                <w:rFonts w:ascii="Tahoma" w:hAnsi="Tahoma" w:cs="Tahoma"/>
              </w:rPr>
            </w:pPr>
            <w:r w:rsidRPr="009162B1">
              <w:rPr>
                <w:rFonts w:ascii="Tahoma" w:hAnsi="Tahoma" w:cs="Tahoma"/>
              </w:rPr>
              <w:t>datę zaopatrzenia</w:t>
            </w:r>
          </w:p>
        </w:tc>
        <w:tc>
          <w:tcPr>
            <w:tcW w:w="612" w:type="dxa"/>
            <w:tcBorders>
              <w:top w:val="nil"/>
              <w:left w:val="nil"/>
              <w:bottom w:val="single" w:sz="4" w:space="0" w:color="auto"/>
              <w:right w:val="single" w:sz="4" w:space="0" w:color="auto"/>
            </w:tcBorders>
            <w:shd w:val="clear" w:color="000000" w:fill="EEECE1"/>
            <w:noWrap/>
            <w:vAlign w:val="bottom"/>
            <w:hideMark/>
          </w:tcPr>
          <w:p w14:paraId="72ED6D6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98B237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76E0A0D"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977A971" w14:textId="77777777" w:rsidR="009162B1" w:rsidRPr="009162B1" w:rsidRDefault="009162B1" w:rsidP="009162B1">
            <w:pPr>
              <w:jc w:val="center"/>
              <w:rPr>
                <w:rFonts w:ascii="Tahoma" w:hAnsi="Tahoma" w:cs="Tahoma"/>
              </w:rPr>
            </w:pPr>
            <w:r w:rsidRPr="009162B1">
              <w:rPr>
                <w:rFonts w:ascii="Tahoma" w:hAnsi="Tahoma" w:cs="Tahoma"/>
              </w:rPr>
              <w:t>ZAK-042</w:t>
            </w:r>
          </w:p>
        </w:tc>
        <w:tc>
          <w:tcPr>
            <w:tcW w:w="7045" w:type="dxa"/>
            <w:tcBorders>
              <w:top w:val="nil"/>
              <w:left w:val="nil"/>
              <w:bottom w:val="single" w:sz="4" w:space="0" w:color="auto"/>
              <w:right w:val="single" w:sz="4" w:space="0" w:color="auto"/>
            </w:tcBorders>
            <w:shd w:val="clear" w:color="auto" w:fill="auto"/>
            <w:vAlign w:val="center"/>
            <w:hideMark/>
          </w:tcPr>
          <w:p w14:paraId="0EAC3131" w14:textId="77777777" w:rsidR="009162B1" w:rsidRPr="009162B1" w:rsidRDefault="009162B1" w:rsidP="009162B1">
            <w:pPr>
              <w:rPr>
                <w:rFonts w:ascii="Tahoma" w:hAnsi="Tahoma" w:cs="Tahoma"/>
              </w:rPr>
            </w:pPr>
            <w:r w:rsidRPr="009162B1">
              <w:rPr>
                <w:rFonts w:ascii="Tahoma" w:hAnsi="Tahoma" w:cs="Tahoma"/>
              </w:rPr>
              <w:t>Możliwość drążenia danych ujętych w planie (drill down)</w:t>
            </w:r>
          </w:p>
        </w:tc>
        <w:tc>
          <w:tcPr>
            <w:tcW w:w="612" w:type="dxa"/>
            <w:tcBorders>
              <w:top w:val="nil"/>
              <w:left w:val="nil"/>
              <w:bottom w:val="single" w:sz="4" w:space="0" w:color="auto"/>
              <w:right w:val="single" w:sz="4" w:space="0" w:color="auto"/>
            </w:tcBorders>
            <w:shd w:val="clear" w:color="000000" w:fill="EEECE1"/>
            <w:noWrap/>
            <w:vAlign w:val="bottom"/>
            <w:hideMark/>
          </w:tcPr>
          <w:p w14:paraId="7EE7CFC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E1C1C1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7ADC2D3"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38465F3" w14:textId="77777777" w:rsidR="009162B1" w:rsidRPr="009162B1" w:rsidRDefault="009162B1" w:rsidP="009162B1">
            <w:pPr>
              <w:jc w:val="center"/>
              <w:rPr>
                <w:rFonts w:ascii="Tahoma" w:hAnsi="Tahoma" w:cs="Tahoma"/>
              </w:rPr>
            </w:pPr>
            <w:r w:rsidRPr="009162B1">
              <w:rPr>
                <w:rFonts w:ascii="Tahoma" w:hAnsi="Tahoma" w:cs="Tahoma"/>
              </w:rPr>
              <w:t>ZAK-043</w:t>
            </w:r>
          </w:p>
        </w:tc>
        <w:tc>
          <w:tcPr>
            <w:tcW w:w="7045" w:type="dxa"/>
            <w:tcBorders>
              <w:top w:val="nil"/>
              <w:left w:val="nil"/>
              <w:bottom w:val="single" w:sz="4" w:space="0" w:color="auto"/>
              <w:right w:val="single" w:sz="4" w:space="0" w:color="auto"/>
            </w:tcBorders>
            <w:shd w:val="clear" w:color="auto" w:fill="auto"/>
            <w:vAlign w:val="center"/>
            <w:hideMark/>
          </w:tcPr>
          <w:p w14:paraId="5947CADB" w14:textId="77777777" w:rsidR="009162B1" w:rsidRPr="009162B1" w:rsidRDefault="009162B1" w:rsidP="009162B1">
            <w:pPr>
              <w:rPr>
                <w:rFonts w:ascii="Tahoma" w:hAnsi="Tahoma" w:cs="Tahoma"/>
              </w:rPr>
            </w:pPr>
            <w:r w:rsidRPr="009162B1">
              <w:rPr>
                <w:rFonts w:ascii="Tahoma" w:hAnsi="Tahoma" w:cs="Tahoma"/>
              </w:rPr>
              <w:t>Automatyczne przenoszenie zapotrzebowania do zaangażowania w budżecie</w:t>
            </w:r>
          </w:p>
        </w:tc>
        <w:tc>
          <w:tcPr>
            <w:tcW w:w="612" w:type="dxa"/>
            <w:tcBorders>
              <w:top w:val="nil"/>
              <w:left w:val="nil"/>
              <w:bottom w:val="single" w:sz="4" w:space="0" w:color="auto"/>
              <w:right w:val="single" w:sz="4" w:space="0" w:color="auto"/>
            </w:tcBorders>
            <w:shd w:val="clear" w:color="000000" w:fill="EEECE1"/>
            <w:noWrap/>
            <w:vAlign w:val="bottom"/>
            <w:hideMark/>
          </w:tcPr>
          <w:p w14:paraId="323E1A8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38BDD1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B2D4697"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0180213" w14:textId="77777777" w:rsidR="009162B1" w:rsidRPr="009162B1" w:rsidRDefault="009162B1" w:rsidP="009162B1">
            <w:pPr>
              <w:jc w:val="center"/>
              <w:rPr>
                <w:rFonts w:ascii="Tahoma" w:hAnsi="Tahoma" w:cs="Tahoma"/>
              </w:rPr>
            </w:pPr>
            <w:r w:rsidRPr="009162B1">
              <w:rPr>
                <w:rFonts w:ascii="Tahoma" w:hAnsi="Tahoma" w:cs="Tahoma"/>
              </w:rPr>
              <w:t>ZAK-044</w:t>
            </w:r>
          </w:p>
        </w:tc>
        <w:tc>
          <w:tcPr>
            <w:tcW w:w="7045" w:type="dxa"/>
            <w:tcBorders>
              <w:top w:val="nil"/>
              <w:left w:val="nil"/>
              <w:bottom w:val="single" w:sz="4" w:space="0" w:color="auto"/>
              <w:right w:val="single" w:sz="4" w:space="0" w:color="auto"/>
            </w:tcBorders>
            <w:shd w:val="clear" w:color="auto" w:fill="auto"/>
            <w:vAlign w:val="center"/>
            <w:hideMark/>
          </w:tcPr>
          <w:p w14:paraId="141482A0" w14:textId="77777777" w:rsidR="009162B1" w:rsidRPr="009162B1" w:rsidRDefault="009162B1" w:rsidP="009162B1">
            <w:pPr>
              <w:rPr>
                <w:rFonts w:ascii="Tahoma" w:hAnsi="Tahoma" w:cs="Tahoma"/>
              </w:rPr>
            </w:pPr>
            <w:r w:rsidRPr="009162B1">
              <w:rPr>
                <w:rFonts w:ascii="Tahoma" w:hAnsi="Tahoma" w:cs="Tahoma"/>
              </w:rPr>
              <w:t>Możliwość określenia czy pozycje zapotrzebowania na ten sam produkt mogą być łączone w planie w jedną pozycję czy mają stanowić odrębną pozycję</w:t>
            </w:r>
          </w:p>
        </w:tc>
        <w:tc>
          <w:tcPr>
            <w:tcW w:w="612" w:type="dxa"/>
            <w:tcBorders>
              <w:top w:val="nil"/>
              <w:left w:val="nil"/>
              <w:bottom w:val="single" w:sz="4" w:space="0" w:color="auto"/>
              <w:right w:val="single" w:sz="4" w:space="0" w:color="auto"/>
            </w:tcBorders>
            <w:shd w:val="clear" w:color="000000" w:fill="EEECE1"/>
            <w:noWrap/>
            <w:vAlign w:val="bottom"/>
            <w:hideMark/>
          </w:tcPr>
          <w:p w14:paraId="71E3E0E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E38FC2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D0DD7CA"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2FA0F6F" w14:textId="77777777" w:rsidR="009162B1" w:rsidRPr="009162B1" w:rsidRDefault="009162B1" w:rsidP="009162B1">
            <w:pPr>
              <w:jc w:val="center"/>
              <w:rPr>
                <w:rFonts w:ascii="Tahoma" w:hAnsi="Tahoma" w:cs="Tahoma"/>
              </w:rPr>
            </w:pPr>
            <w:r w:rsidRPr="009162B1">
              <w:rPr>
                <w:rFonts w:ascii="Tahoma" w:hAnsi="Tahoma" w:cs="Tahoma"/>
              </w:rPr>
              <w:t>ZAK-045</w:t>
            </w:r>
          </w:p>
        </w:tc>
        <w:tc>
          <w:tcPr>
            <w:tcW w:w="7045" w:type="dxa"/>
            <w:tcBorders>
              <w:top w:val="nil"/>
              <w:left w:val="nil"/>
              <w:bottom w:val="single" w:sz="4" w:space="0" w:color="auto"/>
              <w:right w:val="single" w:sz="4" w:space="0" w:color="auto"/>
            </w:tcBorders>
            <w:shd w:val="clear" w:color="auto" w:fill="auto"/>
            <w:vAlign w:val="center"/>
            <w:hideMark/>
          </w:tcPr>
          <w:p w14:paraId="1E2EE37A" w14:textId="77777777" w:rsidR="009162B1" w:rsidRPr="009162B1" w:rsidRDefault="009162B1" w:rsidP="009162B1">
            <w:pPr>
              <w:rPr>
                <w:rFonts w:ascii="Tahoma" w:hAnsi="Tahoma" w:cs="Tahoma"/>
              </w:rPr>
            </w:pPr>
            <w:r w:rsidRPr="009162B1">
              <w:rPr>
                <w:rFonts w:ascii="Tahoma" w:hAnsi="Tahoma" w:cs="Tahoma"/>
              </w:rPr>
              <w:t>Możliwość wykonania korekty planu zakupu</w:t>
            </w:r>
          </w:p>
        </w:tc>
        <w:tc>
          <w:tcPr>
            <w:tcW w:w="612" w:type="dxa"/>
            <w:tcBorders>
              <w:top w:val="nil"/>
              <w:left w:val="nil"/>
              <w:bottom w:val="single" w:sz="4" w:space="0" w:color="auto"/>
              <w:right w:val="single" w:sz="4" w:space="0" w:color="auto"/>
            </w:tcBorders>
            <w:shd w:val="clear" w:color="000000" w:fill="EEECE1"/>
            <w:noWrap/>
            <w:vAlign w:val="bottom"/>
            <w:hideMark/>
          </w:tcPr>
          <w:p w14:paraId="07D9841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EADCFE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6589560"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71C386D" w14:textId="77777777" w:rsidR="009162B1" w:rsidRPr="009162B1" w:rsidRDefault="009162B1" w:rsidP="009162B1">
            <w:pPr>
              <w:jc w:val="center"/>
              <w:rPr>
                <w:rFonts w:ascii="Tahoma" w:hAnsi="Tahoma" w:cs="Tahoma"/>
              </w:rPr>
            </w:pPr>
            <w:r w:rsidRPr="009162B1">
              <w:rPr>
                <w:rFonts w:ascii="Tahoma" w:hAnsi="Tahoma" w:cs="Tahoma"/>
              </w:rPr>
              <w:t>ZAK-046</w:t>
            </w:r>
          </w:p>
        </w:tc>
        <w:tc>
          <w:tcPr>
            <w:tcW w:w="7045" w:type="dxa"/>
            <w:tcBorders>
              <w:top w:val="nil"/>
              <w:left w:val="nil"/>
              <w:bottom w:val="single" w:sz="4" w:space="0" w:color="auto"/>
              <w:right w:val="single" w:sz="4" w:space="0" w:color="auto"/>
            </w:tcBorders>
            <w:shd w:val="clear" w:color="auto" w:fill="auto"/>
            <w:vAlign w:val="center"/>
            <w:hideMark/>
          </w:tcPr>
          <w:p w14:paraId="60AD717B" w14:textId="77777777" w:rsidR="009162B1" w:rsidRPr="009162B1" w:rsidRDefault="009162B1" w:rsidP="009162B1">
            <w:pPr>
              <w:rPr>
                <w:rFonts w:ascii="Tahoma" w:hAnsi="Tahoma" w:cs="Tahoma"/>
              </w:rPr>
            </w:pPr>
            <w:r w:rsidRPr="009162B1">
              <w:rPr>
                <w:rFonts w:ascii="Tahoma" w:hAnsi="Tahoma" w:cs="Tahoma"/>
              </w:rPr>
              <w:t>Pełna historii modyfikacji/korekty planu zakupu</w:t>
            </w:r>
          </w:p>
        </w:tc>
        <w:tc>
          <w:tcPr>
            <w:tcW w:w="612" w:type="dxa"/>
            <w:tcBorders>
              <w:top w:val="nil"/>
              <w:left w:val="nil"/>
              <w:bottom w:val="single" w:sz="4" w:space="0" w:color="auto"/>
              <w:right w:val="single" w:sz="4" w:space="0" w:color="auto"/>
            </w:tcBorders>
            <w:shd w:val="clear" w:color="000000" w:fill="EEECE1"/>
            <w:noWrap/>
            <w:vAlign w:val="bottom"/>
            <w:hideMark/>
          </w:tcPr>
          <w:p w14:paraId="78E76B40"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610A61D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759B8D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F677204" w14:textId="77777777" w:rsidR="009162B1" w:rsidRPr="009162B1" w:rsidRDefault="009162B1" w:rsidP="009162B1">
            <w:pPr>
              <w:jc w:val="center"/>
              <w:rPr>
                <w:rFonts w:ascii="Tahoma" w:hAnsi="Tahoma" w:cs="Tahoma"/>
              </w:rPr>
            </w:pPr>
            <w:r w:rsidRPr="009162B1">
              <w:rPr>
                <w:rFonts w:ascii="Tahoma" w:hAnsi="Tahoma" w:cs="Tahoma"/>
              </w:rPr>
              <w:t>ZAK-047</w:t>
            </w:r>
          </w:p>
        </w:tc>
        <w:tc>
          <w:tcPr>
            <w:tcW w:w="7045" w:type="dxa"/>
            <w:tcBorders>
              <w:top w:val="nil"/>
              <w:left w:val="nil"/>
              <w:bottom w:val="single" w:sz="4" w:space="0" w:color="auto"/>
              <w:right w:val="single" w:sz="4" w:space="0" w:color="auto"/>
            </w:tcBorders>
            <w:shd w:val="clear" w:color="auto" w:fill="auto"/>
            <w:vAlign w:val="center"/>
            <w:hideMark/>
          </w:tcPr>
          <w:p w14:paraId="6E8E041A" w14:textId="77777777" w:rsidR="009162B1" w:rsidRPr="009162B1" w:rsidRDefault="009162B1" w:rsidP="009162B1">
            <w:pPr>
              <w:rPr>
                <w:rFonts w:ascii="Tahoma" w:hAnsi="Tahoma" w:cs="Tahoma"/>
              </w:rPr>
            </w:pPr>
            <w:r w:rsidRPr="009162B1">
              <w:rPr>
                <w:rFonts w:ascii="Tahoma" w:hAnsi="Tahoma" w:cs="Tahoma"/>
              </w:rPr>
              <w:t>Informacja kto i kiedy dokonał zmiany/korekty planu zakupu</w:t>
            </w:r>
          </w:p>
        </w:tc>
        <w:tc>
          <w:tcPr>
            <w:tcW w:w="612" w:type="dxa"/>
            <w:tcBorders>
              <w:top w:val="nil"/>
              <w:left w:val="nil"/>
              <w:bottom w:val="single" w:sz="4" w:space="0" w:color="auto"/>
              <w:right w:val="single" w:sz="4" w:space="0" w:color="auto"/>
            </w:tcBorders>
            <w:shd w:val="clear" w:color="000000" w:fill="EEECE1"/>
            <w:noWrap/>
            <w:vAlign w:val="bottom"/>
            <w:hideMark/>
          </w:tcPr>
          <w:p w14:paraId="59405500"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409CF1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E2AA0F2"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815A92A" w14:textId="77777777" w:rsidR="009162B1" w:rsidRPr="009162B1" w:rsidRDefault="009162B1" w:rsidP="009162B1">
            <w:pPr>
              <w:jc w:val="center"/>
              <w:rPr>
                <w:rFonts w:ascii="Tahoma" w:hAnsi="Tahoma" w:cs="Tahoma"/>
              </w:rPr>
            </w:pPr>
            <w:r w:rsidRPr="009162B1">
              <w:rPr>
                <w:rFonts w:ascii="Tahoma" w:hAnsi="Tahoma" w:cs="Tahoma"/>
              </w:rPr>
              <w:t>ZAK-048</w:t>
            </w:r>
          </w:p>
        </w:tc>
        <w:tc>
          <w:tcPr>
            <w:tcW w:w="7045" w:type="dxa"/>
            <w:tcBorders>
              <w:top w:val="nil"/>
              <w:left w:val="nil"/>
              <w:bottom w:val="single" w:sz="4" w:space="0" w:color="auto"/>
              <w:right w:val="single" w:sz="4" w:space="0" w:color="auto"/>
            </w:tcBorders>
            <w:shd w:val="clear" w:color="auto" w:fill="auto"/>
            <w:vAlign w:val="center"/>
            <w:hideMark/>
          </w:tcPr>
          <w:p w14:paraId="6207708B" w14:textId="77777777" w:rsidR="009162B1" w:rsidRPr="009162B1" w:rsidRDefault="009162B1" w:rsidP="009162B1">
            <w:pPr>
              <w:rPr>
                <w:rFonts w:ascii="Tahoma" w:hAnsi="Tahoma" w:cs="Tahoma"/>
              </w:rPr>
            </w:pPr>
            <w:r w:rsidRPr="009162B1">
              <w:rPr>
                <w:rFonts w:ascii="Tahoma" w:hAnsi="Tahoma" w:cs="Tahoma"/>
              </w:rPr>
              <w:t>W przypadku przetargu możliwość dopisania kodów CPV</w:t>
            </w:r>
          </w:p>
        </w:tc>
        <w:tc>
          <w:tcPr>
            <w:tcW w:w="612" w:type="dxa"/>
            <w:tcBorders>
              <w:top w:val="nil"/>
              <w:left w:val="nil"/>
              <w:bottom w:val="single" w:sz="4" w:space="0" w:color="auto"/>
              <w:right w:val="single" w:sz="4" w:space="0" w:color="auto"/>
            </w:tcBorders>
            <w:shd w:val="clear" w:color="000000" w:fill="EEECE1"/>
            <w:noWrap/>
            <w:vAlign w:val="bottom"/>
            <w:hideMark/>
          </w:tcPr>
          <w:p w14:paraId="52757EDA"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09062C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FDF6BFA"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46D3B49" w14:textId="77777777" w:rsidR="009162B1" w:rsidRPr="009162B1" w:rsidRDefault="009162B1" w:rsidP="009162B1">
            <w:pPr>
              <w:jc w:val="center"/>
              <w:rPr>
                <w:rFonts w:ascii="Tahoma" w:hAnsi="Tahoma" w:cs="Tahoma"/>
              </w:rPr>
            </w:pPr>
            <w:r w:rsidRPr="009162B1">
              <w:rPr>
                <w:rFonts w:ascii="Tahoma" w:hAnsi="Tahoma" w:cs="Tahoma"/>
              </w:rPr>
              <w:t>ZAK-049</w:t>
            </w:r>
          </w:p>
        </w:tc>
        <w:tc>
          <w:tcPr>
            <w:tcW w:w="7045" w:type="dxa"/>
            <w:tcBorders>
              <w:top w:val="nil"/>
              <w:left w:val="nil"/>
              <w:bottom w:val="single" w:sz="4" w:space="0" w:color="auto"/>
              <w:right w:val="single" w:sz="4" w:space="0" w:color="auto"/>
            </w:tcBorders>
            <w:shd w:val="clear" w:color="auto" w:fill="auto"/>
            <w:vAlign w:val="center"/>
            <w:hideMark/>
          </w:tcPr>
          <w:p w14:paraId="6D881684" w14:textId="77777777" w:rsidR="009162B1" w:rsidRPr="009162B1" w:rsidRDefault="009162B1" w:rsidP="009162B1">
            <w:pPr>
              <w:rPr>
                <w:rFonts w:ascii="Tahoma" w:hAnsi="Tahoma" w:cs="Tahoma"/>
              </w:rPr>
            </w:pPr>
            <w:r w:rsidRPr="009162B1">
              <w:rPr>
                <w:rFonts w:ascii="Tahoma" w:hAnsi="Tahoma" w:cs="Tahoma"/>
              </w:rPr>
              <w:t>Rejestr umów z podziałem na komórki merytoryczne wspólny dla wszystkich umów</w:t>
            </w:r>
          </w:p>
        </w:tc>
        <w:tc>
          <w:tcPr>
            <w:tcW w:w="612" w:type="dxa"/>
            <w:tcBorders>
              <w:top w:val="nil"/>
              <w:left w:val="nil"/>
              <w:bottom w:val="single" w:sz="4" w:space="0" w:color="auto"/>
              <w:right w:val="single" w:sz="4" w:space="0" w:color="auto"/>
            </w:tcBorders>
            <w:shd w:val="clear" w:color="000000" w:fill="EEECE1"/>
            <w:noWrap/>
            <w:vAlign w:val="bottom"/>
            <w:hideMark/>
          </w:tcPr>
          <w:p w14:paraId="18D4AC3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1E02B0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3BC1FA7"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93E5E1E" w14:textId="77777777" w:rsidR="009162B1" w:rsidRPr="009162B1" w:rsidRDefault="009162B1" w:rsidP="009162B1">
            <w:pPr>
              <w:jc w:val="center"/>
              <w:rPr>
                <w:rFonts w:ascii="Tahoma" w:hAnsi="Tahoma" w:cs="Tahoma"/>
              </w:rPr>
            </w:pPr>
            <w:r w:rsidRPr="009162B1">
              <w:rPr>
                <w:rFonts w:ascii="Tahoma" w:hAnsi="Tahoma" w:cs="Tahoma"/>
              </w:rPr>
              <w:t>ZAK-050</w:t>
            </w:r>
          </w:p>
        </w:tc>
        <w:tc>
          <w:tcPr>
            <w:tcW w:w="7045" w:type="dxa"/>
            <w:tcBorders>
              <w:top w:val="nil"/>
              <w:left w:val="nil"/>
              <w:bottom w:val="single" w:sz="4" w:space="0" w:color="auto"/>
              <w:right w:val="single" w:sz="4" w:space="0" w:color="auto"/>
            </w:tcBorders>
            <w:shd w:val="clear" w:color="auto" w:fill="auto"/>
            <w:vAlign w:val="center"/>
            <w:hideMark/>
          </w:tcPr>
          <w:p w14:paraId="28AD67F6" w14:textId="77777777" w:rsidR="009162B1" w:rsidRPr="009162B1" w:rsidRDefault="009162B1" w:rsidP="009162B1">
            <w:pPr>
              <w:rPr>
                <w:rFonts w:ascii="Tahoma" w:hAnsi="Tahoma" w:cs="Tahoma"/>
              </w:rPr>
            </w:pPr>
            <w:r w:rsidRPr="009162B1">
              <w:rPr>
                <w:rFonts w:ascii="Tahoma" w:hAnsi="Tahoma" w:cs="Tahoma"/>
              </w:rPr>
              <w:t>Możliwość utworzenia aneksu do umowy</w:t>
            </w:r>
          </w:p>
        </w:tc>
        <w:tc>
          <w:tcPr>
            <w:tcW w:w="612" w:type="dxa"/>
            <w:tcBorders>
              <w:top w:val="nil"/>
              <w:left w:val="nil"/>
              <w:bottom w:val="single" w:sz="4" w:space="0" w:color="auto"/>
              <w:right w:val="single" w:sz="4" w:space="0" w:color="auto"/>
            </w:tcBorders>
            <w:shd w:val="clear" w:color="000000" w:fill="EEECE1"/>
            <w:noWrap/>
            <w:vAlign w:val="bottom"/>
            <w:hideMark/>
          </w:tcPr>
          <w:p w14:paraId="1F7A11A6"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903D98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A7B0EBF"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31711D3" w14:textId="77777777" w:rsidR="009162B1" w:rsidRPr="009162B1" w:rsidRDefault="009162B1" w:rsidP="009162B1">
            <w:pPr>
              <w:jc w:val="center"/>
              <w:rPr>
                <w:rFonts w:ascii="Tahoma" w:hAnsi="Tahoma" w:cs="Tahoma"/>
              </w:rPr>
            </w:pPr>
            <w:r w:rsidRPr="009162B1">
              <w:rPr>
                <w:rFonts w:ascii="Tahoma" w:hAnsi="Tahoma" w:cs="Tahoma"/>
              </w:rPr>
              <w:t>ZAK-051</w:t>
            </w:r>
          </w:p>
        </w:tc>
        <w:tc>
          <w:tcPr>
            <w:tcW w:w="7045" w:type="dxa"/>
            <w:tcBorders>
              <w:top w:val="nil"/>
              <w:left w:val="nil"/>
              <w:bottom w:val="single" w:sz="4" w:space="0" w:color="auto"/>
              <w:right w:val="single" w:sz="4" w:space="0" w:color="auto"/>
            </w:tcBorders>
            <w:shd w:val="clear" w:color="auto" w:fill="auto"/>
            <w:vAlign w:val="center"/>
            <w:hideMark/>
          </w:tcPr>
          <w:p w14:paraId="1713A26C" w14:textId="77777777" w:rsidR="009162B1" w:rsidRPr="009162B1" w:rsidRDefault="009162B1" w:rsidP="009162B1">
            <w:pPr>
              <w:rPr>
                <w:rFonts w:ascii="Tahoma" w:hAnsi="Tahoma" w:cs="Tahoma"/>
              </w:rPr>
            </w:pPr>
            <w:r w:rsidRPr="009162B1">
              <w:rPr>
                <w:rFonts w:ascii="Tahoma" w:hAnsi="Tahoma" w:cs="Tahoma"/>
              </w:rPr>
              <w:t>System powinien informować (monit/komunikat) gdy realizacja może spowodować przekroczenie wartości zaangażowania</w:t>
            </w:r>
          </w:p>
        </w:tc>
        <w:tc>
          <w:tcPr>
            <w:tcW w:w="612" w:type="dxa"/>
            <w:tcBorders>
              <w:top w:val="nil"/>
              <w:left w:val="nil"/>
              <w:bottom w:val="single" w:sz="4" w:space="0" w:color="auto"/>
              <w:right w:val="single" w:sz="4" w:space="0" w:color="auto"/>
            </w:tcBorders>
            <w:shd w:val="clear" w:color="000000" w:fill="EEECE1"/>
            <w:noWrap/>
            <w:vAlign w:val="bottom"/>
            <w:hideMark/>
          </w:tcPr>
          <w:p w14:paraId="674AC9BF"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B2A8D4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957FB7E" w14:textId="77777777" w:rsidTr="00007DFD">
        <w:trPr>
          <w:trHeight w:val="264"/>
        </w:trPr>
        <w:tc>
          <w:tcPr>
            <w:tcW w:w="9441"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DF19E71" w14:textId="77777777" w:rsidR="009162B1" w:rsidRPr="009162B1" w:rsidRDefault="009162B1" w:rsidP="009162B1">
            <w:pPr>
              <w:rPr>
                <w:rFonts w:ascii="Tahoma" w:hAnsi="Tahoma" w:cs="Tahoma"/>
                <w:b/>
                <w:bCs/>
              </w:rPr>
            </w:pPr>
            <w:r w:rsidRPr="009162B1">
              <w:rPr>
                <w:rFonts w:ascii="Tahoma" w:hAnsi="Tahoma" w:cs="Tahoma"/>
                <w:b/>
                <w:bCs/>
              </w:rPr>
              <w:t>ZAMÓWIENIA  ZEWNĘTRZNE</w:t>
            </w:r>
          </w:p>
        </w:tc>
      </w:tr>
      <w:tr w:rsidR="009162B1" w:rsidRPr="009162B1" w14:paraId="075F8445"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F57CB39" w14:textId="77777777" w:rsidR="009162B1" w:rsidRPr="009162B1" w:rsidRDefault="009162B1" w:rsidP="009162B1">
            <w:pPr>
              <w:jc w:val="center"/>
              <w:rPr>
                <w:rFonts w:ascii="Tahoma" w:hAnsi="Tahoma" w:cs="Tahoma"/>
              </w:rPr>
            </w:pPr>
            <w:r w:rsidRPr="009162B1">
              <w:rPr>
                <w:rFonts w:ascii="Tahoma" w:hAnsi="Tahoma" w:cs="Tahoma"/>
              </w:rPr>
              <w:t>ZAK-052</w:t>
            </w:r>
          </w:p>
        </w:tc>
        <w:tc>
          <w:tcPr>
            <w:tcW w:w="7045" w:type="dxa"/>
            <w:tcBorders>
              <w:top w:val="nil"/>
              <w:left w:val="nil"/>
              <w:bottom w:val="single" w:sz="4" w:space="0" w:color="auto"/>
              <w:right w:val="single" w:sz="4" w:space="0" w:color="auto"/>
            </w:tcBorders>
            <w:shd w:val="clear" w:color="000000" w:fill="FFFFFF"/>
            <w:vAlign w:val="center"/>
            <w:hideMark/>
          </w:tcPr>
          <w:p w14:paraId="361BF0E5" w14:textId="77777777" w:rsidR="009162B1" w:rsidRPr="009162B1" w:rsidRDefault="009162B1" w:rsidP="009162B1">
            <w:pPr>
              <w:rPr>
                <w:rFonts w:ascii="Tahoma" w:hAnsi="Tahoma" w:cs="Tahoma"/>
              </w:rPr>
            </w:pPr>
            <w:r w:rsidRPr="009162B1">
              <w:rPr>
                <w:rFonts w:ascii="Tahoma" w:hAnsi="Tahoma" w:cs="Tahoma"/>
              </w:rPr>
              <w:t>Automatyczne tworzenie zamówień z wygenerowanych zapotrzebowań (zamówień wewnętrznych)</w:t>
            </w:r>
          </w:p>
        </w:tc>
        <w:tc>
          <w:tcPr>
            <w:tcW w:w="612" w:type="dxa"/>
            <w:tcBorders>
              <w:top w:val="nil"/>
              <w:left w:val="nil"/>
              <w:bottom w:val="single" w:sz="4" w:space="0" w:color="auto"/>
              <w:right w:val="single" w:sz="4" w:space="0" w:color="auto"/>
            </w:tcBorders>
            <w:shd w:val="clear" w:color="000000" w:fill="EEECE1"/>
            <w:noWrap/>
            <w:vAlign w:val="bottom"/>
            <w:hideMark/>
          </w:tcPr>
          <w:p w14:paraId="68F55AF4"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7AF33B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AA543ED"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661F28D" w14:textId="77777777" w:rsidR="009162B1" w:rsidRPr="009162B1" w:rsidRDefault="009162B1" w:rsidP="009162B1">
            <w:pPr>
              <w:jc w:val="center"/>
              <w:rPr>
                <w:rFonts w:ascii="Tahoma" w:hAnsi="Tahoma" w:cs="Tahoma"/>
              </w:rPr>
            </w:pPr>
            <w:r w:rsidRPr="009162B1">
              <w:rPr>
                <w:rFonts w:ascii="Tahoma" w:hAnsi="Tahoma" w:cs="Tahoma"/>
              </w:rPr>
              <w:t>ZAK-053</w:t>
            </w:r>
          </w:p>
        </w:tc>
        <w:tc>
          <w:tcPr>
            <w:tcW w:w="7045" w:type="dxa"/>
            <w:tcBorders>
              <w:top w:val="nil"/>
              <w:left w:val="nil"/>
              <w:bottom w:val="single" w:sz="4" w:space="0" w:color="auto"/>
              <w:right w:val="single" w:sz="4" w:space="0" w:color="auto"/>
            </w:tcBorders>
            <w:shd w:val="clear" w:color="auto" w:fill="auto"/>
            <w:vAlign w:val="center"/>
            <w:hideMark/>
          </w:tcPr>
          <w:p w14:paraId="26A300DD" w14:textId="77777777" w:rsidR="009162B1" w:rsidRPr="009162B1" w:rsidRDefault="009162B1" w:rsidP="009162B1">
            <w:pPr>
              <w:rPr>
                <w:rFonts w:ascii="Tahoma" w:hAnsi="Tahoma" w:cs="Tahoma"/>
              </w:rPr>
            </w:pPr>
            <w:r w:rsidRPr="009162B1">
              <w:rPr>
                <w:rFonts w:ascii="Tahoma" w:hAnsi="Tahoma" w:cs="Tahoma"/>
              </w:rPr>
              <w:t>Możliwość połączenia kilku pozycji oraz kilku zapotrzebowań do jednego zamówienia zakupu</w:t>
            </w:r>
          </w:p>
        </w:tc>
        <w:tc>
          <w:tcPr>
            <w:tcW w:w="612" w:type="dxa"/>
            <w:tcBorders>
              <w:top w:val="nil"/>
              <w:left w:val="nil"/>
              <w:bottom w:val="single" w:sz="4" w:space="0" w:color="auto"/>
              <w:right w:val="single" w:sz="4" w:space="0" w:color="auto"/>
            </w:tcBorders>
            <w:shd w:val="clear" w:color="000000" w:fill="EEECE1"/>
            <w:noWrap/>
            <w:vAlign w:val="bottom"/>
            <w:hideMark/>
          </w:tcPr>
          <w:p w14:paraId="5664D8A7"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5D86B9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B7117BA"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12B7F24" w14:textId="77777777" w:rsidR="009162B1" w:rsidRPr="009162B1" w:rsidRDefault="009162B1" w:rsidP="009162B1">
            <w:pPr>
              <w:jc w:val="center"/>
              <w:rPr>
                <w:rFonts w:ascii="Tahoma" w:hAnsi="Tahoma" w:cs="Tahoma"/>
              </w:rPr>
            </w:pPr>
            <w:r w:rsidRPr="009162B1">
              <w:rPr>
                <w:rFonts w:ascii="Tahoma" w:hAnsi="Tahoma" w:cs="Tahoma"/>
              </w:rPr>
              <w:t>ZAK-054</w:t>
            </w:r>
          </w:p>
        </w:tc>
        <w:tc>
          <w:tcPr>
            <w:tcW w:w="7045" w:type="dxa"/>
            <w:tcBorders>
              <w:top w:val="nil"/>
              <w:left w:val="nil"/>
              <w:bottom w:val="single" w:sz="4" w:space="0" w:color="auto"/>
              <w:right w:val="single" w:sz="4" w:space="0" w:color="auto"/>
            </w:tcBorders>
            <w:shd w:val="clear" w:color="auto" w:fill="auto"/>
            <w:vAlign w:val="center"/>
            <w:hideMark/>
          </w:tcPr>
          <w:p w14:paraId="7CB949B6" w14:textId="77777777" w:rsidR="009162B1" w:rsidRPr="009162B1" w:rsidRDefault="009162B1" w:rsidP="009162B1">
            <w:pPr>
              <w:rPr>
                <w:rFonts w:ascii="Tahoma" w:hAnsi="Tahoma" w:cs="Tahoma"/>
              </w:rPr>
            </w:pPr>
            <w:r w:rsidRPr="009162B1">
              <w:rPr>
                <w:rFonts w:ascii="Tahoma" w:hAnsi="Tahoma" w:cs="Tahoma"/>
              </w:rPr>
              <w:t>Rodzaje zamówień zakupu (stałe, standardowe, jednorazowe, dostawy częściowe, itp.)</w:t>
            </w:r>
          </w:p>
        </w:tc>
        <w:tc>
          <w:tcPr>
            <w:tcW w:w="612" w:type="dxa"/>
            <w:tcBorders>
              <w:top w:val="nil"/>
              <w:left w:val="nil"/>
              <w:bottom w:val="single" w:sz="4" w:space="0" w:color="auto"/>
              <w:right w:val="single" w:sz="4" w:space="0" w:color="auto"/>
            </w:tcBorders>
            <w:shd w:val="clear" w:color="000000" w:fill="EEECE1"/>
            <w:noWrap/>
            <w:vAlign w:val="bottom"/>
            <w:hideMark/>
          </w:tcPr>
          <w:p w14:paraId="6B4DCFD0"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32A5E5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9B34B5D"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CA80D4B" w14:textId="77777777" w:rsidR="009162B1" w:rsidRPr="009162B1" w:rsidRDefault="009162B1" w:rsidP="009162B1">
            <w:pPr>
              <w:jc w:val="center"/>
              <w:rPr>
                <w:rFonts w:ascii="Tahoma" w:hAnsi="Tahoma" w:cs="Tahoma"/>
              </w:rPr>
            </w:pPr>
            <w:r w:rsidRPr="009162B1">
              <w:rPr>
                <w:rFonts w:ascii="Tahoma" w:hAnsi="Tahoma" w:cs="Tahoma"/>
              </w:rPr>
              <w:t>ZAK-055</w:t>
            </w:r>
          </w:p>
        </w:tc>
        <w:tc>
          <w:tcPr>
            <w:tcW w:w="7045" w:type="dxa"/>
            <w:tcBorders>
              <w:top w:val="nil"/>
              <w:left w:val="nil"/>
              <w:bottom w:val="single" w:sz="4" w:space="0" w:color="auto"/>
              <w:right w:val="single" w:sz="4" w:space="0" w:color="auto"/>
            </w:tcBorders>
            <w:shd w:val="clear" w:color="auto" w:fill="auto"/>
            <w:vAlign w:val="center"/>
            <w:hideMark/>
          </w:tcPr>
          <w:p w14:paraId="4612BE1A" w14:textId="77777777" w:rsidR="009162B1" w:rsidRPr="009162B1" w:rsidRDefault="009162B1" w:rsidP="009162B1">
            <w:pPr>
              <w:rPr>
                <w:rFonts w:ascii="Tahoma" w:hAnsi="Tahoma" w:cs="Tahoma"/>
              </w:rPr>
            </w:pPr>
            <w:r w:rsidRPr="009162B1">
              <w:rPr>
                <w:rFonts w:ascii="Tahoma" w:hAnsi="Tahoma" w:cs="Tahoma"/>
              </w:rPr>
              <w:t>Możliwość definiowania stałych zamówień</w:t>
            </w:r>
          </w:p>
        </w:tc>
        <w:tc>
          <w:tcPr>
            <w:tcW w:w="612" w:type="dxa"/>
            <w:tcBorders>
              <w:top w:val="nil"/>
              <w:left w:val="nil"/>
              <w:bottom w:val="single" w:sz="4" w:space="0" w:color="auto"/>
              <w:right w:val="single" w:sz="4" w:space="0" w:color="auto"/>
            </w:tcBorders>
            <w:shd w:val="clear" w:color="000000" w:fill="EEECE1"/>
            <w:noWrap/>
            <w:vAlign w:val="bottom"/>
            <w:hideMark/>
          </w:tcPr>
          <w:p w14:paraId="5813CCB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AA0E66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A00C2C9"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E5F2219" w14:textId="77777777" w:rsidR="009162B1" w:rsidRPr="009162B1" w:rsidRDefault="009162B1" w:rsidP="009162B1">
            <w:pPr>
              <w:jc w:val="center"/>
              <w:rPr>
                <w:rFonts w:ascii="Tahoma" w:hAnsi="Tahoma" w:cs="Tahoma"/>
              </w:rPr>
            </w:pPr>
            <w:r w:rsidRPr="009162B1">
              <w:rPr>
                <w:rFonts w:ascii="Tahoma" w:hAnsi="Tahoma" w:cs="Tahoma"/>
              </w:rPr>
              <w:t>ZAK-056</w:t>
            </w:r>
          </w:p>
        </w:tc>
        <w:tc>
          <w:tcPr>
            <w:tcW w:w="7045" w:type="dxa"/>
            <w:tcBorders>
              <w:top w:val="nil"/>
              <w:left w:val="nil"/>
              <w:bottom w:val="single" w:sz="4" w:space="0" w:color="auto"/>
              <w:right w:val="single" w:sz="4" w:space="0" w:color="auto"/>
            </w:tcBorders>
            <w:shd w:val="clear" w:color="auto" w:fill="auto"/>
            <w:vAlign w:val="center"/>
            <w:hideMark/>
          </w:tcPr>
          <w:p w14:paraId="32AC07D4" w14:textId="77777777" w:rsidR="009162B1" w:rsidRPr="009162B1" w:rsidRDefault="009162B1" w:rsidP="009162B1">
            <w:pPr>
              <w:rPr>
                <w:rFonts w:ascii="Tahoma" w:hAnsi="Tahoma" w:cs="Tahoma"/>
              </w:rPr>
            </w:pPr>
            <w:r w:rsidRPr="009162B1">
              <w:rPr>
                <w:rFonts w:ascii="Tahoma" w:hAnsi="Tahoma" w:cs="Tahoma"/>
              </w:rPr>
              <w:t xml:space="preserve">Rejestracja zamówień do dostawców </w:t>
            </w:r>
          </w:p>
        </w:tc>
        <w:tc>
          <w:tcPr>
            <w:tcW w:w="612" w:type="dxa"/>
            <w:tcBorders>
              <w:top w:val="nil"/>
              <w:left w:val="nil"/>
              <w:bottom w:val="single" w:sz="4" w:space="0" w:color="auto"/>
              <w:right w:val="single" w:sz="4" w:space="0" w:color="auto"/>
            </w:tcBorders>
            <w:shd w:val="clear" w:color="000000" w:fill="EEECE1"/>
            <w:noWrap/>
            <w:vAlign w:val="bottom"/>
            <w:hideMark/>
          </w:tcPr>
          <w:p w14:paraId="0CB51554"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9FFEBA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6701C70"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A3D4D51" w14:textId="77777777" w:rsidR="009162B1" w:rsidRPr="009162B1" w:rsidRDefault="009162B1" w:rsidP="009162B1">
            <w:pPr>
              <w:jc w:val="center"/>
              <w:rPr>
                <w:rFonts w:ascii="Tahoma" w:hAnsi="Tahoma" w:cs="Tahoma"/>
              </w:rPr>
            </w:pPr>
            <w:r w:rsidRPr="009162B1">
              <w:rPr>
                <w:rFonts w:ascii="Tahoma" w:hAnsi="Tahoma" w:cs="Tahoma"/>
              </w:rPr>
              <w:t>ZAK-057</w:t>
            </w:r>
          </w:p>
        </w:tc>
        <w:tc>
          <w:tcPr>
            <w:tcW w:w="7045" w:type="dxa"/>
            <w:tcBorders>
              <w:top w:val="nil"/>
              <w:left w:val="nil"/>
              <w:bottom w:val="single" w:sz="4" w:space="0" w:color="auto"/>
              <w:right w:val="single" w:sz="4" w:space="0" w:color="auto"/>
            </w:tcBorders>
            <w:shd w:val="clear" w:color="auto" w:fill="auto"/>
            <w:vAlign w:val="center"/>
            <w:hideMark/>
          </w:tcPr>
          <w:p w14:paraId="7CCC1462" w14:textId="77777777" w:rsidR="009162B1" w:rsidRPr="009162B1" w:rsidRDefault="009162B1" w:rsidP="009162B1">
            <w:pPr>
              <w:rPr>
                <w:rFonts w:ascii="Tahoma" w:hAnsi="Tahoma" w:cs="Tahoma"/>
              </w:rPr>
            </w:pPr>
            <w:r w:rsidRPr="009162B1">
              <w:rPr>
                <w:rFonts w:ascii="Tahoma" w:hAnsi="Tahoma" w:cs="Tahoma"/>
              </w:rPr>
              <w:t>Powiązanie zamówień z konkretnymi umowami</w:t>
            </w:r>
          </w:p>
        </w:tc>
        <w:tc>
          <w:tcPr>
            <w:tcW w:w="612" w:type="dxa"/>
            <w:tcBorders>
              <w:top w:val="nil"/>
              <w:left w:val="nil"/>
              <w:bottom w:val="single" w:sz="4" w:space="0" w:color="auto"/>
              <w:right w:val="single" w:sz="4" w:space="0" w:color="auto"/>
            </w:tcBorders>
            <w:shd w:val="clear" w:color="000000" w:fill="EEECE1"/>
            <w:noWrap/>
            <w:vAlign w:val="bottom"/>
            <w:hideMark/>
          </w:tcPr>
          <w:p w14:paraId="3C36EC6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217645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0EB3032"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5FFEA8D" w14:textId="77777777" w:rsidR="009162B1" w:rsidRPr="009162B1" w:rsidRDefault="009162B1" w:rsidP="009162B1">
            <w:pPr>
              <w:jc w:val="center"/>
              <w:rPr>
                <w:rFonts w:ascii="Tahoma" w:hAnsi="Tahoma" w:cs="Tahoma"/>
              </w:rPr>
            </w:pPr>
            <w:r w:rsidRPr="009162B1">
              <w:rPr>
                <w:rFonts w:ascii="Tahoma" w:hAnsi="Tahoma" w:cs="Tahoma"/>
              </w:rPr>
              <w:t>ZAK-058</w:t>
            </w:r>
          </w:p>
        </w:tc>
        <w:tc>
          <w:tcPr>
            <w:tcW w:w="7045" w:type="dxa"/>
            <w:tcBorders>
              <w:top w:val="nil"/>
              <w:left w:val="nil"/>
              <w:bottom w:val="single" w:sz="4" w:space="0" w:color="auto"/>
              <w:right w:val="single" w:sz="4" w:space="0" w:color="auto"/>
            </w:tcBorders>
            <w:shd w:val="clear" w:color="auto" w:fill="auto"/>
            <w:vAlign w:val="center"/>
            <w:hideMark/>
          </w:tcPr>
          <w:p w14:paraId="05D5F26D" w14:textId="77777777" w:rsidR="009162B1" w:rsidRPr="009162B1" w:rsidRDefault="009162B1" w:rsidP="009162B1">
            <w:pPr>
              <w:rPr>
                <w:rFonts w:ascii="Tahoma" w:hAnsi="Tahoma" w:cs="Tahoma"/>
              </w:rPr>
            </w:pPr>
            <w:r w:rsidRPr="009162B1">
              <w:rPr>
                <w:rFonts w:ascii="Tahoma" w:hAnsi="Tahoma" w:cs="Tahoma"/>
              </w:rPr>
              <w:t>Zamówienia w walucie obcej (wg kursu dziennego z NBP) i języku obcym</w:t>
            </w:r>
          </w:p>
        </w:tc>
        <w:tc>
          <w:tcPr>
            <w:tcW w:w="612" w:type="dxa"/>
            <w:tcBorders>
              <w:top w:val="nil"/>
              <w:left w:val="nil"/>
              <w:bottom w:val="single" w:sz="4" w:space="0" w:color="auto"/>
              <w:right w:val="single" w:sz="4" w:space="0" w:color="auto"/>
            </w:tcBorders>
            <w:shd w:val="clear" w:color="000000" w:fill="EEECE1"/>
            <w:noWrap/>
            <w:vAlign w:val="bottom"/>
            <w:hideMark/>
          </w:tcPr>
          <w:p w14:paraId="7BC1F2D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A8E51F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4D9A0FE"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9A4C23B" w14:textId="77777777" w:rsidR="009162B1" w:rsidRPr="009162B1" w:rsidRDefault="009162B1" w:rsidP="009162B1">
            <w:pPr>
              <w:jc w:val="center"/>
              <w:rPr>
                <w:rFonts w:ascii="Tahoma" w:hAnsi="Tahoma" w:cs="Tahoma"/>
              </w:rPr>
            </w:pPr>
            <w:r w:rsidRPr="009162B1">
              <w:rPr>
                <w:rFonts w:ascii="Tahoma" w:hAnsi="Tahoma" w:cs="Tahoma"/>
              </w:rPr>
              <w:t>ZAK-059</w:t>
            </w:r>
          </w:p>
        </w:tc>
        <w:tc>
          <w:tcPr>
            <w:tcW w:w="7045" w:type="dxa"/>
            <w:tcBorders>
              <w:top w:val="nil"/>
              <w:left w:val="nil"/>
              <w:bottom w:val="single" w:sz="4" w:space="0" w:color="auto"/>
              <w:right w:val="single" w:sz="4" w:space="0" w:color="auto"/>
            </w:tcBorders>
            <w:shd w:val="clear" w:color="auto" w:fill="auto"/>
            <w:vAlign w:val="center"/>
            <w:hideMark/>
          </w:tcPr>
          <w:p w14:paraId="40BC49FE" w14:textId="77777777" w:rsidR="009162B1" w:rsidRPr="009162B1" w:rsidRDefault="009162B1" w:rsidP="009162B1">
            <w:pPr>
              <w:rPr>
                <w:rFonts w:ascii="Tahoma" w:hAnsi="Tahoma" w:cs="Tahoma"/>
              </w:rPr>
            </w:pPr>
            <w:r w:rsidRPr="009162B1">
              <w:rPr>
                <w:rFonts w:ascii="Tahoma" w:hAnsi="Tahoma" w:cs="Tahoma"/>
              </w:rPr>
              <w:t>Możliwość definiowania sekwencji numerów do automatycznego numerowania zamówień zakupu</w:t>
            </w:r>
          </w:p>
        </w:tc>
        <w:tc>
          <w:tcPr>
            <w:tcW w:w="612" w:type="dxa"/>
            <w:tcBorders>
              <w:top w:val="nil"/>
              <w:left w:val="nil"/>
              <w:bottom w:val="single" w:sz="4" w:space="0" w:color="auto"/>
              <w:right w:val="single" w:sz="4" w:space="0" w:color="auto"/>
            </w:tcBorders>
            <w:shd w:val="clear" w:color="000000" w:fill="EEECE1"/>
            <w:noWrap/>
            <w:vAlign w:val="bottom"/>
            <w:hideMark/>
          </w:tcPr>
          <w:p w14:paraId="126F792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987ABE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C592B5F"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C020A56" w14:textId="77777777" w:rsidR="009162B1" w:rsidRPr="009162B1" w:rsidRDefault="009162B1" w:rsidP="009162B1">
            <w:pPr>
              <w:jc w:val="center"/>
              <w:rPr>
                <w:rFonts w:ascii="Tahoma" w:hAnsi="Tahoma" w:cs="Tahoma"/>
              </w:rPr>
            </w:pPr>
            <w:r w:rsidRPr="009162B1">
              <w:rPr>
                <w:rFonts w:ascii="Tahoma" w:hAnsi="Tahoma" w:cs="Tahoma"/>
              </w:rPr>
              <w:t>ZAK-060</w:t>
            </w:r>
          </w:p>
        </w:tc>
        <w:tc>
          <w:tcPr>
            <w:tcW w:w="7045" w:type="dxa"/>
            <w:tcBorders>
              <w:top w:val="nil"/>
              <w:left w:val="nil"/>
              <w:bottom w:val="single" w:sz="4" w:space="0" w:color="auto"/>
              <w:right w:val="single" w:sz="4" w:space="0" w:color="auto"/>
            </w:tcBorders>
            <w:shd w:val="clear" w:color="auto" w:fill="auto"/>
            <w:vAlign w:val="center"/>
            <w:hideMark/>
          </w:tcPr>
          <w:p w14:paraId="25536BD2" w14:textId="77777777" w:rsidR="009162B1" w:rsidRPr="009162B1" w:rsidRDefault="009162B1" w:rsidP="009162B1">
            <w:pPr>
              <w:rPr>
                <w:rFonts w:ascii="Tahoma" w:hAnsi="Tahoma" w:cs="Tahoma"/>
              </w:rPr>
            </w:pPr>
            <w:r w:rsidRPr="009162B1">
              <w:rPr>
                <w:rFonts w:ascii="Tahoma" w:hAnsi="Tahoma" w:cs="Tahoma"/>
              </w:rPr>
              <w:t>Możliwość wprowadzania zamówienia zakupu z rabatami cenowymi, prowizjami i datami ważności</w:t>
            </w:r>
          </w:p>
        </w:tc>
        <w:tc>
          <w:tcPr>
            <w:tcW w:w="612" w:type="dxa"/>
            <w:tcBorders>
              <w:top w:val="nil"/>
              <w:left w:val="nil"/>
              <w:bottom w:val="single" w:sz="4" w:space="0" w:color="auto"/>
              <w:right w:val="single" w:sz="4" w:space="0" w:color="auto"/>
            </w:tcBorders>
            <w:shd w:val="clear" w:color="000000" w:fill="EEECE1"/>
            <w:noWrap/>
            <w:vAlign w:val="bottom"/>
            <w:hideMark/>
          </w:tcPr>
          <w:p w14:paraId="0C5C2465"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5ECE6A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006F914"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3E1B6C6" w14:textId="77777777" w:rsidR="009162B1" w:rsidRPr="009162B1" w:rsidRDefault="009162B1" w:rsidP="009162B1">
            <w:pPr>
              <w:jc w:val="center"/>
              <w:rPr>
                <w:rFonts w:ascii="Tahoma" w:hAnsi="Tahoma" w:cs="Tahoma"/>
              </w:rPr>
            </w:pPr>
            <w:r w:rsidRPr="009162B1">
              <w:rPr>
                <w:rFonts w:ascii="Tahoma" w:hAnsi="Tahoma" w:cs="Tahoma"/>
              </w:rPr>
              <w:t>ZAK-061</w:t>
            </w:r>
          </w:p>
        </w:tc>
        <w:tc>
          <w:tcPr>
            <w:tcW w:w="7045" w:type="dxa"/>
            <w:tcBorders>
              <w:top w:val="nil"/>
              <w:left w:val="nil"/>
              <w:bottom w:val="single" w:sz="4" w:space="0" w:color="auto"/>
              <w:right w:val="single" w:sz="4" w:space="0" w:color="auto"/>
            </w:tcBorders>
            <w:shd w:val="clear" w:color="auto" w:fill="auto"/>
            <w:vAlign w:val="center"/>
            <w:hideMark/>
          </w:tcPr>
          <w:p w14:paraId="352DACE9" w14:textId="77777777" w:rsidR="009162B1" w:rsidRPr="009162B1" w:rsidRDefault="009162B1" w:rsidP="009162B1">
            <w:pPr>
              <w:rPr>
                <w:rFonts w:ascii="Tahoma" w:hAnsi="Tahoma" w:cs="Tahoma"/>
              </w:rPr>
            </w:pPr>
            <w:r w:rsidRPr="009162B1">
              <w:rPr>
                <w:rFonts w:ascii="Tahoma" w:hAnsi="Tahoma" w:cs="Tahoma"/>
              </w:rPr>
              <w:t>Automatyzacja akceptowania zamówień przez osobę upoważnioną</w:t>
            </w:r>
          </w:p>
        </w:tc>
        <w:tc>
          <w:tcPr>
            <w:tcW w:w="612" w:type="dxa"/>
            <w:tcBorders>
              <w:top w:val="nil"/>
              <w:left w:val="nil"/>
              <w:bottom w:val="single" w:sz="4" w:space="0" w:color="auto"/>
              <w:right w:val="single" w:sz="4" w:space="0" w:color="auto"/>
            </w:tcBorders>
            <w:shd w:val="clear" w:color="000000" w:fill="EEECE1"/>
            <w:noWrap/>
            <w:vAlign w:val="bottom"/>
            <w:hideMark/>
          </w:tcPr>
          <w:p w14:paraId="344F3E89"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F1EEA1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3BF2BA8"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68E38C0" w14:textId="77777777" w:rsidR="009162B1" w:rsidRPr="009162B1" w:rsidRDefault="009162B1" w:rsidP="009162B1">
            <w:pPr>
              <w:jc w:val="center"/>
              <w:rPr>
                <w:rFonts w:ascii="Tahoma" w:hAnsi="Tahoma" w:cs="Tahoma"/>
              </w:rPr>
            </w:pPr>
            <w:r w:rsidRPr="009162B1">
              <w:rPr>
                <w:rFonts w:ascii="Tahoma" w:hAnsi="Tahoma" w:cs="Tahoma"/>
              </w:rPr>
              <w:t>ZAK-062</w:t>
            </w:r>
          </w:p>
        </w:tc>
        <w:tc>
          <w:tcPr>
            <w:tcW w:w="7045" w:type="dxa"/>
            <w:tcBorders>
              <w:top w:val="nil"/>
              <w:left w:val="nil"/>
              <w:bottom w:val="single" w:sz="4" w:space="0" w:color="auto"/>
              <w:right w:val="single" w:sz="4" w:space="0" w:color="auto"/>
            </w:tcBorders>
            <w:shd w:val="clear" w:color="auto" w:fill="auto"/>
            <w:vAlign w:val="center"/>
            <w:hideMark/>
          </w:tcPr>
          <w:p w14:paraId="7923F856" w14:textId="77777777" w:rsidR="009162B1" w:rsidRPr="009162B1" w:rsidRDefault="009162B1" w:rsidP="009162B1">
            <w:pPr>
              <w:rPr>
                <w:rFonts w:ascii="Tahoma" w:hAnsi="Tahoma" w:cs="Tahoma"/>
              </w:rPr>
            </w:pPr>
            <w:r w:rsidRPr="009162B1">
              <w:rPr>
                <w:rFonts w:ascii="Tahoma" w:hAnsi="Tahoma" w:cs="Tahoma"/>
              </w:rPr>
              <w:t>Możliwość anulowania zamówienia w dowolnym momencie do momentu zatwierdzenia</w:t>
            </w:r>
          </w:p>
        </w:tc>
        <w:tc>
          <w:tcPr>
            <w:tcW w:w="612" w:type="dxa"/>
            <w:tcBorders>
              <w:top w:val="nil"/>
              <w:left w:val="nil"/>
              <w:bottom w:val="single" w:sz="4" w:space="0" w:color="auto"/>
              <w:right w:val="single" w:sz="4" w:space="0" w:color="auto"/>
            </w:tcBorders>
            <w:shd w:val="clear" w:color="000000" w:fill="EEECE1"/>
            <w:noWrap/>
            <w:vAlign w:val="bottom"/>
            <w:hideMark/>
          </w:tcPr>
          <w:p w14:paraId="73FAEC3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C45905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5B7F6A5"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7FA7B9D" w14:textId="77777777" w:rsidR="009162B1" w:rsidRPr="009162B1" w:rsidRDefault="009162B1" w:rsidP="009162B1">
            <w:pPr>
              <w:jc w:val="center"/>
              <w:rPr>
                <w:rFonts w:ascii="Tahoma" w:hAnsi="Tahoma" w:cs="Tahoma"/>
              </w:rPr>
            </w:pPr>
            <w:r w:rsidRPr="009162B1">
              <w:rPr>
                <w:rFonts w:ascii="Tahoma" w:hAnsi="Tahoma" w:cs="Tahoma"/>
              </w:rPr>
              <w:t>ZAK-063</w:t>
            </w:r>
          </w:p>
        </w:tc>
        <w:tc>
          <w:tcPr>
            <w:tcW w:w="7045" w:type="dxa"/>
            <w:tcBorders>
              <w:top w:val="nil"/>
              <w:left w:val="nil"/>
              <w:bottom w:val="single" w:sz="4" w:space="0" w:color="auto"/>
              <w:right w:val="single" w:sz="4" w:space="0" w:color="auto"/>
            </w:tcBorders>
            <w:shd w:val="clear" w:color="auto" w:fill="auto"/>
            <w:vAlign w:val="center"/>
            <w:hideMark/>
          </w:tcPr>
          <w:p w14:paraId="4F64F69F" w14:textId="77777777" w:rsidR="009162B1" w:rsidRPr="009162B1" w:rsidRDefault="009162B1" w:rsidP="009162B1">
            <w:pPr>
              <w:rPr>
                <w:rFonts w:ascii="Tahoma" w:hAnsi="Tahoma" w:cs="Tahoma"/>
              </w:rPr>
            </w:pPr>
            <w:r w:rsidRPr="009162B1">
              <w:rPr>
                <w:rFonts w:ascii="Tahoma" w:hAnsi="Tahoma" w:cs="Tahoma"/>
              </w:rPr>
              <w:t xml:space="preserve">Możliwość edycji pozycji zamówienia w dowolnym momencie ( np. data załadunku, cena ) </w:t>
            </w:r>
          </w:p>
        </w:tc>
        <w:tc>
          <w:tcPr>
            <w:tcW w:w="612" w:type="dxa"/>
            <w:tcBorders>
              <w:top w:val="nil"/>
              <w:left w:val="nil"/>
              <w:bottom w:val="single" w:sz="4" w:space="0" w:color="auto"/>
              <w:right w:val="single" w:sz="4" w:space="0" w:color="auto"/>
            </w:tcBorders>
            <w:shd w:val="clear" w:color="000000" w:fill="EEECE1"/>
            <w:noWrap/>
            <w:vAlign w:val="bottom"/>
            <w:hideMark/>
          </w:tcPr>
          <w:p w14:paraId="6F5621A1"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654FE9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4943E6F"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D7DE139" w14:textId="77777777" w:rsidR="009162B1" w:rsidRPr="009162B1" w:rsidRDefault="009162B1" w:rsidP="009162B1">
            <w:pPr>
              <w:jc w:val="center"/>
              <w:rPr>
                <w:rFonts w:ascii="Tahoma" w:hAnsi="Tahoma" w:cs="Tahoma"/>
              </w:rPr>
            </w:pPr>
            <w:r w:rsidRPr="009162B1">
              <w:rPr>
                <w:rFonts w:ascii="Tahoma" w:hAnsi="Tahoma" w:cs="Tahoma"/>
              </w:rPr>
              <w:t>ZAK-064</w:t>
            </w:r>
          </w:p>
        </w:tc>
        <w:tc>
          <w:tcPr>
            <w:tcW w:w="7045" w:type="dxa"/>
            <w:tcBorders>
              <w:top w:val="nil"/>
              <w:left w:val="nil"/>
              <w:bottom w:val="single" w:sz="4" w:space="0" w:color="auto"/>
              <w:right w:val="single" w:sz="4" w:space="0" w:color="auto"/>
            </w:tcBorders>
            <w:shd w:val="clear" w:color="auto" w:fill="auto"/>
            <w:vAlign w:val="center"/>
            <w:hideMark/>
          </w:tcPr>
          <w:p w14:paraId="713613E8" w14:textId="77777777" w:rsidR="009162B1" w:rsidRPr="009162B1" w:rsidRDefault="009162B1" w:rsidP="009162B1">
            <w:pPr>
              <w:rPr>
                <w:rFonts w:ascii="Tahoma" w:hAnsi="Tahoma" w:cs="Tahoma"/>
              </w:rPr>
            </w:pPr>
            <w:r w:rsidRPr="009162B1">
              <w:rPr>
                <w:rFonts w:ascii="Tahoma" w:hAnsi="Tahoma" w:cs="Tahoma"/>
              </w:rPr>
              <w:t>Kopiowanie zamówień na nowe, kopiowanie pozycji</w:t>
            </w:r>
          </w:p>
        </w:tc>
        <w:tc>
          <w:tcPr>
            <w:tcW w:w="612" w:type="dxa"/>
            <w:tcBorders>
              <w:top w:val="nil"/>
              <w:left w:val="nil"/>
              <w:bottom w:val="single" w:sz="4" w:space="0" w:color="auto"/>
              <w:right w:val="single" w:sz="4" w:space="0" w:color="auto"/>
            </w:tcBorders>
            <w:shd w:val="clear" w:color="000000" w:fill="EEECE1"/>
            <w:noWrap/>
            <w:vAlign w:val="bottom"/>
            <w:hideMark/>
          </w:tcPr>
          <w:p w14:paraId="42A6A112"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D7DF7B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9049E45"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62BE8D7" w14:textId="77777777" w:rsidR="009162B1" w:rsidRPr="009162B1" w:rsidRDefault="009162B1" w:rsidP="009162B1">
            <w:pPr>
              <w:jc w:val="center"/>
              <w:rPr>
                <w:rFonts w:ascii="Tahoma" w:hAnsi="Tahoma" w:cs="Tahoma"/>
              </w:rPr>
            </w:pPr>
            <w:r w:rsidRPr="009162B1">
              <w:rPr>
                <w:rFonts w:ascii="Tahoma" w:hAnsi="Tahoma" w:cs="Tahoma"/>
              </w:rPr>
              <w:t>ZAK-065</w:t>
            </w:r>
          </w:p>
        </w:tc>
        <w:tc>
          <w:tcPr>
            <w:tcW w:w="7045" w:type="dxa"/>
            <w:tcBorders>
              <w:top w:val="nil"/>
              <w:left w:val="nil"/>
              <w:bottom w:val="single" w:sz="4" w:space="0" w:color="auto"/>
              <w:right w:val="single" w:sz="4" w:space="0" w:color="auto"/>
            </w:tcBorders>
            <w:shd w:val="clear" w:color="auto" w:fill="auto"/>
            <w:vAlign w:val="center"/>
            <w:hideMark/>
          </w:tcPr>
          <w:p w14:paraId="4D9042A4" w14:textId="77777777" w:rsidR="009162B1" w:rsidRPr="009162B1" w:rsidRDefault="009162B1" w:rsidP="009162B1">
            <w:pPr>
              <w:rPr>
                <w:rFonts w:ascii="Tahoma" w:hAnsi="Tahoma" w:cs="Tahoma"/>
              </w:rPr>
            </w:pPr>
            <w:r w:rsidRPr="009162B1">
              <w:rPr>
                <w:rFonts w:ascii="Tahoma" w:hAnsi="Tahoma" w:cs="Tahoma"/>
              </w:rPr>
              <w:t>Możliwość określenie terminu dostawy</w:t>
            </w:r>
          </w:p>
        </w:tc>
        <w:tc>
          <w:tcPr>
            <w:tcW w:w="612" w:type="dxa"/>
            <w:tcBorders>
              <w:top w:val="nil"/>
              <w:left w:val="nil"/>
              <w:bottom w:val="single" w:sz="4" w:space="0" w:color="auto"/>
              <w:right w:val="single" w:sz="4" w:space="0" w:color="auto"/>
            </w:tcBorders>
            <w:shd w:val="clear" w:color="000000" w:fill="EEECE1"/>
            <w:noWrap/>
            <w:vAlign w:val="bottom"/>
            <w:hideMark/>
          </w:tcPr>
          <w:p w14:paraId="325972CF"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C9631E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BFE5A7E"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1387782" w14:textId="77777777" w:rsidR="009162B1" w:rsidRPr="009162B1" w:rsidRDefault="009162B1" w:rsidP="009162B1">
            <w:pPr>
              <w:jc w:val="center"/>
              <w:rPr>
                <w:rFonts w:ascii="Tahoma" w:hAnsi="Tahoma" w:cs="Tahoma"/>
              </w:rPr>
            </w:pPr>
            <w:r w:rsidRPr="009162B1">
              <w:rPr>
                <w:rFonts w:ascii="Tahoma" w:hAnsi="Tahoma" w:cs="Tahoma"/>
              </w:rPr>
              <w:t>ZAK-066</w:t>
            </w:r>
          </w:p>
        </w:tc>
        <w:tc>
          <w:tcPr>
            <w:tcW w:w="7045" w:type="dxa"/>
            <w:tcBorders>
              <w:top w:val="nil"/>
              <w:left w:val="nil"/>
              <w:bottom w:val="single" w:sz="4" w:space="0" w:color="auto"/>
              <w:right w:val="single" w:sz="4" w:space="0" w:color="auto"/>
            </w:tcBorders>
            <w:shd w:val="clear" w:color="auto" w:fill="auto"/>
            <w:vAlign w:val="center"/>
            <w:hideMark/>
          </w:tcPr>
          <w:p w14:paraId="4E4DAA24" w14:textId="77777777" w:rsidR="009162B1" w:rsidRPr="009162B1" w:rsidRDefault="009162B1" w:rsidP="009162B1">
            <w:pPr>
              <w:rPr>
                <w:rFonts w:ascii="Tahoma" w:hAnsi="Tahoma" w:cs="Tahoma"/>
              </w:rPr>
            </w:pPr>
            <w:r w:rsidRPr="009162B1">
              <w:rPr>
                <w:rFonts w:ascii="Tahoma" w:hAnsi="Tahoma" w:cs="Tahoma"/>
              </w:rPr>
              <w:t>Definiowania ścieżek zatwierdzenia zamówień (workflow)</w:t>
            </w:r>
          </w:p>
        </w:tc>
        <w:tc>
          <w:tcPr>
            <w:tcW w:w="612" w:type="dxa"/>
            <w:tcBorders>
              <w:top w:val="nil"/>
              <w:left w:val="nil"/>
              <w:bottom w:val="single" w:sz="4" w:space="0" w:color="auto"/>
              <w:right w:val="single" w:sz="4" w:space="0" w:color="auto"/>
            </w:tcBorders>
            <w:shd w:val="clear" w:color="000000" w:fill="EEECE1"/>
            <w:noWrap/>
            <w:vAlign w:val="bottom"/>
            <w:hideMark/>
          </w:tcPr>
          <w:p w14:paraId="148500D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D7E292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4E428B4"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7E287FC" w14:textId="77777777" w:rsidR="009162B1" w:rsidRPr="009162B1" w:rsidRDefault="009162B1" w:rsidP="009162B1">
            <w:pPr>
              <w:jc w:val="center"/>
              <w:rPr>
                <w:rFonts w:ascii="Tahoma" w:hAnsi="Tahoma" w:cs="Tahoma"/>
              </w:rPr>
            </w:pPr>
            <w:r w:rsidRPr="009162B1">
              <w:rPr>
                <w:rFonts w:ascii="Tahoma" w:hAnsi="Tahoma" w:cs="Tahoma"/>
              </w:rPr>
              <w:t>ZAK-067</w:t>
            </w:r>
          </w:p>
        </w:tc>
        <w:tc>
          <w:tcPr>
            <w:tcW w:w="7045" w:type="dxa"/>
            <w:tcBorders>
              <w:top w:val="nil"/>
              <w:left w:val="nil"/>
              <w:bottom w:val="single" w:sz="4" w:space="0" w:color="auto"/>
              <w:right w:val="single" w:sz="4" w:space="0" w:color="auto"/>
            </w:tcBorders>
            <w:shd w:val="clear" w:color="auto" w:fill="auto"/>
            <w:vAlign w:val="center"/>
            <w:hideMark/>
          </w:tcPr>
          <w:p w14:paraId="7887C442" w14:textId="77777777" w:rsidR="009162B1" w:rsidRPr="009162B1" w:rsidRDefault="009162B1" w:rsidP="009162B1">
            <w:pPr>
              <w:rPr>
                <w:rFonts w:ascii="Tahoma" w:hAnsi="Tahoma" w:cs="Tahoma"/>
              </w:rPr>
            </w:pPr>
            <w:r w:rsidRPr="009162B1">
              <w:rPr>
                <w:rFonts w:ascii="Tahoma" w:hAnsi="Tahoma" w:cs="Tahoma"/>
              </w:rPr>
              <w:t>Kontrola statusu realizacji zamówienia (wystawionych, zrealizowanych, niezrealizowanych, odrzuconych)</w:t>
            </w:r>
          </w:p>
        </w:tc>
        <w:tc>
          <w:tcPr>
            <w:tcW w:w="612" w:type="dxa"/>
            <w:tcBorders>
              <w:top w:val="nil"/>
              <w:left w:val="nil"/>
              <w:bottom w:val="single" w:sz="4" w:space="0" w:color="auto"/>
              <w:right w:val="single" w:sz="4" w:space="0" w:color="auto"/>
            </w:tcBorders>
            <w:shd w:val="clear" w:color="000000" w:fill="EEECE1"/>
            <w:noWrap/>
            <w:vAlign w:val="bottom"/>
            <w:hideMark/>
          </w:tcPr>
          <w:p w14:paraId="0B80FF8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6ED7B91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D47A5E4"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FFA65B9" w14:textId="77777777" w:rsidR="009162B1" w:rsidRPr="009162B1" w:rsidRDefault="009162B1" w:rsidP="009162B1">
            <w:pPr>
              <w:jc w:val="center"/>
              <w:rPr>
                <w:rFonts w:ascii="Tahoma" w:hAnsi="Tahoma" w:cs="Tahoma"/>
              </w:rPr>
            </w:pPr>
            <w:r w:rsidRPr="009162B1">
              <w:rPr>
                <w:rFonts w:ascii="Tahoma" w:hAnsi="Tahoma" w:cs="Tahoma"/>
              </w:rPr>
              <w:t> </w:t>
            </w:r>
          </w:p>
        </w:tc>
        <w:tc>
          <w:tcPr>
            <w:tcW w:w="8334" w:type="dxa"/>
            <w:gridSpan w:val="3"/>
            <w:tcBorders>
              <w:top w:val="single" w:sz="4" w:space="0" w:color="auto"/>
              <w:left w:val="nil"/>
              <w:bottom w:val="single" w:sz="4" w:space="0" w:color="auto"/>
              <w:right w:val="single" w:sz="4" w:space="0" w:color="auto"/>
            </w:tcBorders>
            <w:shd w:val="clear" w:color="auto" w:fill="auto"/>
            <w:vAlign w:val="center"/>
            <w:hideMark/>
          </w:tcPr>
          <w:p w14:paraId="641D25FF" w14:textId="77777777" w:rsidR="009162B1" w:rsidRPr="009162B1" w:rsidRDefault="009162B1" w:rsidP="009162B1">
            <w:pPr>
              <w:rPr>
                <w:rFonts w:ascii="Tahoma" w:hAnsi="Tahoma" w:cs="Tahoma"/>
                <w:b/>
                <w:bCs/>
              </w:rPr>
            </w:pPr>
            <w:r w:rsidRPr="009162B1">
              <w:rPr>
                <w:rFonts w:ascii="Tahoma" w:hAnsi="Tahoma" w:cs="Tahoma"/>
                <w:b/>
                <w:bCs/>
              </w:rPr>
              <w:t>Kontrola przekroczeń i niedoborów dostawy w stosunku do zamówienia w tym:</w:t>
            </w:r>
          </w:p>
        </w:tc>
      </w:tr>
      <w:tr w:rsidR="009162B1" w:rsidRPr="009162B1" w14:paraId="58B36F7B"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0B3F824" w14:textId="77777777" w:rsidR="009162B1" w:rsidRPr="009162B1" w:rsidRDefault="009162B1" w:rsidP="009162B1">
            <w:pPr>
              <w:jc w:val="center"/>
              <w:rPr>
                <w:rFonts w:ascii="Tahoma" w:hAnsi="Tahoma" w:cs="Tahoma"/>
              </w:rPr>
            </w:pPr>
            <w:r w:rsidRPr="009162B1">
              <w:rPr>
                <w:rFonts w:ascii="Tahoma" w:hAnsi="Tahoma" w:cs="Tahoma"/>
              </w:rPr>
              <w:t>ZAK-068</w:t>
            </w:r>
          </w:p>
        </w:tc>
        <w:tc>
          <w:tcPr>
            <w:tcW w:w="7045" w:type="dxa"/>
            <w:tcBorders>
              <w:top w:val="nil"/>
              <w:left w:val="nil"/>
              <w:bottom w:val="single" w:sz="4" w:space="0" w:color="auto"/>
              <w:right w:val="single" w:sz="4" w:space="0" w:color="auto"/>
            </w:tcBorders>
            <w:shd w:val="clear" w:color="auto" w:fill="auto"/>
            <w:vAlign w:val="center"/>
            <w:hideMark/>
          </w:tcPr>
          <w:p w14:paraId="23434E87" w14:textId="77777777" w:rsidR="009162B1" w:rsidRPr="009162B1" w:rsidRDefault="009162B1" w:rsidP="009162B1">
            <w:pPr>
              <w:ind w:firstLineChars="300" w:firstLine="600"/>
              <w:rPr>
                <w:rFonts w:ascii="Tahoma" w:hAnsi="Tahoma" w:cs="Tahoma"/>
              </w:rPr>
            </w:pPr>
            <w:r w:rsidRPr="009162B1">
              <w:rPr>
                <w:rFonts w:ascii="Tahoma" w:hAnsi="Tahoma" w:cs="Tahoma"/>
              </w:rPr>
              <w:t>Kontrola ilościowa</w:t>
            </w:r>
          </w:p>
        </w:tc>
        <w:tc>
          <w:tcPr>
            <w:tcW w:w="612" w:type="dxa"/>
            <w:tcBorders>
              <w:top w:val="nil"/>
              <w:left w:val="nil"/>
              <w:bottom w:val="single" w:sz="4" w:space="0" w:color="auto"/>
              <w:right w:val="single" w:sz="4" w:space="0" w:color="auto"/>
            </w:tcBorders>
            <w:shd w:val="clear" w:color="000000" w:fill="EEECE1"/>
            <w:noWrap/>
            <w:vAlign w:val="bottom"/>
            <w:hideMark/>
          </w:tcPr>
          <w:p w14:paraId="68285586"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6E65F6A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D5600A4"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6C89839" w14:textId="77777777" w:rsidR="009162B1" w:rsidRPr="009162B1" w:rsidRDefault="009162B1" w:rsidP="009162B1">
            <w:pPr>
              <w:jc w:val="center"/>
              <w:rPr>
                <w:rFonts w:ascii="Tahoma" w:hAnsi="Tahoma" w:cs="Tahoma"/>
              </w:rPr>
            </w:pPr>
            <w:r w:rsidRPr="009162B1">
              <w:rPr>
                <w:rFonts w:ascii="Tahoma" w:hAnsi="Tahoma" w:cs="Tahoma"/>
              </w:rPr>
              <w:t>ZAK-069</w:t>
            </w:r>
          </w:p>
        </w:tc>
        <w:tc>
          <w:tcPr>
            <w:tcW w:w="7045" w:type="dxa"/>
            <w:tcBorders>
              <w:top w:val="nil"/>
              <w:left w:val="nil"/>
              <w:bottom w:val="single" w:sz="4" w:space="0" w:color="auto"/>
              <w:right w:val="single" w:sz="4" w:space="0" w:color="auto"/>
            </w:tcBorders>
            <w:shd w:val="clear" w:color="auto" w:fill="auto"/>
            <w:vAlign w:val="center"/>
            <w:hideMark/>
          </w:tcPr>
          <w:p w14:paraId="0884BB0C" w14:textId="77777777" w:rsidR="009162B1" w:rsidRPr="009162B1" w:rsidRDefault="009162B1" w:rsidP="009162B1">
            <w:pPr>
              <w:ind w:firstLineChars="300" w:firstLine="600"/>
              <w:rPr>
                <w:rFonts w:ascii="Tahoma" w:hAnsi="Tahoma" w:cs="Tahoma"/>
              </w:rPr>
            </w:pPr>
            <w:r w:rsidRPr="009162B1">
              <w:rPr>
                <w:rFonts w:ascii="Tahoma" w:hAnsi="Tahoma" w:cs="Tahoma"/>
              </w:rPr>
              <w:t>Kontrola jakościowa</w:t>
            </w:r>
          </w:p>
        </w:tc>
        <w:tc>
          <w:tcPr>
            <w:tcW w:w="612" w:type="dxa"/>
            <w:tcBorders>
              <w:top w:val="nil"/>
              <w:left w:val="nil"/>
              <w:bottom w:val="single" w:sz="4" w:space="0" w:color="auto"/>
              <w:right w:val="single" w:sz="4" w:space="0" w:color="auto"/>
            </w:tcBorders>
            <w:shd w:val="clear" w:color="000000" w:fill="EEECE1"/>
            <w:noWrap/>
            <w:vAlign w:val="bottom"/>
            <w:hideMark/>
          </w:tcPr>
          <w:p w14:paraId="6708640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7F2EC0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E4A73E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7637894" w14:textId="77777777" w:rsidR="009162B1" w:rsidRPr="009162B1" w:rsidRDefault="009162B1" w:rsidP="009162B1">
            <w:pPr>
              <w:jc w:val="center"/>
              <w:rPr>
                <w:rFonts w:ascii="Tahoma" w:hAnsi="Tahoma" w:cs="Tahoma"/>
              </w:rPr>
            </w:pPr>
            <w:r w:rsidRPr="009162B1">
              <w:rPr>
                <w:rFonts w:ascii="Tahoma" w:hAnsi="Tahoma" w:cs="Tahoma"/>
              </w:rPr>
              <w:t>ZAK-070</w:t>
            </w:r>
          </w:p>
        </w:tc>
        <w:tc>
          <w:tcPr>
            <w:tcW w:w="7045" w:type="dxa"/>
            <w:tcBorders>
              <w:top w:val="nil"/>
              <w:left w:val="nil"/>
              <w:bottom w:val="single" w:sz="4" w:space="0" w:color="auto"/>
              <w:right w:val="single" w:sz="4" w:space="0" w:color="auto"/>
            </w:tcBorders>
            <w:shd w:val="clear" w:color="auto" w:fill="auto"/>
            <w:vAlign w:val="center"/>
            <w:hideMark/>
          </w:tcPr>
          <w:p w14:paraId="3E15C046" w14:textId="77777777" w:rsidR="009162B1" w:rsidRPr="009162B1" w:rsidRDefault="009162B1" w:rsidP="009162B1">
            <w:pPr>
              <w:ind w:firstLineChars="300" w:firstLine="600"/>
              <w:rPr>
                <w:rFonts w:ascii="Tahoma" w:hAnsi="Tahoma" w:cs="Tahoma"/>
              </w:rPr>
            </w:pPr>
            <w:r w:rsidRPr="009162B1">
              <w:rPr>
                <w:rFonts w:ascii="Tahoma" w:hAnsi="Tahoma" w:cs="Tahoma"/>
              </w:rPr>
              <w:t>Kontrola cenowa</w:t>
            </w:r>
          </w:p>
        </w:tc>
        <w:tc>
          <w:tcPr>
            <w:tcW w:w="612" w:type="dxa"/>
            <w:tcBorders>
              <w:top w:val="nil"/>
              <w:left w:val="nil"/>
              <w:bottom w:val="single" w:sz="4" w:space="0" w:color="auto"/>
              <w:right w:val="single" w:sz="4" w:space="0" w:color="auto"/>
            </w:tcBorders>
            <w:shd w:val="clear" w:color="000000" w:fill="EEECE1"/>
            <w:noWrap/>
            <w:vAlign w:val="bottom"/>
            <w:hideMark/>
          </w:tcPr>
          <w:p w14:paraId="637E16A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73884C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A19D10D"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94E1667" w14:textId="77777777" w:rsidR="009162B1" w:rsidRPr="009162B1" w:rsidRDefault="009162B1" w:rsidP="009162B1">
            <w:pPr>
              <w:jc w:val="center"/>
              <w:rPr>
                <w:rFonts w:ascii="Tahoma" w:hAnsi="Tahoma" w:cs="Tahoma"/>
              </w:rPr>
            </w:pPr>
            <w:r w:rsidRPr="009162B1">
              <w:rPr>
                <w:rFonts w:ascii="Tahoma" w:hAnsi="Tahoma" w:cs="Tahoma"/>
              </w:rPr>
              <w:t>ZAK-071</w:t>
            </w:r>
          </w:p>
        </w:tc>
        <w:tc>
          <w:tcPr>
            <w:tcW w:w="7045" w:type="dxa"/>
            <w:tcBorders>
              <w:top w:val="nil"/>
              <w:left w:val="nil"/>
              <w:bottom w:val="single" w:sz="4" w:space="0" w:color="auto"/>
              <w:right w:val="single" w:sz="4" w:space="0" w:color="auto"/>
            </w:tcBorders>
            <w:shd w:val="clear" w:color="auto" w:fill="auto"/>
            <w:vAlign w:val="center"/>
            <w:hideMark/>
          </w:tcPr>
          <w:p w14:paraId="63BE35F2" w14:textId="77777777" w:rsidR="009162B1" w:rsidRPr="009162B1" w:rsidRDefault="009162B1" w:rsidP="009162B1">
            <w:pPr>
              <w:rPr>
                <w:rFonts w:ascii="Tahoma" w:hAnsi="Tahoma" w:cs="Tahoma"/>
              </w:rPr>
            </w:pPr>
            <w:r w:rsidRPr="009162B1">
              <w:rPr>
                <w:rFonts w:ascii="Tahoma" w:hAnsi="Tahoma" w:cs="Tahoma"/>
              </w:rPr>
              <w:t>Możliwość realizacji dostawy kompletnej lub częściowej</w:t>
            </w:r>
          </w:p>
        </w:tc>
        <w:tc>
          <w:tcPr>
            <w:tcW w:w="612" w:type="dxa"/>
            <w:tcBorders>
              <w:top w:val="nil"/>
              <w:left w:val="nil"/>
              <w:bottom w:val="single" w:sz="4" w:space="0" w:color="auto"/>
              <w:right w:val="single" w:sz="4" w:space="0" w:color="auto"/>
            </w:tcBorders>
            <w:shd w:val="clear" w:color="000000" w:fill="EEECE1"/>
            <w:noWrap/>
            <w:vAlign w:val="bottom"/>
            <w:hideMark/>
          </w:tcPr>
          <w:p w14:paraId="13287E87"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38AACF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CF3E9A1"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B75B357" w14:textId="77777777" w:rsidR="009162B1" w:rsidRPr="009162B1" w:rsidRDefault="009162B1" w:rsidP="009162B1">
            <w:pPr>
              <w:jc w:val="center"/>
              <w:rPr>
                <w:rFonts w:ascii="Tahoma" w:hAnsi="Tahoma" w:cs="Tahoma"/>
              </w:rPr>
            </w:pPr>
            <w:r w:rsidRPr="009162B1">
              <w:rPr>
                <w:rFonts w:ascii="Tahoma" w:hAnsi="Tahoma" w:cs="Tahoma"/>
              </w:rPr>
              <w:t>ZAK-072</w:t>
            </w:r>
          </w:p>
        </w:tc>
        <w:tc>
          <w:tcPr>
            <w:tcW w:w="7045" w:type="dxa"/>
            <w:tcBorders>
              <w:top w:val="nil"/>
              <w:left w:val="nil"/>
              <w:bottom w:val="single" w:sz="4" w:space="0" w:color="auto"/>
              <w:right w:val="single" w:sz="4" w:space="0" w:color="auto"/>
            </w:tcBorders>
            <w:shd w:val="clear" w:color="auto" w:fill="auto"/>
            <w:vAlign w:val="center"/>
            <w:hideMark/>
          </w:tcPr>
          <w:p w14:paraId="4D6E05B8" w14:textId="77777777" w:rsidR="009162B1" w:rsidRPr="009162B1" w:rsidRDefault="009162B1" w:rsidP="009162B1">
            <w:pPr>
              <w:rPr>
                <w:rFonts w:ascii="Tahoma" w:hAnsi="Tahoma" w:cs="Tahoma"/>
              </w:rPr>
            </w:pPr>
            <w:r w:rsidRPr="009162B1">
              <w:rPr>
                <w:rFonts w:ascii="Tahoma" w:hAnsi="Tahoma" w:cs="Tahoma"/>
              </w:rPr>
              <w:t>Możliwość śledzenie historii zmian zamówień zakupu</w:t>
            </w:r>
          </w:p>
        </w:tc>
        <w:tc>
          <w:tcPr>
            <w:tcW w:w="612" w:type="dxa"/>
            <w:tcBorders>
              <w:top w:val="nil"/>
              <w:left w:val="nil"/>
              <w:bottom w:val="single" w:sz="4" w:space="0" w:color="auto"/>
              <w:right w:val="single" w:sz="4" w:space="0" w:color="auto"/>
            </w:tcBorders>
            <w:shd w:val="clear" w:color="000000" w:fill="EEECE1"/>
            <w:noWrap/>
            <w:vAlign w:val="bottom"/>
            <w:hideMark/>
          </w:tcPr>
          <w:p w14:paraId="10DE3A04"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8645A9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500803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456CE15" w14:textId="77777777" w:rsidR="009162B1" w:rsidRPr="009162B1" w:rsidRDefault="009162B1" w:rsidP="009162B1">
            <w:pPr>
              <w:jc w:val="center"/>
              <w:rPr>
                <w:rFonts w:ascii="Tahoma" w:hAnsi="Tahoma" w:cs="Tahoma"/>
              </w:rPr>
            </w:pPr>
            <w:r w:rsidRPr="009162B1">
              <w:rPr>
                <w:rFonts w:ascii="Tahoma" w:hAnsi="Tahoma" w:cs="Tahoma"/>
              </w:rPr>
              <w:t>ZAK-073</w:t>
            </w:r>
          </w:p>
        </w:tc>
        <w:tc>
          <w:tcPr>
            <w:tcW w:w="7045" w:type="dxa"/>
            <w:tcBorders>
              <w:top w:val="nil"/>
              <w:left w:val="nil"/>
              <w:bottom w:val="single" w:sz="4" w:space="0" w:color="auto"/>
              <w:right w:val="single" w:sz="4" w:space="0" w:color="auto"/>
            </w:tcBorders>
            <w:shd w:val="clear" w:color="auto" w:fill="auto"/>
            <w:vAlign w:val="center"/>
            <w:hideMark/>
          </w:tcPr>
          <w:p w14:paraId="012CDA91" w14:textId="77777777" w:rsidR="009162B1" w:rsidRPr="009162B1" w:rsidRDefault="009162B1" w:rsidP="009162B1">
            <w:pPr>
              <w:rPr>
                <w:rFonts w:ascii="Tahoma" w:hAnsi="Tahoma" w:cs="Tahoma"/>
              </w:rPr>
            </w:pPr>
            <w:r w:rsidRPr="009162B1">
              <w:rPr>
                <w:rFonts w:ascii="Tahoma" w:hAnsi="Tahoma" w:cs="Tahoma"/>
              </w:rPr>
              <w:t>Podgląd stanów magazynowych w momencie tworzenia zamówienia</w:t>
            </w:r>
          </w:p>
        </w:tc>
        <w:tc>
          <w:tcPr>
            <w:tcW w:w="612" w:type="dxa"/>
            <w:tcBorders>
              <w:top w:val="nil"/>
              <w:left w:val="nil"/>
              <w:bottom w:val="single" w:sz="4" w:space="0" w:color="auto"/>
              <w:right w:val="single" w:sz="4" w:space="0" w:color="auto"/>
            </w:tcBorders>
            <w:shd w:val="clear" w:color="000000" w:fill="EEECE1"/>
            <w:noWrap/>
            <w:vAlign w:val="bottom"/>
            <w:hideMark/>
          </w:tcPr>
          <w:p w14:paraId="30C9A579"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2DDE0A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CC001AD"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F444EDF" w14:textId="77777777" w:rsidR="009162B1" w:rsidRPr="009162B1" w:rsidRDefault="009162B1" w:rsidP="009162B1">
            <w:pPr>
              <w:jc w:val="center"/>
              <w:rPr>
                <w:rFonts w:ascii="Tahoma" w:hAnsi="Tahoma" w:cs="Tahoma"/>
              </w:rPr>
            </w:pPr>
            <w:r w:rsidRPr="009162B1">
              <w:rPr>
                <w:rFonts w:ascii="Tahoma" w:hAnsi="Tahoma" w:cs="Tahoma"/>
              </w:rPr>
              <w:t>ZAK-074</w:t>
            </w:r>
          </w:p>
        </w:tc>
        <w:tc>
          <w:tcPr>
            <w:tcW w:w="7045" w:type="dxa"/>
            <w:tcBorders>
              <w:top w:val="nil"/>
              <w:left w:val="nil"/>
              <w:bottom w:val="single" w:sz="4" w:space="0" w:color="auto"/>
              <w:right w:val="single" w:sz="4" w:space="0" w:color="auto"/>
            </w:tcBorders>
            <w:shd w:val="clear" w:color="auto" w:fill="auto"/>
            <w:vAlign w:val="center"/>
            <w:hideMark/>
          </w:tcPr>
          <w:p w14:paraId="4A928904" w14:textId="77777777" w:rsidR="009162B1" w:rsidRPr="009162B1" w:rsidRDefault="009162B1" w:rsidP="009162B1">
            <w:pPr>
              <w:rPr>
                <w:rFonts w:ascii="Tahoma" w:hAnsi="Tahoma" w:cs="Tahoma"/>
              </w:rPr>
            </w:pPr>
            <w:r w:rsidRPr="009162B1">
              <w:rPr>
                <w:rFonts w:ascii="Tahoma" w:hAnsi="Tahoma" w:cs="Tahoma"/>
              </w:rPr>
              <w:t xml:space="preserve">Planowanie zakupów na podstawie ustalonych stanów minimalnych i maksymalnych </w:t>
            </w:r>
          </w:p>
        </w:tc>
        <w:tc>
          <w:tcPr>
            <w:tcW w:w="612" w:type="dxa"/>
            <w:tcBorders>
              <w:top w:val="nil"/>
              <w:left w:val="nil"/>
              <w:bottom w:val="single" w:sz="4" w:space="0" w:color="auto"/>
              <w:right w:val="single" w:sz="4" w:space="0" w:color="auto"/>
            </w:tcBorders>
            <w:shd w:val="clear" w:color="000000" w:fill="EEECE1"/>
            <w:noWrap/>
            <w:vAlign w:val="bottom"/>
            <w:hideMark/>
          </w:tcPr>
          <w:p w14:paraId="729F4DA5"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6472A20F"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4B8B68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D0D16BA" w14:textId="77777777" w:rsidR="009162B1" w:rsidRPr="009162B1" w:rsidRDefault="009162B1" w:rsidP="009162B1">
            <w:pPr>
              <w:jc w:val="center"/>
              <w:rPr>
                <w:rFonts w:ascii="Tahoma" w:hAnsi="Tahoma" w:cs="Tahoma"/>
              </w:rPr>
            </w:pPr>
            <w:r w:rsidRPr="009162B1">
              <w:rPr>
                <w:rFonts w:ascii="Tahoma" w:hAnsi="Tahoma" w:cs="Tahoma"/>
              </w:rPr>
              <w:t>ZAK-075</w:t>
            </w:r>
          </w:p>
        </w:tc>
        <w:tc>
          <w:tcPr>
            <w:tcW w:w="7045" w:type="dxa"/>
            <w:tcBorders>
              <w:top w:val="nil"/>
              <w:left w:val="nil"/>
              <w:bottom w:val="single" w:sz="4" w:space="0" w:color="auto"/>
              <w:right w:val="single" w:sz="4" w:space="0" w:color="auto"/>
            </w:tcBorders>
            <w:shd w:val="clear" w:color="auto" w:fill="auto"/>
            <w:vAlign w:val="center"/>
            <w:hideMark/>
          </w:tcPr>
          <w:p w14:paraId="4A2D9EFB" w14:textId="77777777" w:rsidR="009162B1" w:rsidRPr="009162B1" w:rsidRDefault="009162B1" w:rsidP="009162B1">
            <w:pPr>
              <w:rPr>
                <w:rFonts w:ascii="Tahoma" w:hAnsi="Tahoma" w:cs="Tahoma"/>
              </w:rPr>
            </w:pPr>
            <w:r w:rsidRPr="009162B1">
              <w:rPr>
                <w:rFonts w:ascii="Tahoma" w:hAnsi="Tahoma" w:cs="Tahoma"/>
              </w:rPr>
              <w:t xml:space="preserve">Bilansowanie zamówień ze stanem magazynowym </w:t>
            </w:r>
          </w:p>
        </w:tc>
        <w:tc>
          <w:tcPr>
            <w:tcW w:w="612" w:type="dxa"/>
            <w:tcBorders>
              <w:top w:val="nil"/>
              <w:left w:val="nil"/>
              <w:bottom w:val="single" w:sz="4" w:space="0" w:color="auto"/>
              <w:right w:val="single" w:sz="4" w:space="0" w:color="auto"/>
            </w:tcBorders>
            <w:shd w:val="clear" w:color="000000" w:fill="EEECE1"/>
            <w:noWrap/>
            <w:vAlign w:val="bottom"/>
            <w:hideMark/>
          </w:tcPr>
          <w:p w14:paraId="5338F2FA"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ACE3AF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BC0135F"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D400821" w14:textId="77777777" w:rsidR="009162B1" w:rsidRPr="009162B1" w:rsidRDefault="009162B1" w:rsidP="009162B1">
            <w:pPr>
              <w:jc w:val="center"/>
              <w:rPr>
                <w:rFonts w:ascii="Tahoma" w:hAnsi="Tahoma" w:cs="Tahoma"/>
              </w:rPr>
            </w:pPr>
            <w:r w:rsidRPr="009162B1">
              <w:rPr>
                <w:rFonts w:ascii="Tahoma" w:hAnsi="Tahoma" w:cs="Tahoma"/>
              </w:rPr>
              <w:t>ZAK-076</w:t>
            </w:r>
          </w:p>
        </w:tc>
        <w:tc>
          <w:tcPr>
            <w:tcW w:w="7045" w:type="dxa"/>
            <w:tcBorders>
              <w:top w:val="nil"/>
              <w:left w:val="nil"/>
              <w:bottom w:val="single" w:sz="4" w:space="0" w:color="auto"/>
              <w:right w:val="single" w:sz="4" w:space="0" w:color="auto"/>
            </w:tcBorders>
            <w:shd w:val="clear" w:color="auto" w:fill="auto"/>
            <w:vAlign w:val="center"/>
            <w:hideMark/>
          </w:tcPr>
          <w:p w14:paraId="3C84A9B6" w14:textId="77777777" w:rsidR="009162B1" w:rsidRPr="009162B1" w:rsidRDefault="009162B1" w:rsidP="009162B1">
            <w:pPr>
              <w:rPr>
                <w:rFonts w:ascii="Tahoma" w:hAnsi="Tahoma" w:cs="Tahoma"/>
              </w:rPr>
            </w:pPr>
            <w:r w:rsidRPr="009162B1">
              <w:rPr>
                <w:rFonts w:ascii="Tahoma" w:hAnsi="Tahoma" w:cs="Tahoma"/>
              </w:rPr>
              <w:t>Bilansowanie zamówień z dostawami w drodze</w:t>
            </w:r>
          </w:p>
        </w:tc>
        <w:tc>
          <w:tcPr>
            <w:tcW w:w="612" w:type="dxa"/>
            <w:tcBorders>
              <w:top w:val="nil"/>
              <w:left w:val="nil"/>
              <w:bottom w:val="single" w:sz="4" w:space="0" w:color="auto"/>
              <w:right w:val="single" w:sz="4" w:space="0" w:color="auto"/>
            </w:tcBorders>
            <w:shd w:val="clear" w:color="000000" w:fill="EEECE1"/>
            <w:noWrap/>
            <w:vAlign w:val="bottom"/>
            <w:hideMark/>
          </w:tcPr>
          <w:p w14:paraId="486F8F25"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AD36B1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392656A"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2B3D80A" w14:textId="77777777" w:rsidR="009162B1" w:rsidRPr="009162B1" w:rsidRDefault="009162B1" w:rsidP="009162B1">
            <w:pPr>
              <w:jc w:val="center"/>
              <w:rPr>
                <w:rFonts w:ascii="Tahoma" w:hAnsi="Tahoma" w:cs="Tahoma"/>
              </w:rPr>
            </w:pPr>
            <w:r w:rsidRPr="009162B1">
              <w:rPr>
                <w:rFonts w:ascii="Tahoma" w:hAnsi="Tahoma" w:cs="Tahoma"/>
              </w:rPr>
              <w:t>ZAK-077</w:t>
            </w:r>
          </w:p>
        </w:tc>
        <w:tc>
          <w:tcPr>
            <w:tcW w:w="7045" w:type="dxa"/>
            <w:tcBorders>
              <w:top w:val="nil"/>
              <w:left w:val="nil"/>
              <w:bottom w:val="single" w:sz="4" w:space="0" w:color="auto"/>
              <w:right w:val="single" w:sz="4" w:space="0" w:color="auto"/>
            </w:tcBorders>
            <w:shd w:val="clear" w:color="auto" w:fill="auto"/>
            <w:vAlign w:val="center"/>
            <w:hideMark/>
          </w:tcPr>
          <w:p w14:paraId="3873B7C6" w14:textId="77777777" w:rsidR="009162B1" w:rsidRPr="009162B1" w:rsidRDefault="009162B1" w:rsidP="009162B1">
            <w:pPr>
              <w:rPr>
                <w:rFonts w:ascii="Tahoma" w:hAnsi="Tahoma" w:cs="Tahoma"/>
              </w:rPr>
            </w:pPr>
            <w:r w:rsidRPr="009162B1">
              <w:rPr>
                <w:rFonts w:ascii="Tahoma" w:hAnsi="Tahoma" w:cs="Tahoma"/>
              </w:rPr>
              <w:t xml:space="preserve">Rejestracja opóźnień w dostawach </w:t>
            </w:r>
          </w:p>
        </w:tc>
        <w:tc>
          <w:tcPr>
            <w:tcW w:w="612" w:type="dxa"/>
            <w:tcBorders>
              <w:top w:val="nil"/>
              <w:left w:val="nil"/>
              <w:bottom w:val="single" w:sz="4" w:space="0" w:color="auto"/>
              <w:right w:val="single" w:sz="4" w:space="0" w:color="auto"/>
            </w:tcBorders>
            <w:shd w:val="clear" w:color="000000" w:fill="EEECE1"/>
            <w:noWrap/>
            <w:vAlign w:val="bottom"/>
            <w:hideMark/>
          </w:tcPr>
          <w:p w14:paraId="4A5DECFD"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059796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D38B4DD"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24971EB" w14:textId="77777777" w:rsidR="009162B1" w:rsidRPr="009162B1" w:rsidRDefault="009162B1" w:rsidP="009162B1">
            <w:pPr>
              <w:jc w:val="center"/>
              <w:rPr>
                <w:rFonts w:ascii="Tahoma" w:hAnsi="Tahoma" w:cs="Tahoma"/>
              </w:rPr>
            </w:pPr>
            <w:r w:rsidRPr="009162B1">
              <w:rPr>
                <w:rFonts w:ascii="Tahoma" w:hAnsi="Tahoma" w:cs="Tahoma"/>
              </w:rPr>
              <w:t>ZAK-078</w:t>
            </w:r>
          </w:p>
        </w:tc>
        <w:tc>
          <w:tcPr>
            <w:tcW w:w="7045" w:type="dxa"/>
            <w:tcBorders>
              <w:top w:val="nil"/>
              <w:left w:val="nil"/>
              <w:bottom w:val="single" w:sz="4" w:space="0" w:color="auto"/>
              <w:right w:val="single" w:sz="4" w:space="0" w:color="auto"/>
            </w:tcBorders>
            <w:shd w:val="clear" w:color="auto" w:fill="auto"/>
            <w:vAlign w:val="center"/>
            <w:hideMark/>
          </w:tcPr>
          <w:p w14:paraId="46A4191D" w14:textId="77777777" w:rsidR="009162B1" w:rsidRPr="009162B1" w:rsidRDefault="009162B1" w:rsidP="009162B1">
            <w:pPr>
              <w:rPr>
                <w:rFonts w:ascii="Tahoma" w:hAnsi="Tahoma" w:cs="Tahoma"/>
              </w:rPr>
            </w:pPr>
            <w:r w:rsidRPr="009162B1">
              <w:rPr>
                <w:rFonts w:ascii="Tahoma" w:hAnsi="Tahoma" w:cs="Tahoma"/>
              </w:rPr>
              <w:t>Obsługa dostawy bez faktur</w:t>
            </w:r>
          </w:p>
        </w:tc>
        <w:tc>
          <w:tcPr>
            <w:tcW w:w="612" w:type="dxa"/>
            <w:tcBorders>
              <w:top w:val="nil"/>
              <w:left w:val="nil"/>
              <w:bottom w:val="single" w:sz="4" w:space="0" w:color="auto"/>
              <w:right w:val="single" w:sz="4" w:space="0" w:color="auto"/>
            </w:tcBorders>
            <w:shd w:val="clear" w:color="000000" w:fill="EEECE1"/>
            <w:noWrap/>
            <w:vAlign w:val="bottom"/>
            <w:hideMark/>
          </w:tcPr>
          <w:p w14:paraId="20645816"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49402B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A249A69"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37F7DB2" w14:textId="77777777" w:rsidR="009162B1" w:rsidRPr="009162B1" w:rsidRDefault="009162B1" w:rsidP="009162B1">
            <w:pPr>
              <w:jc w:val="center"/>
              <w:rPr>
                <w:rFonts w:ascii="Tahoma" w:hAnsi="Tahoma" w:cs="Tahoma"/>
              </w:rPr>
            </w:pPr>
            <w:r w:rsidRPr="009162B1">
              <w:rPr>
                <w:rFonts w:ascii="Tahoma" w:hAnsi="Tahoma" w:cs="Tahoma"/>
              </w:rPr>
              <w:t>ZAK-079</w:t>
            </w:r>
          </w:p>
        </w:tc>
        <w:tc>
          <w:tcPr>
            <w:tcW w:w="7045" w:type="dxa"/>
            <w:tcBorders>
              <w:top w:val="nil"/>
              <w:left w:val="nil"/>
              <w:bottom w:val="single" w:sz="4" w:space="0" w:color="auto"/>
              <w:right w:val="single" w:sz="4" w:space="0" w:color="auto"/>
            </w:tcBorders>
            <w:shd w:val="clear" w:color="auto" w:fill="auto"/>
            <w:vAlign w:val="center"/>
            <w:hideMark/>
          </w:tcPr>
          <w:p w14:paraId="4D05CF6F" w14:textId="77777777" w:rsidR="009162B1" w:rsidRPr="009162B1" w:rsidRDefault="009162B1" w:rsidP="009162B1">
            <w:pPr>
              <w:rPr>
                <w:rFonts w:ascii="Tahoma" w:hAnsi="Tahoma" w:cs="Tahoma"/>
              </w:rPr>
            </w:pPr>
            <w:r w:rsidRPr="009162B1">
              <w:rPr>
                <w:rFonts w:ascii="Tahoma" w:hAnsi="Tahoma" w:cs="Tahoma"/>
              </w:rPr>
              <w:t>Podgląd danych z dokumentów magazynowych związanych z zamówieniem</w:t>
            </w:r>
          </w:p>
        </w:tc>
        <w:tc>
          <w:tcPr>
            <w:tcW w:w="612" w:type="dxa"/>
            <w:tcBorders>
              <w:top w:val="nil"/>
              <w:left w:val="nil"/>
              <w:bottom w:val="single" w:sz="4" w:space="0" w:color="auto"/>
              <w:right w:val="single" w:sz="4" w:space="0" w:color="auto"/>
            </w:tcBorders>
            <w:shd w:val="clear" w:color="000000" w:fill="EEECE1"/>
            <w:noWrap/>
            <w:vAlign w:val="bottom"/>
            <w:hideMark/>
          </w:tcPr>
          <w:p w14:paraId="72F3B0E2"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9D5CCF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0D00DCE"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9448BF5" w14:textId="77777777" w:rsidR="009162B1" w:rsidRPr="009162B1" w:rsidRDefault="009162B1" w:rsidP="009162B1">
            <w:pPr>
              <w:jc w:val="center"/>
              <w:rPr>
                <w:rFonts w:ascii="Tahoma" w:hAnsi="Tahoma" w:cs="Tahoma"/>
              </w:rPr>
            </w:pPr>
            <w:r w:rsidRPr="009162B1">
              <w:rPr>
                <w:rFonts w:ascii="Tahoma" w:hAnsi="Tahoma" w:cs="Tahoma"/>
              </w:rPr>
              <w:t>ZAK-080</w:t>
            </w:r>
          </w:p>
        </w:tc>
        <w:tc>
          <w:tcPr>
            <w:tcW w:w="7045" w:type="dxa"/>
            <w:tcBorders>
              <w:top w:val="nil"/>
              <w:left w:val="nil"/>
              <w:bottom w:val="single" w:sz="4" w:space="0" w:color="auto"/>
              <w:right w:val="single" w:sz="4" w:space="0" w:color="auto"/>
            </w:tcBorders>
            <w:shd w:val="clear" w:color="auto" w:fill="auto"/>
            <w:vAlign w:val="center"/>
            <w:hideMark/>
          </w:tcPr>
          <w:p w14:paraId="75B9F95D" w14:textId="77777777" w:rsidR="009162B1" w:rsidRPr="009162B1" w:rsidRDefault="009162B1" w:rsidP="009162B1">
            <w:pPr>
              <w:rPr>
                <w:rFonts w:ascii="Tahoma" w:hAnsi="Tahoma" w:cs="Tahoma"/>
              </w:rPr>
            </w:pPr>
            <w:r w:rsidRPr="009162B1">
              <w:rPr>
                <w:rFonts w:ascii="Tahoma" w:hAnsi="Tahoma" w:cs="Tahoma"/>
              </w:rPr>
              <w:t>Spis wymaganych dokumentów od dostawcy w zależności od asortymentu</w:t>
            </w:r>
          </w:p>
        </w:tc>
        <w:tc>
          <w:tcPr>
            <w:tcW w:w="612" w:type="dxa"/>
            <w:tcBorders>
              <w:top w:val="nil"/>
              <w:left w:val="nil"/>
              <w:bottom w:val="single" w:sz="4" w:space="0" w:color="auto"/>
              <w:right w:val="single" w:sz="4" w:space="0" w:color="auto"/>
            </w:tcBorders>
            <w:shd w:val="clear" w:color="000000" w:fill="EEECE1"/>
            <w:noWrap/>
            <w:vAlign w:val="bottom"/>
            <w:hideMark/>
          </w:tcPr>
          <w:p w14:paraId="7AA049EF"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2415E6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5994ED5"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8AE7712" w14:textId="77777777" w:rsidR="009162B1" w:rsidRPr="009162B1" w:rsidRDefault="009162B1" w:rsidP="009162B1">
            <w:pPr>
              <w:jc w:val="center"/>
              <w:rPr>
                <w:rFonts w:ascii="Tahoma" w:hAnsi="Tahoma" w:cs="Tahoma"/>
              </w:rPr>
            </w:pPr>
            <w:r w:rsidRPr="009162B1">
              <w:rPr>
                <w:rFonts w:ascii="Tahoma" w:hAnsi="Tahoma" w:cs="Tahoma"/>
              </w:rPr>
              <w:t> </w:t>
            </w:r>
          </w:p>
        </w:tc>
        <w:tc>
          <w:tcPr>
            <w:tcW w:w="8334" w:type="dxa"/>
            <w:gridSpan w:val="3"/>
            <w:tcBorders>
              <w:top w:val="single" w:sz="4" w:space="0" w:color="auto"/>
              <w:left w:val="nil"/>
              <w:bottom w:val="single" w:sz="4" w:space="0" w:color="auto"/>
              <w:right w:val="single" w:sz="4" w:space="0" w:color="auto"/>
            </w:tcBorders>
            <w:shd w:val="clear" w:color="auto" w:fill="auto"/>
            <w:vAlign w:val="center"/>
            <w:hideMark/>
          </w:tcPr>
          <w:p w14:paraId="381AC235" w14:textId="77777777" w:rsidR="009162B1" w:rsidRPr="009162B1" w:rsidRDefault="009162B1" w:rsidP="009162B1">
            <w:pPr>
              <w:rPr>
                <w:rFonts w:ascii="Tahoma" w:hAnsi="Tahoma" w:cs="Tahoma"/>
                <w:b/>
                <w:bCs/>
              </w:rPr>
            </w:pPr>
            <w:r w:rsidRPr="009162B1">
              <w:rPr>
                <w:rFonts w:ascii="Tahoma" w:hAnsi="Tahoma" w:cs="Tahoma"/>
                <w:b/>
                <w:bCs/>
              </w:rPr>
              <w:t>Zapytania ofertowe:</w:t>
            </w:r>
          </w:p>
        </w:tc>
      </w:tr>
      <w:tr w:rsidR="009162B1" w:rsidRPr="009162B1" w14:paraId="1D3C8610"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5722A95" w14:textId="77777777" w:rsidR="009162B1" w:rsidRPr="009162B1" w:rsidRDefault="009162B1" w:rsidP="009162B1">
            <w:pPr>
              <w:jc w:val="center"/>
              <w:rPr>
                <w:rFonts w:ascii="Tahoma" w:hAnsi="Tahoma" w:cs="Tahoma"/>
              </w:rPr>
            </w:pPr>
            <w:r w:rsidRPr="009162B1">
              <w:rPr>
                <w:rFonts w:ascii="Tahoma" w:hAnsi="Tahoma" w:cs="Tahoma"/>
              </w:rPr>
              <w:t>ZAK-081</w:t>
            </w:r>
          </w:p>
        </w:tc>
        <w:tc>
          <w:tcPr>
            <w:tcW w:w="7045" w:type="dxa"/>
            <w:tcBorders>
              <w:top w:val="nil"/>
              <w:left w:val="nil"/>
              <w:bottom w:val="single" w:sz="4" w:space="0" w:color="auto"/>
              <w:right w:val="single" w:sz="4" w:space="0" w:color="auto"/>
            </w:tcBorders>
            <w:shd w:val="clear" w:color="auto" w:fill="auto"/>
            <w:vAlign w:val="center"/>
            <w:hideMark/>
          </w:tcPr>
          <w:p w14:paraId="57D84A81" w14:textId="77777777" w:rsidR="009162B1" w:rsidRPr="009162B1" w:rsidRDefault="009162B1" w:rsidP="009162B1">
            <w:pPr>
              <w:ind w:firstLineChars="300" w:firstLine="600"/>
              <w:rPr>
                <w:rFonts w:ascii="Tahoma" w:hAnsi="Tahoma" w:cs="Tahoma"/>
              </w:rPr>
            </w:pPr>
            <w:r w:rsidRPr="009162B1">
              <w:rPr>
                <w:rFonts w:ascii="Tahoma" w:hAnsi="Tahoma" w:cs="Tahoma"/>
              </w:rPr>
              <w:t>Tworzenie zapytań ofertowych na podstawie zamówienia wewnętrznego</w:t>
            </w:r>
          </w:p>
        </w:tc>
        <w:tc>
          <w:tcPr>
            <w:tcW w:w="612" w:type="dxa"/>
            <w:tcBorders>
              <w:top w:val="nil"/>
              <w:left w:val="nil"/>
              <w:bottom w:val="single" w:sz="4" w:space="0" w:color="auto"/>
              <w:right w:val="single" w:sz="4" w:space="0" w:color="auto"/>
            </w:tcBorders>
            <w:shd w:val="clear" w:color="000000" w:fill="EEECE1"/>
            <w:noWrap/>
            <w:vAlign w:val="bottom"/>
            <w:hideMark/>
          </w:tcPr>
          <w:p w14:paraId="1FAF0F6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9EFBD4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B699C7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5EFDBAB" w14:textId="77777777" w:rsidR="009162B1" w:rsidRPr="009162B1" w:rsidRDefault="009162B1" w:rsidP="009162B1">
            <w:pPr>
              <w:jc w:val="center"/>
              <w:rPr>
                <w:rFonts w:ascii="Tahoma" w:hAnsi="Tahoma" w:cs="Tahoma"/>
              </w:rPr>
            </w:pPr>
            <w:r w:rsidRPr="009162B1">
              <w:rPr>
                <w:rFonts w:ascii="Tahoma" w:hAnsi="Tahoma" w:cs="Tahoma"/>
              </w:rPr>
              <w:t>ZAK-082</w:t>
            </w:r>
          </w:p>
        </w:tc>
        <w:tc>
          <w:tcPr>
            <w:tcW w:w="7045" w:type="dxa"/>
            <w:tcBorders>
              <w:top w:val="nil"/>
              <w:left w:val="nil"/>
              <w:bottom w:val="single" w:sz="4" w:space="0" w:color="auto"/>
              <w:right w:val="single" w:sz="4" w:space="0" w:color="auto"/>
            </w:tcBorders>
            <w:shd w:val="clear" w:color="auto" w:fill="auto"/>
            <w:vAlign w:val="center"/>
            <w:hideMark/>
          </w:tcPr>
          <w:p w14:paraId="4DCB1061" w14:textId="77777777" w:rsidR="009162B1" w:rsidRPr="009162B1" w:rsidRDefault="009162B1" w:rsidP="009162B1">
            <w:pPr>
              <w:ind w:firstLineChars="300" w:firstLine="600"/>
              <w:rPr>
                <w:rFonts w:ascii="Tahoma" w:hAnsi="Tahoma" w:cs="Tahoma"/>
              </w:rPr>
            </w:pPr>
            <w:r w:rsidRPr="009162B1">
              <w:rPr>
                <w:rFonts w:ascii="Tahoma" w:hAnsi="Tahoma" w:cs="Tahoma"/>
              </w:rPr>
              <w:t>Możliwość rejestracji ofert przesłanych przez kontrahentów</w:t>
            </w:r>
          </w:p>
        </w:tc>
        <w:tc>
          <w:tcPr>
            <w:tcW w:w="612" w:type="dxa"/>
            <w:tcBorders>
              <w:top w:val="nil"/>
              <w:left w:val="nil"/>
              <w:bottom w:val="single" w:sz="4" w:space="0" w:color="auto"/>
              <w:right w:val="single" w:sz="4" w:space="0" w:color="auto"/>
            </w:tcBorders>
            <w:shd w:val="clear" w:color="000000" w:fill="EEECE1"/>
            <w:noWrap/>
            <w:vAlign w:val="bottom"/>
            <w:hideMark/>
          </w:tcPr>
          <w:p w14:paraId="02402A3D"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2A1273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0A01B66"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DA4FA12" w14:textId="77777777" w:rsidR="009162B1" w:rsidRPr="009162B1" w:rsidRDefault="009162B1" w:rsidP="009162B1">
            <w:pPr>
              <w:jc w:val="center"/>
              <w:rPr>
                <w:rFonts w:ascii="Tahoma" w:hAnsi="Tahoma" w:cs="Tahoma"/>
              </w:rPr>
            </w:pPr>
            <w:r w:rsidRPr="009162B1">
              <w:rPr>
                <w:rFonts w:ascii="Tahoma" w:hAnsi="Tahoma" w:cs="Tahoma"/>
              </w:rPr>
              <w:t>ZAK-083</w:t>
            </w:r>
          </w:p>
        </w:tc>
        <w:tc>
          <w:tcPr>
            <w:tcW w:w="7045" w:type="dxa"/>
            <w:tcBorders>
              <w:top w:val="nil"/>
              <w:left w:val="nil"/>
              <w:bottom w:val="single" w:sz="4" w:space="0" w:color="auto"/>
              <w:right w:val="single" w:sz="4" w:space="0" w:color="auto"/>
            </w:tcBorders>
            <w:shd w:val="clear" w:color="auto" w:fill="auto"/>
            <w:vAlign w:val="center"/>
            <w:hideMark/>
          </w:tcPr>
          <w:p w14:paraId="0D1A40C9" w14:textId="77777777" w:rsidR="009162B1" w:rsidRPr="009162B1" w:rsidRDefault="009162B1" w:rsidP="009162B1">
            <w:pPr>
              <w:ind w:firstLineChars="300" w:firstLine="600"/>
              <w:rPr>
                <w:rFonts w:ascii="Tahoma" w:hAnsi="Tahoma" w:cs="Tahoma"/>
              </w:rPr>
            </w:pPr>
            <w:r w:rsidRPr="009162B1">
              <w:rPr>
                <w:rFonts w:ascii="Tahoma" w:hAnsi="Tahoma" w:cs="Tahoma"/>
              </w:rPr>
              <w:t>Możliwość uzupełnienia zamówienia zewnętrznego o dane z oferty</w:t>
            </w:r>
          </w:p>
        </w:tc>
        <w:tc>
          <w:tcPr>
            <w:tcW w:w="612" w:type="dxa"/>
            <w:tcBorders>
              <w:top w:val="nil"/>
              <w:left w:val="nil"/>
              <w:bottom w:val="single" w:sz="4" w:space="0" w:color="auto"/>
              <w:right w:val="single" w:sz="4" w:space="0" w:color="auto"/>
            </w:tcBorders>
            <w:shd w:val="clear" w:color="000000" w:fill="EEECE1"/>
            <w:noWrap/>
            <w:vAlign w:val="bottom"/>
            <w:hideMark/>
          </w:tcPr>
          <w:p w14:paraId="433413F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FEFE13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2AA2507"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9481423" w14:textId="77777777" w:rsidR="009162B1" w:rsidRPr="009162B1" w:rsidRDefault="009162B1" w:rsidP="009162B1">
            <w:pPr>
              <w:jc w:val="center"/>
              <w:rPr>
                <w:rFonts w:ascii="Tahoma" w:hAnsi="Tahoma" w:cs="Tahoma"/>
              </w:rPr>
            </w:pPr>
            <w:r w:rsidRPr="009162B1">
              <w:rPr>
                <w:rFonts w:ascii="Tahoma" w:hAnsi="Tahoma" w:cs="Tahoma"/>
              </w:rPr>
              <w:t>ZAK-084</w:t>
            </w:r>
          </w:p>
        </w:tc>
        <w:tc>
          <w:tcPr>
            <w:tcW w:w="7045" w:type="dxa"/>
            <w:tcBorders>
              <w:top w:val="nil"/>
              <w:left w:val="nil"/>
              <w:bottom w:val="single" w:sz="4" w:space="0" w:color="auto"/>
              <w:right w:val="single" w:sz="4" w:space="0" w:color="auto"/>
            </w:tcBorders>
            <w:shd w:val="clear" w:color="auto" w:fill="auto"/>
            <w:vAlign w:val="center"/>
            <w:hideMark/>
          </w:tcPr>
          <w:p w14:paraId="6D3954C2" w14:textId="77777777" w:rsidR="009162B1" w:rsidRPr="009162B1" w:rsidRDefault="009162B1" w:rsidP="009162B1">
            <w:pPr>
              <w:rPr>
                <w:rFonts w:ascii="Tahoma" w:hAnsi="Tahoma" w:cs="Tahoma"/>
              </w:rPr>
            </w:pPr>
            <w:r w:rsidRPr="009162B1">
              <w:rPr>
                <w:rFonts w:ascii="Tahoma" w:hAnsi="Tahoma" w:cs="Tahoma"/>
              </w:rPr>
              <w:t>Możliwość sortowania zamówień wg wybranych kryteriów</w:t>
            </w:r>
          </w:p>
        </w:tc>
        <w:tc>
          <w:tcPr>
            <w:tcW w:w="612" w:type="dxa"/>
            <w:tcBorders>
              <w:top w:val="nil"/>
              <w:left w:val="nil"/>
              <w:bottom w:val="single" w:sz="4" w:space="0" w:color="auto"/>
              <w:right w:val="single" w:sz="4" w:space="0" w:color="auto"/>
            </w:tcBorders>
            <w:shd w:val="clear" w:color="000000" w:fill="EEECE1"/>
            <w:noWrap/>
            <w:vAlign w:val="bottom"/>
            <w:hideMark/>
          </w:tcPr>
          <w:p w14:paraId="4B7592B5"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88A09E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F061E58" w14:textId="77777777" w:rsidTr="00007DFD">
        <w:trPr>
          <w:trHeight w:val="264"/>
        </w:trPr>
        <w:tc>
          <w:tcPr>
            <w:tcW w:w="9441"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45B562F" w14:textId="77777777" w:rsidR="009162B1" w:rsidRPr="009162B1" w:rsidRDefault="009162B1" w:rsidP="009162B1">
            <w:pPr>
              <w:rPr>
                <w:rFonts w:ascii="Tahoma" w:hAnsi="Tahoma" w:cs="Tahoma"/>
              </w:rPr>
            </w:pPr>
            <w:r w:rsidRPr="009162B1">
              <w:rPr>
                <w:rFonts w:ascii="Tahoma" w:hAnsi="Tahoma" w:cs="Tahoma"/>
              </w:rPr>
              <w:t>GENEROWANE DOKUMENTY</w:t>
            </w:r>
          </w:p>
        </w:tc>
      </w:tr>
      <w:tr w:rsidR="009162B1" w:rsidRPr="009162B1" w14:paraId="4C5C2E59"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8C6E492" w14:textId="77777777" w:rsidR="009162B1" w:rsidRPr="009162B1" w:rsidRDefault="009162B1" w:rsidP="009162B1">
            <w:pPr>
              <w:jc w:val="center"/>
              <w:rPr>
                <w:rFonts w:ascii="Tahoma" w:hAnsi="Tahoma" w:cs="Tahoma"/>
              </w:rPr>
            </w:pPr>
            <w:r w:rsidRPr="009162B1">
              <w:rPr>
                <w:rFonts w:ascii="Tahoma" w:hAnsi="Tahoma" w:cs="Tahoma"/>
              </w:rPr>
              <w:t>ZAK-085</w:t>
            </w:r>
          </w:p>
        </w:tc>
        <w:tc>
          <w:tcPr>
            <w:tcW w:w="7045" w:type="dxa"/>
            <w:tcBorders>
              <w:top w:val="nil"/>
              <w:left w:val="nil"/>
              <w:bottom w:val="single" w:sz="4" w:space="0" w:color="auto"/>
              <w:right w:val="single" w:sz="4" w:space="0" w:color="auto"/>
            </w:tcBorders>
            <w:shd w:val="clear" w:color="auto" w:fill="auto"/>
            <w:vAlign w:val="center"/>
            <w:hideMark/>
          </w:tcPr>
          <w:p w14:paraId="213B7D46" w14:textId="77777777" w:rsidR="009162B1" w:rsidRPr="009162B1" w:rsidRDefault="009162B1" w:rsidP="009162B1">
            <w:pPr>
              <w:rPr>
                <w:rFonts w:ascii="Tahoma" w:hAnsi="Tahoma" w:cs="Tahoma"/>
              </w:rPr>
            </w:pPr>
            <w:r w:rsidRPr="009162B1">
              <w:rPr>
                <w:rFonts w:ascii="Tahoma" w:hAnsi="Tahoma" w:cs="Tahoma"/>
              </w:rPr>
              <w:t>Wydruk wygenerowanych zamówień</w:t>
            </w:r>
          </w:p>
        </w:tc>
        <w:tc>
          <w:tcPr>
            <w:tcW w:w="612" w:type="dxa"/>
            <w:tcBorders>
              <w:top w:val="nil"/>
              <w:left w:val="nil"/>
              <w:bottom w:val="single" w:sz="4" w:space="0" w:color="auto"/>
              <w:right w:val="single" w:sz="4" w:space="0" w:color="auto"/>
            </w:tcBorders>
            <w:shd w:val="clear" w:color="000000" w:fill="EEECE1"/>
            <w:noWrap/>
            <w:vAlign w:val="bottom"/>
            <w:hideMark/>
          </w:tcPr>
          <w:p w14:paraId="02419DC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A4FA43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5E1CBB9"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76ADEAF" w14:textId="77777777" w:rsidR="009162B1" w:rsidRPr="009162B1" w:rsidRDefault="009162B1" w:rsidP="009162B1">
            <w:pPr>
              <w:jc w:val="center"/>
              <w:rPr>
                <w:rFonts w:ascii="Tahoma" w:hAnsi="Tahoma" w:cs="Tahoma"/>
              </w:rPr>
            </w:pPr>
            <w:r w:rsidRPr="009162B1">
              <w:rPr>
                <w:rFonts w:ascii="Tahoma" w:hAnsi="Tahoma" w:cs="Tahoma"/>
              </w:rPr>
              <w:t>ZAK-086</w:t>
            </w:r>
          </w:p>
        </w:tc>
        <w:tc>
          <w:tcPr>
            <w:tcW w:w="7045" w:type="dxa"/>
            <w:tcBorders>
              <w:top w:val="nil"/>
              <w:left w:val="nil"/>
              <w:bottom w:val="single" w:sz="4" w:space="0" w:color="auto"/>
              <w:right w:val="single" w:sz="4" w:space="0" w:color="auto"/>
            </w:tcBorders>
            <w:shd w:val="clear" w:color="auto" w:fill="auto"/>
            <w:vAlign w:val="center"/>
            <w:hideMark/>
          </w:tcPr>
          <w:p w14:paraId="29ED8497" w14:textId="77777777" w:rsidR="009162B1" w:rsidRPr="009162B1" w:rsidRDefault="009162B1" w:rsidP="009162B1">
            <w:pPr>
              <w:rPr>
                <w:rFonts w:ascii="Tahoma" w:hAnsi="Tahoma" w:cs="Tahoma"/>
              </w:rPr>
            </w:pPr>
            <w:r w:rsidRPr="009162B1">
              <w:rPr>
                <w:rFonts w:ascii="Tahoma" w:hAnsi="Tahoma" w:cs="Tahoma"/>
              </w:rPr>
              <w:t>Wydruk zapytania ofertowego</w:t>
            </w:r>
          </w:p>
        </w:tc>
        <w:tc>
          <w:tcPr>
            <w:tcW w:w="612" w:type="dxa"/>
            <w:tcBorders>
              <w:top w:val="nil"/>
              <w:left w:val="nil"/>
              <w:bottom w:val="single" w:sz="4" w:space="0" w:color="auto"/>
              <w:right w:val="single" w:sz="4" w:space="0" w:color="auto"/>
            </w:tcBorders>
            <w:shd w:val="clear" w:color="000000" w:fill="EEECE1"/>
            <w:noWrap/>
            <w:vAlign w:val="bottom"/>
            <w:hideMark/>
          </w:tcPr>
          <w:p w14:paraId="1804645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B8AC62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BA3CFFE"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251392C" w14:textId="77777777" w:rsidR="009162B1" w:rsidRPr="009162B1" w:rsidRDefault="009162B1" w:rsidP="009162B1">
            <w:pPr>
              <w:jc w:val="center"/>
              <w:rPr>
                <w:rFonts w:ascii="Tahoma" w:hAnsi="Tahoma" w:cs="Tahoma"/>
              </w:rPr>
            </w:pPr>
            <w:r w:rsidRPr="009162B1">
              <w:rPr>
                <w:rFonts w:ascii="Tahoma" w:hAnsi="Tahoma" w:cs="Tahoma"/>
              </w:rPr>
              <w:t>ZAK-087</w:t>
            </w:r>
          </w:p>
        </w:tc>
        <w:tc>
          <w:tcPr>
            <w:tcW w:w="7045" w:type="dxa"/>
            <w:tcBorders>
              <w:top w:val="nil"/>
              <w:left w:val="nil"/>
              <w:bottom w:val="single" w:sz="4" w:space="0" w:color="auto"/>
              <w:right w:val="single" w:sz="4" w:space="0" w:color="auto"/>
            </w:tcBorders>
            <w:shd w:val="clear" w:color="auto" w:fill="auto"/>
            <w:vAlign w:val="center"/>
            <w:hideMark/>
          </w:tcPr>
          <w:p w14:paraId="510B12F7" w14:textId="77777777" w:rsidR="009162B1" w:rsidRPr="009162B1" w:rsidRDefault="009162B1" w:rsidP="009162B1">
            <w:pPr>
              <w:rPr>
                <w:rFonts w:ascii="Tahoma" w:hAnsi="Tahoma" w:cs="Tahoma"/>
              </w:rPr>
            </w:pPr>
            <w:r w:rsidRPr="009162B1">
              <w:rPr>
                <w:rFonts w:ascii="Tahoma" w:hAnsi="Tahoma" w:cs="Tahoma"/>
              </w:rPr>
              <w:t>Protokół różnic między fakturą a stanem rzeczywistym dostawy oraz inne protokoły niezgodności</w:t>
            </w:r>
          </w:p>
        </w:tc>
        <w:tc>
          <w:tcPr>
            <w:tcW w:w="612" w:type="dxa"/>
            <w:tcBorders>
              <w:top w:val="nil"/>
              <w:left w:val="nil"/>
              <w:bottom w:val="single" w:sz="4" w:space="0" w:color="auto"/>
              <w:right w:val="single" w:sz="4" w:space="0" w:color="auto"/>
            </w:tcBorders>
            <w:shd w:val="clear" w:color="000000" w:fill="EEECE1"/>
            <w:noWrap/>
            <w:vAlign w:val="bottom"/>
            <w:hideMark/>
          </w:tcPr>
          <w:p w14:paraId="30E38099"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2C9328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147C098"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66EF52C" w14:textId="77777777" w:rsidR="009162B1" w:rsidRPr="009162B1" w:rsidRDefault="009162B1" w:rsidP="009162B1">
            <w:pPr>
              <w:jc w:val="center"/>
              <w:rPr>
                <w:rFonts w:ascii="Tahoma" w:hAnsi="Tahoma" w:cs="Tahoma"/>
              </w:rPr>
            </w:pPr>
            <w:r w:rsidRPr="009162B1">
              <w:rPr>
                <w:rFonts w:ascii="Tahoma" w:hAnsi="Tahoma" w:cs="Tahoma"/>
              </w:rPr>
              <w:t>ZAK-088</w:t>
            </w:r>
          </w:p>
        </w:tc>
        <w:tc>
          <w:tcPr>
            <w:tcW w:w="7045" w:type="dxa"/>
            <w:tcBorders>
              <w:top w:val="nil"/>
              <w:left w:val="nil"/>
              <w:bottom w:val="single" w:sz="4" w:space="0" w:color="auto"/>
              <w:right w:val="single" w:sz="4" w:space="0" w:color="auto"/>
            </w:tcBorders>
            <w:shd w:val="clear" w:color="auto" w:fill="auto"/>
            <w:vAlign w:val="center"/>
            <w:hideMark/>
          </w:tcPr>
          <w:p w14:paraId="19C09824" w14:textId="77777777" w:rsidR="009162B1" w:rsidRPr="009162B1" w:rsidRDefault="009162B1" w:rsidP="009162B1">
            <w:pPr>
              <w:rPr>
                <w:rFonts w:ascii="Tahoma" w:hAnsi="Tahoma" w:cs="Tahoma"/>
              </w:rPr>
            </w:pPr>
            <w:r w:rsidRPr="009162B1">
              <w:rPr>
                <w:rFonts w:ascii="Tahoma" w:hAnsi="Tahoma" w:cs="Tahoma"/>
              </w:rPr>
              <w:t>Raport ze stanu realizacji zamówień w dowolnym ujęciu czasowym wg dostawcy, asortymentu, waluty.</w:t>
            </w:r>
          </w:p>
        </w:tc>
        <w:tc>
          <w:tcPr>
            <w:tcW w:w="612" w:type="dxa"/>
            <w:tcBorders>
              <w:top w:val="nil"/>
              <w:left w:val="nil"/>
              <w:bottom w:val="single" w:sz="4" w:space="0" w:color="auto"/>
              <w:right w:val="single" w:sz="4" w:space="0" w:color="auto"/>
            </w:tcBorders>
            <w:shd w:val="clear" w:color="000000" w:fill="EEECE1"/>
            <w:noWrap/>
            <w:vAlign w:val="bottom"/>
            <w:hideMark/>
          </w:tcPr>
          <w:p w14:paraId="0C995A00"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21E58F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2FB78EB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8B43800" w14:textId="77777777" w:rsidR="009162B1" w:rsidRPr="009162B1" w:rsidRDefault="009162B1" w:rsidP="009162B1">
            <w:pPr>
              <w:jc w:val="center"/>
              <w:rPr>
                <w:rFonts w:ascii="Tahoma" w:hAnsi="Tahoma" w:cs="Tahoma"/>
              </w:rPr>
            </w:pPr>
            <w:r w:rsidRPr="009162B1">
              <w:rPr>
                <w:rFonts w:ascii="Tahoma" w:hAnsi="Tahoma" w:cs="Tahoma"/>
              </w:rPr>
              <w:t>ZAK-089</w:t>
            </w:r>
          </w:p>
        </w:tc>
        <w:tc>
          <w:tcPr>
            <w:tcW w:w="7045" w:type="dxa"/>
            <w:tcBorders>
              <w:top w:val="nil"/>
              <w:left w:val="nil"/>
              <w:bottom w:val="single" w:sz="4" w:space="0" w:color="auto"/>
              <w:right w:val="single" w:sz="4" w:space="0" w:color="auto"/>
            </w:tcBorders>
            <w:shd w:val="clear" w:color="auto" w:fill="auto"/>
            <w:vAlign w:val="center"/>
            <w:hideMark/>
          </w:tcPr>
          <w:p w14:paraId="04D514FF" w14:textId="77777777" w:rsidR="009162B1" w:rsidRPr="009162B1" w:rsidRDefault="009162B1" w:rsidP="009162B1">
            <w:pPr>
              <w:rPr>
                <w:rFonts w:ascii="Tahoma" w:hAnsi="Tahoma" w:cs="Tahoma"/>
              </w:rPr>
            </w:pPr>
            <w:r w:rsidRPr="009162B1">
              <w:rPr>
                <w:rFonts w:ascii="Tahoma" w:hAnsi="Tahoma" w:cs="Tahoma"/>
              </w:rPr>
              <w:t>Zestawienie częściowo zrealizowanych zamówień</w:t>
            </w:r>
          </w:p>
        </w:tc>
        <w:tc>
          <w:tcPr>
            <w:tcW w:w="612" w:type="dxa"/>
            <w:tcBorders>
              <w:top w:val="nil"/>
              <w:left w:val="nil"/>
              <w:bottom w:val="single" w:sz="4" w:space="0" w:color="auto"/>
              <w:right w:val="single" w:sz="4" w:space="0" w:color="auto"/>
            </w:tcBorders>
            <w:shd w:val="clear" w:color="000000" w:fill="EEECE1"/>
            <w:noWrap/>
            <w:vAlign w:val="bottom"/>
            <w:hideMark/>
          </w:tcPr>
          <w:p w14:paraId="7D932890"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18829C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335EC8E"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FEB9B2A" w14:textId="77777777" w:rsidR="009162B1" w:rsidRPr="009162B1" w:rsidRDefault="009162B1" w:rsidP="009162B1">
            <w:pPr>
              <w:jc w:val="center"/>
              <w:rPr>
                <w:rFonts w:ascii="Tahoma" w:hAnsi="Tahoma" w:cs="Tahoma"/>
              </w:rPr>
            </w:pPr>
            <w:r w:rsidRPr="009162B1">
              <w:rPr>
                <w:rFonts w:ascii="Tahoma" w:hAnsi="Tahoma" w:cs="Tahoma"/>
              </w:rPr>
              <w:t>ZAK-090</w:t>
            </w:r>
          </w:p>
        </w:tc>
        <w:tc>
          <w:tcPr>
            <w:tcW w:w="7045" w:type="dxa"/>
            <w:tcBorders>
              <w:top w:val="nil"/>
              <w:left w:val="nil"/>
              <w:bottom w:val="single" w:sz="4" w:space="0" w:color="auto"/>
              <w:right w:val="single" w:sz="4" w:space="0" w:color="auto"/>
            </w:tcBorders>
            <w:shd w:val="clear" w:color="auto" w:fill="auto"/>
            <w:vAlign w:val="center"/>
            <w:hideMark/>
          </w:tcPr>
          <w:p w14:paraId="7CAC5E11" w14:textId="77777777" w:rsidR="009162B1" w:rsidRPr="009162B1" w:rsidRDefault="009162B1" w:rsidP="009162B1">
            <w:pPr>
              <w:rPr>
                <w:rFonts w:ascii="Tahoma" w:hAnsi="Tahoma" w:cs="Tahoma"/>
              </w:rPr>
            </w:pPr>
            <w:r w:rsidRPr="009162B1">
              <w:rPr>
                <w:rFonts w:ascii="Tahoma" w:hAnsi="Tahoma" w:cs="Tahoma"/>
              </w:rPr>
              <w:t>Zamówienia zakupu w realizacji</w:t>
            </w:r>
          </w:p>
        </w:tc>
        <w:tc>
          <w:tcPr>
            <w:tcW w:w="612" w:type="dxa"/>
            <w:tcBorders>
              <w:top w:val="nil"/>
              <w:left w:val="nil"/>
              <w:bottom w:val="single" w:sz="4" w:space="0" w:color="auto"/>
              <w:right w:val="single" w:sz="4" w:space="0" w:color="auto"/>
            </w:tcBorders>
            <w:shd w:val="clear" w:color="000000" w:fill="EEECE1"/>
            <w:noWrap/>
            <w:vAlign w:val="bottom"/>
            <w:hideMark/>
          </w:tcPr>
          <w:p w14:paraId="7BA19AC6"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1BB8DA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E63489C"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6C0AF80" w14:textId="77777777" w:rsidR="009162B1" w:rsidRPr="009162B1" w:rsidRDefault="009162B1" w:rsidP="009162B1">
            <w:pPr>
              <w:jc w:val="center"/>
              <w:rPr>
                <w:rFonts w:ascii="Tahoma" w:hAnsi="Tahoma" w:cs="Tahoma"/>
              </w:rPr>
            </w:pPr>
            <w:r w:rsidRPr="009162B1">
              <w:rPr>
                <w:rFonts w:ascii="Tahoma" w:hAnsi="Tahoma" w:cs="Tahoma"/>
              </w:rPr>
              <w:t>ZAK-091</w:t>
            </w:r>
          </w:p>
        </w:tc>
        <w:tc>
          <w:tcPr>
            <w:tcW w:w="7045" w:type="dxa"/>
            <w:tcBorders>
              <w:top w:val="nil"/>
              <w:left w:val="nil"/>
              <w:bottom w:val="single" w:sz="4" w:space="0" w:color="auto"/>
              <w:right w:val="single" w:sz="4" w:space="0" w:color="auto"/>
            </w:tcBorders>
            <w:shd w:val="clear" w:color="auto" w:fill="auto"/>
            <w:vAlign w:val="center"/>
            <w:hideMark/>
          </w:tcPr>
          <w:p w14:paraId="7919768C" w14:textId="77777777" w:rsidR="009162B1" w:rsidRPr="009162B1" w:rsidRDefault="009162B1" w:rsidP="009162B1">
            <w:pPr>
              <w:rPr>
                <w:rFonts w:ascii="Tahoma" w:hAnsi="Tahoma" w:cs="Tahoma"/>
              </w:rPr>
            </w:pPr>
            <w:r w:rsidRPr="009162B1">
              <w:rPr>
                <w:rFonts w:ascii="Tahoma" w:hAnsi="Tahoma" w:cs="Tahoma"/>
              </w:rPr>
              <w:t xml:space="preserve">Zestawienie zakupów w rozbiciu na różne stawki VAT </w:t>
            </w:r>
          </w:p>
        </w:tc>
        <w:tc>
          <w:tcPr>
            <w:tcW w:w="612" w:type="dxa"/>
            <w:tcBorders>
              <w:top w:val="nil"/>
              <w:left w:val="nil"/>
              <w:bottom w:val="single" w:sz="4" w:space="0" w:color="auto"/>
              <w:right w:val="single" w:sz="4" w:space="0" w:color="auto"/>
            </w:tcBorders>
            <w:shd w:val="clear" w:color="000000" w:fill="EEECE1"/>
            <w:noWrap/>
            <w:vAlign w:val="bottom"/>
            <w:hideMark/>
          </w:tcPr>
          <w:p w14:paraId="60E5C9C6"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6A7AA6F1"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0AA2FC4"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1E57970" w14:textId="77777777" w:rsidR="009162B1" w:rsidRPr="009162B1" w:rsidRDefault="009162B1" w:rsidP="009162B1">
            <w:pPr>
              <w:jc w:val="center"/>
              <w:rPr>
                <w:rFonts w:ascii="Tahoma" w:hAnsi="Tahoma" w:cs="Tahoma"/>
              </w:rPr>
            </w:pPr>
            <w:r w:rsidRPr="009162B1">
              <w:rPr>
                <w:rFonts w:ascii="Tahoma" w:hAnsi="Tahoma" w:cs="Tahoma"/>
              </w:rPr>
              <w:t>ZAK-092</w:t>
            </w:r>
          </w:p>
        </w:tc>
        <w:tc>
          <w:tcPr>
            <w:tcW w:w="7045" w:type="dxa"/>
            <w:tcBorders>
              <w:top w:val="nil"/>
              <w:left w:val="nil"/>
              <w:bottom w:val="single" w:sz="4" w:space="0" w:color="auto"/>
              <w:right w:val="single" w:sz="4" w:space="0" w:color="auto"/>
            </w:tcBorders>
            <w:shd w:val="clear" w:color="auto" w:fill="auto"/>
            <w:vAlign w:val="center"/>
            <w:hideMark/>
          </w:tcPr>
          <w:p w14:paraId="1B70A5C4" w14:textId="77777777" w:rsidR="009162B1" w:rsidRPr="009162B1" w:rsidRDefault="009162B1" w:rsidP="009162B1">
            <w:pPr>
              <w:rPr>
                <w:rFonts w:ascii="Tahoma" w:hAnsi="Tahoma" w:cs="Tahoma"/>
              </w:rPr>
            </w:pPr>
            <w:r w:rsidRPr="009162B1">
              <w:rPr>
                <w:rFonts w:ascii="Tahoma" w:hAnsi="Tahoma" w:cs="Tahoma"/>
              </w:rPr>
              <w:t>Harmonogram dostaw w danym okresie</w:t>
            </w:r>
          </w:p>
        </w:tc>
        <w:tc>
          <w:tcPr>
            <w:tcW w:w="612" w:type="dxa"/>
            <w:tcBorders>
              <w:top w:val="nil"/>
              <w:left w:val="nil"/>
              <w:bottom w:val="single" w:sz="4" w:space="0" w:color="auto"/>
              <w:right w:val="single" w:sz="4" w:space="0" w:color="auto"/>
            </w:tcBorders>
            <w:shd w:val="clear" w:color="000000" w:fill="EEECE1"/>
            <w:noWrap/>
            <w:vAlign w:val="bottom"/>
            <w:hideMark/>
          </w:tcPr>
          <w:p w14:paraId="4B940F24"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A15C81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4870935" w14:textId="77777777" w:rsidTr="00007DFD">
        <w:trPr>
          <w:trHeight w:val="264"/>
        </w:trPr>
        <w:tc>
          <w:tcPr>
            <w:tcW w:w="9441"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BF72D06" w14:textId="77777777" w:rsidR="009162B1" w:rsidRPr="009162B1" w:rsidRDefault="009162B1" w:rsidP="009162B1">
            <w:pPr>
              <w:rPr>
                <w:rFonts w:ascii="Tahoma" w:hAnsi="Tahoma" w:cs="Tahoma"/>
                <w:b/>
                <w:bCs/>
              </w:rPr>
            </w:pPr>
            <w:r w:rsidRPr="009162B1">
              <w:rPr>
                <w:rFonts w:ascii="Tahoma" w:hAnsi="Tahoma" w:cs="Tahoma"/>
                <w:b/>
                <w:bCs/>
              </w:rPr>
              <w:t>REALIZACJA ZAMÓWIEŃ</w:t>
            </w:r>
          </w:p>
        </w:tc>
      </w:tr>
      <w:tr w:rsidR="009162B1" w:rsidRPr="009162B1" w14:paraId="6AD25402"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B792D46" w14:textId="77777777" w:rsidR="009162B1" w:rsidRPr="009162B1" w:rsidRDefault="009162B1" w:rsidP="009162B1">
            <w:pPr>
              <w:jc w:val="center"/>
              <w:rPr>
                <w:rFonts w:ascii="Tahoma" w:hAnsi="Tahoma" w:cs="Tahoma"/>
              </w:rPr>
            </w:pPr>
            <w:r w:rsidRPr="009162B1">
              <w:rPr>
                <w:rFonts w:ascii="Tahoma" w:hAnsi="Tahoma" w:cs="Tahoma"/>
              </w:rPr>
              <w:t> </w:t>
            </w:r>
          </w:p>
        </w:tc>
        <w:tc>
          <w:tcPr>
            <w:tcW w:w="8334" w:type="dxa"/>
            <w:gridSpan w:val="3"/>
            <w:tcBorders>
              <w:top w:val="single" w:sz="4" w:space="0" w:color="auto"/>
              <w:left w:val="nil"/>
              <w:bottom w:val="single" w:sz="4" w:space="0" w:color="auto"/>
              <w:right w:val="single" w:sz="4" w:space="0" w:color="auto"/>
            </w:tcBorders>
            <w:shd w:val="clear" w:color="auto" w:fill="auto"/>
            <w:vAlign w:val="center"/>
            <w:hideMark/>
          </w:tcPr>
          <w:p w14:paraId="72CAD821" w14:textId="77777777" w:rsidR="009162B1" w:rsidRPr="009162B1" w:rsidRDefault="009162B1" w:rsidP="009162B1">
            <w:pPr>
              <w:rPr>
                <w:rFonts w:ascii="Tahoma" w:hAnsi="Tahoma" w:cs="Tahoma"/>
                <w:b/>
                <w:bCs/>
              </w:rPr>
            </w:pPr>
            <w:r w:rsidRPr="009162B1">
              <w:rPr>
                <w:rFonts w:ascii="Tahoma" w:hAnsi="Tahoma" w:cs="Tahoma"/>
                <w:b/>
                <w:bCs/>
              </w:rPr>
              <w:t>Użytkownik ma możliwość akceptacji:</w:t>
            </w:r>
          </w:p>
        </w:tc>
      </w:tr>
      <w:tr w:rsidR="009162B1" w:rsidRPr="009162B1" w14:paraId="3A220BA2"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1EDD1D5" w14:textId="77777777" w:rsidR="009162B1" w:rsidRPr="009162B1" w:rsidRDefault="009162B1" w:rsidP="009162B1">
            <w:pPr>
              <w:jc w:val="center"/>
              <w:rPr>
                <w:rFonts w:ascii="Tahoma" w:hAnsi="Tahoma" w:cs="Tahoma"/>
              </w:rPr>
            </w:pPr>
            <w:r w:rsidRPr="009162B1">
              <w:rPr>
                <w:rFonts w:ascii="Tahoma" w:hAnsi="Tahoma" w:cs="Tahoma"/>
              </w:rPr>
              <w:t>ZAK-093</w:t>
            </w:r>
          </w:p>
        </w:tc>
        <w:tc>
          <w:tcPr>
            <w:tcW w:w="7045" w:type="dxa"/>
            <w:tcBorders>
              <w:top w:val="nil"/>
              <w:left w:val="nil"/>
              <w:bottom w:val="single" w:sz="4" w:space="0" w:color="auto"/>
              <w:right w:val="single" w:sz="4" w:space="0" w:color="auto"/>
            </w:tcBorders>
            <w:shd w:val="clear" w:color="auto" w:fill="auto"/>
            <w:vAlign w:val="center"/>
            <w:hideMark/>
          </w:tcPr>
          <w:p w14:paraId="3B978AA8" w14:textId="77777777" w:rsidR="009162B1" w:rsidRPr="009162B1" w:rsidRDefault="009162B1" w:rsidP="009162B1">
            <w:pPr>
              <w:ind w:firstLineChars="300" w:firstLine="600"/>
              <w:rPr>
                <w:rFonts w:ascii="Tahoma" w:hAnsi="Tahoma" w:cs="Tahoma"/>
              </w:rPr>
            </w:pPr>
            <w:r w:rsidRPr="009162B1">
              <w:rPr>
                <w:rFonts w:ascii="Tahoma" w:hAnsi="Tahoma" w:cs="Tahoma"/>
              </w:rPr>
              <w:t>Różnej ilości otrzymanej niż ilości na fakturze (poprzez protokół niezgodności)</w:t>
            </w:r>
          </w:p>
        </w:tc>
        <w:tc>
          <w:tcPr>
            <w:tcW w:w="612" w:type="dxa"/>
            <w:tcBorders>
              <w:top w:val="nil"/>
              <w:left w:val="nil"/>
              <w:bottom w:val="single" w:sz="4" w:space="0" w:color="auto"/>
              <w:right w:val="single" w:sz="4" w:space="0" w:color="auto"/>
            </w:tcBorders>
            <w:shd w:val="clear" w:color="000000" w:fill="EEECE1"/>
            <w:noWrap/>
            <w:vAlign w:val="bottom"/>
            <w:hideMark/>
          </w:tcPr>
          <w:p w14:paraId="3FAF244D"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D106C9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4B20442"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7252396" w14:textId="77777777" w:rsidR="009162B1" w:rsidRPr="009162B1" w:rsidRDefault="009162B1" w:rsidP="009162B1">
            <w:pPr>
              <w:jc w:val="center"/>
              <w:rPr>
                <w:rFonts w:ascii="Tahoma" w:hAnsi="Tahoma" w:cs="Tahoma"/>
              </w:rPr>
            </w:pPr>
            <w:r w:rsidRPr="009162B1">
              <w:rPr>
                <w:rFonts w:ascii="Tahoma" w:hAnsi="Tahoma" w:cs="Tahoma"/>
              </w:rPr>
              <w:t>ZAK-094</w:t>
            </w:r>
          </w:p>
        </w:tc>
        <w:tc>
          <w:tcPr>
            <w:tcW w:w="7045" w:type="dxa"/>
            <w:tcBorders>
              <w:top w:val="nil"/>
              <w:left w:val="nil"/>
              <w:bottom w:val="single" w:sz="4" w:space="0" w:color="auto"/>
              <w:right w:val="single" w:sz="4" w:space="0" w:color="auto"/>
            </w:tcBorders>
            <w:shd w:val="clear" w:color="auto" w:fill="auto"/>
            <w:vAlign w:val="center"/>
            <w:hideMark/>
          </w:tcPr>
          <w:p w14:paraId="76D3143F" w14:textId="77777777" w:rsidR="009162B1" w:rsidRPr="009162B1" w:rsidRDefault="009162B1" w:rsidP="009162B1">
            <w:pPr>
              <w:rPr>
                <w:rFonts w:ascii="Tahoma" w:hAnsi="Tahoma" w:cs="Tahoma"/>
              </w:rPr>
            </w:pPr>
            <w:r w:rsidRPr="009162B1">
              <w:rPr>
                <w:rFonts w:ascii="Tahoma" w:hAnsi="Tahoma" w:cs="Tahoma"/>
              </w:rPr>
              <w:t>Kontrola różnic między zamówieniem a zrealizowaną dostawą. I możliwość zamknięcia niezrealizowanego zamówienia</w:t>
            </w:r>
          </w:p>
        </w:tc>
        <w:tc>
          <w:tcPr>
            <w:tcW w:w="612" w:type="dxa"/>
            <w:tcBorders>
              <w:top w:val="nil"/>
              <w:left w:val="nil"/>
              <w:bottom w:val="single" w:sz="4" w:space="0" w:color="auto"/>
              <w:right w:val="single" w:sz="4" w:space="0" w:color="auto"/>
            </w:tcBorders>
            <w:shd w:val="clear" w:color="000000" w:fill="EEECE1"/>
            <w:noWrap/>
            <w:vAlign w:val="bottom"/>
            <w:hideMark/>
          </w:tcPr>
          <w:p w14:paraId="1ABC9E2A"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10C6CA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4252EFA"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C5A48E5" w14:textId="77777777" w:rsidR="009162B1" w:rsidRPr="009162B1" w:rsidRDefault="009162B1" w:rsidP="009162B1">
            <w:pPr>
              <w:jc w:val="center"/>
              <w:rPr>
                <w:rFonts w:ascii="Tahoma" w:hAnsi="Tahoma" w:cs="Tahoma"/>
              </w:rPr>
            </w:pPr>
            <w:r w:rsidRPr="009162B1">
              <w:rPr>
                <w:rFonts w:ascii="Tahoma" w:hAnsi="Tahoma" w:cs="Tahoma"/>
              </w:rPr>
              <w:t>ZAK-095</w:t>
            </w:r>
          </w:p>
        </w:tc>
        <w:tc>
          <w:tcPr>
            <w:tcW w:w="7045" w:type="dxa"/>
            <w:tcBorders>
              <w:top w:val="nil"/>
              <w:left w:val="nil"/>
              <w:bottom w:val="single" w:sz="4" w:space="0" w:color="auto"/>
              <w:right w:val="single" w:sz="4" w:space="0" w:color="auto"/>
            </w:tcBorders>
            <w:shd w:val="clear" w:color="auto" w:fill="auto"/>
            <w:vAlign w:val="center"/>
            <w:hideMark/>
          </w:tcPr>
          <w:p w14:paraId="4EAB48C4" w14:textId="77777777" w:rsidR="009162B1" w:rsidRPr="009162B1" w:rsidRDefault="009162B1" w:rsidP="009162B1">
            <w:pPr>
              <w:rPr>
                <w:rFonts w:ascii="Tahoma" w:hAnsi="Tahoma" w:cs="Tahoma"/>
              </w:rPr>
            </w:pPr>
            <w:r w:rsidRPr="009162B1">
              <w:rPr>
                <w:rFonts w:ascii="Tahoma" w:hAnsi="Tahoma" w:cs="Tahoma"/>
              </w:rPr>
              <w:t>Obsługa przedpłat do pojedynczej faktury / dostawy/proformy</w:t>
            </w:r>
          </w:p>
        </w:tc>
        <w:tc>
          <w:tcPr>
            <w:tcW w:w="612" w:type="dxa"/>
            <w:tcBorders>
              <w:top w:val="nil"/>
              <w:left w:val="nil"/>
              <w:bottom w:val="single" w:sz="4" w:space="0" w:color="auto"/>
              <w:right w:val="single" w:sz="4" w:space="0" w:color="auto"/>
            </w:tcBorders>
            <w:shd w:val="clear" w:color="000000" w:fill="EEECE1"/>
            <w:noWrap/>
            <w:vAlign w:val="bottom"/>
            <w:hideMark/>
          </w:tcPr>
          <w:p w14:paraId="1C135D4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DEEFB23"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1E9C227"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1880EAD" w14:textId="77777777" w:rsidR="009162B1" w:rsidRPr="009162B1" w:rsidRDefault="009162B1" w:rsidP="009162B1">
            <w:pPr>
              <w:jc w:val="center"/>
              <w:rPr>
                <w:rFonts w:ascii="Tahoma" w:hAnsi="Tahoma" w:cs="Tahoma"/>
              </w:rPr>
            </w:pPr>
            <w:r w:rsidRPr="009162B1">
              <w:rPr>
                <w:rFonts w:ascii="Tahoma" w:hAnsi="Tahoma" w:cs="Tahoma"/>
              </w:rPr>
              <w:t>ZAK-096</w:t>
            </w:r>
          </w:p>
        </w:tc>
        <w:tc>
          <w:tcPr>
            <w:tcW w:w="7045" w:type="dxa"/>
            <w:tcBorders>
              <w:top w:val="nil"/>
              <w:left w:val="nil"/>
              <w:bottom w:val="single" w:sz="4" w:space="0" w:color="auto"/>
              <w:right w:val="single" w:sz="4" w:space="0" w:color="auto"/>
            </w:tcBorders>
            <w:shd w:val="clear" w:color="auto" w:fill="auto"/>
            <w:vAlign w:val="center"/>
            <w:hideMark/>
          </w:tcPr>
          <w:p w14:paraId="3BA7E53B" w14:textId="77777777" w:rsidR="009162B1" w:rsidRPr="009162B1" w:rsidRDefault="009162B1" w:rsidP="009162B1">
            <w:pPr>
              <w:rPr>
                <w:rFonts w:ascii="Tahoma" w:hAnsi="Tahoma" w:cs="Tahoma"/>
              </w:rPr>
            </w:pPr>
            <w:r w:rsidRPr="009162B1">
              <w:rPr>
                <w:rFonts w:ascii="Tahoma" w:hAnsi="Tahoma" w:cs="Tahoma"/>
              </w:rPr>
              <w:t xml:space="preserve">Odrzucenie całkowite dostawy </w:t>
            </w:r>
          </w:p>
        </w:tc>
        <w:tc>
          <w:tcPr>
            <w:tcW w:w="612" w:type="dxa"/>
            <w:tcBorders>
              <w:top w:val="nil"/>
              <w:left w:val="nil"/>
              <w:bottom w:val="single" w:sz="4" w:space="0" w:color="auto"/>
              <w:right w:val="single" w:sz="4" w:space="0" w:color="auto"/>
            </w:tcBorders>
            <w:shd w:val="clear" w:color="000000" w:fill="EEECE1"/>
            <w:noWrap/>
            <w:vAlign w:val="bottom"/>
            <w:hideMark/>
          </w:tcPr>
          <w:p w14:paraId="3311CEDE"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D39EA9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75F6410"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FCA3273" w14:textId="77777777" w:rsidR="009162B1" w:rsidRPr="009162B1" w:rsidRDefault="009162B1" w:rsidP="009162B1">
            <w:pPr>
              <w:jc w:val="center"/>
              <w:rPr>
                <w:rFonts w:ascii="Tahoma" w:hAnsi="Tahoma" w:cs="Tahoma"/>
              </w:rPr>
            </w:pPr>
            <w:r w:rsidRPr="009162B1">
              <w:rPr>
                <w:rFonts w:ascii="Tahoma" w:hAnsi="Tahoma" w:cs="Tahoma"/>
              </w:rPr>
              <w:t>ZAK-097</w:t>
            </w:r>
          </w:p>
        </w:tc>
        <w:tc>
          <w:tcPr>
            <w:tcW w:w="7045" w:type="dxa"/>
            <w:tcBorders>
              <w:top w:val="nil"/>
              <w:left w:val="nil"/>
              <w:bottom w:val="single" w:sz="4" w:space="0" w:color="auto"/>
              <w:right w:val="single" w:sz="4" w:space="0" w:color="auto"/>
            </w:tcBorders>
            <w:shd w:val="clear" w:color="auto" w:fill="auto"/>
            <w:vAlign w:val="center"/>
            <w:hideMark/>
          </w:tcPr>
          <w:p w14:paraId="4AFE4F47" w14:textId="77777777" w:rsidR="009162B1" w:rsidRPr="009162B1" w:rsidRDefault="009162B1" w:rsidP="009162B1">
            <w:pPr>
              <w:rPr>
                <w:rFonts w:ascii="Tahoma" w:hAnsi="Tahoma" w:cs="Tahoma"/>
              </w:rPr>
            </w:pPr>
            <w:r w:rsidRPr="009162B1">
              <w:rPr>
                <w:rFonts w:ascii="Tahoma" w:hAnsi="Tahoma" w:cs="Tahoma"/>
              </w:rPr>
              <w:t>Odrzucenie częściowej dostawy</w:t>
            </w:r>
          </w:p>
        </w:tc>
        <w:tc>
          <w:tcPr>
            <w:tcW w:w="612" w:type="dxa"/>
            <w:tcBorders>
              <w:top w:val="nil"/>
              <w:left w:val="nil"/>
              <w:bottom w:val="single" w:sz="4" w:space="0" w:color="auto"/>
              <w:right w:val="single" w:sz="4" w:space="0" w:color="auto"/>
            </w:tcBorders>
            <w:shd w:val="clear" w:color="000000" w:fill="EEECE1"/>
            <w:noWrap/>
            <w:vAlign w:val="bottom"/>
            <w:hideMark/>
          </w:tcPr>
          <w:p w14:paraId="1934270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0CA991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D4BF1C4"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18EA4D0" w14:textId="77777777" w:rsidR="009162B1" w:rsidRPr="009162B1" w:rsidRDefault="009162B1" w:rsidP="009162B1">
            <w:pPr>
              <w:jc w:val="center"/>
              <w:rPr>
                <w:rFonts w:ascii="Tahoma" w:hAnsi="Tahoma" w:cs="Tahoma"/>
              </w:rPr>
            </w:pPr>
            <w:r w:rsidRPr="009162B1">
              <w:rPr>
                <w:rFonts w:ascii="Tahoma" w:hAnsi="Tahoma" w:cs="Tahoma"/>
              </w:rPr>
              <w:t>ZAK-098</w:t>
            </w:r>
          </w:p>
        </w:tc>
        <w:tc>
          <w:tcPr>
            <w:tcW w:w="7045" w:type="dxa"/>
            <w:tcBorders>
              <w:top w:val="nil"/>
              <w:left w:val="nil"/>
              <w:bottom w:val="single" w:sz="4" w:space="0" w:color="auto"/>
              <w:right w:val="single" w:sz="4" w:space="0" w:color="auto"/>
            </w:tcBorders>
            <w:shd w:val="clear" w:color="auto" w:fill="auto"/>
            <w:vAlign w:val="center"/>
            <w:hideMark/>
          </w:tcPr>
          <w:p w14:paraId="78558D43" w14:textId="77777777" w:rsidR="009162B1" w:rsidRPr="009162B1" w:rsidRDefault="009162B1" w:rsidP="009162B1">
            <w:pPr>
              <w:rPr>
                <w:rFonts w:ascii="Tahoma" w:hAnsi="Tahoma" w:cs="Tahoma"/>
              </w:rPr>
            </w:pPr>
            <w:r w:rsidRPr="009162B1">
              <w:rPr>
                <w:rFonts w:ascii="Tahoma" w:hAnsi="Tahoma" w:cs="Tahoma"/>
              </w:rPr>
              <w:t xml:space="preserve">Generowanie przez system unikalnego numeru dla każdej dostawy. </w:t>
            </w:r>
          </w:p>
        </w:tc>
        <w:tc>
          <w:tcPr>
            <w:tcW w:w="612" w:type="dxa"/>
            <w:tcBorders>
              <w:top w:val="nil"/>
              <w:left w:val="nil"/>
              <w:bottom w:val="single" w:sz="4" w:space="0" w:color="auto"/>
              <w:right w:val="single" w:sz="4" w:space="0" w:color="auto"/>
            </w:tcBorders>
            <w:shd w:val="clear" w:color="000000" w:fill="EEECE1"/>
            <w:noWrap/>
            <w:vAlign w:val="bottom"/>
            <w:hideMark/>
          </w:tcPr>
          <w:p w14:paraId="05192B0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3195077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854BAF4"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586B303" w14:textId="77777777" w:rsidR="009162B1" w:rsidRPr="009162B1" w:rsidRDefault="009162B1" w:rsidP="009162B1">
            <w:pPr>
              <w:jc w:val="center"/>
              <w:rPr>
                <w:rFonts w:ascii="Tahoma" w:hAnsi="Tahoma" w:cs="Tahoma"/>
              </w:rPr>
            </w:pPr>
            <w:r w:rsidRPr="009162B1">
              <w:rPr>
                <w:rFonts w:ascii="Tahoma" w:hAnsi="Tahoma" w:cs="Tahoma"/>
              </w:rPr>
              <w:t>ZAK-099</w:t>
            </w:r>
          </w:p>
        </w:tc>
        <w:tc>
          <w:tcPr>
            <w:tcW w:w="7045" w:type="dxa"/>
            <w:tcBorders>
              <w:top w:val="nil"/>
              <w:left w:val="nil"/>
              <w:bottom w:val="single" w:sz="4" w:space="0" w:color="auto"/>
              <w:right w:val="single" w:sz="4" w:space="0" w:color="auto"/>
            </w:tcBorders>
            <w:shd w:val="clear" w:color="auto" w:fill="auto"/>
            <w:vAlign w:val="center"/>
            <w:hideMark/>
          </w:tcPr>
          <w:p w14:paraId="3B8E4684" w14:textId="77777777" w:rsidR="009162B1" w:rsidRPr="009162B1" w:rsidRDefault="009162B1" w:rsidP="009162B1">
            <w:pPr>
              <w:rPr>
                <w:rFonts w:ascii="Tahoma" w:hAnsi="Tahoma" w:cs="Tahoma"/>
              </w:rPr>
            </w:pPr>
            <w:r w:rsidRPr="009162B1">
              <w:rPr>
                <w:rFonts w:ascii="Tahoma" w:hAnsi="Tahoma" w:cs="Tahoma"/>
              </w:rPr>
              <w:t xml:space="preserve">Możliwość wykonania korekt ilościowych i (lub) wartościowych </w:t>
            </w:r>
          </w:p>
        </w:tc>
        <w:tc>
          <w:tcPr>
            <w:tcW w:w="612" w:type="dxa"/>
            <w:tcBorders>
              <w:top w:val="nil"/>
              <w:left w:val="nil"/>
              <w:bottom w:val="single" w:sz="4" w:space="0" w:color="auto"/>
              <w:right w:val="single" w:sz="4" w:space="0" w:color="auto"/>
            </w:tcBorders>
            <w:shd w:val="clear" w:color="000000" w:fill="EEECE1"/>
            <w:noWrap/>
            <w:vAlign w:val="bottom"/>
            <w:hideMark/>
          </w:tcPr>
          <w:p w14:paraId="5C341A4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5E11E5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027AF4A"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594FEF4" w14:textId="77777777" w:rsidR="009162B1" w:rsidRPr="009162B1" w:rsidRDefault="009162B1" w:rsidP="009162B1">
            <w:pPr>
              <w:jc w:val="center"/>
              <w:rPr>
                <w:rFonts w:ascii="Tahoma" w:hAnsi="Tahoma" w:cs="Tahoma"/>
              </w:rPr>
            </w:pPr>
            <w:r w:rsidRPr="009162B1">
              <w:rPr>
                <w:rFonts w:ascii="Tahoma" w:hAnsi="Tahoma" w:cs="Tahoma"/>
              </w:rPr>
              <w:t>ZAK-100</w:t>
            </w:r>
          </w:p>
        </w:tc>
        <w:tc>
          <w:tcPr>
            <w:tcW w:w="7045" w:type="dxa"/>
            <w:tcBorders>
              <w:top w:val="nil"/>
              <w:left w:val="nil"/>
              <w:bottom w:val="single" w:sz="4" w:space="0" w:color="auto"/>
              <w:right w:val="single" w:sz="4" w:space="0" w:color="auto"/>
            </w:tcBorders>
            <w:shd w:val="clear" w:color="auto" w:fill="auto"/>
            <w:vAlign w:val="center"/>
            <w:hideMark/>
          </w:tcPr>
          <w:p w14:paraId="6005A816" w14:textId="77777777" w:rsidR="009162B1" w:rsidRPr="009162B1" w:rsidRDefault="009162B1" w:rsidP="009162B1">
            <w:pPr>
              <w:rPr>
                <w:rFonts w:ascii="Tahoma" w:hAnsi="Tahoma" w:cs="Tahoma"/>
              </w:rPr>
            </w:pPr>
            <w:r w:rsidRPr="009162B1">
              <w:rPr>
                <w:rFonts w:ascii="Tahoma" w:hAnsi="Tahoma" w:cs="Tahoma"/>
              </w:rPr>
              <w:t xml:space="preserve">Rejestracja opóźnień w dostawach </w:t>
            </w:r>
          </w:p>
        </w:tc>
        <w:tc>
          <w:tcPr>
            <w:tcW w:w="612" w:type="dxa"/>
            <w:tcBorders>
              <w:top w:val="nil"/>
              <w:left w:val="nil"/>
              <w:bottom w:val="single" w:sz="4" w:space="0" w:color="auto"/>
              <w:right w:val="single" w:sz="4" w:space="0" w:color="auto"/>
            </w:tcBorders>
            <w:shd w:val="clear" w:color="000000" w:fill="EEECE1"/>
            <w:noWrap/>
            <w:vAlign w:val="bottom"/>
            <w:hideMark/>
          </w:tcPr>
          <w:p w14:paraId="540E3ED7"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18D98B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8F7105E"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D7CA6CA" w14:textId="77777777" w:rsidR="009162B1" w:rsidRPr="009162B1" w:rsidRDefault="009162B1" w:rsidP="009162B1">
            <w:pPr>
              <w:jc w:val="center"/>
              <w:rPr>
                <w:rFonts w:ascii="Tahoma" w:hAnsi="Tahoma" w:cs="Tahoma"/>
              </w:rPr>
            </w:pPr>
            <w:r w:rsidRPr="009162B1">
              <w:rPr>
                <w:rFonts w:ascii="Tahoma" w:hAnsi="Tahoma" w:cs="Tahoma"/>
              </w:rPr>
              <w:t>ZAK-101</w:t>
            </w:r>
          </w:p>
        </w:tc>
        <w:tc>
          <w:tcPr>
            <w:tcW w:w="7045" w:type="dxa"/>
            <w:tcBorders>
              <w:top w:val="nil"/>
              <w:left w:val="nil"/>
              <w:bottom w:val="single" w:sz="4" w:space="0" w:color="auto"/>
              <w:right w:val="single" w:sz="4" w:space="0" w:color="auto"/>
            </w:tcBorders>
            <w:shd w:val="clear" w:color="auto" w:fill="auto"/>
            <w:vAlign w:val="center"/>
            <w:hideMark/>
          </w:tcPr>
          <w:p w14:paraId="7217656D" w14:textId="77777777" w:rsidR="009162B1" w:rsidRPr="009162B1" w:rsidRDefault="009162B1" w:rsidP="009162B1">
            <w:pPr>
              <w:rPr>
                <w:rFonts w:ascii="Tahoma" w:hAnsi="Tahoma" w:cs="Tahoma"/>
              </w:rPr>
            </w:pPr>
            <w:r w:rsidRPr="009162B1">
              <w:rPr>
                <w:rFonts w:ascii="Tahoma" w:hAnsi="Tahoma" w:cs="Tahoma"/>
              </w:rPr>
              <w:t>Możliwość akceptacji na dokumencie PZ zgodności dostawy</w:t>
            </w:r>
          </w:p>
        </w:tc>
        <w:tc>
          <w:tcPr>
            <w:tcW w:w="612" w:type="dxa"/>
            <w:tcBorders>
              <w:top w:val="nil"/>
              <w:left w:val="nil"/>
              <w:bottom w:val="single" w:sz="4" w:space="0" w:color="auto"/>
              <w:right w:val="single" w:sz="4" w:space="0" w:color="auto"/>
            </w:tcBorders>
            <w:shd w:val="clear" w:color="000000" w:fill="EEECE1"/>
            <w:noWrap/>
            <w:vAlign w:val="bottom"/>
            <w:hideMark/>
          </w:tcPr>
          <w:p w14:paraId="069B02D5"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03C85F2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32BB29B"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93BBEA3" w14:textId="77777777" w:rsidR="009162B1" w:rsidRPr="009162B1" w:rsidRDefault="009162B1" w:rsidP="009162B1">
            <w:pPr>
              <w:jc w:val="center"/>
              <w:rPr>
                <w:rFonts w:ascii="Tahoma" w:hAnsi="Tahoma" w:cs="Tahoma"/>
              </w:rPr>
            </w:pPr>
            <w:r w:rsidRPr="009162B1">
              <w:rPr>
                <w:rFonts w:ascii="Tahoma" w:hAnsi="Tahoma" w:cs="Tahoma"/>
              </w:rPr>
              <w:t>ZAK-102</w:t>
            </w:r>
          </w:p>
        </w:tc>
        <w:tc>
          <w:tcPr>
            <w:tcW w:w="7045" w:type="dxa"/>
            <w:tcBorders>
              <w:top w:val="nil"/>
              <w:left w:val="nil"/>
              <w:bottom w:val="single" w:sz="4" w:space="0" w:color="auto"/>
              <w:right w:val="single" w:sz="4" w:space="0" w:color="auto"/>
            </w:tcBorders>
            <w:shd w:val="clear" w:color="auto" w:fill="auto"/>
            <w:vAlign w:val="center"/>
            <w:hideMark/>
          </w:tcPr>
          <w:p w14:paraId="040D60EA" w14:textId="77777777" w:rsidR="009162B1" w:rsidRPr="009162B1" w:rsidRDefault="009162B1" w:rsidP="009162B1">
            <w:pPr>
              <w:rPr>
                <w:rFonts w:ascii="Tahoma" w:hAnsi="Tahoma" w:cs="Tahoma"/>
              </w:rPr>
            </w:pPr>
            <w:r w:rsidRPr="009162B1">
              <w:rPr>
                <w:rFonts w:ascii="Tahoma" w:hAnsi="Tahoma" w:cs="Tahoma"/>
              </w:rPr>
              <w:t>Oznaczenie adresu odbioru/ załadunku</w:t>
            </w:r>
          </w:p>
        </w:tc>
        <w:tc>
          <w:tcPr>
            <w:tcW w:w="612" w:type="dxa"/>
            <w:tcBorders>
              <w:top w:val="nil"/>
              <w:left w:val="nil"/>
              <w:bottom w:val="single" w:sz="4" w:space="0" w:color="auto"/>
              <w:right w:val="single" w:sz="4" w:space="0" w:color="auto"/>
            </w:tcBorders>
            <w:shd w:val="clear" w:color="000000" w:fill="EEECE1"/>
            <w:noWrap/>
            <w:vAlign w:val="bottom"/>
            <w:hideMark/>
          </w:tcPr>
          <w:p w14:paraId="104BA17D"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07EFFE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773EABA" w14:textId="77777777" w:rsidTr="00007DFD">
        <w:trPr>
          <w:trHeight w:val="264"/>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E6FC9EA" w14:textId="77777777" w:rsidR="009162B1" w:rsidRPr="009162B1" w:rsidRDefault="009162B1" w:rsidP="009162B1">
            <w:pPr>
              <w:jc w:val="center"/>
              <w:rPr>
                <w:rFonts w:ascii="Tahoma" w:hAnsi="Tahoma" w:cs="Tahoma"/>
              </w:rPr>
            </w:pPr>
            <w:r w:rsidRPr="009162B1">
              <w:rPr>
                <w:rFonts w:ascii="Tahoma" w:hAnsi="Tahoma" w:cs="Tahoma"/>
              </w:rPr>
              <w:t>ZAK-103</w:t>
            </w:r>
          </w:p>
        </w:tc>
        <w:tc>
          <w:tcPr>
            <w:tcW w:w="7045" w:type="dxa"/>
            <w:tcBorders>
              <w:top w:val="nil"/>
              <w:left w:val="nil"/>
              <w:bottom w:val="single" w:sz="4" w:space="0" w:color="auto"/>
              <w:right w:val="single" w:sz="4" w:space="0" w:color="auto"/>
            </w:tcBorders>
            <w:shd w:val="clear" w:color="auto" w:fill="auto"/>
            <w:vAlign w:val="center"/>
            <w:hideMark/>
          </w:tcPr>
          <w:p w14:paraId="41A1D52C" w14:textId="77777777" w:rsidR="009162B1" w:rsidRPr="009162B1" w:rsidRDefault="009162B1" w:rsidP="009162B1">
            <w:pPr>
              <w:rPr>
                <w:rFonts w:ascii="Tahoma" w:hAnsi="Tahoma" w:cs="Tahoma"/>
              </w:rPr>
            </w:pPr>
            <w:r w:rsidRPr="009162B1">
              <w:rPr>
                <w:rFonts w:ascii="Tahoma" w:hAnsi="Tahoma" w:cs="Tahoma"/>
              </w:rPr>
              <w:t>Data odbioru/ załadunku</w:t>
            </w:r>
          </w:p>
        </w:tc>
        <w:tc>
          <w:tcPr>
            <w:tcW w:w="612" w:type="dxa"/>
            <w:tcBorders>
              <w:top w:val="nil"/>
              <w:left w:val="nil"/>
              <w:bottom w:val="single" w:sz="4" w:space="0" w:color="auto"/>
              <w:right w:val="single" w:sz="4" w:space="0" w:color="auto"/>
            </w:tcBorders>
            <w:shd w:val="clear" w:color="000000" w:fill="EEECE1"/>
            <w:noWrap/>
            <w:vAlign w:val="bottom"/>
            <w:hideMark/>
          </w:tcPr>
          <w:p w14:paraId="787BD78A"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208D22D"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6AF9BC18" w14:textId="77777777" w:rsidTr="00007DFD">
        <w:trPr>
          <w:trHeight w:val="312"/>
        </w:trPr>
        <w:tc>
          <w:tcPr>
            <w:tcW w:w="9441"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500CE5D" w14:textId="77777777" w:rsidR="009162B1" w:rsidRPr="009162B1" w:rsidRDefault="009162B1" w:rsidP="009162B1">
            <w:pPr>
              <w:rPr>
                <w:rFonts w:ascii="Tahoma" w:hAnsi="Tahoma" w:cs="Tahoma"/>
                <w:b/>
                <w:bCs/>
              </w:rPr>
            </w:pPr>
            <w:r w:rsidRPr="009162B1">
              <w:rPr>
                <w:rFonts w:ascii="Tahoma" w:hAnsi="Tahoma" w:cs="Tahoma"/>
                <w:b/>
                <w:bCs/>
              </w:rPr>
              <w:t xml:space="preserve">WYMAGANIA SPECYFICZNE </w:t>
            </w:r>
          </w:p>
        </w:tc>
      </w:tr>
      <w:tr w:rsidR="009162B1" w:rsidRPr="009162B1" w14:paraId="54D22CFB"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9B1DDA8" w14:textId="77777777" w:rsidR="009162B1" w:rsidRPr="009162B1" w:rsidRDefault="009162B1" w:rsidP="009162B1">
            <w:pPr>
              <w:jc w:val="center"/>
              <w:rPr>
                <w:rFonts w:ascii="Tahoma" w:hAnsi="Tahoma" w:cs="Tahoma"/>
              </w:rPr>
            </w:pPr>
            <w:r w:rsidRPr="009162B1">
              <w:rPr>
                <w:rFonts w:ascii="Tahoma" w:hAnsi="Tahoma" w:cs="Tahoma"/>
              </w:rPr>
              <w:t>ZAK-104</w:t>
            </w:r>
          </w:p>
        </w:tc>
        <w:tc>
          <w:tcPr>
            <w:tcW w:w="7045" w:type="dxa"/>
            <w:tcBorders>
              <w:top w:val="nil"/>
              <w:left w:val="nil"/>
              <w:bottom w:val="single" w:sz="4" w:space="0" w:color="auto"/>
              <w:right w:val="single" w:sz="4" w:space="0" w:color="auto"/>
            </w:tcBorders>
            <w:shd w:val="clear" w:color="auto" w:fill="auto"/>
            <w:vAlign w:val="center"/>
            <w:hideMark/>
          </w:tcPr>
          <w:p w14:paraId="0791301B" w14:textId="77777777" w:rsidR="009162B1" w:rsidRPr="009162B1" w:rsidRDefault="009162B1" w:rsidP="009162B1">
            <w:pPr>
              <w:rPr>
                <w:rFonts w:ascii="Tahoma" w:hAnsi="Tahoma" w:cs="Tahoma"/>
              </w:rPr>
            </w:pPr>
            <w:r w:rsidRPr="009162B1">
              <w:rPr>
                <w:rFonts w:ascii="Tahoma" w:hAnsi="Tahoma" w:cs="Tahoma"/>
              </w:rPr>
              <w:t>Powiązanie harmonogramu dostaw z konkretną umową zakupu</w:t>
            </w:r>
          </w:p>
        </w:tc>
        <w:tc>
          <w:tcPr>
            <w:tcW w:w="612" w:type="dxa"/>
            <w:tcBorders>
              <w:top w:val="nil"/>
              <w:left w:val="nil"/>
              <w:bottom w:val="single" w:sz="4" w:space="0" w:color="auto"/>
              <w:right w:val="single" w:sz="4" w:space="0" w:color="auto"/>
            </w:tcBorders>
            <w:shd w:val="clear" w:color="000000" w:fill="EEECE1"/>
            <w:noWrap/>
            <w:vAlign w:val="bottom"/>
            <w:hideMark/>
          </w:tcPr>
          <w:p w14:paraId="67EF2684"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CA58452"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77C8D64"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E14884E" w14:textId="77777777" w:rsidR="009162B1" w:rsidRPr="009162B1" w:rsidRDefault="009162B1" w:rsidP="009162B1">
            <w:pPr>
              <w:jc w:val="center"/>
              <w:rPr>
                <w:rFonts w:ascii="Tahoma" w:hAnsi="Tahoma" w:cs="Tahoma"/>
              </w:rPr>
            </w:pPr>
            <w:r w:rsidRPr="009162B1">
              <w:rPr>
                <w:rFonts w:ascii="Tahoma" w:hAnsi="Tahoma" w:cs="Tahoma"/>
              </w:rPr>
              <w:t>ZAK-105</w:t>
            </w:r>
          </w:p>
        </w:tc>
        <w:tc>
          <w:tcPr>
            <w:tcW w:w="7045" w:type="dxa"/>
            <w:tcBorders>
              <w:top w:val="nil"/>
              <w:left w:val="nil"/>
              <w:bottom w:val="single" w:sz="4" w:space="0" w:color="auto"/>
              <w:right w:val="single" w:sz="4" w:space="0" w:color="auto"/>
            </w:tcBorders>
            <w:shd w:val="clear" w:color="auto" w:fill="auto"/>
            <w:vAlign w:val="center"/>
            <w:hideMark/>
          </w:tcPr>
          <w:p w14:paraId="14BDDA20" w14:textId="77777777" w:rsidR="009162B1" w:rsidRPr="009162B1" w:rsidRDefault="009162B1" w:rsidP="009162B1">
            <w:pPr>
              <w:rPr>
                <w:rFonts w:ascii="Tahoma" w:hAnsi="Tahoma" w:cs="Tahoma"/>
              </w:rPr>
            </w:pPr>
            <w:r w:rsidRPr="009162B1">
              <w:rPr>
                <w:rFonts w:ascii="Tahoma" w:hAnsi="Tahoma" w:cs="Tahoma"/>
              </w:rPr>
              <w:t>Możliwość wystawienia zamówienia z ceną równą 0</w:t>
            </w:r>
          </w:p>
        </w:tc>
        <w:tc>
          <w:tcPr>
            <w:tcW w:w="612" w:type="dxa"/>
            <w:tcBorders>
              <w:top w:val="nil"/>
              <w:left w:val="nil"/>
              <w:bottom w:val="single" w:sz="4" w:space="0" w:color="auto"/>
              <w:right w:val="single" w:sz="4" w:space="0" w:color="auto"/>
            </w:tcBorders>
            <w:shd w:val="clear" w:color="000000" w:fill="EEECE1"/>
            <w:noWrap/>
            <w:vAlign w:val="bottom"/>
            <w:hideMark/>
          </w:tcPr>
          <w:p w14:paraId="5265C388"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50B244E"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5FEE59F"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04912FD" w14:textId="77777777" w:rsidR="009162B1" w:rsidRPr="009162B1" w:rsidRDefault="009162B1" w:rsidP="009162B1">
            <w:pPr>
              <w:jc w:val="center"/>
              <w:rPr>
                <w:rFonts w:ascii="Tahoma" w:hAnsi="Tahoma" w:cs="Tahoma"/>
              </w:rPr>
            </w:pPr>
            <w:r w:rsidRPr="009162B1">
              <w:rPr>
                <w:rFonts w:ascii="Tahoma" w:hAnsi="Tahoma" w:cs="Tahoma"/>
              </w:rPr>
              <w:t>ZAK-106</w:t>
            </w:r>
          </w:p>
        </w:tc>
        <w:tc>
          <w:tcPr>
            <w:tcW w:w="7045" w:type="dxa"/>
            <w:tcBorders>
              <w:top w:val="nil"/>
              <w:left w:val="nil"/>
              <w:bottom w:val="single" w:sz="4" w:space="0" w:color="auto"/>
              <w:right w:val="single" w:sz="4" w:space="0" w:color="auto"/>
            </w:tcBorders>
            <w:shd w:val="clear" w:color="auto" w:fill="auto"/>
            <w:vAlign w:val="center"/>
            <w:hideMark/>
          </w:tcPr>
          <w:p w14:paraId="4E6A4FB2" w14:textId="77777777" w:rsidR="009162B1" w:rsidRPr="009162B1" w:rsidRDefault="009162B1" w:rsidP="009162B1">
            <w:pPr>
              <w:rPr>
                <w:rFonts w:ascii="Tahoma" w:hAnsi="Tahoma" w:cs="Tahoma"/>
              </w:rPr>
            </w:pPr>
            <w:r w:rsidRPr="009162B1">
              <w:rPr>
                <w:rFonts w:ascii="Tahoma" w:hAnsi="Tahoma" w:cs="Tahoma"/>
              </w:rPr>
              <w:t>Możliwość wystawienia dokumentu Polecenia przyjęcia na podstawie zamówienia</w:t>
            </w:r>
          </w:p>
        </w:tc>
        <w:tc>
          <w:tcPr>
            <w:tcW w:w="612" w:type="dxa"/>
            <w:tcBorders>
              <w:top w:val="nil"/>
              <w:left w:val="nil"/>
              <w:bottom w:val="single" w:sz="4" w:space="0" w:color="auto"/>
              <w:right w:val="single" w:sz="4" w:space="0" w:color="auto"/>
            </w:tcBorders>
            <w:shd w:val="clear" w:color="000000" w:fill="EEECE1"/>
            <w:noWrap/>
            <w:vAlign w:val="bottom"/>
            <w:hideMark/>
          </w:tcPr>
          <w:p w14:paraId="5F804D0F"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81919C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1B1E0CA"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EBBE80B" w14:textId="77777777" w:rsidR="009162B1" w:rsidRPr="009162B1" w:rsidRDefault="009162B1" w:rsidP="009162B1">
            <w:pPr>
              <w:jc w:val="center"/>
              <w:rPr>
                <w:rFonts w:ascii="Tahoma" w:hAnsi="Tahoma" w:cs="Tahoma"/>
              </w:rPr>
            </w:pPr>
            <w:r w:rsidRPr="009162B1">
              <w:rPr>
                <w:rFonts w:ascii="Tahoma" w:hAnsi="Tahoma" w:cs="Tahoma"/>
              </w:rPr>
              <w:t>ZAK-107</w:t>
            </w:r>
          </w:p>
        </w:tc>
        <w:tc>
          <w:tcPr>
            <w:tcW w:w="7045" w:type="dxa"/>
            <w:tcBorders>
              <w:top w:val="nil"/>
              <w:left w:val="nil"/>
              <w:bottom w:val="single" w:sz="4" w:space="0" w:color="auto"/>
              <w:right w:val="single" w:sz="4" w:space="0" w:color="auto"/>
            </w:tcBorders>
            <w:shd w:val="clear" w:color="auto" w:fill="auto"/>
            <w:vAlign w:val="center"/>
            <w:hideMark/>
          </w:tcPr>
          <w:p w14:paraId="79C1BB52" w14:textId="77777777" w:rsidR="009162B1" w:rsidRPr="009162B1" w:rsidRDefault="009162B1" w:rsidP="009162B1">
            <w:pPr>
              <w:rPr>
                <w:rFonts w:ascii="Tahoma" w:hAnsi="Tahoma" w:cs="Tahoma"/>
              </w:rPr>
            </w:pPr>
            <w:r w:rsidRPr="009162B1">
              <w:rPr>
                <w:rFonts w:ascii="Tahoma" w:hAnsi="Tahoma" w:cs="Tahoma"/>
              </w:rPr>
              <w:t>Przypominanie o terminach obowiązków wynikających z umów (np. zwrot, terminy odbiorów, dostaw itp.),</w:t>
            </w:r>
          </w:p>
        </w:tc>
        <w:tc>
          <w:tcPr>
            <w:tcW w:w="612" w:type="dxa"/>
            <w:tcBorders>
              <w:top w:val="nil"/>
              <w:left w:val="nil"/>
              <w:bottom w:val="single" w:sz="4" w:space="0" w:color="auto"/>
              <w:right w:val="single" w:sz="4" w:space="0" w:color="auto"/>
            </w:tcBorders>
            <w:shd w:val="clear" w:color="000000" w:fill="EEECE1"/>
            <w:noWrap/>
            <w:vAlign w:val="bottom"/>
            <w:hideMark/>
          </w:tcPr>
          <w:p w14:paraId="183C2404"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63E5E3B"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B66D9ED" w14:textId="77777777" w:rsidTr="00007DFD">
        <w:trPr>
          <w:trHeight w:val="528"/>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00979AE" w14:textId="77777777" w:rsidR="009162B1" w:rsidRPr="009162B1" w:rsidRDefault="009162B1" w:rsidP="009162B1">
            <w:pPr>
              <w:jc w:val="center"/>
              <w:rPr>
                <w:rFonts w:ascii="Tahoma" w:hAnsi="Tahoma" w:cs="Tahoma"/>
              </w:rPr>
            </w:pPr>
            <w:r w:rsidRPr="009162B1">
              <w:rPr>
                <w:rFonts w:ascii="Tahoma" w:hAnsi="Tahoma" w:cs="Tahoma"/>
              </w:rPr>
              <w:t>ZAK-108</w:t>
            </w:r>
          </w:p>
        </w:tc>
        <w:tc>
          <w:tcPr>
            <w:tcW w:w="7045" w:type="dxa"/>
            <w:tcBorders>
              <w:top w:val="nil"/>
              <w:left w:val="nil"/>
              <w:bottom w:val="single" w:sz="4" w:space="0" w:color="auto"/>
              <w:right w:val="single" w:sz="4" w:space="0" w:color="auto"/>
            </w:tcBorders>
            <w:shd w:val="clear" w:color="auto" w:fill="auto"/>
            <w:vAlign w:val="center"/>
            <w:hideMark/>
          </w:tcPr>
          <w:p w14:paraId="568DC8F3" w14:textId="77777777" w:rsidR="009162B1" w:rsidRPr="009162B1" w:rsidRDefault="009162B1" w:rsidP="009162B1">
            <w:pPr>
              <w:rPr>
                <w:rFonts w:ascii="Tahoma" w:hAnsi="Tahoma" w:cs="Tahoma"/>
              </w:rPr>
            </w:pPr>
            <w:r w:rsidRPr="009162B1">
              <w:rPr>
                <w:rFonts w:ascii="Tahoma" w:hAnsi="Tahoma" w:cs="Tahoma"/>
              </w:rPr>
              <w:t>Śledzenie stopnia realizacji (% kwoty, ilości) zawartych umów z kontrahentami</w:t>
            </w:r>
          </w:p>
        </w:tc>
        <w:tc>
          <w:tcPr>
            <w:tcW w:w="612" w:type="dxa"/>
            <w:tcBorders>
              <w:top w:val="nil"/>
              <w:left w:val="nil"/>
              <w:bottom w:val="single" w:sz="4" w:space="0" w:color="auto"/>
              <w:right w:val="single" w:sz="4" w:space="0" w:color="auto"/>
            </w:tcBorders>
            <w:shd w:val="clear" w:color="000000" w:fill="EEECE1"/>
            <w:noWrap/>
            <w:vAlign w:val="bottom"/>
            <w:hideMark/>
          </w:tcPr>
          <w:p w14:paraId="1862E9B9"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5AD10B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BF53053"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3C341B3" w14:textId="77777777" w:rsidR="009162B1" w:rsidRPr="009162B1" w:rsidRDefault="009162B1" w:rsidP="009162B1">
            <w:pPr>
              <w:jc w:val="center"/>
              <w:rPr>
                <w:rFonts w:ascii="Tahoma" w:hAnsi="Tahoma" w:cs="Tahoma"/>
              </w:rPr>
            </w:pPr>
            <w:r w:rsidRPr="009162B1">
              <w:rPr>
                <w:rFonts w:ascii="Tahoma" w:hAnsi="Tahoma" w:cs="Tahoma"/>
              </w:rPr>
              <w:t>ZAK-109</w:t>
            </w:r>
          </w:p>
        </w:tc>
        <w:tc>
          <w:tcPr>
            <w:tcW w:w="7045" w:type="dxa"/>
            <w:tcBorders>
              <w:top w:val="nil"/>
              <w:left w:val="nil"/>
              <w:bottom w:val="single" w:sz="4" w:space="0" w:color="auto"/>
              <w:right w:val="single" w:sz="4" w:space="0" w:color="auto"/>
            </w:tcBorders>
            <w:shd w:val="clear" w:color="auto" w:fill="auto"/>
            <w:vAlign w:val="center"/>
            <w:hideMark/>
          </w:tcPr>
          <w:p w14:paraId="64BC3961" w14:textId="77777777" w:rsidR="009162B1" w:rsidRPr="009162B1" w:rsidRDefault="009162B1" w:rsidP="009162B1">
            <w:pPr>
              <w:rPr>
                <w:rFonts w:ascii="Tahoma" w:hAnsi="Tahoma" w:cs="Tahoma"/>
              </w:rPr>
            </w:pPr>
            <w:r w:rsidRPr="009162B1">
              <w:rPr>
                <w:rFonts w:ascii="Tahoma" w:hAnsi="Tahoma" w:cs="Tahoma"/>
              </w:rPr>
              <w:t>Rejestr zawartych umów przechowywania materiałów</w:t>
            </w:r>
          </w:p>
        </w:tc>
        <w:tc>
          <w:tcPr>
            <w:tcW w:w="612" w:type="dxa"/>
            <w:tcBorders>
              <w:top w:val="nil"/>
              <w:left w:val="nil"/>
              <w:bottom w:val="single" w:sz="4" w:space="0" w:color="auto"/>
              <w:right w:val="single" w:sz="4" w:space="0" w:color="auto"/>
            </w:tcBorders>
            <w:shd w:val="clear" w:color="000000" w:fill="EEECE1"/>
            <w:noWrap/>
            <w:vAlign w:val="bottom"/>
            <w:hideMark/>
          </w:tcPr>
          <w:p w14:paraId="23F237C6"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E52723C"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00BB7CF3"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84BD9C2" w14:textId="77777777" w:rsidR="009162B1" w:rsidRPr="009162B1" w:rsidRDefault="009162B1" w:rsidP="009162B1">
            <w:pPr>
              <w:jc w:val="center"/>
              <w:rPr>
                <w:rFonts w:ascii="Tahoma" w:hAnsi="Tahoma" w:cs="Tahoma"/>
              </w:rPr>
            </w:pPr>
            <w:r w:rsidRPr="009162B1">
              <w:rPr>
                <w:rFonts w:ascii="Tahoma" w:hAnsi="Tahoma" w:cs="Tahoma"/>
              </w:rPr>
              <w:t> </w:t>
            </w:r>
          </w:p>
        </w:tc>
        <w:tc>
          <w:tcPr>
            <w:tcW w:w="8334" w:type="dxa"/>
            <w:gridSpan w:val="3"/>
            <w:tcBorders>
              <w:top w:val="single" w:sz="4" w:space="0" w:color="auto"/>
              <w:left w:val="nil"/>
              <w:bottom w:val="single" w:sz="4" w:space="0" w:color="auto"/>
              <w:right w:val="single" w:sz="4" w:space="0" w:color="auto"/>
            </w:tcBorders>
            <w:shd w:val="clear" w:color="auto" w:fill="auto"/>
            <w:vAlign w:val="center"/>
            <w:hideMark/>
          </w:tcPr>
          <w:p w14:paraId="40EDE01D" w14:textId="77777777" w:rsidR="009162B1" w:rsidRPr="009162B1" w:rsidRDefault="009162B1" w:rsidP="009162B1">
            <w:pPr>
              <w:rPr>
                <w:rFonts w:ascii="Tahoma" w:hAnsi="Tahoma" w:cs="Tahoma"/>
                <w:b/>
                <w:bCs/>
              </w:rPr>
            </w:pPr>
            <w:r w:rsidRPr="009162B1">
              <w:rPr>
                <w:rFonts w:ascii="Tahoma" w:hAnsi="Tahoma" w:cs="Tahoma"/>
                <w:b/>
                <w:bCs/>
              </w:rPr>
              <w:t>Informacje z umowy:</w:t>
            </w:r>
          </w:p>
        </w:tc>
      </w:tr>
      <w:tr w:rsidR="009162B1" w:rsidRPr="009162B1" w14:paraId="64B946EB"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3B52389" w14:textId="77777777" w:rsidR="009162B1" w:rsidRPr="009162B1" w:rsidRDefault="009162B1" w:rsidP="009162B1">
            <w:pPr>
              <w:jc w:val="center"/>
              <w:rPr>
                <w:rFonts w:ascii="Tahoma" w:hAnsi="Tahoma" w:cs="Tahoma"/>
              </w:rPr>
            </w:pPr>
            <w:r w:rsidRPr="009162B1">
              <w:rPr>
                <w:rFonts w:ascii="Tahoma" w:hAnsi="Tahoma" w:cs="Tahoma"/>
              </w:rPr>
              <w:t>ZAK-110</w:t>
            </w:r>
          </w:p>
        </w:tc>
        <w:tc>
          <w:tcPr>
            <w:tcW w:w="7045" w:type="dxa"/>
            <w:tcBorders>
              <w:top w:val="nil"/>
              <w:left w:val="nil"/>
              <w:bottom w:val="single" w:sz="4" w:space="0" w:color="auto"/>
              <w:right w:val="single" w:sz="4" w:space="0" w:color="auto"/>
            </w:tcBorders>
            <w:shd w:val="clear" w:color="auto" w:fill="auto"/>
            <w:vAlign w:val="center"/>
            <w:hideMark/>
          </w:tcPr>
          <w:p w14:paraId="47210D85" w14:textId="77777777" w:rsidR="009162B1" w:rsidRPr="009162B1" w:rsidRDefault="009162B1" w:rsidP="009162B1">
            <w:pPr>
              <w:ind w:firstLineChars="300" w:firstLine="600"/>
              <w:rPr>
                <w:rFonts w:ascii="Tahoma" w:hAnsi="Tahoma" w:cs="Tahoma"/>
              </w:rPr>
            </w:pPr>
            <w:r w:rsidRPr="009162B1">
              <w:rPr>
                <w:rFonts w:ascii="Tahoma" w:hAnsi="Tahoma" w:cs="Tahoma"/>
              </w:rPr>
              <w:t>strony</w:t>
            </w:r>
          </w:p>
        </w:tc>
        <w:tc>
          <w:tcPr>
            <w:tcW w:w="612" w:type="dxa"/>
            <w:tcBorders>
              <w:top w:val="nil"/>
              <w:left w:val="nil"/>
              <w:bottom w:val="single" w:sz="4" w:space="0" w:color="auto"/>
              <w:right w:val="single" w:sz="4" w:space="0" w:color="auto"/>
            </w:tcBorders>
            <w:shd w:val="clear" w:color="000000" w:fill="EEECE1"/>
            <w:noWrap/>
            <w:vAlign w:val="bottom"/>
            <w:hideMark/>
          </w:tcPr>
          <w:p w14:paraId="5A1088F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47640FA7"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781D412"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2E289A0" w14:textId="77777777" w:rsidR="009162B1" w:rsidRPr="009162B1" w:rsidRDefault="009162B1" w:rsidP="009162B1">
            <w:pPr>
              <w:jc w:val="center"/>
              <w:rPr>
                <w:rFonts w:ascii="Tahoma" w:hAnsi="Tahoma" w:cs="Tahoma"/>
              </w:rPr>
            </w:pPr>
            <w:r w:rsidRPr="009162B1">
              <w:rPr>
                <w:rFonts w:ascii="Tahoma" w:hAnsi="Tahoma" w:cs="Tahoma"/>
              </w:rPr>
              <w:t>ZAK-111</w:t>
            </w:r>
          </w:p>
        </w:tc>
        <w:tc>
          <w:tcPr>
            <w:tcW w:w="7045" w:type="dxa"/>
            <w:tcBorders>
              <w:top w:val="nil"/>
              <w:left w:val="nil"/>
              <w:bottom w:val="single" w:sz="4" w:space="0" w:color="auto"/>
              <w:right w:val="single" w:sz="4" w:space="0" w:color="auto"/>
            </w:tcBorders>
            <w:shd w:val="clear" w:color="auto" w:fill="auto"/>
            <w:vAlign w:val="center"/>
            <w:hideMark/>
          </w:tcPr>
          <w:p w14:paraId="37C69A50" w14:textId="77777777" w:rsidR="009162B1" w:rsidRPr="009162B1" w:rsidRDefault="009162B1" w:rsidP="009162B1">
            <w:pPr>
              <w:ind w:firstLineChars="300" w:firstLine="600"/>
              <w:rPr>
                <w:rFonts w:ascii="Tahoma" w:hAnsi="Tahoma" w:cs="Tahoma"/>
              </w:rPr>
            </w:pPr>
            <w:r w:rsidRPr="009162B1">
              <w:rPr>
                <w:rFonts w:ascii="Tahoma" w:hAnsi="Tahoma" w:cs="Tahoma"/>
              </w:rPr>
              <w:t>rodzaj</w:t>
            </w:r>
          </w:p>
        </w:tc>
        <w:tc>
          <w:tcPr>
            <w:tcW w:w="612" w:type="dxa"/>
            <w:tcBorders>
              <w:top w:val="nil"/>
              <w:left w:val="nil"/>
              <w:bottom w:val="single" w:sz="4" w:space="0" w:color="auto"/>
              <w:right w:val="single" w:sz="4" w:space="0" w:color="auto"/>
            </w:tcBorders>
            <w:shd w:val="clear" w:color="000000" w:fill="EEECE1"/>
            <w:noWrap/>
            <w:vAlign w:val="bottom"/>
            <w:hideMark/>
          </w:tcPr>
          <w:p w14:paraId="591ACB1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3ED73D6"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70F68710"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AB1B624" w14:textId="77777777" w:rsidR="009162B1" w:rsidRPr="009162B1" w:rsidRDefault="009162B1" w:rsidP="009162B1">
            <w:pPr>
              <w:jc w:val="center"/>
              <w:rPr>
                <w:rFonts w:ascii="Tahoma" w:hAnsi="Tahoma" w:cs="Tahoma"/>
              </w:rPr>
            </w:pPr>
            <w:r w:rsidRPr="009162B1">
              <w:rPr>
                <w:rFonts w:ascii="Tahoma" w:hAnsi="Tahoma" w:cs="Tahoma"/>
              </w:rPr>
              <w:t>ZAK-112</w:t>
            </w:r>
          </w:p>
        </w:tc>
        <w:tc>
          <w:tcPr>
            <w:tcW w:w="7045" w:type="dxa"/>
            <w:tcBorders>
              <w:top w:val="nil"/>
              <w:left w:val="nil"/>
              <w:bottom w:val="single" w:sz="4" w:space="0" w:color="auto"/>
              <w:right w:val="single" w:sz="4" w:space="0" w:color="auto"/>
            </w:tcBorders>
            <w:shd w:val="clear" w:color="auto" w:fill="auto"/>
            <w:vAlign w:val="center"/>
            <w:hideMark/>
          </w:tcPr>
          <w:p w14:paraId="1EA569CF" w14:textId="77777777" w:rsidR="009162B1" w:rsidRPr="009162B1" w:rsidRDefault="009162B1" w:rsidP="009162B1">
            <w:pPr>
              <w:ind w:firstLineChars="300" w:firstLine="600"/>
              <w:rPr>
                <w:rFonts w:ascii="Tahoma" w:hAnsi="Tahoma" w:cs="Tahoma"/>
              </w:rPr>
            </w:pPr>
            <w:r w:rsidRPr="009162B1">
              <w:rPr>
                <w:rFonts w:ascii="Tahoma" w:hAnsi="Tahoma" w:cs="Tahoma"/>
              </w:rPr>
              <w:t>okres obowiązywania</w:t>
            </w:r>
          </w:p>
        </w:tc>
        <w:tc>
          <w:tcPr>
            <w:tcW w:w="612" w:type="dxa"/>
            <w:tcBorders>
              <w:top w:val="nil"/>
              <w:left w:val="nil"/>
              <w:bottom w:val="single" w:sz="4" w:space="0" w:color="auto"/>
              <w:right w:val="single" w:sz="4" w:space="0" w:color="auto"/>
            </w:tcBorders>
            <w:shd w:val="clear" w:color="000000" w:fill="EEECE1"/>
            <w:noWrap/>
            <w:vAlign w:val="bottom"/>
            <w:hideMark/>
          </w:tcPr>
          <w:p w14:paraId="4AD8DEC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7CE82594"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5EDA31A5"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CA86B05" w14:textId="77777777" w:rsidR="009162B1" w:rsidRPr="009162B1" w:rsidRDefault="009162B1" w:rsidP="009162B1">
            <w:pPr>
              <w:jc w:val="center"/>
              <w:rPr>
                <w:rFonts w:ascii="Tahoma" w:hAnsi="Tahoma" w:cs="Tahoma"/>
              </w:rPr>
            </w:pPr>
            <w:r w:rsidRPr="009162B1">
              <w:rPr>
                <w:rFonts w:ascii="Tahoma" w:hAnsi="Tahoma" w:cs="Tahoma"/>
              </w:rPr>
              <w:t>ZAK-113</w:t>
            </w:r>
          </w:p>
        </w:tc>
        <w:tc>
          <w:tcPr>
            <w:tcW w:w="7045" w:type="dxa"/>
            <w:tcBorders>
              <w:top w:val="nil"/>
              <w:left w:val="nil"/>
              <w:bottom w:val="single" w:sz="4" w:space="0" w:color="auto"/>
              <w:right w:val="single" w:sz="4" w:space="0" w:color="auto"/>
            </w:tcBorders>
            <w:shd w:val="clear" w:color="auto" w:fill="auto"/>
            <w:vAlign w:val="center"/>
            <w:hideMark/>
          </w:tcPr>
          <w:p w14:paraId="241E828C" w14:textId="77777777" w:rsidR="009162B1" w:rsidRPr="009162B1" w:rsidRDefault="009162B1" w:rsidP="009162B1">
            <w:pPr>
              <w:ind w:firstLineChars="300" w:firstLine="600"/>
              <w:rPr>
                <w:rFonts w:ascii="Tahoma" w:hAnsi="Tahoma" w:cs="Tahoma"/>
              </w:rPr>
            </w:pPr>
            <w:r w:rsidRPr="009162B1">
              <w:rPr>
                <w:rFonts w:ascii="Tahoma" w:hAnsi="Tahoma" w:cs="Tahoma"/>
              </w:rPr>
              <w:t>materiały przechowywane</w:t>
            </w:r>
          </w:p>
        </w:tc>
        <w:tc>
          <w:tcPr>
            <w:tcW w:w="612" w:type="dxa"/>
            <w:tcBorders>
              <w:top w:val="nil"/>
              <w:left w:val="nil"/>
              <w:bottom w:val="single" w:sz="4" w:space="0" w:color="auto"/>
              <w:right w:val="single" w:sz="4" w:space="0" w:color="auto"/>
            </w:tcBorders>
            <w:shd w:val="clear" w:color="000000" w:fill="EEECE1"/>
            <w:noWrap/>
            <w:vAlign w:val="bottom"/>
            <w:hideMark/>
          </w:tcPr>
          <w:p w14:paraId="418305A2"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A7BEA59"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1DDB754"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3AF748F" w14:textId="77777777" w:rsidR="009162B1" w:rsidRPr="009162B1" w:rsidRDefault="009162B1" w:rsidP="009162B1">
            <w:pPr>
              <w:jc w:val="center"/>
              <w:rPr>
                <w:rFonts w:ascii="Tahoma" w:hAnsi="Tahoma" w:cs="Tahoma"/>
              </w:rPr>
            </w:pPr>
            <w:r w:rsidRPr="009162B1">
              <w:rPr>
                <w:rFonts w:ascii="Tahoma" w:hAnsi="Tahoma" w:cs="Tahoma"/>
              </w:rPr>
              <w:t>ZAK-114</w:t>
            </w:r>
          </w:p>
        </w:tc>
        <w:tc>
          <w:tcPr>
            <w:tcW w:w="7045" w:type="dxa"/>
            <w:tcBorders>
              <w:top w:val="nil"/>
              <w:left w:val="nil"/>
              <w:bottom w:val="single" w:sz="4" w:space="0" w:color="auto"/>
              <w:right w:val="single" w:sz="4" w:space="0" w:color="auto"/>
            </w:tcBorders>
            <w:shd w:val="clear" w:color="auto" w:fill="auto"/>
            <w:vAlign w:val="center"/>
            <w:hideMark/>
          </w:tcPr>
          <w:p w14:paraId="2D178830" w14:textId="77777777" w:rsidR="009162B1" w:rsidRPr="009162B1" w:rsidRDefault="009162B1" w:rsidP="009162B1">
            <w:pPr>
              <w:ind w:firstLineChars="300" w:firstLine="600"/>
              <w:rPr>
                <w:rFonts w:ascii="Tahoma" w:hAnsi="Tahoma" w:cs="Tahoma"/>
              </w:rPr>
            </w:pPr>
            <w:r w:rsidRPr="009162B1">
              <w:rPr>
                <w:rFonts w:ascii="Tahoma" w:hAnsi="Tahoma" w:cs="Tahoma"/>
              </w:rPr>
              <w:t>cena jednostkowa za przechowanie</w:t>
            </w:r>
          </w:p>
        </w:tc>
        <w:tc>
          <w:tcPr>
            <w:tcW w:w="612" w:type="dxa"/>
            <w:tcBorders>
              <w:top w:val="nil"/>
              <w:left w:val="nil"/>
              <w:bottom w:val="single" w:sz="4" w:space="0" w:color="auto"/>
              <w:right w:val="single" w:sz="4" w:space="0" w:color="auto"/>
            </w:tcBorders>
            <w:shd w:val="clear" w:color="000000" w:fill="EEECE1"/>
            <w:noWrap/>
            <w:vAlign w:val="bottom"/>
            <w:hideMark/>
          </w:tcPr>
          <w:p w14:paraId="7AD06530"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7C6D4C8"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37DB6BAB"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1CECD9D" w14:textId="77777777" w:rsidR="009162B1" w:rsidRPr="009162B1" w:rsidRDefault="009162B1" w:rsidP="009162B1">
            <w:pPr>
              <w:jc w:val="center"/>
              <w:rPr>
                <w:rFonts w:ascii="Tahoma" w:hAnsi="Tahoma" w:cs="Tahoma"/>
              </w:rPr>
            </w:pPr>
            <w:r w:rsidRPr="009162B1">
              <w:rPr>
                <w:rFonts w:ascii="Tahoma" w:hAnsi="Tahoma" w:cs="Tahoma"/>
              </w:rPr>
              <w:t>ZAK-115</w:t>
            </w:r>
          </w:p>
        </w:tc>
        <w:tc>
          <w:tcPr>
            <w:tcW w:w="7045" w:type="dxa"/>
            <w:tcBorders>
              <w:top w:val="nil"/>
              <w:left w:val="nil"/>
              <w:bottom w:val="single" w:sz="4" w:space="0" w:color="auto"/>
              <w:right w:val="single" w:sz="4" w:space="0" w:color="auto"/>
            </w:tcBorders>
            <w:shd w:val="clear" w:color="auto" w:fill="auto"/>
            <w:vAlign w:val="center"/>
            <w:hideMark/>
          </w:tcPr>
          <w:p w14:paraId="75B2A712" w14:textId="77777777" w:rsidR="009162B1" w:rsidRPr="009162B1" w:rsidRDefault="009162B1" w:rsidP="009162B1">
            <w:pPr>
              <w:ind w:firstLineChars="300" w:firstLine="600"/>
              <w:rPr>
                <w:rFonts w:ascii="Tahoma" w:hAnsi="Tahoma" w:cs="Tahoma"/>
              </w:rPr>
            </w:pPr>
            <w:r w:rsidRPr="009162B1">
              <w:rPr>
                <w:rFonts w:ascii="Tahoma" w:hAnsi="Tahoma" w:cs="Tahoma"/>
              </w:rPr>
              <w:t>sposób wyliczania kosztów przechowywania, tonodoba, tonomiesiąc</w:t>
            </w:r>
          </w:p>
        </w:tc>
        <w:tc>
          <w:tcPr>
            <w:tcW w:w="612" w:type="dxa"/>
            <w:tcBorders>
              <w:top w:val="nil"/>
              <w:left w:val="nil"/>
              <w:bottom w:val="single" w:sz="4" w:space="0" w:color="auto"/>
              <w:right w:val="single" w:sz="4" w:space="0" w:color="auto"/>
            </w:tcBorders>
            <w:shd w:val="clear" w:color="000000" w:fill="EEECE1"/>
            <w:noWrap/>
            <w:vAlign w:val="bottom"/>
            <w:hideMark/>
          </w:tcPr>
          <w:p w14:paraId="61C04FBB"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29BFA2F5"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49295EF2"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7BE50B7" w14:textId="77777777" w:rsidR="009162B1" w:rsidRPr="009162B1" w:rsidRDefault="009162B1" w:rsidP="009162B1">
            <w:pPr>
              <w:jc w:val="center"/>
              <w:rPr>
                <w:rFonts w:ascii="Tahoma" w:hAnsi="Tahoma" w:cs="Tahoma"/>
              </w:rPr>
            </w:pPr>
            <w:r w:rsidRPr="009162B1">
              <w:rPr>
                <w:rFonts w:ascii="Tahoma" w:hAnsi="Tahoma" w:cs="Tahoma"/>
              </w:rPr>
              <w:t>ZAK-116</w:t>
            </w:r>
          </w:p>
        </w:tc>
        <w:tc>
          <w:tcPr>
            <w:tcW w:w="7045" w:type="dxa"/>
            <w:tcBorders>
              <w:top w:val="nil"/>
              <w:left w:val="nil"/>
              <w:bottom w:val="single" w:sz="4" w:space="0" w:color="auto"/>
              <w:right w:val="single" w:sz="4" w:space="0" w:color="auto"/>
            </w:tcBorders>
            <w:shd w:val="clear" w:color="auto" w:fill="auto"/>
            <w:vAlign w:val="center"/>
            <w:hideMark/>
          </w:tcPr>
          <w:p w14:paraId="5B2B7543" w14:textId="77777777" w:rsidR="009162B1" w:rsidRPr="009162B1" w:rsidRDefault="009162B1" w:rsidP="009162B1">
            <w:pPr>
              <w:ind w:firstLineChars="300" w:firstLine="600"/>
              <w:rPr>
                <w:rFonts w:ascii="Tahoma" w:hAnsi="Tahoma" w:cs="Tahoma"/>
              </w:rPr>
            </w:pPr>
            <w:r w:rsidRPr="009162B1">
              <w:rPr>
                <w:rFonts w:ascii="Tahoma" w:hAnsi="Tahoma" w:cs="Tahoma"/>
              </w:rPr>
              <w:t>aneksy</w:t>
            </w:r>
          </w:p>
        </w:tc>
        <w:tc>
          <w:tcPr>
            <w:tcW w:w="612" w:type="dxa"/>
            <w:tcBorders>
              <w:top w:val="nil"/>
              <w:left w:val="nil"/>
              <w:bottom w:val="single" w:sz="4" w:space="0" w:color="auto"/>
              <w:right w:val="single" w:sz="4" w:space="0" w:color="auto"/>
            </w:tcBorders>
            <w:shd w:val="clear" w:color="000000" w:fill="EEECE1"/>
            <w:noWrap/>
            <w:vAlign w:val="bottom"/>
            <w:hideMark/>
          </w:tcPr>
          <w:p w14:paraId="2D3E840D"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525CB21A"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381F880"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32C390A" w14:textId="77777777" w:rsidR="009162B1" w:rsidRPr="009162B1" w:rsidRDefault="009162B1" w:rsidP="009162B1">
            <w:pPr>
              <w:jc w:val="center"/>
              <w:rPr>
                <w:rFonts w:ascii="Tahoma" w:hAnsi="Tahoma" w:cs="Tahoma"/>
              </w:rPr>
            </w:pPr>
            <w:r w:rsidRPr="009162B1">
              <w:rPr>
                <w:rFonts w:ascii="Tahoma" w:hAnsi="Tahoma" w:cs="Tahoma"/>
              </w:rPr>
              <w:t>ZAK-117</w:t>
            </w:r>
          </w:p>
        </w:tc>
        <w:tc>
          <w:tcPr>
            <w:tcW w:w="7045" w:type="dxa"/>
            <w:tcBorders>
              <w:top w:val="nil"/>
              <w:left w:val="nil"/>
              <w:bottom w:val="single" w:sz="4" w:space="0" w:color="auto"/>
              <w:right w:val="single" w:sz="4" w:space="0" w:color="auto"/>
            </w:tcBorders>
            <w:shd w:val="clear" w:color="auto" w:fill="auto"/>
            <w:vAlign w:val="center"/>
            <w:hideMark/>
          </w:tcPr>
          <w:p w14:paraId="62950747" w14:textId="77777777" w:rsidR="009162B1" w:rsidRPr="009162B1" w:rsidRDefault="009162B1" w:rsidP="009162B1">
            <w:pPr>
              <w:ind w:firstLineChars="300" w:firstLine="600"/>
              <w:rPr>
                <w:rFonts w:ascii="Tahoma" w:hAnsi="Tahoma" w:cs="Tahoma"/>
              </w:rPr>
            </w:pPr>
            <w:r w:rsidRPr="009162B1">
              <w:rPr>
                <w:rFonts w:ascii="Tahoma" w:hAnsi="Tahoma" w:cs="Tahoma"/>
              </w:rPr>
              <w:t>zeskanowane dokumenty</w:t>
            </w:r>
          </w:p>
        </w:tc>
        <w:tc>
          <w:tcPr>
            <w:tcW w:w="612" w:type="dxa"/>
            <w:tcBorders>
              <w:top w:val="nil"/>
              <w:left w:val="nil"/>
              <w:bottom w:val="single" w:sz="4" w:space="0" w:color="auto"/>
              <w:right w:val="single" w:sz="4" w:space="0" w:color="auto"/>
            </w:tcBorders>
            <w:shd w:val="clear" w:color="000000" w:fill="EEECE1"/>
            <w:noWrap/>
            <w:vAlign w:val="bottom"/>
            <w:hideMark/>
          </w:tcPr>
          <w:p w14:paraId="0A45160C"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176B8960" w14:textId="77777777" w:rsidR="009162B1" w:rsidRPr="009162B1" w:rsidRDefault="009162B1" w:rsidP="009162B1">
            <w:pPr>
              <w:rPr>
                <w:rFonts w:ascii="Tahoma" w:hAnsi="Tahoma" w:cs="Tahoma"/>
              </w:rPr>
            </w:pPr>
            <w:r w:rsidRPr="009162B1">
              <w:rPr>
                <w:rFonts w:ascii="Tahoma" w:hAnsi="Tahoma" w:cs="Tahoma"/>
              </w:rPr>
              <w:t> </w:t>
            </w:r>
          </w:p>
        </w:tc>
      </w:tr>
      <w:tr w:rsidR="009162B1" w:rsidRPr="009162B1" w14:paraId="1AC6A937" w14:textId="77777777" w:rsidTr="00007DFD">
        <w:trPr>
          <w:trHeight w:val="312"/>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C270B0E" w14:textId="77777777" w:rsidR="009162B1" w:rsidRPr="009162B1" w:rsidRDefault="009162B1" w:rsidP="009162B1">
            <w:pPr>
              <w:jc w:val="center"/>
              <w:rPr>
                <w:rFonts w:ascii="Tahoma" w:hAnsi="Tahoma" w:cs="Tahoma"/>
              </w:rPr>
            </w:pPr>
            <w:r w:rsidRPr="009162B1">
              <w:rPr>
                <w:rFonts w:ascii="Tahoma" w:hAnsi="Tahoma" w:cs="Tahoma"/>
              </w:rPr>
              <w:t>ZAK-118</w:t>
            </w:r>
          </w:p>
        </w:tc>
        <w:tc>
          <w:tcPr>
            <w:tcW w:w="7045" w:type="dxa"/>
            <w:tcBorders>
              <w:top w:val="nil"/>
              <w:left w:val="nil"/>
              <w:bottom w:val="single" w:sz="4" w:space="0" w:color="auto"/>
              <w:right w:val="single" w:sz="4" w:space="0" w:color="auto"/>
            </w:tcBorders>
            <w:shd w:val="clear" w:color="auto" w:fill="auto"/>
            <w:vAlign w:val="center"/>
            <w:hideMark/>
          </w:tcPr>
          <w:p w14:paraId="00E02003" w14:textId="77777777" w:rsidR="009162B1" w:rsidRPr="009162B1" w:rsidRDefault="009162B1" w:rsidP="009162B1">
            <w:pPr>
              <w:ind w:firstLineChars="300" w:firstLine="600"/>
              <w:rPr>
                <w:rFonts w:ascii="Tahoma" w:hAnsi="Tahoma" w:cs="Tahoma"/>
              </w:rPr>
            </w:pPr>
            <w:r w:rsidRPr="009162B1">
              <w:rPr>
                <w:rFonts w:ascii="Tahoma" w:hAnsi="Tahoma" w:cs="Tahoma"/>
              </w:rPr>
              <w:t>załączniki do umowy</w:t>
            </w:r>
          </w:p>
        </w:tc>
        <w:tc>
          <w:tcPr>
            <w:tcW w:w="612" w:type="dxa"/>
            <w:tcBorders>
              <w:top w:val="nil"/>
              <w:left w:val="nil"/>
              <w:bottom w:val="single" w:sz="4" w:space="0" w:color="auto"/>
              <w:right w:val="single" w:sz="4" w:space="0" w:color="auto"/>
            </w:tcBorders>
            <w:shd w:val="clear" w:color="000000" w:fill="EEECE1"/>
            <w:noWrap/>
            <w:vAlign w:val="bottom"/>
            <w:hideMark/>
          </w:tcPr>
          <w:p w14:paraId="3138B363" w14:textId="77777777" w:rsidR="009162B1" w:rsidRPr="009162B1" w:rsidRDefault="009162B1" w:rsidP="009162B1">
            <w:pPr>
              <w:rPr>
                <w:rFonts w:ascii="Tahoma" w:hAnsi="Tahoma" w:cs="Tahoma"/>
              </w:rPr>
            </w:pPr>
            <w:r w:rsidRPr="009162B1">
              <w:rPr>
                <w:rFonts w:ascii="Tahoma" w:hAnsi="Tahoma" w:cs="Tahoma"/>
              </w:rPr>
              <w:t> </w:t>
            </w:r>
          </w:p>
        </w:tc>
        <w:tc>
          <w:tcPr>
            <w:tcW w:w="677" w:type="dxa"/>
            <w:tcBorders>
              <w:top w:val="nil"/>
              <w:left w:val="nil"/>
              <w:bottom w:val="single" w:sz="4" w:space="0" w:color="auto"/>
              <w:right w:val="single" w:sz="4" w:space="0" w:color="auto"/>
            </w:tcBorders>
            <w:shd w:val="clear" w:color="000000" w:fill="EEECE1"/>
            <w:noWrap/>
            <w:vAlign w:val="bottom"/>
            <w:hideMark/>
          </w:tcPr>
          <w:p w14:paraId="67469B74" w14:textId="77777777" w:rsidR="009162B1" w:rsidRPr="009162B1" w:rsidRDefault="009162B1" w:rsidP="009162B1">
            <w:pPr>
              <w:rPr>
                <w:rFonts w:ascii="Tahoma" w:hAnsi="Tahoma" w:cs="Tahoma"/>
              </w:rPr>
            </w:pPr>
            <w:r w:rsidRPr="009162B1">
              <w:rPr>
                <w:rFonts w:ascii="Tahoma" w:hAnsi="Tahoma" w:cs="Tahoma"/>
              </w:rPr>
              <w:t> </w:t>
            </w:r>
          </w:p>
        </w:tc>
      </w:tr>
    </w:tbl>
    <w:p w14:paraId="52566CB6" w14:textId="77777777" w:rsidR="009162B1" w:rsidRPr="009162B1" w:rsidRDefault="009162B1" w:rsidP="009162B1">
      <w:pPr>
        <w:spacing w:after="160" w:line="259" w:lineRule="auto"/>
        <w:rPr>
          <w:rFonts w:ascii="Calibri" w:eastAsia="Calibri" w:hAnsi="Calibri"/>
          <w:sz w:val="22"/>
          <w:szCs w:val="22"/>
          <w:lang w:eastAsia="en-US"/>
        </w:rPr>
        <w:sectPr w:rsidR="009162B1" w:rsidRPr="009162B1" w:rsidSect="002049B9">
          <w:headerReference w:type="default" r:id="rId11"/>
          <w:footerReference w:type="default" r:id="rId12"/>
          <w:pgSz w:w="11906" w:h="16838"/>
          <w:pgMar w:top="1418" w:right="1418" w:bottom="1418" w:left="1418" w:header="709" w:footer="709" w:gutter="0"/>
          <w:pgNumType w:start="1"/>
          <w:cols w:space="708"/>
          <w:docGrid w:linePitch="360"/>
        </w:sectPr>
      </w:pPr>
    </w:p>
    <w:p w14:paraId="589551C4" w14:textId="77777777" w:rsidR="009162B1" w:rsidRPr="00287041" w:rsidRDefault="009162B1" w:rsidP="002049B9">
      <w:pPr>
        <w:pStyle w:val="Naglowek1dlazalacznika"/>
      </w:pPr>
      <w:r w:rsidRPr="00EE51F9">
        <w:t>Wymagania pozafunkcjonalne</w:t>
      </w:r>
      <w:r w:rsidR="00FE549C">
        <w:t xml:space="preserve"> (obowiązkowe)</w:t>
      </w:r>
    </w:p>
    <w:tbl>
      <w:tblPr>
        <w:tblW w:w="8320" w:type="dxa"/>
        <w:jc w:val="center"/>
        <w:tblCellMar>
          <w:left w:w="70" w:type="dxa"/>
          <w:right w:w="70" w:type="dxa"/>
        </w:tblCellMar>
        <w:tblLook w:val="04A0" w:firstRow="1" w:lastRow="0" w:firstColumn="1" w:lastColumn="0" w:noHBand="0" w:noVBand="1"/>
      </w:tblPr>
      <w:tblGrid>
        <w:gridCol w:w="1020"/>
        <w:gridCol w:w="7300"/>
      </w:tblGrid>
      <w:tr w:rsidR="009162B1" w:rsidRPr="009162B1" w14:paraId="7760601B" w14:textId="77777777" w:rsidTr="00007DFD">
        <w:trPr>
          <w:trHeight w:val="264"/>
          <w:tblHeader/>
          <w:jc w:val="center"/>
        </w:trPr>
        <w:tc>
          <w:tcPr>
            <w:tcW w:w="8320" w:type="dxa"/>
            <w:gridSpan w:val="2"/>
            <w:tcBorders>
              <w:top w:val="single" w:sz="4" w:space="0" w:color="auto"/>
              <w:left w:val="single" w:sz="4" w:space="0" w:color="auto"/>
              <w:bottom w:val="single" w:sz="4" w:space="0" w:color="auto"/>
              <w:right w:val="nil"/>
            </w:tcBorders>
            <w:shd w:val="clear" w:color="000000" w:fill="76933C"/>
            <w:noWrap/>
            <w:vAlign w:val="center"/>
            <w:hideMark/>
          </w:tcPr>
          <w:p w14:paraId="736EA943" w14:textId="77777777" w:rsidR="009162B1" w:rsidRPr="009162B1" w:rsidRDefault="009162B1" w:rsidP="009162B1">
            <w:pPr>
              <w:jc w:val="center"/>
              <w:rPr>
                <w:rFonts w:ascii="Tahoma" w:hAnsi="Tahoma" w:cs="Tahoma"/>
                <w:b/>
                <w:bCs/>
                <w:color w:val="FFFFFF"/>
              </w:rPr>
            </w:pPr>
            <w:bookmarkStart w:id="36" w:name="RANGE!A1:B150"/>
            <w:r w:rsidRPr="009162B1">
              <w:rPr>
                <w:rFonts w:ascii="Tahoma" w:hAnsi="Tahoma" w:cs="Tahoma"/>
                <w:b/>
                <w:bCs/>
                <w:color w:val="FFFFFF"/>
              </w:rPr>
              <w:t>WYMAGANIA POZAFUNKCJONALNE</w:t>
            </w:r>
            <w:bookmarkEnd w:id="36"/>
          </w:p>
        </w:tc>
      </w:tr>
      <w:tr w:rsidR="009162B1" w:rsidRPr="009162B1" w14:paraId="3CA5C14F" w14:textId="77777777" w:rsidTr="00007DFD">
        <w:trPr>
          <w:trHeight w:val="264"/>
          <w:tblHeader/>
          <w:jc w:val="center"/>
        </w:trPr>
        <w:tc>
          <w:tcPr>
            <w:tcW w:w="1020"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14:paraId="4753D3E2"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300" w:type="dxa"/>
            <w:tcBorders>
              <w:top w:val="single" w:sz="4" w:space="0" w:color="auto"/>
              <w:left w:val="nil"/>
              <w:bottom w:val="single" w:sz="4" w:space="0" w:color="auto"/>
              <w:right w:val="single" w:sz="4" w:space="0" w:color="auto"/>
            </w:tcBorders>
            <w:shd w:val="clear" w:color="000000" w:fill="9BBB59"/>
            <w:noWrap/>
            <w:vAlign w:val="center"/>
            <w:hideMark/>
          </w:tcPr>
          <w:p w14:paraId="75F46A7A" w14:textId="77777777" w:rsidR="009162B1" w:rsidRPr="009162B1" w:rsidRDefault="009162B1" w:rsidP="009162B1">
            <w:pPr>
              <w:jc w:val="center"/>
              <w:rPr>
                <w:rFonts w:ascii="Tahoma" w:hAnsi="Tahoma" w:cs="Tahoma"/>
                <w:b/>
                <w:bCs/>
              </w:rPr>
            </w:pPr>
            <w:r w:rsidRPr="009162B1">
              <w:rPr>
                <w:rFonts w:ascii="Tahoma" w:hAnsi="Tahoma" w:cs="Tahoma"/>
                <w:b/>
                <w:bCs/>
              </w:rPr>
              <w:t>Wymaganie</w:t>
            </w:r>
          </w:p>
        </w:tc>
      </w:tr>
      <w:tr w:rsidR="009162B1" w:rsidRPr="009162B1" w14:paraId="16AA9D89"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DF5B842" w14:textId="77777777" w:rsidR="009162B1" w:rsidRPr="009162B1" w:rsidRDefault="009162B1" w:rsidP="009162B1">
            <w:pPr>
              <w:rPr>
                <w:rFonts w:ascii="Tahoma" w:hAnsi="Tahoma" w:cs="Tahoma"/>
                <w:b/>
                <w:bCs/>
              </w:rPr>
            </w:pPr>
            <w:r w:rsidRPr="009162B1">
              <w:rPr>
                <w:rFonts w:ascii="Tahoma" w:hAnsi="Tahoma" w:cs="Tahoma"/>
                <w:b/>
                <w:bCs/>
              </w:rPr>
              <w:t>PLATFORMA SYSTEMOWA</w:t>
            </w:r>
          </w:p>
        </w:tc>
      </w:tr>
      <w:tr w:rsidR="009162B1" w:rsidRPr="009162B1" w14:paraId="2784B592" w14:textId="77777777" w:rsidTr="00007DFD">
        <w:trPr>
          <w:trHeight w:val="1056"/>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A6A574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OG-001</w:t>
            </w:r>
          </w:p>
        </w:tc>
        <w:tc>
          <w:tcPr>
            <w:tcW w:w="7300" w:type="dxa"/>
            <w:tcBorders>
              <w:top w:val="single" w:sz="4" w:space="0" w:color="808080"/>
              <w:left w:val="nil"/>
              <w:bottom w:val="single" w:sz="4" w:space="0" w:color="808080"/>
              <w:right w:val="single" w:sz="4" w:space="0" w:color="808080"/>
            </w:tcBorders>
            <w:shd w:val="clear" w:color="auto" w:fill="auto"/>
            <w:vAlign w:val="center"/>
            <w:hideMark/>
          </w:tcPr>
          <w:p w14:paraId="4CA315B6"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System musi być zbudowany z wykorzystaniem technologii i narzędzi zapewniających: stabilność, wydajność, skalowalność oraz bezpieczeństwo. Zamawiający wymaga wykorzystania technologii: znanych, dojrzałych, sprawdzonych, udokumentowanych oraz powszechnie wykorzystywanych </w:t>
            </w:r>
          </w:p>
        </w:tc>
      </w:tr>
      <w:tr w:rsidR="009162B1" w:rsidRPr="009162B1" w14:paraId="6323C990" w14:textId="77777777" w:rsidTr="00007DFD">
        <w:trPr>
          <w:trHeight w:val="184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9365C5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OG-002</w:t>
            </w:r>
          </w:p>
        </w:tc>
        <w:tc>
          <w:tcPr>
            <w:tcW w:w="7300" w:type="dxa"/>
            <w:tcBorders>
              <w:top w:val="nil"/>
              <w:left w:val="nil"/>
              <w:bottom w:val="single" w:sz="4" w:space="0" w:color="808080"/>
              <w:right w:val="single" w:sz="4" w:space="0" w:color="808080"/>
            </w:tcBorders>
            <w:shd w:val="clear" w:color="auto" w:fill="auto"/>
            <w:vAlign w:val="center"/>
            <w:hideMark/>
          </w:tcPr>
          <w:p w14:paraId="25810EDC"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System powinien być zbudowany co najmniej w architekturze trójwarstwowej (warstwa prezentacji obsługiwana przez stację użytkownika, warstwa logiki biznesowej obsługiwana przez serwer aplikacji, warstwa danych obsługiwana przez bazę danych). </w:t>
            </w:r>
            <w:r w:rsidRPr="009162B1">
              <w:rPr>
                <w:rFonts w:ascii="Tahoma" w:hAnsi="Tahoma" w:cs="Tahoma"/>
                <w:color w:val="000000"/>
              </w:rPr>
              <w:br/>
              <w:t xml:space="preserve">Istnieje możliwość wykorzystania architektury dwuwarstwowej (dla wybranych modułów) przy zastosowaniu jednocześnie narzędzi zapewniających obsługę za pomocą serwera terminali dla warstwy logiki biznesowej </w:t>
            </w:r>
          </w:p>
        </w:tc>
      </w:tr>
      <w:tr w:rsidR="009162B1" w:rsidRPr="009162B1" w14:paraId="4B87D8D8"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EF889A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OG-003</w:t>
            </w:r>
          </w:p>
        </w:tc>
        <w:tc>
          <w:tcPr>
            <w:tcW w:w="7300" w:type="dxa"/>
            <w:tcBorders>
              <w:top w:val="nil"/>
              <w:left w:val="nil"/>
              <w:bottom w:val="single" w:sz="4" w:space="0" w:color="808080"/>
              <w:right w:val="single" w:sz="4" w:space="0" w:color="808080"/>
            </w:tcBorders>
            <w:shd w:val="clear" w:color="auto" w:fill="auto"/>
            <w:vAlign w:val="center"/>
            <w:hideMark/>
          </w:tcPr>
          <w:p w14:paraId="4FC4CA0B" w14:textId="77777777" w:rsidR="009162B1" w:rsidRPr="009162B1" w:rsidRDefault="009162B1" w:rsidP="009162B1">
            <w:pPr>
              <w:rPr>
                <w:rFonts w:ascii="Tahoma" w:hAnsi="Tahoma" w:cs="Tahoma"/>
                <w:color w:val="000000"/>
              </w:rPr>
            </w:pPr>
            <w:r w:rsidRPr="009162B1">
              <w:rPr>
                <w:rFonts w:ascii="Tahoma" w:hAnsi="Tahoma" w:cs="Tahoma"/>
                <w:color w:val="000000"/>
              </w:rPr>
              <w:t>Możliwość dostępu do aplikacji poprzez przeglądarkę internetową</w:t>
            </w:r>
          </w:p>
        </w:tc>
      </w:tr>
      <w:tr w:rsidR="009162B1" w:rsidRPr="009162B1" w14:paraId="17E03C73"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596AFE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OG-004</w:t>
            </w:r>
          </w:p>
        </w:tc>
        <w:tc>
          <w:tcPr>
            <w:tcW w:w="7300" w:type="dxa"/>
            <w:tcBorders>
              <w:top w:val="nil"/>
              <w:left w:val="nil"/>
              <w:bottom w:val="single" w:sz="4" w:space="0" w:color="808080"/>
              <w:right w:val="single" w:sz="4" w:space="0" w:color="808080"/>
            </w:tcBorders>
            <w:shd w:val="clear" w:color="auto" w:fill="auto"/>
            <w:vAlign w:val="center"/>
            <w:hideMark/>
          </w:tcPr>
          <w:p w14:paraId="70E83904" w14:textId="77777777" w:rsidR="009162B1" w:rsidRPr="009162B1" w:rsidRDefault="009162B1" w:rsidP="00412F18">
            <w:pPr>
              <w:rPr>
                <w:rFonts w:ascii="Tahoma" w:hAnsi="Tahoma" w:cs="Tahoma"/>
                <w:color w:val="000000"/>
              </w:rPr>
            </w:pPr>
            <w:r w:rsidRPr="009162B1">
              <w:rPr>
                <w:rFonts w:ascii="Tahoma" w:hAnsi="Tahoma" w:cs="Tahoma"/>
                <w:color w:val="000000"/>
              </w:rPr>
              <w:t>Wszystkie dane w systemie muszą być obsługiwane w bazie danych umożliwiające dostęp do danych za pomocą języka SQL</w:t>
            </w:r>
          </w:p>
        </w:tc>
      </w:tr>
      <w:tr w:rsidR="009162B1" w:rsidRPr="009162B1" w14:paraId="1E09E39D"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07BD42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OG-005</w:t>
            </w:r>
          </w:p>
        </w:tc>
        <w:tc>
          <w:tcPr>
            <w:tcW w:w="7300" w:type="dxa"/>
            <w:tcBorders>
              <w:top w:val="nil"/>
              <w:left w:val="nil"/>
              <w:bottom w:val="single" w:sz="4" w:space="0" w:color="808080"/>
              <w:right w:val="single" w:sz="4" w:space="0" w:color="808080"/>
            </w:tcBorders>
            <w:shd w:val="clear" w:color="auto" w:fill="auto"/>
            <w:vAlign w:val="center"/>
            <w:hideMark/>
          </w:tcPr>
          <w:p w14:paraId="7985D359" w14:textId="77777777" w:rsidR="009162B1" w:rsidRPr="009162B1" w:rsidRDefault="009162B1" w:rsidP="009162B1">
            <w:pPr>
              <w:rPr>
                <w:rFonts w:ascii="Tahoma" w:hAnsi="Tahoma" w:cs="Tahoma"/>
                <w:color w:val="000000"/>
              </w:rPr>
            </w:pPr>
            <w:r w:rsidRPr="009162B1">
              <w:rPr>
                <w:rFonts w:ascii="Tahoma" w:hAnsi="Tahoma" w:cs="Tahoma"/>
                <w:color w:val="000000"/>
              </w:rPr>
              <w:t>Zapewnienie współpracy z systemami operacyjnymi stacji roboczych: Windows 7/8/10 (wersje 32 i 64 bitowe)</w:t>
            </w:r>
          </w:p>
        </w:tc>
      </w:tr>
      <w:tr w:rsidR="009162B1" w:rsidRPr="009162B1" w14:paraId="177F3B03" w14:textId="77777777" w:rsidTr="00007DFD">
        <w:trPr>
          <w:trHeight w:val="1320"/>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C6DAF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OG-006</w:t>
            </w:r>
          </w:p>
        </w:tc>
        <w:tc>
          <w:tcPr>
            <w:tcW w:w="7300" w:type="dxa"/>
            <w:tcBorders>
              <w:top w:val="nil"/>
              <w:left w:val="nil"/>
              <w:bottom w:val="single" w:sz="4" w:space="0" w:color="808080"/>
              <w:right w:val="single" w:sz="4" w:space="0" w:color="808080"/>
            </w:tcBorders>
            <w:shd w:val="clear" w:color="auto" w:fill="auto"/>
            <w:vAlign w:val="center"/>
            <w:hideMark/>
          </w:tcPr>
          <w:p w14:paraId="16E98425" w14:textId="77777777" w:rsidR="009162B1" w:rsidRPr="009162B1" w:rsidRDefault="009162B1" w:rsidP="009162B1">
            <w:pPr>
              <w:rPr>
                <w:rFonts w:ascii="Tahoma" w:hAnsi="Tahoma" w:cs="Tahoma"/>
                <w:color w:val="000000"/>
              </w:rPr>
            </w:pPr>
            <w:r w:rsidRPr="009162B1">
              <w:rPr>
                <w:rFonts w:ascii="Tahoma" w:hAnsi="Tahoma" w:cs="Tahoma"/>
                <w:color w:val="000000"/>
              </w:rPr>
              <w:t>Zapewnienie współpracy z oprogramowaniem biurowym: MS Office 2007/2010/2013/365 (system ERP musi posiadać możliwość współpracy z niniejszym oprogramowaniem poprzez zapewnienie możliwości importu do systemu ERP i eksportu z systemu ERP oraz możliwość rozpoznawania poszczególnych typów plików wskazanego oprogramowania w ERP)</w:t>
            </w:r>
          </w:p>
        </w:tc>
      </w:tr>
      <w:tr w:rsidR="009162B1" w:rsidRPr="009162B1" w14:paraId="0B53A818"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707A5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OG-007</w:t>
            </w:r>
          </w:p>
        </w:tc>
        <w:tc>
          <w:tcPr>
            <w:tcW w:w="7300" w:type="dxa"/>
            <w:tcBorders>
              <w:top w:val="nil"/>
              <w:left w:val="nil"/>
              <w:bottom w:val="single" w:sz="4" w:space="0" w:color="808080"/>
              <w:right w:val="single" w:sz="4" w:space="0" w:color="808080"/>
            </w:tcBorders>
            <w:shd w:val="clear" w:color="auto" w:fill="auto"/>
            <w:vAlign w:val="center"/>
            <w:hideMark/>
          </w:tcPr>
          <w:p w14:paraId="4B54B294" w14:textId="77777777" w:rsidR="009162B1" w:rsidRPr="009162B1" w:rsidRDefault="009162B1" w:rsidP="009162B1">
            <w:pPr>
              <w:rPr>
                <w:rFonts w:ascii="Tahoma" w:hAnsi="Tahoma" w:cs="Tahoma"/>
                <w:color w:val="000000"/>
              </w:rPr>
            </w:pPr>
            <w:r w:rsidRPr="009162B1">
              <w:rPr>
                <w:rFonts w:ascii="Tahoma" w:hAnsi="Tahoma" w:cs="Tahoma"/>
                <w:color w:val="000000"/>
              </w:rPr>
              <w:t>Zapewnienie współpracy z: Active Directory, LDAP</w:t>
            </w:r>
          </w:p>
        </w:tc>
      </w:tr>
      <w:tr w:rsidR="009162B1" w:rsidRPr="009162B1" w14:paraId="757601E0"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364496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OG-008</w:t>
            </w:r>
          </w:p>
        </w:tc>
        <w:tc>
          <w:tcPr>
            <w:tcW w:w="7300" w:type="dxa"/>
            <w:tcBorders>
              <w:top w:val="nil"/>
              <w:left w:val="nil"/>
              <w:bottom w:val="single" w:sz="4" w:space="0" w:color="808080"/>
              <w:right w:val="single" w:sz="4" w:space="0" w:color="808080"/>
            </w:tcBorders>
            <w:shd w:val="clear" w:color="auto" w:fill="auto"/>
            <w:vAlign w:val="center"/>
            <w:hideMark/>
          </w:tcPr>
          <w:p w14:paraId="5960E675" w14:textId="77777777" w:rsidR="009162B1" w:rsidRPr="009162B1" w:rsidRDefault="009162B1" w:rsidP="009162B1">
            <w:pPr>
              <w:rPr>
                <w:rFonts w:ascii="Tahoma" w:hAnsi="Tahoma" w:cs="Tahoma"/>
                <w:color w:val="000000"/>
              </w:rPr>
            </w:pPr>
            <w:r w:rsidRPr="009162B1">
              <w:rPr>
                <w:rFonts w:ascii="Tahoma" w:hAnsi="Tahoma" w:cs="Tahoma"/>
                <w:color w:val="000000"/>
              </w:rPr>
              <w:t>Zapewnienie współpracy z oprogramowaniem wirtualizacyjnym: HyperV</w:t>
            </w:r>
          </w:p>
        </w:tc>
      </w:tr>
      <w:tr w:rsidR="009162B1" w:rsidRPr="009162B1" w14:paraId="0188FCC5"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B32D36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OG-009</w:t>
            </w:r>
          </w:p>
        </w:tc>
        <w:tc>
          <w:tcPr>
            <w:tcW w:w="7300" w:type="dxa"/>
            <w:tcBorders>
              <w:top w:val="nil"/>
              <w:left w:val="nil"/>
              <w:bottom w:val="single" w:sz="4" w:space="0" w:color="808080"/>
              <w:right w:val="single" w:sz="4" w:space="0" w:color="808080"/>
            </w:tcBorders>
            <w:shd w:val="clear" w:color="auto" w:fill="auto"/>
            <w:vAlign w:val="center"/>
            <w:hideMark/>
          </w:tcPr>
          <w:p w14:paraId="77E40461" w14:textId="77777777" w:rsidR="009162B1" w:rsidRPr="009162B1" w:rsidRDefault="009162B1" w:rsidP="009162B1">
            <w:pPr>
              <w:rPr>
                <w:rFonts w:ascii="Tahoma" w:hAnsi="Tahoma" w:cs="Tahoma"/>
                <w:color w:val="000000"/>
              </w:rPr>
            </w:pPr>
            <w:r w:rsidRPr="009162B1">
              <w:rPr>
                <w:rFonts w:ascii="Tahoma" w:hAnsi="Tahoma" w:cs="Tahoma"/>
                <w:color w:val="000000"/>
              </w:rPr>
              <w:t>Zapewnienie współpracy z systemem pocztowym MS Exchange</w:t>
            </w:r>
          </w:p>
        </w:tc>
      </w:tr>
      <w:tr w:rsidR="009162B1" w:rsidRPr="009162B1" w14:paraId="52DB844D"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F55CB0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OG-010</w:t>
            </w:r>
          </w:p>
        </w:tc>
        <w:tc>
          <w:tcPr>
            <w:tcW w:w="7300" w:type="dxa"/>
            <w:tcBorders>
              <w:top w:val="nil"/>
              <w:left w:val="nil"/>
              <w:bottom w:val="single" w:sz="4" w:space="0" w:color="808080"/>
              <w:right w:val="single" w:sz="4" w:space="0" w:color="808080"/>
            </w:tcBorders>
            <w:shd w:val="clear" w:color="auto" w:fill="auto"/>
            <w:vAlign w:val="center"/>
            <w:hideMark/>
          </w:tcPr>
          <w:p w14:paraId="195AFE53" w14:textId="77777777" w:rsidR="009162B1" w:rsidRPr="009162B1" w:rsidRDefault="009162B1" w:rsidP="009162B1">
            <w:pPr>
              <w:rPr>
                <w:rFonts w:ascii="Tahoma" w:hAnsi="Tahoma" w:cs="Tahoma"/>
                <w:color w:val="000000"/>
              </w:rPr>
            </w:pPr>
            <w:r w:rsidRPr="009162B1">
              <w:rPr>
                <w:rFonts w:ascii="Tahoma" w:hAnsi="Tahoma" w:cs="Tahoma"/>
                <w:color w:val="000000"/>
              </w:rPr>
              <w:t>W przypadku interfejsu webowego musi on być poprawnie interpretowany i wyświetlany przez przeglądarki IE 10, FireFox 48 oraz ich nowsze wersje</w:t>
            </w:r>
          </w:p>
        </w:tc>
      </w:tr>
      <w:tr w:rsidR="009162B1" w:rsidRPr="009162B1" w14:paraId="10CE9BEF" w14:textId="77777777" w:rsidTr="00007DFD">
        <w:trPr>
          <w:trHeight w:val="528"/>
          <w:jc w:val="center"/>
        </w:trPr>
        <w:tc>
          <w:tcPr>
            <w:tcW w:w="1020" w:type="dxa"/>
            <w:tcBorders>
              <w:top w:val="nil"/>
              <w:left w:val="single" w:sz="4" w:space="0" w:color="808080"/>
              <w:bottom w:val="nil"/>
              <w:right w:val="single" w:sz="4" w:space="0" w:color="808080"/>
            </w:tcBorders>
            <w:shd w:val="clear" w:color="auto" w:fill="auto"/>
            <w:noWrap/>
            <w:vAlign w:val="center"/>
            <w:hideMark/>
          </w:tcPr>
          <w:p w14:paraId="4A6F691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OG-011</w:t>
            </w:r>
          </w:p>
        </w:tc>
        <w:tc>
          <w:tcPr>
            <w:tcW w:w="7300" w:type="dxa"/>
            <w:tcBorders>
              <w:top w:val="nil"/>
              <w:left w:val="nil"/>
              <w:bottom w:val="nil"/>
              <w:right w:val="single" w:sz="4" w:space="0" w:color="808080"/>
            </w:tcBorders>
            <w:shd w:val="clear" w:color="auto" w:fill="auto"/>
            <w:vAlign w:val="center"/>
            <w:hideMark/>
          </w:tcPr>
          <w:p w14:paraId="2F209A5D" w14:textId="77777777" w:rsidR="009162B1" w:rsidRPr="009162B1" w:rsidRDefault="009162B1" w:rsidP="009162B1">
            <w:pPr>
              <w:rPr>
                <w:rFonts w:ascii="Tahoma" w:hAnsi="Tahoma" w:cs="Tahoma"/>
                <w:color w:val="000000"/>
              </w:rPr>
            </w:pPr>
            <w:r w:rsidRPr="009162B1">
              <w:rPr>
                <w:rFonts w:ascii="Tahoma" w:hAnsi="Tahoma" w:cs="Tahoma"/>
                <w:color w:val="000000"/>
              </w:rPr>
              <w:t>Możliwość eksportu danych w formatach: csv, xls, doc, pdf, xlsx, docx, txt (Zamawiający posiada licencje na oprogramowanie MS OFFICE)</w:t>
            </w:r>
          </w:p>
        </w:tc>
      </w:tr>
      <w:tr w:rsidR="009162B1" w:rsidRPr="009162B1" w14:paraId="5E935FF4" w14:textId="77777777" w:rsidTr="00007DFD">
        <w:trPr>
          <w:trHeight w:val="264"/>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0D18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OG-012</w:t>
            </w:r>
          </w:p>
        </w:tc>
        <w:tc>
          <w:tcPr>
            <w:tcW w:w="7300" w:type="dxa"/>
            <w:tcBorders>
              <w:top w:val="single" w:sz="4" w:space="0" w:color="auto"/>
              <w:left w:val="nil"/>
              <w:bottom w:val="single" w:sz="4" w:space="0" w:color="auto"/>
              <w:right w:val="single" w:sz="4" w:space="0" w:color="auto"/>
            </w:tcBorders>
            <w:shd w:val="clear" w:color="auto" w:fill="auto"/>
            <w:vAlign w:val="center"/>
            <w:hideMark/>
          </w:tcPr>
          <w:p w14:paraId="0EB205C0" w14:textId="77777777" w:rsidR="009162B1" w:rsidRPr="009162B1" w:rsidRDefault="009162B1" w:rsidP="009162B1">
            <w:pPr>
              <w:rPr>
                <w:rFonts w:ascii="Tahoma" w:hAnsi="Tahoma" w:cs="Tahoma"/>
                <w:color w:val="000000"/>
              </w:rPr>
            </w:pPr>
            <w:r w:rsidRPr="009162B1">
              <w:rPr>
                <w:rFonts w:ascii="Tahoma" w:hAnsi="Tahoma" w:cs="Tahoma"/>
                <w:color w:val="000000"/>
              </w:rPr>
              <w:t>Możliwość importu danych w formatach: csv, xls, doc, pdf, xlsx, docx, txt</w:t>
            </w:r>
          </w:p>
        </w:tc>
      </w:tr>
      <w:tr w:rsidR="009162B1" w:rsidRPr="009162B1" w14:paraId="634BD989" w14:textId="77777777" w:rsidTr="00007DFD">
        <w:trPr>
          <w:trHeight w:val="1056"/>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6D4FF3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OG-013</w:t>
            </w:r>
          </w:p>
        </w:tc>
        <w:tc>
          <w:tcPr>
            <w:tcW w:w="7300" w:type="dxa"/>
            <w:tcBorders>
              <w:top w:val="nil"/>
              <w:left w:val="nil"/>
              <w:bottom w:val="single" w:sz="4" w:space="0" w:color="auto"/>
              <w:right w:val="single" w:sz="4" w:space="0" w:color="auto"/>
            </w:tcBorders>
            <w:shd w:val="clear" w:color="auto" w:fill="auto"/>
            <w:vAlign w:val="center"/>
            <w:hideMark/>
          </w:tcPr>
          <w:p w14:paraId="44509AB5" w14:textId="77777777" w:rsidR="009162B1" w:rsidRPr="009162B1" w:rsidRDefault="009162B1" w:rsidP="009162B1">
            <w:pPr>
              <w:rPr>
                <w:rFonts w:ascii="Tahoma" w:hAnsi="Tahoma" w:cs="Tahoma"/>
                <w:color w:val="000000"/>
              </w:rPr>
            </w:pPr>
            <w:r w:rsidRPr="009162B1">
              <w:rPr>
                <w:rFonts w:ascii="Tahoma" w:hAnsi="Tahoma" w:cs="Tahoma"/>
                <w:color w:val="000000"/>
              </w:rPr>
              <w:t>Obsługa kodów kreskowych (generowanie oraz czytanie) - Zamawiający wymaga obsługi najpopularniejszych na rynku standardów kodów tj.: EAN13, GS1-128 oraz ewentualnej prostej możliwości dodawania kolejnych typów kodów. Zamawiający nie posiada GLN i ILN.</w:t>
            </w:r>
          </w:p>
        </w:tc>
      </w:tr>
      <w:tr w:rsidR="009162B1" w:rsidRPr="009162B1" w14:paraId="477E0F91"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FE5370E" w14:textId="77777777" w:rsidR="009162B1" w:rsidRPr="009162B1" w:rsidRDefault="009162B1" w:rsidP="009162B1">
            <w:pPr>
              <w:rPr>
                <w:rFonts w:ascii="Tahoma" w:hAnsi="Tahoma" w:cs="Tahoma"/>
                <w:b/>
                <w:bCs/>
              </w:rPr>
            </w:pPr>
            <w:r w:rsidRPr="009162B1">
              <w:rPr>
                <w:rFonts w:ascii="Tahoma" w:hAnsi="Tahoma" w:cs="Tahoma"/>
                <w:b/>
                <w:bCs/>
              </w:rPr>
              <w:t>ARCHITEKTURA</w:t>
            </w:r>
          </w:p>
        </w:tc>
      </w:tr>
      <w:tr w:rsidR="009162B1" w:rsidRPr="009162B1" w14:paraId="1CB3B446" w14:textId="77777777" w:rsidTr="00007DFD">
        <w:trPr>
          <w:trHeight w:val="264"/>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A2814B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OG-014</w:t>
            </w:r>
          </w:p>
        </w:tc>
        <w:tc>
          <w:tcPr>
            <w:tcW w:w="7300" w:type="dxa"/>
            <w:tcBorders>
              <w:top w:val="single" w:sz="4" w:space="0" w:color="808080"/>
              <w:left w:val="nil"/>
              <w:bottom w:val="single" w:sz="4" w:space="0" w:color="808080"/>
              <w:right w:val="single" w:sz="4" w:space="0" w:color="808080"/>
            </w:tcBorders>
            <w:shd w:val="clear" w:color="000000" w:fill="FFFFFF"/>
            <w:vAlign w:val="center"/>
            <w:hideMark/>
          </w:tcPr>
          <w:p w14:paraId="7EAF0DDC" w14:textId="77777777" w:rsidR="009162B1" w:rsidRPr="009162B1" w:rsidRDefault="009162B1" w:rsidP="009162B1">
            <w:pPr>
              <w:rPr>
                <w:rFonts w:ascii="Tahoma" w:hAnsi="Tahoma" w:cs="Tahoma"/>
                <w:color w:val="000000"/>
              </w:rPr>
            </w:pPr>
            <w:r w:rsidRPr="009162B1">
              <w:rPr>
                <w:rFonts w:ascii="Tahoma" w:hAnsi="Tahoma" w:cs="Tahoma"/>
                <w:color w:val="000000"/>
              </w:rPr>
              <w:t>Znormalizowane formaty tabel</w:t>
            </w:r>
          </w:p>
        </w:tc>
      </w:tr>
      <w:tr w:rsidR="009162B1" w:rsidRPr="009162B1" w14:paraId="3E3C43A2"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517A4F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OG-015</w:t>
            </w:r>
          </w:p>
        </w:tc>
        <w:tc>
          <w:tcPr>
            <w:tcW w:w="7300" w:type="dxa"/>
            <w:tcBorders>
              <w:top w:val="nil"/>
              <w:left w:val="nil"/>
              <w:bottom w:val="single" w:sz="4" w:space="0" w:color="808080"/>
              <w:right w:val="single" w:sz="4" w:space="0" w:color="808080"/>
            </w:tcBorders>
            <w:shd w:val="clear" w:color="auto" w:fill="auto"/>
            <w:vAlign w:val="center"/>
            <w:hideMark/>
          </w:tcPr>
          <w:p w14:paraId="671F7E46" w14:textId="77777777" w:rsidR="009162B1" w:rsidRPr="009162B1" w:rsidRDefault="009162B1" w:rsidP="009162B1">
            <w:pPr>
              <w:rPr>
                <w:rFonts w:ascii="Tahoma" w:hAnsi="Tahoma" w:cs="Tahoma"/>
                <w:color w:val="000000"/>
              </w:rPr>
            </w:pPr>
            <w:r w:rsidRPr="009162B1">
              <w:rPr>
                <w:rFonts w:ascii="Tahoma" w:hAnsi="Tahoma" w:cs="Tahoma"/>
                <w:color w:val="000000"/>
              </w:rPr>
              <w:t>Obsługa replikacji danych, pól i struktur</w:t>
            </w:r>
          </w:p>
        </w:tc>
      </w:tr>
      <w:tr w:rsidR="009162B1" w:rsidRPr="009162B1" w14:paraId="78B71DC3"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8FB6F8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OG-016</w:t>
            </w:r>
          </w:p>
        </w:tc>
        <w:tc>
          <w:tcPr>
            <w:tcW w:w="7300" w:type="dxa"/>
            <w:tcBorders>
              <w:top w:val="nil"/>
              <w:left w:val="nil"/>
              <w:bottom w:val="single" w:sz="4" w:space="0" w:color="808080"/>
              <w:right w:val="single" w:sz="4" w:space="0" w:color="808080"/>
            </w:tcBorders>
            <w:shd w:val="clear" w:color="000000" w:fill="FFFFFF"/>
            <w:vAlign w:val="center"/>
            <w:hideMark/>
          </w:tcPr>
          <w:p w14:paraId="50F24112" w14:textId="77777777" w:rsidR="009162B1" w:rsidRPr="009162B1" w:rsidRDefault="009162B1" w:rsidP="009162B1">
            <w:pPr>
              <w:rPr>
                <w:rFonts w:ascii="Tahoma" w:hAnsi="Tahoma" w:cs="Tahoma"/>
                <w:color w:val="000000"/>
              </w:rPr>
            </w:pPr>
            <w:r w:rsidRPr="009162B1">
              <w:rPr>
                <w:rFonts w:ascii="Tahoma" w:hAnsi="Tahoma" w:cs="Tahoma"/>
                <w:color w:val="000000"/>
              </w:rPr>
              <w:t>Procedury bezpieczeństwa danych zgodne z procedurami Disaster Recovery Institute</w:t>
            </w:r>
          </w:p>
        </w:tc>
      </w:tr>
      <w:tr w:rsidR="009162B1" w:rsidRPr="009162B1" w14:paraId="71D622EF"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3FDB3F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OG-017</w:t>
            </w:r>
          </w:p>
        </w:tc>
        <w:tc>
          <w:tcPr>
            <w:tcW w:w="7300" w:type="dxa"/>
            <w:tcBorders>
              <w:top w:val="nil"/>
              <w:left w:val="nil"/>
              <w:bottom w:val="single" w:sz="4" w:space="0" w:color="808080"/>
              <w:right w:val="single" w:sz="4" w:space="0" w:color="808080"/>
            </w:tcBorders>
            <w:shd w:val="clear" w:color="000000" w:fill="FFFFFF"/>
            <w:vAlign w:val="center"/>
            <w:hideMark/>
          </w:tcPr>
          <w:p w14:paraId="56ED8A0E" w14:textId="77777777" w:rsidR="009162B1" w:rsidRPr="009162B1" w:rsidRDefault="009162B1" w:rsidP="009162B1">
            <w:pPr>
              <w:rPr>
                <w:rFonts w:ascii="Tahoma" w:hAnsi="Tahoma" w:cs="Tahoma"/>
                <w:color w:val="000000"/>
              </w:rPr>
            </w:pPr>
            <w:r w:rsidRPr="009162B1">
              <w:rPr>
                <w:rFonts w:ascii="Tahoma" w:hAnsi="Tahoma" w:cs="Tahoma"/>
                <w:color w:val="000000"/>
              </w:rPr>
              <w:t>Obsługa podstawowych modeli danych</w:t>
            </w:r>
          </w:p>
        </w:tc>
      </w:tr>
      <w:tr w:rsidR="009162B1" w:rsidRPr="009162B1" w14:paraId="13CD4205"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F0721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OG-018</w:t>
            </w:r>
          </w:p>
        </w:tc>
        <w:tc>
          <w:tcPr>
            <w:tcW w:w="7300" w:type="dxa"/>
            <w:tcBorders>
              <w:top w:val="nil"/>
              <w:left w:val="nil"/>
              <w:bottom w:val="single" w:sz="4" w:space="0" w:color="808080"/>
              <w:right w:val="single" w:sz="4" w:space="0" w:color="808080"/>
            </w:tcBorders>
            <w:shd w:val="clear" w:color="auto" w:fill="auto"/>
            <w:vAlign w:val="center"/>
            <w:hideMark/>
          </w:tcPr>
          <w:p w14:paraId="0FA04D97" w14:textId="77777777" w:rsidR="009162B1" w:rsidRPr="009162B1" w:rsidRDefault="009162B1" w:rsidP="00412F18">
            <w:pPr>
              <w:rPr>
                <w:rFonts w:ascii="Tahoma" w:hAnsi="Tahoma" w:cs="Tahoma"/>
                <w:color w:val="000000"/>
              </w:rPr>
            </w:pPr>
            <w:r w:rsidRPr="009162B1">
              <w:rPr>
                <w:rFonts w:ascii="Tahoma" w:hAnsi="Tahoma" w:cs="Tahoma"/>
                <w:color w:val="000000"/>
              </w:rPr>
              <w:t>Interfejs do struktur bazy danych</w:t>
            </w:r>
          </w:p>
        </w:tc>
      </w:tr>
      <w:tr w:rsidR="009162B1" w:rsidRPr="009162B1" w14:paraId="64A5D7A4"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46A7B1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OG-019</w:t>
            </w:r>
          </w:p>
        </w:tc>
        <w:tc>
          <w:tcPr>
            <w:tcW w:w="7300" w:type="dxa"/>
            <w:tcBorders>
              <w:top w:val="nil"/>
              <w:left w:val="nil"/>
              <w:bottom w:val="single" w:sz="4" w:space="0" w:color="808080"/>
              <w:right w:val="single" w:sz="4" w:space="0" w:color="808080"/>
            </w:tcBorders>
            <w:shd w:val="clear" w:color="auto" w:fill="auto"/>
            <w:vAlign w:val="center"/>
            <w:hideMark/>
          </w:tcPr>
          <w:p w14:paraId="4400901F" w14:textId="77777777" w:rsidR="009162B1" w:rsidRPr="009162B1" w:rsidRDefault="009162B1" w:rsidP="009162B1">
            <w:pPr>
              <w:rPr>
                <w:rFonts w:ascii="Tahoma" w:hAnsi="Tahoma" w:cs="Tahoma"/>
                <w:color w:val="000000"/>
              </w:rPr>
            </w:pPr>
            <w:r w:rsidRPr="009162B1">
              <w:rPr>
                <w:rFonts w:ascii="Tahoma" w:hAnsi="Tahoma" w:cs="Tahoma"/>
                <w:color w:val="000000"/>
              </w:rPr>
              <w:t>Mechanizmy zatwierdzania danych</w:t>
            </w:r>
          </w:p>
        </w:tc>
      </w:tr>
      <w:tr w:rsidR="009162B1" w:rsidRPr="009162B1" w14:paraId="39A04E39"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94E9B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OG-020</w:t>
            </w:r>
          </w:p>
        </w:tc>
        <w:tc>
          <w:tcPr>
            <w:tcW w:w="7300" w:type="dxa"/>
            <w:tcBorders>
              <w:top w:val="nil"/>
              <w:left w:val="nil"/>
              <w:bottom w:val="single" w:sz="4" w:space="0" w:color="808080"/>
              <w:right w:val="single" w:sz="4" w:space="0" w:color="808080"/>
            </w:tcBorders>
            <w:shd w:val="clear" w:color="auto" w:fill="auto"/>
            <w:vAlign w:val="center"/>
            <w:hideMark/>
          </w:tcPr>
          <w:p w14:paraId="67AB81D2" w14:textId="77777777" w:rsidR="009162B1" w:rsidRPr="009162B1" w:rsidRDefault="009162B1" w:rsidP="009162B1">
            <w:pPr>
              <w:rPr>
                <w:rFonts w:ascii="Tahoma" w:hAnsi="Tahoma" w:cs="Tahoma"/>
                <w:color w:val="000000"/>
              </w:rPr>
            </w:pPr>
            <w:r w:rsidRPr="009162B1">
              <w:rPr>
                <w:rFonts w:ascii="Tahoma" w:hAnsi="Tahoma" w:cs="Tahoma"/>
                <w:color w:val="000000"/>
              </w:rPr>
              <w:t>Mechanizm blokowania i zwalniania plików, np. w celach modyfikowania danych. Zapobiega konfliktom podczas modyfikowania danych</w:t>
            </w:r>
          </w:p>
        </w:tc>
      </w:tr>
      <w:tr w:rsidR="009162B1" w:rsidRPr="009162B1" w14:paraId="5808F364"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5E5C0F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7300" w:type="dxa"/>
            <w:tcBorders>
              <w:top w:val="nil"/>
              <w:left w:val="nil"/>
              <w:bottom w:val="single" w:sz="4" w:space="0" w:color="808080"/>
              <w:right w:val="single" w:sz="4" w:space="0" w:color="808080"/>
            </w:tcBorders>
            <w:shd w:val="clear" w:color="auto" w:fill="auto"/>
            <w:vAlign w:val="center"/>
            <w:hideMark/>
          </w:tcPr>
          <w:p w14:paraId="6A299368" w14:textId="72714DA3" w:rsidR="009162B1" w:rsidRPr="009162B1" w:rsidRDefault="009162B1" w:rsidP="007C124B">
            <w:pPr>
              <w:rPr>
                <w:rFonts w:ascii="Tahoma" w:hAnsi="Tahoma" w:cs="Tahoma"/>
                <w:b/>
                <w:bCs/>
                <w:color w:val="000000"/>
              </w:rPr>
            </w:pPr>
            <w:r w:rsidRPr="009162B1">
              <w:rPr>
                <w:rFonts w:ascii="Tahoma" w:hAnsi="Tahoma" w:cs="Tahoma"/>
                <w:b/>
                <w:bCs/>
                <w:color w:val="000000"/>
              </w:rPr>
              <w:t>Zarządzanie interfejsami:</w:t>
            </w:r>
          </w:p>
        </w:tc>
      </w:tr>
      <w:tr w:rsidR="009162B1" w:rsidRPr="009162B1" w14:paraId="418AF291"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A6E31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OG-021</w:t>
            </w:r>
          </w:p>
        </w:tc>
        <w:tc>
          <w:tcPr>
            <w:tcW w:w="7300" w:type="dxa"/>
            <w:tcBorders>
              <w:top w:val="nil"/>
              <w:left w:val="nil"/>
              <w:bottom w:val="single" w:sz="4" w:space="0" w:color="808080"/>
              <w:right w:val="single" w:sz="4" w:space="0" w:color="808080"/>
            </w:tcBorders>
            <w:shd w:val="clear" w:color="auto" w:fill="auto"/>
            <w:vAlign w:val="center"/>
            <w:hideMark/>
          </w:tcPr>
          <w:p w14:paraId="207848BB" w14:textId="77777777" w:rsidR="009162B1" w:rsidRPr="009162B1" w:rsidRDefault="009162B1" w:rsidP="009162B1">
            <w:pPr>
              <w:rPr>
                <w:rFonts w:ascii="Tahoma" w:hAnsi="Tahoma" w:cs="Tahoma"/>
              </w:rPr>
            </w:pPr>
            <w:r w:rsidRPr="009162B1">
              <w:rPr>
                <w:rFonts w:ascii="Tahoma" w:hAnsi="Tahoma" w:cs="Tahoma"/>
              </w:rPr>
              <w:t>Obsługa transakcji wejściowych (importu danych) wg określonego formatu danych</w:t>
            </w:r>
          </w:p>
        </w:tc>
      </w:tr>
      <w:tr w:rsidR="009162B1" w:rsidRPr="009162B1" w14:paraId="46CC6916"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A888D3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OG-022</w:t>
            </w:r>
          </w:p>
        </w:tc>
        <w:tc>
          <w:tcPr>
            <w:tcW w:w="7300" w:type="dxa"/>
            <w:tcBorders>
              <w:top w:val="nil"/>
              <w:left w:val="nil"/>
              <w:bottom w:val="single" w:sz="4" w:space="0" w:color="808080"/>
              <w:right w:val="single" w:sz="4" w:space="0" w:color="808080"/>
            </w:tcBorders>
            <w:shd w:val="clear" w:color="auto" w:fill="auto"/>
            <w:vAlign w:val="center"/>
            <w:hideMark/>
          </w:tcPr>
          <w:p w14:paraId="339DC647" w14:textId="77777777" w:rsidR="009162B1" w:rsidRPr="009162B1" w:rsidRDefault="009162B1" w:rsidP="009162B1">
            <w:pPr>
              <w:rPr>
                <w:rFonts w:ascii="Tahoma" w:hAnsi="Tahoma" w:cs="Tahoma"/>
              </w:rPr>
            </w:pPr>
            <w:r w:rsidRPr="009162B1">
              <w:rPr>
                <w:rFonts w:ascii="Tahoma" w:hAnsi="Tahoma" w:cs="Tahoma"/>
              </w:rPr>
              <w:t>Obsługa plików txt UTF/ASCII</w:t>
            </w:r>
          </w:p>
        </w:tc>
      </w:tr>
      <w:tr w:rsidR="009162B1" w:rsidRPr="009162B1" w14:paraId="4AA53EDF"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AE83BE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OG-023</w:t>
            </w:r>
          </w:p>
        </w:tc>
        <w:tc>
          <w:tcPr>
            <w:tcW w:w="7300" w:type="dxa"/>
            <w:tcBorders>
              <w:top w:val="nil"/>
              <w:left w:val="nil"/>
              <w:bottom w:val="single" w:sz="4" w:space="0" w:color="808080"/>
              <w:right w:val="single" w:sz="4" w:space="0" w:color="808080"/>
            </w:tcBorders>
            <w:shd w:val="clear" w:color="auto" w:fill="auto"/>
            <w:vAlign w:val="center"/>
            <w:hideMark/>
          </w:tcPr>
          <w:p w14:paraId="2A4F98CA" w14:textId="77777777" w:rsidR="009162B1" w:rsidRPr="009162B1" w:rsidRDefault="009162B1" w:rsidP="009162B1">
            <w:pPr>
              <w:rPr>
                <w:rFonts w:ascii="Tahoma" w:hAnsi="Tahoma" w:cs="Tahoma"/>
              </w:rPr>
            </w:pPr>
            <w:r w:rsidRPr="009162B1">
              <w:rPr>
                <w:rFonts w:ascii="Tahoma" w:hAnsi="Tahoma" w:cs="Tahoma"/>
              </w:rPr>
              <w:t>Równoczesne ładowanie różnych danych</w:t>
            </w:r>
          </w:p>
        </w:tc>
      </w:tr>
      <w:tr w:rsidR="009162B1" w:rsidRPr="009162B1" w14:paraId="57A5A5D0"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069C16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OG-024</w:t>
            </w:r>
          </w:p>
        </w:tc>
        <w:tc>
          <w:tcPr>
            <w:tcW w:w="7300" w:type="dxa"/>
            <w:tcBorders>
              <w:top w:val="nil"/>
              <w:left w:val="nil"/>
              <w:bottom w:val="single" w:sz="4" w:space="0" w:color="808080"/>
              <w:right w:val="single" w:sz="4" w:space="0" w:color="808080"/>
            </w:tcBorders>
            <w:shd w:val="clear" w:color="auto" w:fill="auto"/>
            <w:vAlign w:val="center"/>
            <w:hideMark/>
          </w:tcPr>
          <w:p w14:paraId="342DAF2A" w14:textId="77777777" w:rsidR="009162B1" w:rsidRPr="009162B1" w:rsidRDefault="009162B1" w:rsidP="009162B1">
            <w:pPr>
              <w:rPr>
                <w:rFonts w:ascii="Tahoma" w:hAnsi="Tahoma" w:cs="Tahoma"/>
              </w:rPr>
            </w:pPr>
            <w:r w:rsidRPr="009162B1">
              <w:rPr>
                <w:rFonts w:ascii="Tahoma" w:hAnsi="Tahoma" w:cs="Tahoma"/>
              </w:rPr>
              <w:t xml:space="preserve">Wewnętrzny system kontroli błędów i spójności danych (audyt </w:t>
            </w:r>
            <w:r w:rsidR="009B0C54" w:rsidRPr="009162B1">
              <w:rPr>
                <w:rFonts w:ascii="Tahoma" w:hAnsi="Tahoma" w:cs="Tahoma"/>
              </w:rPr>
              <w:t>spójności</w:t>
            </w:r>
            <w:r w:rsidRPr="009162B1">
              <w:rPr>
                <w:rFonts w:ascii="Tahoma" w:hAnsi="Tahoma" w:cs="Tahoma"/>
              </w:rPr>
              <w:t xml:space="preserve"> danych na poziomie systemu, ma mieć kontrolę wprowadzanych danych - walidacja)</w:t>
            </w:r>
          </w:p>
        </w:tc>
      </w:tr>
      <w:tr w:rsidR="009162B1" w:rsidRPr="009162B1" w14:paraId="481BEA9D"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8D7085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OG-025</w:t>
            </w:r>
          </w:p>
        </w:tc>
        <w:tc>
          <w:tcPr>
            <w:tcW w:w="7300" w:type="dxa"/>
            <w:tcBorders>
              <w:top w:val="nil"/>
              <w:left w:val="nil"/>
              <w:bottom w:val="single" w:sz="4" w:space="0" w:color="808080"/>
              <w:right w:val="single" w:sz="4" w:space="0" w:color="808080"/>
            </w:tcBorders>
            <w:shd w:val="clear" w:color="auto" w:fill="auto"/>
            <w:vAlign w:val="center"/>
            <w:hideMark/>
          </w:tcPr>
          <w:p w14:paraId="3C66A02E" w14:textId="77777777" w:rsidR="009162B1" w:rsidRPr="009162B1" w:rsidRDefault="009162B1" w:rsidP="009162B1">
            <w:pPr>
              <w:rPr>
                <w:rFonts w:ascii="Tahoma" w:hAnsi="Tahoma" w:cs="Tahoma"/>
                <w:color w:val="000000"/>
              </w:rPr>
            </w:pPr>
            <w:r w:rsidRPr="009162B1">
              <w:rPr>
                <w:rFonts w:ascii="Tahoma" w:hAnsi="Tahoma" w:cs="Tahoma"/>
                <w:color w:val="000000"/>
              </w:rPr>
              <w:t>Obsługa pliku błędów (logi)</w:t>
            </w:r>
          </w:p>
        </w:tc>
      </w:tr>
      <w:tr w:rsidR="009162B1" w:rsidRPr="009162B1" w14:paraId="21CC2D27"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204641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OG-026</w:t>
            </w:r>
          </w:p>
        </w:tc>
        <w:tc>
          <w:tcPr>
            <w:tcW w:w="7300" w:type="dxa"/>
            <w:tcBorders>
              <w:top w:val="nil"/>
              <w:left w:val="nil"/>
              <w:bottom w:val="single" w:sz="4" w:space="0" w:color="808080"/>
              <w:right w:val="single" w:sz="4" w:space="0" w:color="808080"/>
            </w:tcBorders>
            <w:shd w:val="clear" w:color="auto" w:fill="auto"/>
            <w:vAlign w:val="center"/>
            <w:hideMark/>
          </w:tcPr>
          <w:p w14:paraId="2D7FFAFB"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powtórnego przetworzenia danych (np. po </w:t>
            </w:r>
            <w:r w:rsidR="009B0C54" w:rsidRPr="009162B1">
              <w:rPr>
                <w:rFonts w:ascii="Tahoma" w:hAnsi="Tahoma" w:cs="Tahoma"/>
                <w:color w:val="000000"/>
              </w:rPr>
              <w:t>błędzie</w:t>
            </w:r>
            <w:r w:rsidRPr="009162B1">
              <w:rPr>
                <w:rFonts w:ascii="Tahoma" w:hAnsi="Tahoma" w:cs="Tahoma"/>
                <w:color w:val="000000"/>
              </w:rPr>
              <w:t xml:space="preserve"> importu)</w:t>
            </w:r>
          </w:p>
        </w:tc>
      </w:tr>
      <w:tr w:rsidR="009162B1" w:rsidRPr="009162B1" w14:paraId="4544CD4A"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0ECECF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OG-027</w:t>
            </w:r>
          </w:p>
        </w:tc>
        <w:tc>
          <w:tcPr>
            <w:tcW w:w="7300" w:type="dxa"/>
            <w:tcBorders>
              <w:top w:val="nil"/>
              <w:left w:val="nil"/>
              <w:bottom w:val="single" w:sz="4" w:space="0" w:color="808080"/>
              <w:right w:val="single" w:sz="4" w:space="0" w:color="808080"/>
            </w:tcBorders>
            <w:shd w:val="clear" w:color="auto" w:fill="auto"/>
            <w:vAlign w:val="center"/>
            <w:hideMark/>
          </w:tcPr>
          <w:p w14:paraId="0C4B7143" w14:textId="77777777" w:rsidR="009162B1" w:rsidRPr="009162B1" w:rsidRDefault="009162B1" w:rsidP="009162B1">
            <w:pPr>
              <w:rPr>
                <w:rFonts w:ascii="Tahoma" w:hAnsi="Tahoma" w:cs="Tahoma"/>
                <w:color w:val="000000"/>
              </w:rPr>
            </w:pPr>
            <w:r w:rsidRPr="009162B1">
              <w:rPr>
                <w:rFonts w:ascii="Tahoma" w:hAnsi="Tahoma" w:cs="Tahoma"/>
                <w:color w:val="000000"/>
              </w:rPr>
              <w:t>Prezentowanie statusu procesu ładowania (importu) danych do systemu</w:t>
            </w:r>
          </w:p>
        </w:tc>
      </w:tr>
      <w:tr w:rsidR="009162B1" w:rsidRPr="009162B1" w14:paraId="5211D086" w14:textId="77777777" w:rsidTr="00007DFD">
        <w:trPr>
          <w:trHeight w:val="1320"/>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B84615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OG-028</w:t>
            </w:r>
          </w:p>
        </w:tc>
        <w:tc>
          <w:tcPr>
            <w:tcW w:w="7300" w:type="dxa"/>
            <w:tcBorders>
              <w:top w:val="nil"/>
              <w:left w:val="nil"/>
              <w:bottom w:val="single" w:sz="4" w:space="0" w:color="808080"/>
              <w:right w:val="single" w:sz="4" w:space="0" w:color="808080"/>
            </w:tcBorders>
            <w:shd w:val="clear" w:color="auto" w:fill="auto"/>
            <w:vAlign w:val="center"/>
            <w:hideMark/>
          </w:tcPr>
          <w:p w14:paraId="2096BE5E" w14:textId="77777777" w:rsidR="009162B1" w:rsidRPr="009162B1" w:rsidRDefault="009162B1" w:rsidP="009162B1">
            <w:pPr>
              <w:rPr>
                <w:rFonts w:ascii="Tahoma" w:hAnsi="Tahoma" w:cs="Tahoma"/>
                <w:color w:val="000000"/>
              </w:rPr>
            </w:pPr>
            <w:r w:rsidRPr="009162B1">
              <w:rPr>
                <w:rFonts w:ascii="Tahoma" w:hAnsi="Tahoma" w:cs="Tahoma"/>
                <w:color w:val="000000"/>
              </w:rPr>
              <w:t>Automatyczna kontrola kompletności i spójności pobranych danych (Automatyczna kontrola kompletności i spójności pobranych danych oznacza wbudowane w system walidatory pilnujące jakości pobieranych danych np. danych pobieranych z systemów bankowości elektronicznej oraz innych źródeł danych pobieranych do Systemu  w ramach integracji.)</w:t>
            </w:r>
          </w:p>
        </w:tc>
      </w:tr>
      <w:tr w:rsidR="009162B1" w:rsidRPr="009162B1" w14:paraId="232F0C29"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0797D4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OG-029</w:t>
            </w:r>
          </w:p>
        </w:tc>
        <w:tc>
          <w:tcPr>
            <w:tcW w:w="7300" w:type="dxa"/>
            <w:tcBorders>
              <w:top w:val="nil"/>
              <w:left w:val="nil"/>
              <w:bottom w:val="single" w:sz="4" w:space="0" w:color="808080"/>
              <w:right w:val="single" w:sz="4" w:space="0" w:color="808080"/>
            </w:tcBorders>
            <w:shd w:val="clear" w:color="auto" w:fill="auto"/>
            <w:vAlign w:val="center"/>
            <w:hideMark/>
          </w:tcPr>
          <w:p w14:paraId="1FC6A830" w14:textId="77777777" w:rsidR="009162B1" w:rsidRPr="009162B1" w:rsidRDefault="009162B1" w:rsidP="009162B1">
            <w:pPr>
              <w:rPr>
                <w:rFonts w:ascii="Tahoma" w:hAnsi="Tahoma" w:cs="Tahoma"/>
                <w:color w:val="000000"/>
              </w:rPr>
            </w:pPr>
            <w:r w:rsidRPr="009162B1">
              <w:rPr>
                <w:rFonts w:ascii="Tahoma" w:hAnsi="Tahoma" w:cs="Tahoma"/>
                <w:color w:val="000000"/>
              </w:rPr>
              <w:t>Automatyczna obsługa dzienników błędów</w:t>
            </w:r>
          </w:p>
        </w:tc>
      </w:tr>
      <w:tr w:rsidR="009162B1" w:rsidRPr="009162B1" w14:paraId="4B5B50B9"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EF248C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7300" w:type="dxa"/>
            <w:tcBorders>
              <w:top w:val="nil"/>
              <w:left w:val="nil"/>
              <w:bottom w:val="single" w:sz="4" w:space="0" w:color="808080"/>
              <w:right w:val="single" w:sz="4" w:space="0" w:color="808080"/>
            </w:tcBorders>
            <w:shd w:val="clear" w:color="auto" w:fill="auto"/>
            <w:vAlign w:val="center"/>
            <w:hideMark/>
          </w:tcPr>
          <w:p w14:paraId="0FDDCF03"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Rodzaje urządzeń wejściowych i wyjściowych:</w:t>
            </w:r>
          </w:p>
        </w:tc>
      </w:tr>
      <w:tr w:rsidR="009162B1" w:rsidRPr="009162B1" w14:paraId="46454B81"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934B0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OG-030</w:t>
            </w:r>
          </w:p>
        </w:tc>
        <w:tc>
          <w:tcPr>
            <w:tcW w:w="7300" w:type="dxa"/>
            <w:tcBorders>
              <w:top w:val="nil"/>
              <w:left w:val="nil"/>
              <w:bottom w:val="single" w:sz="4" w:space="0" w:color="808080"/>
              <w:right w:val="single" w:sz="4" w:space="0" w:color="808080"/>
            </w:tcBorders>
            <w:shd w:val="clear" w:color="auto" w:fill="auto"/>
            <w:vAlign w:val="center"/>
            <w:hideMark/>
          </w:tcPr>
          <w:p w14:paraId="45681DA0" w14:textId="77777777" w:rsidR="009162B1" w:rsidRPr="009162B1" w:rsidRDefault="009162B1" w:rsidP="009162B1">
            <w:pPr>
              <w:rPr>
                <w:rFonts w:ascii="Tahoma" w:hAnsi="Tahoma" w:cs="Tahoma"/>
              </w:rPr>
            </w:pPr>
            <w:r w:rsidRPr="009162B1">
              <w:rPr>
                <w:rFonts w:ascii="Tahoma" w:hAnsi="Tahoma" w:cs="Tahoma"/>
              </w:rPr>
              <w:t>Myszka</w:t>
            </w:r>
          </w:p>
        </w:tc>
      </w:tr>
      <w:tr w:rsidR="009162B1" w:rsidRPr="009162B1" w14:paraId="1949052F"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B6E7F8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OG-031</w:t>
            </w:r>
          </w:p>
        </w:tc>
        <w:tc>
          <w:tcPr>
            <w:tcW w:w="7300" w:type="dxa"/>
            <w:tcBorders>
              <w:top w:val="nil"/>
              <w:left w:val="nil"/>
              <w:bottom w:val="single" w:sz="4" w:space="0" w:color="808080"/>
              <w:right w:val="single" w:sz="4" w:space="0" w:color="808080"/>
            </w:tcBorders>
            <w:shd w:val="clear" w:color="000000" w:fill="FFFFFF"/>
            <w:vAlign w:val="center"/>
            <w:hideMark/>
          </w:tcPr>
          <w:p w14:paraId="091F8549" w14:textId="77777777" w:rsidR="009162B1" w:rsidRPr="009162B1" w:rsidRDefault="009162B1" w:rsidP="009162B1">
            <w:pPr>
              <w:rPr>
                <w:rFonts w:ascii="Tahoma" w:hAnsi="Tahoma" w:cs="Tahoma"/>
              </w:rPr>
            </w:pPr>
            <w:r w:rsidRPr="009162B1">
              <w:rPr>
                <w:rFonts w:ascii="Tahoma" w:hAnsi="Tahoma" w:cs="Tahoma"/>
              </w:rPr>
              <w:t>Czytniki kodów kreskowych</w:t>
            </w:r>
          </w:p>
        </w:tc>
      </w:tr>
      <w:tr w:rsidR="009162B1" w:rsidRPr="009162B1" w14:paraId="7E91E860"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158906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OG-032</w:t>
            </w:r>
          </w:p>
        </w:tc>
        <w:tc>
          <w:tcPr>
            <w:tcW w:w="7300" w:type="dxa"/>
            <w:tcBorders>
              <w:top w:val="nil"/>
              <w:left w:val="nil"/>
              <w:bottom w:val="single" w:sz="4" w:space="0" w:color="808080"/>
              <w:right w:val="single" w:sz="4" w:space="0" w:color="808080"/>
            </w:tcBorders>
            <w:shd w:val="clear" w:color="auto" w:fill="auto"/>
            <w:vAlign w:val="center"/>
            <w:hideMark/>
          </w:tcPr>
          <w:p w14:paraId="5DA78478" w14:textId="77777777" w:rsidR="009162B1" w:rsidRPr="009162B1" w:rsidRDefault="009162B1" w:rsidP="009162B1">
            <w:pPr>
              <w:rPr>
                <w:rFonts w:ascii="Tahoma" w:hAnsi="Tahoma" w:cs="Tahoma"/>
              </w:rPr>
            </w:pPr>
            <w:r w:rsidRPr="009162B1">
              <w:rPr>
                <w:rFonts w:ascii="Tahoma" w:hAnsi="Tahoma" w:cs="Tahoma"/>
              </w:rPr>
              <w:t>Klawiatura</w:t>
            </w:r>
          </w:p>
        </w:tc>
      </w:tr>
      <w:tr w:rsidR="009162B1" w:rsidRPr="009162B1" w14:paraId="41022662"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E8CA3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OG-033</w:t>
            </w:r>
          </w:p>
        </w:tc>
        <w:tc>
          <w:tcPr>
            <w:tcW w:w="7300" w:type="dxa"/>
            <w:tcBorders>
              <w:top w:val="nil"/>
              <w:left w:val="nil"/>
              <w:bottom w:val="single" w:sz="4" w:space="0" w:color="808080"/>
              <w:right w:val="single" w:sz="4" w:space="0" w:color="808080"/>
            </w:tcBorders>
            <w:shd w:val="clear" w:color="auto" w:fill="auto"/>
            <w:vAlign w:val="center"/>
            <w:hideMark/>
          </w:tcPr>
          <w:p w14:paraId="346C7CF2" w14:textId="77777777" w:rsidR="009162B1" w:rsidRPr="009162B1" w:rsidRDefault="009162B1" w:rsidP="009162B1">
            <w:pPr>
              <w:rPr>
                <w:rFonts w:ascii="Tahoma" w:hAnsi="Tahoma" w:cs="Tahoma"/>
              </w:rPr>
            </w:pPr>
            <w:r w:rsidRPr="009162B1">
              <w:rPr>
                <w:rFonts w:ascii="Tahoma" w:hAnsi="Tahoma" w:cs="Tahoma"/>
              </w:rPr>
              <w:t>Skanery</w:t>
            </w:r>
          </w:p>
        </w:tc>
      </w:tr>
      <w:tr w:rsidR="009162B1" w:rsidRPr="009162B1" w14:paraId="2D7FBB3F"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A87489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OG-034</w:t>
            </w:r>
          </w:p>
        </w:tc>
        <w:tc>
          <w:tcPr>
            <w:tcW w:w="7300" w:type="dxa"/>
            <w:tcBorders>
              <w:top w:val="nil"/>
              <w:left w:val="nil"/>
              <w:bottom w:val="single" w:sz="4" w:space="0" w:color="808080"/>
              <w:right w:val="single" w:sz="4" w:space="0" w:color="808080"/>
            </w:tcBorders>
            <w:shd w:val="clear" w:color="auto" w:fill="auto"/>
            <w:vAlign w:val="center"/>
            <w:hideMark/>
          </w:tcPr>
          <w:p w14:paraId="02F93555" w14:textId="77777777" w:rsidR="009162B1" w:rsidRPr="009162B1" w:rsidRDefault="009162B1" w:rsidP="009162B1">
            <w:pPr>
              <w:rPr>
                <w:rFonts w:ascii="Tahoma" w:hAnsi="Tahoma" w:cs="Tahoma"/>
              </w:rPr>
            </w:pPr>
            <w:r w:rsidRPr="009162B1">
              <w:rPr>
                <w:rFonts w:ascii="Tahoma" w:hAnsi="Tahoma" w:cs="Tahoma"/>
              </w:rPr>
              <w:t>Przenośne terminale danych</w:t>
            </w:r>
          </w:p>
        </w:tc>
      </w:tr>
      <w:tr w:rsidR="009162B1" w:rsidRPr="009162B1" w14:paraId="25079D71"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83F30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OG-035</w:t>
            </w:r>
          </w:p>
        </w:tc>
        <w:tc>
          <w:tcPr>
            <w:tcW w:w="7300" w:type="dxa"/>
            <w:tcBorders>
              <w:top w:val="nil"/>
              <w:left w:val="nil"/>
              <w:bottom w:val="single" w:sz="4" w:space="0" w:color="808080"/>
              <w:right w:val="single" w:sz="4" w:space="0" w:color="808080"/>
            </w:tcBorders>
            <w:shd w:val="clear" w:color="auto" w:fill="auto"/>
            <w:vAlign w:val="center"/>
            <w:hideMark/>
          </w:tcPr>
          <w:p w14:paraId="4B3AACE5" w14:textId="77777777" w:rsidR="009162B1" w:rsidRPr="009162B1" w:rsidRDefault="009162B1" w:rsidP="009162B1">
            <w:pPr>
              <w:rPr>
                <w:rFonts w:ascii="Tahoma" w:hAnsi="Tahoma" w:cs="Tahoma"/>
              </w:rPr>
            </w:pPr>
            <w:r w:rsidRPr="009162B1">
              <w:rPr>
                <w:rFonts w:ascii="Tahoma" w:hAnsi="Tahoma" w:cs="Tahoma"/>
              </w:rPr>
              <w:t>Drukarki fiskalne</w:t>
            </w:r>
          </w:p>
        </w:tc>
      </w:tr>
      <w:tr w:rsidR="009162B1" w:rsidRPr="009162B1" w14:paraId="6F41A4CD"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02FC02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OG-036</w:t>
            </w:r>
          </w:p>
        </w:tc>
        <w:tc>
          <w:tcPr>
            <w:tcW w:w="7300" w:type="dxa"/>
            <w:tcBorders>
              <w:top w:val="nil"/>
              <w:left w:val="nil"/>
              <w:bottom w:val="single" w:sz="4" w:space="0" w:color="808080"/>
              <w:right w:val="single" w:sz="4" w:space="0" w:color="808080"/>
            </w:tcBorders>
            <w:shd w:val="clear" w:color="auto" w:fill="auto"/>
            <w:vAlign w:val="center"/>
            <w:hideMark/>
          </w:tcPr>
          <w:p w14:paraId="32EAA827" w14:textId="77777777" w:rsidR="009162B1" w:rsidRPr="009162B1" w:rsidRDefault="009162B1" w:rsidP="009162B1">
            <w:pPr>
              <w:rPr>
                <w:rFonts w:ascii="Tahoma" w:hAnsi="Tahoma" w:cs="Tahoma"/>
              </w:rPr>
            </w:pPr>
            <w:r w:rsidRPr="009162B1">
              <w:rPr>
                <w:rFonts w:ascii="Tahoma" w:hAnsi="Tahoma" w:cs="Tahoma"/>
              </w:rPr>
              <w:t>Drukarki kodów kreskowych</w:t>
            </w:r>
          </w:p>
        </w:tc>
      </w:tr>
      <w:tr w:rsidR="009162B1" w:rsidRPr="009162B1" w14:paraId="206A0377"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45C34FF" w14:textId="77777777" w:rsidR="009162B1" w:rsidRPr="009162B1" w:rsidRDefault="009162B1" w:rsidP="009162B1">
            <w:pPr>
              <w:rPr>
                <w:rFonts w:ascii="Tahoma" w:hAnsi="Tahoma" w:cs="Tahoma"/>
                <w:b/>
                <w:bCs/>
              </w:rPr>
            </w:pPr>
            <w:r w:rsidRPr="009162B1">
              <w:rPr>
                <w:rFonts w:ascii="Tahoma" w:hAnsi="Tahoma" w:cs="Tahoma"/>
                <w:b/>
                <w:bCs/>
              </w:rPr>
              <w:t>ADMINISTROWANIE i KONFIGURACJA</w:t>
            </w:r>
          </w:p>
        </w:tc>
      </w:tr>
      <w:tr w:rsidR="009162B1" w:rsidRPr="009162B1" w14:paraId="0B6AFA8A" w14:textId="77777777" w:rsidTr="00007DFD">
        <w:trPr>
          <w:trHeight w:val="528"/>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E13A4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OG-036</w:t>
            </w:r>
          </w:p>
        </w:tc>
        <w:tc>
          <w:tcPr>
            <w:tcW w:w="7300" w:type="dxa"/>
            <w:tcBorders>
              <w:top w:val="single" w:sz="4" w:space="0" w:color="808080"/>
              <w:left w:val="nil"/>
              <w:bottom w:val="single" w:sz="4" w:space="0" w:color="808080"/>
              <w:right w:val="single" w:sz="4" w:space="0" w:color="808080"/>
            </w:tcBorders>
            <w:shd w:val="clear" w:color="auto" w:fill="auto"/>
            <w:vAlign w:val="center"/>
            <w:hideMark/>
          </w:tcPr>
          <w:p w14:paraId="728C4CCB"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mieć moduł administracyjny, do którego dostęp mogą mieć tylko uprawnieni użytkownicy - administratorzy</w:t>
            </w:r>
          </w:p>
        </w:tc>
      </w:tr>
      <w:tr w:rsidR="009162B1" w:rsidRPr="009162B1" w14:paraId="5067270D"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21A3E1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OG-037</w:t>
            </w:r>
          </w:p>
        </w:tc>
        <w:tc>
          <w:tcPr>
            <w:tcW w:w="7300" w:type="dxa"/>
            <w:tcBorders>
              <w:top w:val="nil"/>
              <w:left w:val="nil"/>
              <w:bottom w:val="single" w:sz="4" w:space="0" w:color="808080"/>
              <w:right w:val="single" w:sz="4" w:space="0" w:color="808080"/>
            </w:tcBorders>
            <w:shd w:val="clear" w:color="auto" w:fill="auto"/>
            <w:vAlign w:val="center"/>
            <w:hideMark/>
          </w:tcPr>
          <w:p w14:paraId="63CD273C" w14:textId="77777777" w:rsidR="009162B1" w:rsidRPr="009162B1" w:rsidRDefault="009162B1" w:rsidP="009162B1">
            <w:pPr>
              <w:rPr>
                <w:rFonts w:ascii="Tahoma" w:hAnsi="Tahoma" w:cs="Tahoma"/>
                <w:color w:val="000000"/>
              </w:rPr>
            </w:pPr>
            <w:r w:rsidRPr="009162B1">
              <w:rPr>
                <w:rFonts w:ascii="Tahoma" w:hAnsi="Tahoma" w:cs="Tahoma"/>
                <w:color w:val="000000"/>
              </w:rPr>
              <w:t>Moduł administracyjny systemu powinien umożliwiać zarządzanie użytkownikami, uprawnieniami i dostępem oraz konfiguracją systemu</w:t>
            </w:r>
          </w:p>
        </w:tc>
      </w:tr>
      <w:tr w:rsidR="009162B1" w:rsidRPr="009162B1" w14:paraId="7578E353" w14:textId="77777777" w:rsidTr="00007DFD">
        <w:trPr>
          <w:trHeight w:val="1056"/>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051FA0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OG-038</w:t>
            </w:r>
          </w:p>
        </w:tc>
        <w:tc>
          <w:tcPr>
            <w:tcW w:w="7300" w:type="dxa"/>
            <w:tcBorders>
              <w:top w:val="nil"/>
              <w:left w:val="nil"/>
              <w:bottom w:val="single" w:sz="4" w:space="0" w:color="808080"/>
              <w:right w:val="single" w:sz="4" w:space="0" w:color="808080"/>
            </w:tcBorders>
            <w:shd w:val="clear" w:color="auto" w:fill="auto"/>
            <w:vAlign w:val="center"/>
            <w:hideMark/>
          </w:tcPr>
          <w:p w14:paraId="03F1FCB8"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posiadać wbudowany kalendarz / kalendarze umożliwiający zarządzanie dniami roboczymi, w tym pozwalający na dodefiniowanie dni ustawowo wolnych od pracy oraz dni uznaniowo wolnych od pracy z zapisem uzasadnienia wprowadzenia danego dnia w kalendarz dni wolnych</w:t>
            </w:r>
          </w:p>
        </w:tc>
      </w:tr>
      <w:tr w:rsidR="009162B1" w:rsidRPr="009162B1" w14:paraId="241D651A"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9B5E81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OG-039</w:t>
            </w:r>
          </w:p>
        </w:tc>
        <w:tc>
          <w:tcPr>
            <w:tcW w:w="7300" w:type="dxa"/>
            <w:tcBorders>
              <w:top w:val="nil"/>
              <w:left w:val="nil"/>
              <w:bottom w:val="single" w:sz="4" w:space="0" w:color="808080"/>
              <w:right w:val="single" w:sz="4" w:space="0" w:color="808080"/>
            </w:tcBorders>
            <w:shd w:val="clear" w:color="auto" w:fill="auto"/>
            <w:vAlign w:val="center"/>
            <w:hideMark/>
          </w:tcPr>
          <w:p w14:paraId="12961E84"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umożliwiać administratorowi podgląd użytkowników zalogowanych do systemu</w:t>
            </w:r>
          </w:p>
        </w:tc>
      </w:tr>
      <w:tr w:rsidR="009162B1" w:rsidRPr="009162B1" w14:paraId="16236CB0"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6BC644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OG-040</w:t>
            </w:r>
          </w:p>
        </w:tc>
        <w:tc>
          <w:tcPr>
            <w:tcW w:w="7300" w:type="dxa"/>
            <w:tcBorders>
              <w:top w:val="nil"/>
              <w:left w:val="nil"/>
              <w:bottom w:val="single" w:sz="4" w:space="0" w:color="808080"/>
              <w:right w:val="single" w:sz="4" w:space="0" w:color="808080"/>
            </w:tcBorders>
            <w:shd w:val="clear" w:color="auto" w:fill="auto"/>
            <w:vAlign w:val="center"/>
            <w:hideMark/>
          </w:tcPr>
          <w:p w14:paraId="546086E2"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umożliwiać administratorowi natychmiastowe wylogowania/usuniecie sesji użytkownika/grupie użytkowników</w:t>
            </w:r>
          </w:p>
        </w:tc>
      </w:tr>
      <w:tr w:rsidR="009162B1" w:rsidRPr="009162B1" w14:paraId="66F9B38E"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80D549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7300" w:type="dxa"/>
            <w:tcBorders>
              <w:top w:val="nil"/>
              <w:left w:val="nil"/>
              <w:bottom w:val="single" w:sz="4" w:space="0" w:color="808080"/>
              <w:right w:val="single" w:sz="4" w:space="0" w:color="808080"/>
            </w:tcBorders>
            <w:shd w:val="clear" w:color="auto" w:fill="auto"/>
            <w:vAlign w:val="center"/>
            <w:hideMark/>
          </w:tcPr>
          <w:p w14:paraId="6272BE41"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System powinien umożliwiać zarządzanie kontami użytkowników co najmniej w zakresie:</w:t>
            </w:r>
          </w:p>
        </w:tc>
      </w:tr>
      <w:tr w:rsidR="009162B1" w:rsidRPr="009162B1" w14:paraId="5F9C5AAE"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46A36A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OG-041</w:t>
            </w:r>
          </w:p>
        </w:tc>
        <w:tc>
          <w:tcPr>
            <w:tcW w:w="7300" w:type="dxa"/>
            <w:tcBorders>
              <w:top w:val="nil"/>
              <w:left w:val="nil"/>
              <w:bottom w:val="single" w:sz="4" w:space="0" w:color="808080"/>
              <w:right w:val="single" w:sz="4" w:space="0" w:color="808080"/>
            </w:tcBorders>
            <w:shd w:val="clear" w:color="auto" w:fill="auto"/>
            <w:vAlign w:val="center"/>
            <w:hideMark/>
          </w:tcPr>
          <w:p w14:paraId="49BFD6B3" w14:textId="77777777" w:rsidR="009162B1" w:rsidRPr="009162B1" w:rsidRDefault="009162B1" w:rsidP="009162B1">
            <w:pPr>
              <w:rPr>
                <w:rFonts w:ascii="Tahoma" w:hAnsi="Tahoma" w:cs="Tahoma"/>
              </w:rPr>
            </w:pPr>
            <w:r w:rsidRPr="009162B1">
              <w:rPr>
                <w:rFonts w:ascii="Tahoma" w:hAnsi="Tahoma" w:cs="Tahoma"/>
              </w:rPr>
              <w:t>dodawania/edycji/zablokowania konta użytkownika (login, hasło, imię, nazwisko, email, telefon, jednostka organizacyjna)</w:t>
            </w:r>
          </w:p>
        </w:tc>
      </w:tr>
      <w:tr w:rsidR="009162B1" w:rsidRPr="009162B1" w14:paraId="1C4F1624"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C4FB44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OG-042</w:t>
            </w:r>
          </w:p>
        </w:tc>
        <w:tc>
          <w:tcPr>
            <w:tcW w:w="7300" w:type="dxa"/>
            <w:tcBorders>
              <w:top w:val="nil"/>
              <w:left w:val="nil"/>
              <w:bottom w:val="single" w:sz="4" w:space="0" w:color="808080"/>
              <w:right w:val="single" w:sz="4" w:space="0" w:color="808080"/>
            </w:tcBorders>
            <w:shd w:val="clear" w:color="auto" w:fill="auto"/>
            <w:vAlign w:val="center"/>
            <w:hideMark/>
          </w:tcPr>
          <w:p w14:paraId="68C302CB" w14:textId="77777777" w:rsidR="009162B1" w:rsidRPr="009162B1" w:rsidRDefault="009162B1" w:rsidP="009162B1">
            <w:pPr>
              <w:rPr>
                <w:rFonts w:ascii="Tahoma" w:hAnsi="Tahoma" w:cs="Tahoma"/>
              </w:rPr>
            </w:pPr>
            <w:r w:rsidRPr="009162B1">
              <w:rPr>
                <w:rFonts w:ascii="Tahoma" w:hAnsi="Tahoma" w:cs="Tahoma"/>
              </w:rPr>
              <w:t>ustawienia czasu ważności konta</w:t>
            </w:r>
          </w:p>
        </w:tc>
      </w:tr>
      <w:tr w:rsidR="009162B1" w:rsidRPr="009162B1" w14:paraId="2CC1B690"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111283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OG-043</w:t>
            </w:r>
          </w:p>
        </w:tc>
        <w:tc>
          <w:tcPr>
            <w:tcW w:w="7300" w:type="dxa"/>
            <w:tcBorders>
              <w:top w:val="nil"/>
              <w:left w:val="nil"/>
              <w:bottom w:val="single" w:sz="4" w:space="0" w:color="808080"/>
              <w:right w:val="single" w:sz="4" w:space="0" w:color="808080"/>
            </w:tcBorders>
            <w:shd w:val="clear" w:color="auto" w:fill="auto"/>
            <w:vAlign w:val="center"/>
            <w:hideMark/>
          </w:tcPr>
          <w:p w14:paraId="2A4178BD" w14:textId="77777777" w:rsidR="009162B1" w:rsidRPr="009162B1" w:rsidRDefault="009162B1" w:rsidP="009162B1">
            <w:pPr>
              <w:rPr>
                <w:rFonts w:ascii="Tahoma" w:hAnsi="Tahoma" w:cs="Tahoma"/>
              </w:rPr>
            </w:pPr>
            <w:r w:rsidRPr="009162B1">
              <w:rPr>
                <w:rFonts w:ascii="Tahoma" w:hAnsi="Tahoma" w:cs="Tahoma"/>
              </w:rPr>
              <w:t>ustawienia praw dostępu dla użytkownika</w:t>
            </w:r>
          </w:p>
        </w:tc>
      </w:tr>
      <w:tr w:rsidR="009162B1" w:rsidRPr="009162B1" w14:paraId="2787CC63"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E858C3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OG-044</w:t>
            </w:r>
          </w:p>
        </w:tc>
        <w:tc>
          <w:tcPr>
            <w:tcW w:w="7300" w:type="dxa"/>
            <w:tcBorders>
              <w:top w:val="nil"/>
              <w:left w:val="nil"/>
              <w:bottom w:val="single" w:sz="4" w:space="0" w:color="808080"/>
              <w:right w:val="single" w:sz="4" w:space="0" w:color="808080"/>
            </w:tcBorders>
            <w:shd w:val="clear" w:color="auto" w:fill="auto"/>
            <w:vAlign w:val="center"/>
            <w:hideMark/>
          </w:tcPr>
          <w:p w14:paraId="046165B7" w14:textId="77777777" w:rsidR="009162B1" w:rsidRPr="009162B1" w:rsidRDefault="009162B1" w:rsidP="009162B1">
            <w:pPr>
              <w:rPr>
                <w:rFonts w:ascii="Tahoma" w:hAnsi="Tahoma" w:cs="Tahoma"/>
              </w:rPr>
            </w:pPr>
            <w:r w:rsidRPr="009162B1">
              <w:rPr>
                <w:rFonts w:ascii="Tahoma" w:hAnsi="Tahoma" w:cs="Tahoma"/>
              </w:rPr>
              <w:t>przypisania użytkownika do struktury organizacyjnej i procesów</w:t>
            </w:r>
          </w:p>
        </w:tc>
      </w:tr>
      <w:tr w:rsidR="009162B1" w:rsidRPr="009162B1" w14:paraId="23D39C05"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FB8C09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 </w:t>
            </w:r>
          </w:p>
        </w:tc>
        <w:tc>
          <w:tcPr>
            <w:tcW w:w="7300" w:type="dxa"/>
            <w:tcBorders>
              <w:top w:val="nil"/>
              <w:left w:val="nil"/>
              <w:bottom w:val="single" w:sz="4" w:space="0" w:color="808080"/>
              <w:right w:val="single" w:sz="4" w:space="0" w:color="808080"/>
            </w:tcBorders>
            <w:shd w:val="clear" w:color="auto" w:fill="auto"/>
            <w:vAlign w:val="center"/>
            <w:hideMark/>
          </w:tcPr>
          <w:p w14:paraId="0DC042E9"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System powinien umożliwiać definiowanie i administrowanie rejestrami dokumentów oraz repozytorium plików poprzez moduł administracyjny, co najmniej w zakresie:</w:t>
            </w:r>
          </w:p>
        </w:tc>
      </w:tr>
      <w:tr w:rsidR="009162B1" w:rsidRPr="009162B1" w14:paraId="5934B6C0"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815283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OG-045</w:t>
            </w:r>
          </w:p>
        </w:tc>
        <w:tc>
          <w:tcPr>
            <w:tcW w:w="7300" w:type="dxa"/>
            <w:tcBorders>
              <w:top w:val="nil"/>
              <w:left w:val="nil"/>
              <w:bottom w:val="single" w:sz="4" w:space="0" w:color="808080"/>
              <w:right w:val="single" w:sz="4" w:space="0" w:color="808080"/>
            </w:tcBorders>
            <w:shd w:val="clear" w:color="auto" w:fill="auto"/>
            <w:vAlign w:val="center"/>
            <w:hideMark/>
          </w:tcPr>
          <w:p w14:paraId="2EB46288" w14:textId="77777777" w:rsidR="009162B1" w:rsidRPr="009162B1" w:rsidRDefault="009162B1" w:rsidP="009162B1">
            <w:pPr>
              <w:rPr>
                <w:rFonts w:ascii="Tahoma" w:hAnsi="Tahoma" w:cs="Tahoma"/>
              </w:rPr>
            </w:pPr>
            <w:r w:rsidRPr="009162B1">
              <w:rPr>
                <w:rFonts w:ascii="Tahoma" w:hAnsi="Tahoma" w:cs="Tahoma"/>
              </w:rPr>
              <w:t xml:space="preserve">definiowania liczników i numeracji dokumentów </w:t>
            </w:r>
          </w:p>
        </w:tc>
      </w:tr>
      <w:tr w:rsidR="009162B1" w:rsidRPr="009162B1" w14:paraId="53681B4E"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653B83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OG-046</w:t>
            </w:r>
          </w:p>
        </w:tc>
        <w:tc>
          <w:tcPr>
            <w:tcW w:w="7300" w:type="dxa"/>
            <w:tcBorders>
              <w:top w:val="nil"/>
              <w:left w:val="nil"/>
              <w:bottom w:val="single" w:sz="4" w:space="0" w:color="808080"/>
              <w:right w:val="single" w:sz="4" w:space="0" w:color="808080"/>
            </w:tcBorders>
            <w:shd w:val="clear" w:color="auto" w:fill="auto"/>
            <w:vAlign w:val="center"/>
            <w:hideMark/>
          </w:tcPr>
          <w:p w14:paraId="64CE24D6" w14:textId="77777777" w:rsidR="009162B1" w:rsidRPr="009162B1" w:rsidRDefault="009162B1" w:rsidP="009162B1">
            <w:pPr>
              <w:rPr>
                <w:rFonts w:ascii="Tahoma" w:hAnsi="Tahoma" w:cs="Tahoma"/>
              </w:rPr>
            </w:pPr>
            <w:r w:rsidRPr="009162B1">
              <w:rPr>
                <w:rFonts w:ascii="Tahoma" w:hAnsi="Tahoma" w:cs="Tahoma"/>
              </w:rPr>
              <w:t>dodawania nowych wartości słownikowych do metryki dokumentów</w:t>
            </w:r>
          </w:p>
        </w:tc>
      </w:tr>
      <w:tr w:rsidR="009162B1" w:rsidRPr="009162B1" w14:paraId="1EFC8C89"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BEC58F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OG-047</w:t>
            </w:r>
          </w:p>
        </w:tc>
        <w:tc>
          <w:tcPr>
            <w:tcW w:w="7300" w:type="dxa"/>
            <w:tcBorders>
              <w:top w:val="nil"/>
              <w:left w:val="nil"/>
              <w:bottom w:val="single" w:sz="4" w:space="0" w:color="808080"/>
              <w:right w:val="single" w:sz="4" w:space="0" w:color="808080"/>
            </w:tcBorders>
            <w:shd w:val="clear" w:color="auto" w:fill="auto"/>
            <w:vAlign w:val="center"/>
            <w:hideMark/>
          </w:tcPr>
          <w:p w14:paraId="151D4569"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umożliwić skonfigurowanie importu pliku poprzez zmapowanie kolumn występujących w pliku z nagłówkami danych oczekiwanych w bazie danych</w:t>
            </w:r>
          </w:p>
        </w:tc>
      </w:tr>
      <w:tr w:rsidR="009162B1" w:rsidRPr="009162B1" w14:paraId="390AC6F2"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9A830D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OG-048</w:t>
            </w:r>
          </w:p>
        </w:tc>
        <w:tc>
          <w:tcPr>
            <w:tcW w:w="7300" w:type="dxa"/>
            <w:tcBorders>
              <w:top w:val="nil"/>
              <w:left w:val="nil"/>
              <w:bottom w:val="single" w:sz="4" w:space="0" w:color="808080"/>
              <w:right w:val="single" w:sz="4" w:space="0" w:color="808080"/>
            </w:tcBorders>
            <w:shd w:val="clear" w:color="auto" w:fill="auto"/>
            <w:vAlign w:val="center"/>
            <w:hideMark/>
          </w:tcPr>
          <w:p w14:paraId="2467B155"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zapewnić przechowywanie szablonów pism, raportów, sprawozdań, notatek, alertów, monitów, itp. wraz z wersjonowaniem</w:t>
            </w:r>
          </w:p>
        </w:tc>
      </w:tr>
      <w:tr w:rsidR="009162B1" w:rsidRPr="009162B1" w14:paraId="537B2068"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D7F0D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OG-049</w:t>
            </w:r>
          </w:p>
        </w:tc>
        <w:tc>
          <w:tcPr>
            <w:tcW w:w="7300" w:type="dxa"/>
            <w:tcBorders>
              <w:top w:val="nil"/>
              <w:left w:val="nil"/>
              <w:bottom w:val="single" w:sz="4" w:space="0" w:color="808080"/>
              <w:right w:val="single" w:sz="4" w:space="0" w:color="808080"/>
            </w:tcBorders>
            <w:shd w:val="clear" w:color="auto" w:fill="auto"/>
            <w:vAlign w:val="center"/>
            <w:hideMark/>
          </w:tcPr>
          <w:p w14:paraId="3E295A54"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umożliwiać wprowadzanie, przetwarzanie oraz wyszukiwanie danych gromadzonych w bazie danych, a także ich prezentację  za pomocą interfejsu systemu, a także zestawień i raportów</w:t>
            </w:r>
          </w:p>
        </w:tc>
      </w:tr>
      <w:tr w:rsidR="009162B1" w:rsidRPr="009162B1" w14:paraId="69ACDA1A"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597121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OG-050</w:t>
            </w:r>
          </w:p>
        </w:tc>
        <w:tc>
          <w:tcPr>
            <w:tcW w:w="7300" w:type="dxa"/>
            <w:tcBorders>
              <w:top w:val="nil"/>
              <w:left w:val="nil"/>
              <w:bottom w:val="single" w:sz="4" w:space="0" w:color="808080"/>
              <w:right w:val="single" w:sz="4" w:space="0" w:color="808080"/>
            </w:tcBorders>
            <w:shd w:val="clear" w:color="auto" w:fill="auto"/>
            <w:vAlign w:val="center"/>
            <w:hideMark/>
          </w:tcPr>
          <w:p w14:paraId="7F9DF42A"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umożliwiać wymianę danych z innymi systemami z wykorzystaniem plików płaskich, plików xml oraz webserwisów</w:t>
            </w:r>
          </w:p>
        </w:tc>
      </w:tr>
      <w:tr w:rsidR="009162B1" w:rsidRPr="009162B1" w14:paraId="187BA2E7" w14:textId="77777777" w:rsidTr="00007DFD">
        <w:trPr>
          <w:trHeight w:val="1056"/>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738188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OG-051</w:t>
            </w:r>
          </w:p>
        </w:tc>
        <w:tc>
          <w:tcPr>
            <w:tcW w:w="7300" w:type="dxa"/>
            <w:tcBorders>
              <w:top w:val="nil"/>
              <w:left w:val="nil"/>
              <w:bottom w:val="single" w:sz="4" w:space="0" w:color="808080"/>
              <w:right w:val="single" w:sz="4" w:space="0" w:color="808080"/>
            </w:tcBorders>
            <w:shd w:val="clear" w:color="auto" w:fill="auto"/>
            <w:vAlign w:val="center"/>
            <w:hideMark/>
          </w:tcPr>
          <w:p w14:paraId="2E128B6D"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zapewniać możliwość eksportu wg. wcześniej zdefiniowanych szablonów formularzy do plików formatu xls, z zachowaniem uwzględnionych w formularzach list słownikowych, typów danych, warunków walidujących spójność i zakres danych</w:t>
            </w:r>
          </w:p>
        </w:tc>
      </w:tr>
      <w:tr w:rsidR="009162B1" w:rsidRPr="009162B1" w14:paraId="7B46E48F"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A25244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OG-052</w:t>
            </w:r>
          </w:p>
        </w:tc>
        <w:tc>
          <w:tcPr>
            <w:tcW w:w="7300" w:type="dxa"/>
            <w:tcBorders>
              <w:top w:val="nil"/>
              <w:left w:val="nil"/>
              <w:bottom w:val="single" w:sz="4" w:space="0" w:color="808080"/>
              <w:right w:val="single" w:sz="4" w:space="0" w:color="808080"/>
            </w:tcBorders>
            <w:shd w:val="clear" w:color="auto" w:fill="auto"/>
            <w:vAlign w:val="center"/>
            <w:hideMark/>
          </w:tcPr>
          <w:p w14:paraId="5DED7FA6" w14:textId="77777777" w:rsidR="009162B1" w:rsidRPr="009162B1" w:rsidRDefault="009162B1" w:rsidP="009162B1">
            <w:pPr>
              <w:rPr>
                <w:rFonts w:ascii="Tahoma" w:hAnsi="Tahoma" w:cs="Tahoma"/>
                <w:color w:val="000000"/>
              </w:rPr>
            </w:pPr>
            <w:r w:rsidRPr="009162B1">
              <w:rPr>
                <w:rFonts w:ascii="Tahoma" w:hAnsi="Tahoma" w:cs="Tahoma"/>
                <w:color w:val="000000"/>
              </w:rPr>
              <w:t>Nadawanie uprawnień poprzez ich dodawanie, a nie odbieranie</w:t>
            </w:r>
          </w:p>
        </w:tc>
      </w:tr>
      <w:tr w:rsidR="009162B1" w:rsidRPr="009162B1" w14:paraId="63595944"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9BB394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OG-053</w:t>
            </w:r>
          </w:p>
        </w:tc>
        <w:tc>
          <w:tcPr>
            <w:tcW w:w="7300" w:type="dxa"/>
            <w:tcBorders>
              <w:top w:val="nil"/>
              <w:left w:val="nil"/>
              <w:bottom w:val="single" w:sz="4" w:space="0" w:color="808080"/>
              <w:right w:val="single" w:sz="4" w:space="0" w:color="808080"/>
            </w:tcBorders>
            <w:shd w:val="clear" w:color="auto" w:fill="auto"/>
            <w:vAlign w:val="center"/>
            <w:hideMark/>
          </w:tcPr>
          <w:p w14:paraId="4E92732D"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Podgląd dla Administratora do nadanych uprawnień użytkownika </w:t>
            </w:r>
          </w:p>
        </w:tc>
      </w:tr>
      <w:tr w:rsidR="009162B1" w:rsidRPr="009162B1" w14:paraId="494CD7AB"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5C2705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OG-054</w:t>
            </w:r>
          </w:p>
        </w:tc>
        <w:tc>
          <w:tcPr>
            <w:tcW w:w="7300" w:type="dxa"/>
            <w:tcBorders>
              <w:top w:val="nil"/>
              <w:left w:val="nil"/>
              <w:bottom w:val="nil"/>
              <w:right w:val="single" w:sz="4" w:space="0" w:color="808080"/>
            </w:tcBorders>
            <w:shd w:val="clear" w:color="auto" w:fill="auto"/>
            <w:vAlign w:val="center"/>
            <w:hideMark/>
          </w:tcPr>
          <w:p w14:paraId="3F5C0C33" w14:textId="77777777" w:rsidR="009162B1" w:rsidRPr="009162B1" w:rsidRDefault="009162B1" w:rsidP="009162B1">
            <w:pPr>
              <w:rPr>
                <w:rFonts w:ascii="Tahoma" w:hAnsi="Tahoma" w:cs="Tahoma"/>
                <w:color w:val="000000"/>
              </w:rPr>
            </w:pPr>
            <w:r w:rsidRPr="009162B1">
              <w:rPr>
                <w:rFonts w:ascii="Tahoma" w:hAnsi="Tahoma" w:cs="Tahoma"/>
                <w:color w:val="000000"/>
              </w:rPr>
              <w:t>Baza odbiorców i dostawców (baza kontrahentów) wspólna dla wszystkich modułów</w:t>
            </w:r>
          </w:p>
        </w:tc>
      </w:tr>
      <w:tr w:rsidR="009162B1" w:rsidRPr="009162B1" w14:paraId="609E829D"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3FA9E7A" w14:textId="77777777" w:rsidR="009162B1" w:rsidRPr="009162B1" w:rsidRDefault="009162B1" w:rsidP="009162B1">
            <w:pPr>
              <w:rPr>
                <w:rFonts w:ascii="Tahoma" w:hAnsi="Tahoma" w:cs="Tahoma"/>
                <w:b/>
                <w:bCs/>
              </w:rPr>
            </w:pPr>
            <w:r w:rsidRPr="009162B1">
              <w:rPr>
                <w:rFonts w:ascii="Tahoma" w:hAnsi="Tahoma" w:cs="Tahoma"/>
                <w:b/>
                <w:bCs/>
              </w:rPr>
              <w:t>BEZPIECZEŃSTWO</w:t>
            </w:r>
          </w:p>
        </w:tc>
      </w:tr>
      <w:tr w:rsidR="009162B1" w:rsidRPr="00B15D28" w14:paraId="4561BD65" w14:textId="77777777" w:rsidTr="00007DFD">
        <w:trPr>
          <w:trHeight w:val="264"/>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C05A82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OG-055</w:t>
            </w:r>
          </w:p>
        </w:tc>
        <w:tc>
          <w:tcPr>
            <w:tcW w:w="7300" w:type="dxa"/>
            <w:tcBorders>
              <w:top w:val="single" w:sz="4" w:space="0" w:color="808080"/>
              <w:left w:val="nil"/>
              <w:bottom w:val="single" w:sz="4" w:space="0" w:color="808080"/>
              <w:right w:val="single" w:sz="4" w:space="0" w:color="808080"/>
            </w:tcBorders>
            <w:shd w:val="clear" w:color="auto" w:fill="auto"/>
            <w:vAlign w:val="center"/>
            <w:hideMark/>
          </w:tcPr>
          <w:p w14:paraId="40101E28" w14:textId="77777777" w:rsidR="009162B1" w:rsidRPr="009162B1" w:rsidRDefault="009162B1" w:rsidP="009162B1">
            <w:pPr>
              <w:rPr>
                <w:rFonts w:ascii="Tahoma" w:hAnsi="Tahoma" w:cs="Tahoma"/>
                <w:color w:val="000000"/>
                <w:lang w:val="en-GB"/>
              </w:rPr>
            </w:pPr>
            <w:r w:rsidRPr="009162B1">
              <w:rPr>
                <w:rFonts w:ascii="Tahoma" w:hAnsi="Tahoma" w:cs="Tahoma"/>
                <w:color w:val="000000"/>
                <w:lang w:val="en-GB"/>
              </w:rPr>
              <w:t>Zgodność z Trusted Computer System Evaluation Criteria</w:t>
            </w:r>
          </w:p>
        </w:tc>
      </w:tr>
      <w:tr w:rsidR="009162B1" w:rsidRPr="009162B1" w14:paraId="3F3D18D2"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1ABB5D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OG-056</w:t>
            </w:r>
          </w:p>
        </w:tc>
        <w:tc>
          <w:tcPr>
            <w:tcW w:w="7300" w:type="dxa"/>
            <w:tcBorders>
              <w:top w:val="nil"/>
              <w:left w:val="nil"/>
              <w:bottom w:val="single" w:sz="4" w:space="0" w:color="808080"/>
              <w:right w:val="single" w:sz="4" w:space="0" w:color="808080"/>
            </w:tcBorders>
            <w:shd w:val="clear" w:color="auto" w:fill="auto"/>
            <w:vAlign w:val="center"/>
            <w:hideMark/>
          </w:tcPr>
          <w:p w14:paraId="436CC7E3"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definiowania grup użytkowników </w:t>
            </w:r>
          </w:p>
        </w:tc>
      </w:tr>
      <w:tr w:rsidR="009162B1" w:rsidRPr="009162B1" w14:paraId="38590D84"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5EE037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OG-057</w:t>
            </w:r>
          </w:p>
        </w:tc>
        <w:tc>
          <w:tcPr>
            <w:tcW w:w="7300" w:type="dxa"/>
            <w:tcBorders>
              <w:top w:val="nil"/>
              <w:left w:val="nil"/>
              <w:bottom w:val="single" w:sz="4" w:space="0" w:color="808080"/>
              <w:right w:val="single" w:sz="4" w:space="0" w:color="808080"/>
            </w:tcBorders>
            <w:shd w:val="clear" w:color="auto" w:fill="auto"/>
            <w:vAlign w:val="center"/>
            <w:hideMark/>
          </w:tcPr>
          <w:p w14:paraId="3707912C" w14:textId="77777777" w:rsidR="009162B1" w:rsidRPr="009162B1" w:rsidRDefault="009162B1" w:rsidP="009162B1">
            <w:pPr>
              <w:rPr>
                <w:rFonts w:ascii="Tahoma" w:hAnsi="Tahoma" w:cs="Tahoma"/>
                <w:color w:val="000000"/>
              </w:rPr>
            </w:pPr>
            <w:r w:rsidRPr="009162B1">
              <w:rPr>
                <w:rFonts w:ascii="Tahoma" w:hAnsi="Tahoma" w:cs="Tahoma"/>
                <w:color w:val="000000"/>
              </w:rPr>
              <w:t>Możliwość przypisania użytkownika do roli/ grupy z której będzie dziedziczył uprawnienia. Jeśli użytkownik jest przypisany do kilku grup uprawnienia będą sumą logiczną uprawnień z wszystkich grup do których użytkownik należy</w:t>
            </w:r>
          </w:p>
        </w:tc>
      </w:tr>
      <w:tr w:rsidR="009162B1" w:rsidRPr="009162B1" w14:paraId="620C4EE1"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B68543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OG-058</w:t>
            </w:r>
          </w:p>
        </w:tc>
        <w:tc>
          <w:tcPr>
            <w:tcW w:w="7300" w:type="dxa"/>
            <w:tcBorders>
              <w:top w:val="nil"/>
              <w:left w:val="nil"/>
              <w:bottom w:val="single" w:sz="4" w:space="0" w:color="808080"/>
              <w:right w:val="single" w:sz="4" w:space="0" w:color="808080"/>
            </w:tcBorders>
            <w:shd w:val="clear" w:color="auto" w:fill="auto"/>
            <w:vAlign w:val="center"/>
            <w:hideMark/>
          </w:tcPr>
          <w:p w14:paraId="7C72FACC" w14:textId="77777777" w:rsidR="009162B1" w:rsidRPr="009162B1" w:rsidRDefault="009162B1" w:rsidP="009162B1">
            <w:pPr>
              <w:rPr>
                <w:rFonts w:ascii="Tahoma" w:hAnsi="Tahoma" w:cs="Tahoma"/>
                <w:color w:val="000000"/>
              </w:rPr>
            </w:pPr>
            <w:r w:rsidRPr="009162B1">
              <w:rPr>
                <w:rFonts w:ascii="Tahoma" w:hAnsi="Tahoma" w:cs="Tahoma"/>
                <w:color w:val="000000"/>
              </w:rPr>
              <w:t>Dostęp danego użytkownika do określonej grupy rekordów bazy lub do określonych rodzajów pól</w:t>
            </w:r>
          </w:p>
        </w:tc>
      </w:tr>
      <w:tr w:rsidR="009162B1" w:rsidRPr="009162B1" w14:paraId="1BBE8111"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D3B07C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OG-059</w:t>
            </w:r>
          </w:p>
        </w:tc>
        <w:tc>
          <w:tcPr>
            <w:tcW w:w="7300" w:type="dxa"/>
            <w:tcBorders>
              <w:top w:val="nil"/>
              <w:left w:val="nil"/>
              <w:bottom w:val="single" w:sz="4" w:space="0" w:color="808080"/>
              <w:right w:val="single" w:sz="4" w:space="0" w:color="808080"/>
            </w:tcBorders>
            <w:shd w:val="clear" w:color="auto" w:fill="auto"/>
            <w:vAlign w:val="center"/>
            <w:hideMark/>
          </w:tcPr>
          <w:p w14:paraId="2CA6F2D4" w14:textId="77777777" w:rsidR="009162B1" w:rsidRPr="009162B1" w:rsidRDefault="009162B1" w:rsidP="009162B1">
            <w:pPr>
              <w:rPr>
                <w:rFonts w:ascii="Tahoma" w:hAnsi="Tahoma" w:cs="Tahoma"/>
                <w:color w:val="000000"/>
              </w:rPr>
            </w:pPr>
            <w:r w:rsidRPr="009162B1">
              <w:rPr>
                <w:rFonts w:ascii="Tahoma" w:hAnsi="Tahoma" w:cs="Tahoma"/>
                <w:color w:val="000000"/>
              </w:rPr>
              <w:t>Definiowanie uprawnień do funkcji/grup funkcji dla każdego użytkownika</w:t>
            </w:r>
          </w:p>
        </w:tc>
      </w:tr>
      <w:tr w:rsidR="009162B1" w:rsidRPr="009162B1" w14:paraId="75516ADD"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66A18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OG-060</w:t>
            </w:r>
          </w:p>
        </w:tc>
        <w:tc>
          <w:tcPr>
            <w:tcW w:w="7300" w:type="dxa"/>
            <w:tcBorders>
              <w:top w:val="nil"/>
              <w:left w:val="nil"/>
              <w:bottom w:val="single" w:sz="4" w:space="0" w:color="808080"/>
              <w:right w:val="single" w:sz="4" w:space="0" w:color="808080"/>
            </w:tcBorders>
            <w:shd w:val="clear" w:color="auto" w:fill="auto"/>
            <w:vAlign w:val="center"/>
            <w:hideMark/>
          </w:tcPr>
          <w:p w14:paraId="5F41AB31" w14:textId="77777777" w:rsidR="009162B1" w:rsidRPr="009162B1" w:rsidRDefault="009162B1" w:rsidP="009162B1">
            <w:pPr>
              <w:rPr>
                <w:rFonts w:ascii="Tahoma" w:hAnsi="Tahoma" w:cs="Tahoma"/>
                <w:color w:val="000000"/>
              </w:rPr>
            </w:pPr>
            <w:r w:rsidRPr="009162B1">
              <w:rPr>
                <w:rFonts w:ascii="Tahoma" w:hAnsi="Tahoma" w:cs="Tahoma"/>
                <w:color w:val="000000"/>
              </w:rPr>
              <w:t>Definiowanie uprawnień do funkcji/grup funkcji dla grupy użytkowników</w:t>
            </w:r>
          </w:p>
        </w:tc>
      </w:tr>
      <w:tr w:rsidR="009162B1" w:rsidRPr="009162B1" w14:paraId="514595C5"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F7D87F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OG-061</w:t>
            </w:r>
          </w:p>
        </w:tc>
        <w:tc>
          <w:tcPr>
            <w:tcW w:w="7300" w:type="dxa"/>
            <w:tcBorders>
              <w:top w:val="nil"/>
              <w:left w:val="nil"/>
              <w:bottom w:val="single" w:sz="4" w:space="0" w:color="808080"/>
              <w:right w:val="single" w:sz="4" w:space="0" w:color="808080"/>
            </w:tcBorders>
            <w:shd w:val="clear" w:color="auto" w:fill="auto"/>
            <w:vAlign w:val="center"/>
            <w:hideMark/>
          </w:tcPr>
          <w:p w14:paraId="1DD6B760" w14:textId="77777777" w:rsidR="009162B1" w:rsidRPr="009162B1" w:rsidRDefault="009162B1" w:rsidP="009162B1">
            <w:pPr>
              <w:rPr>
                <w:rFonts w:ascii="Tahoma" w:hAnsi="Tahoma" w:cs="Tahoma"/>
                <w:color w:val="000000"/>
              </w:rPr>
            </w:pPr>
            <w:r w:rsidRPr="009162B1">
              <w:rPr>
                <w:rFonts w:ascii="Tahoma" w:hAnsi="Tahoma" w:cs="Tahoma"/>
                <w:color w:val="000000"/>
              </w:rPr>
              <w:t>Kopiowanie wzorców uprawnień użytkowników</w:t>
            </w:r>
          </w:p>
        </w:tc>
      </w:tr>
      <w:tr w:rsidR="009162B1" w:rsidRPr="009162B1" w14:paraId="0DDBDE53"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58F93B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OG-062</w:t>
            </w:r>
          </w:p>
        </w:tc>
        <w:tc>
          <w:tcPr>
            <w:tcW w:w="7300" w:type="dxa"/>
            <w:tcBorders>
              <w:top w:val="nil"/>
              <w:left w:val="nil"/>
              <w:bottom w:val="single" w:sz="4" w:space="0" w:color="808080"/>
              <w:right w:val="single" w:sz="4" w:space="0" w:color="808080"/>
            </w:tcBorders>
            <w:shd w:val="clear" w:color="auto" w:fill="auto"/>
            <w:vAlign w:val="center"/>
            <w:hideMark/>
          </w:tcPr>
          <w:p w14:paraId="20238617"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audytowania wszystkich prób dostania się do systemu w logach: opis zdarzenia (próby udane i nieudane), nazwa użytkownika, nazwa hosta, data zdarzenia </w:t>
            </w:r>
          </w:p>
        </w:tc>
      </w:tr>
      <w:tr w:rsidR="009162B1" w:rsidRPr="009162B1" w14:paraId="3B41A326"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6ECD1F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OG-063</w:t>
            </w:r>
          </w:p>
        </w:tc>
        <w:tc>
          <w:tcPr>
            <w:tcW w:w="7300" w:type="dxa"/>
            <w:tcBorders>
              <w:top w:val="nil"/>
              <w:left w:val="nil"/>
              <w:bottom w:val="single" w:sz="4" w:space="0" w:color="808080"/>
              <w:right w:val="single" w:sz="4" w:space="0" w:color="808080"/>
            </w:tcBorders>
            <w:shd w:val="clear" w:color="auto" w:fill="auto"/>
            <w:vAlign w:val="center"/>
            <w:hideMark/>
          </w:tcPr>
          <w:p w14:paraId="063F08CF"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Możliwość wykonywania backup'ów na żądanie (kopii bezpieczeństwa) </w:t>
            </w:r>
          </w:p>
        </w:tc>
      </w:tr>
      <w:tr w:rsidR="009162B1" w:rsidRPr="009162B1" w14:paraId="3B69DDAC"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01CBA4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OG-064</w:t>
            </w:r>
          </w:p>
        </w:tc>
        <w:tc>
          <w:tcPr>
            <w:tcW w:w="7300" w:type="dxa"/>
            <w:tcBorders>
              <w:top w:val="nil"/>
              <w:left w:val="nil"/>
              <w:bottom w:val="single" w:sz="4" w:space="0" w:color="808080"/>
              <w:right w:val="single" w:sz="4" w:space="0" w:color="808080"/>
            </w:tcBorders>
            <w:shd w:val="clear" w:color="auto" w:fill="auto"/>
            <w:vAlign w:val="center"/>
            <w:hideMark/>
          </w:tcPr>
          <w:p w14:paraId="49221419" w14:textId="77777777" w:rsidR="009162B1" w:rsidRPr="009162B1" w:rsidRDefault="009162B1" w:rsidP="009162B1">
            <w:pPr>
              <w:rPr>
                <w:rFonts w:ascii="Tahoma" w:hAnsi="Tahoma" w:cs="Tahoma"/>
                <w:color w:val="000000"/>
              </w:rPr>
            </w:pPr>
            <w:r w:rsidRPr="009162B1">
              <w:rPr>
                <w:rFonts w:ascii="Tahoma" w:hAnsi="Tahoma" w:cs="Tahoma"/>
                <w:color w:val="000000"/>
              </w:rPr>
              <w:t>Możliwość odtwarzania bazy danych na poziomie całej bazy danych, plików danych</w:t>
            </w:r>
          </w:p>
        </w:tc>
      </w:tr>
      <w:tr w:rsidR="009162B1" w:rsidRPr="009162B1" w14:paraId="7B560E3C"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769DA1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OG-065</w:t>
            </w:r>
          </w:p>
        </w:tc>
        <w:tc>
          <w:tcPr>
            <w:tcW w:w="7300" w:type="dxa"/>
            <w:tcBorders>
              <w:top w:val="nil"/>
              <w:left w:val="nil"/>
              <w:bottom w:val="single" w:sz="4" w:space="0" w:color="808080"/>
              <w:right w:val="single" w:sz="4" w:space="0" w:color="808080"/>
            </w:tcBorders>
            <w:shd w:val="clear" w:color="auto" w:fill="auto"/>
            <w:vAlign w:val="center"/>
            <w:hideMark/>
          </w:tcPr>
          <w:p w14:paraId="62E16113" w14:textId="77777777" w:rsidR="009162B1" w:rsidRPr="009162B1" w:rsidRDefault="009162B1" w:rsidP="009162B1">
            <w:pPr>
              <w:rPr>
                <w:rFonts w:ascii="Tahoma" w:hAnsi="Tahoma" w:cs="Tahoma"/>
                <w:color w:val="000000"/>
              </w:rPr>
            </w:pPr>
            <w:r w:rsidRPr="009162B1">
              <w:rPr>
                <w:rFonts w:ascii="Tahoma" w:hAnsi="Tahoma" w:cs="Tahoma"/>
                <w:color w:val="000000"/>
              </w:rPr>
              <w:t>Rejestrowanie stanów niesprawności systemu i ich przyczyn w logach: data zdarzenia, identyfikacja błędu, opis błędu itp.</w:t>
            </w:r>
          </w:p>
        </w:tc>
      </w:tr>
      <w:tr w:rsidR="009162B1" w:rsidRPr="009162B1" w14:paraId="2217BCB6"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F6D09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OG-066</w:t>
            </w:r>
          </w:p>
        </w:tc>
        <w:tc>
          <w:tcPr>
            <w:tcW w:w="7300" w:type="dxa"/>
            <w:tcBorders>
              <w:top w:val="nil"/>
              <w:left w:val="nil"/>
              <w:bottom w:val="single" w:sz="4" w:space="0" w:color="808080"/>
              <w:right w:val="single" w:sz="4" w:space="0" w:color="808080"/>
            </w:tcBorders>
            <w:shd w:val="clear" w:color="auto" w:fill="auto"/>
            <w:vAlign w:val="center"/>
            <w:hideMark/>
          </w:tcPr>
          <w:p w14:paraId="050168A2" w14:textId="77777777" w:rsidR="009162B1" w:rsidRPr="009162B1" w:rsidRDefault="009162B1" w:rsidP="009162B1">
            <w:pPr>
              <w:rPr>
                <w:rFonts w:ascii="Tahoma" w:hAnsi="Tahoma" w:cs="Tahoma"/>
                <w:color w:val="000000"/>
              </w:rPr>
            </w:pPr>
            <w:r w:rsidRPr="009162B1">
              <w:rPr>
                <w:rFonts w:ascii="Tahoma" w:hAnsi="Tahoma" w:cs="Tahoma"/>
                <w:color w:val="000000"/>
              </w:rPr>
              <w:t>Monitorowanie tworzenia/modyfikacji danych, rejestrowanie kto i kiedy wprowadził zmianę (również usunął rekord) - w logach i na formatkach</w:t>
            </w:r>
          </w:p>
        </w:tc>
      </w:tr>
      <w:tr w:rsidR="009162B1" w:rsidRPr="009162B1" w14:paraId="34562809"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3AF4BE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OG-067</w:t>
            </w:r>
          </w:p>
        </w:tc>
        <w:tc>
          <w:tcPr>
            <w:tcW w:w="7300" w:type="dxa"/>
            <w:tcBorders>
              <w:top w:val="nil"/>
              <w:left w:val="nil"/>
              <w:bottom w:val="single" w:sz="4" w:space="0" w:color="808080"/>
              <w:right w:val="single" w:sz="4" w:space="0" w:color="808080"/>
            </w:tcBorders>
            <w:shd w:val="clear" w:color="auto" w:fill="auto"/>
            <w:vAlign w:val="center"/>
            <w:hideMark/>
          </w:tcPr>
          <w:p w14:paraId="76FF1F06" w14:textId="77777777" w:rsidR="009162B1" w:rsidRPr="009162B1" w:rsidRDefault="009162B1" w:rsidP="009162B1">
            <w:pPr>
              <w:rPr>
                <w:rFonts w:ascii="Tahoma" w:hAnsi="Tahoma" w:cs="Tahoma"/>
                <w:color w:val="000000"/>
              </w:rPr>
            </w:pPr>
            <w:r w:rsidRPr="009162B1">
              <w:rPr>
                <w:rFonts w:ascii="Tahoma" w:hAnsi="Tahoma" w:cs="Tahoma"/>
                <w:color w:val="000000"/>
              </w:rPr>
              <w:t>Przesyłanie zaszyfrowanych danych pomiędzy serwerem a stacją kliencką</w:t>
            </w:r>
          </w:p>
        </w:tc>
      </w:tr>
      <w:tr w:rsidR="009162B1" w:rsidRPr="009162B1" w14:paraId="12DF60C2"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84AA8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OG-068</w:t>
            </w:r>
          </w:p>
        </w:tc>
        <w:tc>
          <w:tcPr>
            <w:tcW w:w="7300" w:type="dxa"/>
            <w:tcBorders>
              <w:top w:val="nil"/>
              <w:left w:val="nil"/>
              <w:bottom w:val="single" w:sz="4" w:space="0" w:color="808080"/>
              <w:right w:val="single" w:sz="4" w:space="0" w:color="808080"/>
            </w:tcBorders>
            <w:shd w:val="clear" w:color="auto" w:fill="auto"/>
            <w:vAlign w:val="center"/>
            <w:hideMark/>
          </w:tcPr>
          <w:p w14:paraId="1335D2A9" w14:textId="77777777" w:rsidR="009162B1" w:rsidRPr="009162B1" w:rsidRDefault="009162B1" w:rsidP="009162B1">
            <w:pPr>
              <w:rPr>
                <w:rFonts w:ascii="Tahoma" w:hAnsi="Tahoma" w:cs="Tahoma"/>
                <w:color w:val="000000"/>
              </w:rPr>
            </w:pPr>
            <w:r w:rsidRPr="009162B1">
              <w:rPr>
                <w:rFonts w:ascii="Tahoma" w:hAnsi="Tahoma" w:cs="Tahoma"/>
                <w:color w:val="000000"/>
              </w:rPr>
              <w:t>Zabezpieczenie przetwarzania i przechowywania danych osobowych zgodnie z Ustawa z dnia 29 sierpnia 1997 r. o ochronie danych osobowych (Dz. U. 1997 Nr 133 poz. 883) i z późniejszymi zmianami</w:t>
            </w:r>
          </w:p>
        </w:tc>
      </w:tr>
      <w:tr w:rsidR="009162B1" w:rsidRPr="009162B1" w14:paraId="02B772F2"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E8FB14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OG-069</w:t>
            </w:r>
          </w:p>
        </w:tc>
        <w:tc>
          <w:tcPr>
            <w:tcW w:w="7300" w:type="dxa"/>
            <w:tcBorders>
              <w:top w:val="nil"/>
              <w:left w:val="nil"/>
              <w:bottom w:val="single" w:sz="4" w:space="0" w:color="808080"/>
              <w:right w:val="single" w:sz="4" w:space="0" w:color="808080"/>
            </w:tcBorders>
            <w:shd w:val="clear" w:color="000000" w:fill="FFFFFF"/>
            <w:vAlign w:val="center"/>
            <w:hideMark/>
          </w:tcPr>
          <w:p w14:paraId="09905FCA" w14:textId="77777777" w:rsidR="009162B1" w:rsidRPr="009162B1" w:rsidRDefault="009162B1" w:rsidP="009162B1">
            <w:pPr>
              <w:rPr>
                <w:rFonts w:ascii="Tahoma" w:hAnsi="Tahoma" w:cs="Tahoma"/>
                <w:color w:val="000000"/>
              </w:rPr>
            </w:pPr>
            <w:r w:rsidRPr="009162B1">
              <w:rPr>
                <w:rFonts w:ascii="Tahoma" w:hAnsi="Tahoma" w:cs="Tahoma"/>
                <w:color w:val="000000"/>
              </w:rPr>
              <w:t>Mechanizm zarządzania transakcjami gwarantujący integralność i spójność danych (zgodność z kryteriami ACID)</w:t>
            </w:r>
          </w:p>
        </w:tc>
      </w:tr>
      <w:tr w:rsidR="009162B1" w:rsidRPr="009162B1" w14:paraId="1A6155C6"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2C167F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OG-070</w:t>
            </w:r>
          </w:p>
        </w:tc>
        <w:tc>
          <w:tcPr>
            <w:tcW w:w="7300" w:type="dxa"/>
            <w:tcBorders>
              <w:top w:val="nil"/>
              <w:left w:val="nil"/>
              <w:bottom w:val="single" w:sz="4" w:space="0" w:color="808080"/>
              <w:right w:val="single" w:sz="4" w:space="0" w:color="808080"/>
            </w:tcBorders>
            <w:shd w:val="clear" w:color="auto" w:fill="auto"/>
            <w:vAlign w:val="center"/>
            <w:hideMark/>
          </w:tcPr>
          <w:p w14:paraId="60BEFF9F" w14:textId="77777777" w:rsidR="009162B1" w:rsidRPr="009162B1" w:rsidRDefault="009162B1" w:rsidP="009162B1">
            <w:pPr>
              <w:rPr>
                <w:rFonts w:ascii="Tahoma" w:hAnsi="Tahoma" w:cs="Tahoma"/>
                <w:color w:val="000000"/>
              </w:rPr>
            </w:pPr>
            <w:r w:rsidRPr="009162B1">
              <w:rPr>
                <w:rFonts w:ascii="Tahoma" w:hAnsi="Tahoma" w:cs="Tahoma"/>
                <w:color w:val="000000"/>
              </w:rPr>
              <w:t>Cyfrowe podpisy</w:t>
            </w:r>
          </w:p>
        </w:tc>
      </w:tr>
      <w:tr w:rsidR="009162B1" w:rsidRPr="009162B1" w14:paraId="6B8BBC99"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3244CB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OG-071</w:t>
            </w:r>
          </w:p>
        </w:tc>
        <w:tc>
          <w:tcPr>
            <w:tcW w:w="7300" w:type="dxa"/>
            <w:tcBorders>
              <w:top w:val="nil"/>
              <w:left w:val="nil"/>
              <w:bottom w:val="single" w:sz="4" w:space="0" w:color="808080"/>
              <w:right w:val="single" w:sz="4" w:space="0" w:color="808080"/>
            </w:tcBorders>
            <w:shd w:val="clear" w:color="auto" w:fill="auto"/>
            <w:vAlign w:val="center"/>
            <w:hideMark/>
          </w:tcPr>
          <w:p w14:paraId="429F123E" w14:textId="77777777" w:rsidR="009162B1" w:rsidRPr="009162B1" w:rsidRDefault="009162B1" w:rsidP="009162B1">
            <w:pPr>
              <w:rPr>
                <w:rFonts w:ascii="Tahoma" w:hAnsi="Tahoma" w:cs="Tahoma"/>
                <w:color w:val="000000"/>
              </w:rPr>
            </w:pPr>
            <w:r w:rsidRPr="009162B1">
              <w:rPr>
                <w:rFonts w:ascii="Tahoma" w:hAnsi="Tahoma" w:cs="Tahoma"/>
                <w:color w:val="000000"/>
              </w:rPr>
              <w:t>Kontrola na poziomie użytkownika, obiektu i metody dostępu</w:t>
            </w:r>
          </w:p>
        </w:tc>
      </w:tr>
      <w:tr w:rsidR="009162B1" w:rsidRPr="009162B1" w14:paraId="156AD205"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ACF1E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OG-072</w:t>
            </w:r>
          </w:p>
        </w:tc>
        <w:tc>
          <w:tcPr>
            <w:tcW w:w="7300" w:type="dxa"/>
            <w:tcBorders>
              <w:top w:val="nil"/>
              <w:left w:val="nil"/>
              <w:bottom w:val="single" w:sz="4" w:space="0" w:color="808080"/>
              <w:right w:val="single" w:sz="4" w:space="0" w:color="808080"/>
            </w:tcBorders>
            <w:shd w:val="clear" w:color="auto" w:fill="auto"/>
            <w:vAlign w:val="center"/>
            <w:hideMark/>
          </w:tcPr>
          <w:p w14:paraId="26E0B41F" w14:textId="77777777" w:rsidR="009162B1" w:rsidRPr="009162B1" w:rsidRDefault="009162B1" w:rsidP="009162B1">
            <w:pPr>
              <w:rPr>
                <w:rFonts w:ascii="Tahoma" w:hAnsi="Tahoma" w:cs="Tahoma"/>
                <w:color w:val="000000"/>
              </w:rPr>
            </w:pPr>
            <w:r w:rsidRPr="009162B1">
              <w:rPr>
                <w:rFonts w:ascii="Tahoma" w:hAnsi="Tahoma" w:cs="Tahoma"/>
                <w:color w:val="000000"/>
              </w:rPr>
              <w:t>Szyfrowanie i odszyfrowanie komunikatów</w:t>
            </w:r>
          </w:p>
        </w:tc>
      </w:tr>
      <w:tr w:rsidR="009162B1" w:rsidRPr="009162B1" w14:paraId="4C1ABF37"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E07CB9B" w14:textId="77777777" w:rsidR="009162B1" w:rsidRPr="009162B1" w:rsidRDefault="009162B1" w:rsidP="009162B1">
            <w:pPr>
              <w:rPr>
                <w:rFonts w:ascii="Tahoma" w:hAnsi="Tahoma" w:cs="Tahoma"/>
                <w:b/>
                <w:bCs/>
              </w:rPr>
            </w:pPr>
            <w:r w:rsidRPr="009162B1">
              <w:rPr>
                <w:rFonts w:ascii="Tahoma" w:hAnsi="Tahoma" w:cs="Tahoma"/>
                <w:b/>
                <w:bCs/>
              </w:rPr>
              <w:t>WYMAGANIA DOTYCZĄCE ERGONOMII</w:t>
            </w:r>
          </w:p>
        </w:tc>
      </w:tr>
      <w:tr w:rsidR="009162B1" w:rsidRPr="009162B1" w14:paraId="2AAFB568" w14:textId="77777777" w:rsidTr="00007DFD">
        <w:trPr>
          <w:trHeight w:val="528"/>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9268CE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OG-073</w:t>
            </w:r>
          </w:p>
        </w:tc>
        <w:tc>
          <w:tcPr>
            <w:tcW w:w="7300" w:type="dxa"/>
            <w:tcBorders>
              <w:top w:val="single" w:sz="4" w:space="0" w:color="808080"/>
              <w:left w:val="nil"/>
              <w:bottom w:val="single" w:sz="4" w:space="0" w:color="808080"/>
              <w:right w:val="single" w:sz="4" w:space="0" w:color="808080"/>
            </w:tcBorders>
            <w:shd w:val="clear" w:color="auto" w:fill="auto"/>
            <w:vAlign w:val="center"/>
            <w:hideMark/>
          </w:tcPr>
          <w:p w14:paraId="16F75CCC" w14:textId="77777777" w:rsidR="009162B1" w:rsidRPr="009162B1" w:rsidRDefault="009162B1" w:rsidP="009162B1">
            <w:pPr>
              <w:rPr>
                <w:rFonts w:ascii="Tahoma" w:hAnsi="Tahoma" w:cs="Tahoma"/>
                <w:color w:val="000000"/>
              </w:rPr>
            </w:pPr>
            <w:r w:rsidRPr="009162B1">
              <w:rPr>
                <w:rFonts w:ascii="Tahoma" w:hAnsi="Tahoma" w:cs="Tahoma"/>
                <w:color w:val="000000"/>
              </w:rPr>
              <w:t>Graficzny okienkowy interfejs użytkownika zgodny ze standardem MS Windows 7/8/10</w:t>
            </w:r>
          </w:p>
        </w:tc>
      </w:tr>
      <w:tr w:rsidR="009162B1" w:rsidRPr="009162B1" w14:paraId="7D2EDDDE"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1CF329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OG-074</w:t>
            </w:r>
          </w:p>
        </w:tc>
        <w:tc>
          <w:tcPr>
            <w:tcW w:w="7300" w:type="dxa"/>
            <w:tcBorders>
              <w:top w:val="nil"/>
              <w:left w:val="nil"/>
              <w:bottom w:val="single" w:sz="4" w:space="0" w:color="808080"/>
              <w:right w:val="single" w:sz="4" w:space="0" w:color="808080"/>
            </w:tcBorders>
            <w:shd w:val="clear" w:color="auto" w:fill="auto"/>
            <w:vAlign w:val="center"/>
            <w:hideMark/>
          </w:tcPr>
          <w:p w14:paraId="74D3D211" w14:textId="77777777" w:rsidR="009162B1" w:rsidRPr="009162B1" w:rsidRDefault="009162B1" w:rsidP="009162B1">
            <w:pPr>
              <w:rPr>
                <w:rFonts w:ascii="Tahoma" w:hAnsi="Tahoma" w:cs="Tahoma"/>
                <w:color w:val="000000"/>
              </w:rPr>
            </w:pPr>
            <w:r w:rsidRPr="009162B1">
              <w:rPr>
                <w:rFonts w:ascii="Tahoma" w:hAnsi="Tahoma" w:cs="Tahoma"/>
                <w:color w:val="000000"/>
              </w:rPr>
              <w:t>Polskojęzyczny interfejs użytkownika i administratora</w:t>
            </w:r>
          </w:p>
        </w:tc>
      </w:tr>
      <w:tr w:rsidR="009162B1" w:rsidRPr="009162B1" w14:paraId="559ED188"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A028C0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OG-075</w:t>
            </w:r>
          </w:p>
        </w:tc>
        <w:tc>
          <w:tcPr>
            <w:tcW w:w="7300" w:type="dxa"/>
            <w:tcBorders>
              <w:top w:val="nil"/>
              <w:left w:val="nil"/>
              <w:bottom w:val="single" w:sz="4" w:space="0" w:color="808080"/>
              <w:right w:val="single" w:sz="4" w:space="0" w:color="808080"/>
            </w:tcBorders>
            <w:shd w:val="clear" w:color="auto" w:fill="auto"/>
            <w:vAlign w:val="center"/>
            <w:hideMark/>
          </w:tcPr>
          <w:p w14:paraId="1EC3B90C" w14:textId="77777777" w:rsidR="009162B1" w:rsidRPr="009162B1" w:rsidRDefault="009162B1" w:rsidP="009162B1">
            <w:pPr>
              <w:rPr>
                <w:rFonts w:ascii="Tahoma" w:hAnsi="Tahoma" w:cs="Tahoma"/>
                <w:color w:val="000000"/>
              </w:rPr>
            </w:pPr>
            <w:r w:rsidRPr="009162B1">
              <w:rPr>
                <w:rFonts w:ascii="Tahoma" w:hAnsi="Tahoma" w:cs="Tahoma"/>
                <w:color w:val="000000"/>
              </w:rPr>
              <w:t>Czytelne menu, jednolitość wyglądu i obsługi interfejsu w zakresie obszarów wspieranych przy pomocy tego samego rozwiązania technicznego</w:t>
            </w:r>
          </w:p>
        </w:tc>
      </w:tr>
      <w:tr w:rsidR="009162B1" w:rsidRPr="009162B1" w14:paraId="031BF172" w14:textId="77777777" w:rsidTr="00007DFD">
        <w:trPr>
          <w:trHeight w:val="158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8D935E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OG-076</w:t>
            </w:r>
          </w:p>
        </w:tc>
        <w:tc>
          <w:tcPr>
            <w:tcW w:w="7300" w:type="dxa"/>
            <w:tcBorders>
              <w:top w:val="nil"/>
              <w:left w:val="nil"/>
              <w:bottom w:val="single" w:sz="4" w:space="0" w:color="808080"/>
              <w:right w:val="single" w:sz="4" w:space="0" w:color="808080"/>
            </w:tcBorders>
            <w:shd w:val="clear" w:color="auto" w:fill="auto"/>
            <w:vAlign w:val="center"/>
            <w:hideMark/>
          </w:tcPr>
          <w:p w14:paraId="4FF4F305" w14:textId="77777777" w:rsidR="009162B1" w:rsidRPr="009162B1" w:rsidRDefault="009162B1" w:rsidP="009162B1">
            <w:pPr>
              <w:rPr>
                <w:rFonts w:ascii="Tahoma" w:hAnsi="Tahoma" w:cs="Tahoma"/>
                <w:color w:val="000000"/>
              </w:rPr>
            </w:pPr>
            <w:r w:rsidRPr="009162B1">
              <w:rPr>
                <w:rFonts w:ascii="Tahoma" w:hAnsi="Tahoma" w:cs="Tahoma"/>
                <w:color w:val="000000"/>
              </w:rPr>
              <w:t>Ustawianie indywidualnych skrótów użytkownika do najczęściej używanych funkcji (formatek). Wymaganie zostanie uznane za spełnione jeśli system będzie udostępniał możliwość tworzenia profili dla użytkowników pozwalających na personalizację systemu dla użytkowników różnych obszarów i różnych funkcjonalności (np. udostępnianie najczęściej używanych funkcji na indywidualnych pulpitach)</w:t>
            </w:r>
          </w:p>
        </w:tc>
      </w:tr>
      <w:tr w:rsidR="009162B1" w:rsidRPr="009162B1" w14:paraId="1A7A234F"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20A41B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OG-077</w:t>
            </w:r>
          </w:p>
        </w:tc>
        <w:tc>
          <w:tcPr>
            <w:tcW w:w="7300" w:type="dxa"/>
            <w:tcBorders>
              <w:top w:val="nil"/>
              <w:left w:val="nil"/>
              <w:bottom w:val="single" w:sz="4" w:space="0" w:color="808080"/>
              <w:right w:val="single" w:sz="4" w:space="0" w:color="808080"/>
            </w:tcBorders>
            <w:shd w:val="clear" w:color="auto" w:fill="auto"/>
            <w:vAlign w:val="center"/>
            <w:hideMark/>
          </w:tcPr>
          <w:p w14:paraId="3E88A04B" w14:textId="77777777" w:rsidR="009162B1" w:rsidRPr="009162B1" w:rsidRDefault="009162B1" w:rsidP="009162B1">
            <w:pPr>
              <w:rPr>
                <w:rFonts w:ascii="Tahoma" w:hAnsi="Tahoma" w:cs="Tahoma"/>
                <w:color w:val="000000"/>
              </w:rPr>
            </w:pPr>
            <w:r w:rsidRPr="009162B1">
              <w:rPr>
                <w:rFonts w:ascii="Tahoma" w:hAnsi="Tahoma" w:cs="Tahoma"/>
                <w:color w:val="000000"/>
              </w:rPr>
              <w:t>Możliwość wywoływania poleceń bez przechodzenia przez menu, skróty klawiaturowe dla najczęściej używanych poleceń</w:t>
            </w:r>
          </w:p>
        </w:tc>
      </w:tr>
      <w:tr w:rsidR="009162B1" w:rsidRPr="009162B1" w14:paraId="5E08C97F"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AA93AC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OG-078</w:t>
            </w:r>
          </w:p>
        </w:tc>
        <w:tc>
          <w:tcPr>
            <w:tcW w:w="7300" w:type="dxa"/>
            <w:tcBorders>
              <w:top w:val="nil"/>
              <w:left w:val="nil"/>
              <w:bottom w:val="single" w:sz="4" w:space="0" w:color="808080"/>
              <w:right w:val="single" w:sz="4" w:space="0" w:color="808080"/>
            </w:tcBorders>
            <w:shd w:val="clear" w:color="auto" w:fill="auto"/>
            <w:vAlign w:val="center"/>
            <w:hideMark/>
          </w:tcPr>
          <w:p w14:paraId="2941D804"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Podgląd do listy dokumentów powiązanych </w:t>
            </w:r>
          </w:p>
        </w:tc>
      </w:tr>
      <w:tr w:rsidR="009162B1" w:rsidRPr="009162B1" w14:paraId="478C209E"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227083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OG-079</w:t>
            </w:r>
          </w:p>
        </w:tc>
        <w:tc>
          <w:tcPr>
            <w:tcW w:w="7300" w:type="dxa"/>
            <w:tcBorders>
              <w:top w:val="nil"/>
              <w:left w:val="nil"/>
              <w:bottom w:val="single" w:sz="4" w:space="0" w:color="808080"/>
              <w:right w:val="single" w:sz="4" w:space="0" w:color="808080"/>
            </w:tcBorders>
            <w:shd w:val="clear" w:color="auto" w:fill="auto"/>
            <w:vAlign w:val="center"/>
            <w:hideMark/>
          </w:tcPr>
          <w:p w14:paraId="7E741D11" w14:textId="77777777" w:rsidR="009162B1" w:rsidRPr="009162B1" w:rsidRDefault="009162B1" w:rsidP="009162B1">
            <w:pPr>
              <w:rPr>
                <w:rFonts w:ascii="Tahoma" w:hAnsi="Tahoma" w:cs="Tahoma"/>
                <w:color w:val="000000"/>
              </w:rPr>
            </w:pPr>
            <w:r w:rsidRPr="009162B1">
              <w:rPr>
                <w:rFonts w:ascii="Tahoma" w:hAnsi="Tahoma" w:cs="Tahoma"/>
                <w:color w:val="000000"/>
              </w:rPr>
              <w:t>Wyznaczanie myszką szerokości kolumn w wyświetlanych tabelach</w:t>
            </w:r>
          </w:p>
        </w:tc>
      </w:tr>
      <w:tr w:rsidR="009162B1" w:rsidRPr="009162B1" w14:paraId="348DD6CD"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5CC28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OG-080</w:t>
            </w:r>
          </w:p>
        </w:tc>
        <w:tc>
          <w:tcPr>
            <w:tcW w:w="7300" w:type="dxa"/>
            <w:tcBorders>
              <w:top w:val="nil"/>
              <w:left w:val="nil"/>
              <w:bottom w:val="single" w:sz="4" w:space="0" w:color="808080"/>
              <w:right w:val="single" w:sz="4" w:space="0" w:color="808080"/>
            </w:tcBorders>
            <w:shd w:val="clear" w:color="auto" w:fill="auto"/>
            <w:vAlign w:val="center"/>
            <w:hideMark/>
          </w:tcPr>
          <w:p w14:paraId="643DDE81" w14:textId="77777777" w:rsidR="009162B1" w:rsidRPr="009162B1" w:rsidRDefault="009162B1" w:rsidP="009162B1">
            <w:pPr>
              <w:rPr>
                <w:rFonts w:ascii="Tahoma" w:hAnsi="Tahoma" w:cs="Tahoma"/>
                <w:color w:val="000000"/>
              </w:rPr>
            </w:pPr>
            <w:r w:rsidRPr="009162B1">
              <w:rPr>
                <w:rFonts w:ascii="Tahoma" w:hAnsi="Tahoma" w:cs="Tahoma"/>
                <w:color w:val="000000"/>
              </w:rPr>
              <w:t>Ukrywanie/odsłanianie kolumn w wyświetlanych tabelach</w:t>
            </w:r>
          </w:p>
        </w:tc>
      </w:tr>
      <w:tr w:rsidR="009162B1" w:rsidRPr="009162B1" w14:paraId="47D3C8CB"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0764B7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OG-081</w:t>
            </w:r>
          </w:p>
        </w:tc>
        <w:tc>
          <w:tcPr>
            <w:tcW w:w="7300" w:type="dxa"/>
            <w:tcBorders>
              <w:top w:val="nil"/>
              <w:left w:val="nil"/>
              <w:bottom w:val="single" w:sz="4" w:space="0" w:color="808080"/>
              <w:right w:val="single" w:sz="4" w:space="0" w:color="808080"/>
            </w:tcBorders>
            <w:shd w:val="clear" w:color="auto" w:fill="auto"/>
            <w:vAlign w:val="center"/>
            <w:hideMark/>
          </w:tcPr>
          <w:p w14:paraId="15390725" w14:textId="77777777" w:rsidR="009162B1" w:rsidRPr="009162B1" w:rsidRDefault="009162B1" w:rsidP="009162B1">
            <w:pPr>
              <w:rPr>
                <w:rFonts w:ascii="Tahoma" w:hAnsi="Tahoma" w:cs="Tahoma"/>
                <w:color w:val="000000"/>
              </w:rPr>
            </w:pPr>
            <w:r w:rsidRPr="009162B1">
              <w:rPr>
                <w:rFonts w:ascii="Tahoma" w:hAnsi="Tahoma" w:cs="Tahoma"/>
                <w:color w:val="000000"/>
              </w:rPr>
              <w:t>Podsumowania w kolumnach dla wyznaczonych wierszy</w:t>
            </w:r>
          </w:p>
        </w:tc>
      </w:tr>
      <w:tr w:rsidR="009162B1" w:rsidRPr="009162B1" w14:paraId="72481225"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2CAEFF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OG-082</w:t>
            </w:r>
          </w:p>
        </w:tc>
        <w:tc>
          <w:tcPr>
            <w:tcW w:w="7300" w:type="dxa"/>
            <w:tcBorders>
              <w:top w:val="nil"/>
              <w:left w:val="nil"/>
              <w:bottom w:val="single" w:sz="4" w:space="0" w:color="808080"/>
              <w:right w:val="single" w:sz="4" w:space="0" w:color="808080"/>
            </w:tcBorders>
            <w:shd w:val="clear" w:color="auto" w:fill="auto"/>
            <w:vAlign w:val="center"/>
            <w:hideMark/>
          </w:tcPr>
          <w:p w14:paraId="5E656106" w14:textId="77777777" w:rsidR="009162B1" w:rsidRPr="009162B1" w:rsidRDefault="009162B1" w:rsidP="009162B1">
            <w:pPr>
              <w:rPr>
                <w:rFonts w:ascii="Tahoma" w:hAnsi="Tahoma" w:cs="Tahoma"/>
                <w:color w:val="000000"/>
              </w:rPr>
            </w:pPr>
            <w:r w:rsidRPr="009162B1">
              <w:rPr>
                <w:rFonts w:ascii="Tahoma" w:hAnsi="Tahoma" w:cs="Tahoma"/>
                <w:color w:val="000000"/>
              </w:rPr>
              <w:t>Wstępne filtrowanie wyświetlanych/drukowanych danych</w:t>
            </w:r>
          </w:p>
        </w:tc>
      </w:tr>
      <w:tr w:rsidR="009162B1" w:rsidRPr="009162B1" w14:paraId="38706DE1"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1ED160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OG-083</w:t>
            </w:r>
          </w:p>
        </w:tc>
        <w:tc>
          <w:tcPr>
            <w:tcW w:w="7300" w:type="dxa"/>
            <w:tcBorders>
              <w:top w:val="nil"/>
              <w:left w:val="nil"/>
              <w:bottom w:val="single" w:sz="4" w:space="0" w:color="808080"/>
              <w:right w:val="single" w:sz="4" w:space="0" w:color="808080"/>
            </w:tcBorders>
            <w:shd w:val="clear" w:color="auto" w:fill="auto"/>
            <w:vAlign w:val="center"/>
            <w:hideMark/>
          </w:tcPr>
          <w:p w14:paraId="0F728BF8" w14:textId="77777777" w:rsidR="009162B1" w:rsidRPr="009162B1" w:rsidRDefault="009162B1" w:rsidP="009162B1">
            <w:pPr>
              <w:rPr>
                <w:rFonts w:ascii="Tahoma" w:hAnsi="Tahoma" w:cs="Tahoma"/>
                <w:color w:val="000000"/>
              </w:rPr>
            </w:pPr>
            <w:r w:rsidRPr="009162B1">
              <w:rPr>
                <w:rFonts w:ascii="Tahoma" w:hAnsi="Tahoma" w:cs="Tahoma"/>
                <w:color w:val="000000"/>
              </w:rPr>
              <w:t>Tworzenie zaawansowanych filtrów wyświetlanych/drukowanych danych</w:t>
            </w:r>
          </w:p>
        </w:tc>
      </w:tr>
      <w:tr w:rsidR="009162B1" w:rsidRPr="009162B1" w14:paraId="56E3794A"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C3420D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OG-084</w:t>
            </w:r>
          </w:p>
        </w:tc>
        <w:tc>
          <w:tcPr>
            <w:tcW w:w="7300" w:type="dxa"/>
            <w:tcBorders>
              <w:top w:val="nil"/>
              <w:left w:val="nil"/>
              <w:bottom w:val="single" w:sz="4" w:space="0" w:color="808080"/>
              <w:right w:val="single" w:sz="4" w:space="0" w:color="808080"/>
            </w:tcBorders>
            <w:shd w:val="clear" w:color="auto" w:fill="auto"/>
            <w:vAlign w:val="center"/>
            <w:hideMark/>
          </w:tcPr>
          <w:p w14:paraId="06DC9241" w14:textId="77777777" w:rsidR="009162B1" w:rsidRPr="009162B1" w:rsidRDefault="009162B1" w:rsidP="009162B1">
            <w:pPr>
              <w:rPr>
                <w:rFonts w:ascii="Tahoma" w:hAnsi="Tahoma" w:cs="Tahoma"/>
                <w:color w:val="000000"/>
              </w:rPr>
            </w:pPr>
            <w:r w:rsidRPr="009162B1">
              <w:rPr>
                <w:rFonts w:ascii="Tahoma" w:hAnsi="Tahoma" w:cs="Tahoma"/>
                <w:color w:val="000000"/>
              </w:rPr>
              <w:t>Zapamiętywanie zaawansowanych filtrów wyświetlanych/drukowanych danych</w:t>
            </w:r>
          </w:p>
        </w:tc>
      </w:tr>
      <w:tr w:rsidR="009162B1" w:rsidRPr="009162B1" w14:paraId="79961641"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FB0F62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OG-085</w:t>
            </w:r>
          </w:p>
        </w:tc>
        <w:tc>
          <w:tcPr>
            <w:tcW w:w="7300" w:type="dxa"/>
            <w:tcBorders>
              <w:top w:val="nil"/>
              <w:left w:val="nil"/>
              <w:bottom w:val="single" w:sz="4" w:space="0" w:color="808080"/>
              <w:right w:val="single" w:sz="4" w:space="0" w:color="808080"/>
            </w:tcBorders>
            <w:shd w:val="clear" w:color="auto" w:fill="auto"/>
            <w:vAlign w:val="center"/>
            <w:hideMark/>
          </w:tcPr>
          <w:p w14:paraId="72DF3F8E" w14:textId="77777777" w:rsidR="009162B1" w:rsidRPr="009162B1" w:rsidRDefault="009162B1" w:rsidP="009162B1">
            <w:pPr>
              <w:rPr>
                <w:rFonts w:ascii="Tahoma" w:hAnsi="Tahoma" w:cs="Tahoma"/>
                <w:color w:val="000000"/>
              </w:rPr>
            </w:pPr>
            <w:r w:rsidRPr="009162B1">
              <w:rPr>
                <w:rFonts w:ascii="Tahoma" w:hAnsi="Tahoma" w:cs="Tahoma"/>
                <w:color w:val="000000"/>
              </w:rPr>
              <w:t>Logiczne, przejrzyste i zwięzłe komunikaty o błędach na poziomie użytkownika</w:t>
            </w:r>
          </w:p>
        </w:tc>
      </w:tr>
      <w:tr w:rsidR="009162B1" w:rsidRPr="009162B1" w14:paraId="2AA353C0"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DE0BC9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OG-086</w:t>
            </w:r>
          </w:p>
        </w:tc>
        <w:tc>
          <w:tcPr>
            <w:tcW w:w="7300" w:type="dxa"/>
            <w:tcBorders>
              <w:top w:val="nil"/>
              <w:left w:val="nil"/>
              <w:bottom w:val="single" w:sz="4" w:space="0" w:color="808080"/>
              <w:right w:val="single" w:sz="4" w:space="0" w:color="808080"/>
            </w:tcBorders>
            <w:shd w:val="clear" w:color="auto" w:fill="auto"/>
            <w:vAlign w:val="center"/>
            <w:hideMark/>
          </w:tcPr>
          <w:p w14:paraId="01AED162" w14:textId="77777777" w:rsidR="009162B1" w:rsidRPr="009162B1" w:rsidRDefault="009162B1" w:rsidP="009162B1">
            <w:pPr>
              <w:rPr>
                <w:rFonts w:ascii="Tahoma" w:hAnsi="Tahoma" w:cs="Tahoma"/>
                <w:color w:val="000000"/>
              </w:rPr>
            </w:pPr>
            <w:r w:rsidRPr="009162B1">
              <w:rPr>
                <w:rFonts w:ascii="Tahoma" w:hAnsi="Tahoma" w:cs="Tahoma"/>
                <w:color w:val="000000"/>
              </w:rPr>
              <w:t>Wbudowany system pomocy (Help) - ze spisem tematów i przeszukiwaniem kontekstowym</w:t>
            </w:r>
          </w:p>
        </w:tc>
      </w:tr>
      <w:tr w:rsidR="009162B1" w:rsidRPr="009162B1" w14:paraId="57773E39"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6D0BA9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OG-087</w:t>
            </w:r>
          </w:p>
        </w:tc>
        <w:tc>
          <w:tcPr>
            <w:tcW w:w="7300" w:type="dxa"/>
            <w:tcBorders>
              <w:top w:val="nil"/>
              <w:left w:val="nil"/>
              <w:bottom w:val="single" w:sz="4" w:space="0" w:color="808080"/>
              <w:right w:val="single" w:sz="4" w:space="0" w:color="808080"/>
            </w:tcBorders>
            <w:shd w:val="clear" w:color="auto" w:fill="auto"/>
            <w:vAlign w:val="center"/>
            <w:hideMark/>
          </w:tcPr>
          <w:p w14:paraId="20938C3A" w14:textId="77777777" w:rsidR="009162B1" w:rsidRPr="009162B1" w:rsidRDefault="009162B1" w:rsidP="009162B1">
            <w:pPr>
              <w:rPr>
                <w:rFonts w:ascii="Tahoma" w:hAnsi="Tahoma" w:cs="Tahoma"/>
                <w:color w:val="000000"/>
              </w:rPr>
            </w:pPr>
            <w:r w:rsidRPr="009162B1">
              <w:rPr>
                <w:rFonts w:ascii="Tahoma" w:hAnsi="Tahoma" w:cs="Tahoma"/>
                <w:color w:val="000000"/>
              </w:rPr>
              <w:t>Sygnalizacja czasu wykonywania operacji, np. czas wyszukiwania danych sygnalizowany standardowym wskaźnikiem zajętego kursora</w:t>
            </w:r>
          </w:p>
        </w:tc>
      </w:tr>
      <w:tr w:rsidR="009162B1" w:rsidRPr="009162B1" w14:paraId="1315280D"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49AF08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OG-088</w:t>
            </w:r>
          </w:p>
        </w:tc>
        <w:tc>
          <w:tcPr>
            <w:tcW w:w="7300" w:type="dxa"/>
            <w:tcBorders>
              <w:top w:val="nil"/>
              <w:left w:val="nil"/>
              <w:bottom w:val="single" w:sz="4" w:space="0" w:color="808080"/>
              <w:right w:val="single" w:sz="4" w:space="0" w:color="808080"/>
            </w:tcBorders>
            <w:shd w:val="clear" w:color="auto" w:fill="auto"/>
            <w:vAlign w:val="center"/>
            <w:hideMark/>
          </w:tcPr>
          <w:p w14:paraId="170AC430" w14:textId="77777777" w:rsidR="009162B1" w:rsidRPr="009162B1" w:rsidRDefault="009162B1" w:rsidP="009162B1">
            <w:pPr>
              <w:rPr>
                <w:rFonts w:ascii="Tahoma" w:hAnsi="Tahoma" w:cs="Tahoma"/>
                <w:color w:val="000000"/>
              </w:rPr>
            </w:pPr>
            <w:r w:rsidRPr="009162B1">
              <w:rPr>
                <w:rFonts w:ascii="Tahoma" w:hAnsi="Tahoma" w:cs="Tahoma"/>
                <w:color w:val="000000"/>
              </w:rPr>
              <w:t>Centralne zarządzanie konfiguracją Systemu: ustawieniami, rozszerzeniami i modyfikacjami, uprawnieniami użytkowników</w:t>
            </w:r>
          </w:p>
        </w:tc>
      </w:tr>
      <w:tr w:rsidR="009162B1" w:rsidRPr="009162B1" w14:paraId="4C22D121"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DAE408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OG-089</w:t>
            </w:r>
          </w:p>
        </w:tc>
        <w:tc>
          <w:tcPr>
            <w:tcW w:w="7300" w:type="dxa"/>
            <w:tcBorders>
              <w:top w:val="nil"/>
              <w:left w:val="nil"/>
              <w:bottom w:val="single" w:sz="4" w:space="0" w:color="808080"/>
              <w:right w:val="single" w:sz="4" w:space="0" w:color="808080"/>
            </w:tcBorders>
            <w:shd w:val="clear" w:color="auto" w:fill="auto"/>
            <w:vAlign w:val="center"/>
            <w:hideMark/>
          </w:tcPr>
          <w:p w14:paraId="10EF6C84" w14:textId="77777777" w:rsidR="009162B1" w:rsidRPr="009162B1" w:rsidRDefault="009162B1" w:rsidP="009162B1">
            <w:pPr>
              <w:rPr>
                <w:rFonts w:ascii="Tahoma" w:hAnsi="Tahoma" w:cs="Tahoma"/>
                <w:color w:val="000000"/>
              </w:rPr>
            </w:pPr>
            <w:r w:rsidRPr="009162B1">
              <w:rPr>
                <w:rFonts w:ascii="Tahoma" w:hAnsi="Tahoma" w:cs="Tahoma"/>
                <w:color w:val="000000"/>
              </w:rPr>
              <w:t>System musi wymuszać wpisywanie danych zgodnie z ustalonymi formatami daty, miar, kwot, tekstu itp.</w:t>
            </w:r>
          </w:p>
        </w:tc>
      </w:tr>
      <w:tr w:rsidR="009162B1" w:rsidRPr="009162B1" w14:paraId="3512364C"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EBDBC4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OG-090</w:t>
            </w:r>
          </w:p>
        </w:tc>
        <w:tc>
          <w:tcPr>
            <w:tcW w:w="7300" w:type="dxa"/>
            <w:tcBorders>
              <w:top w:val="nil"/>
              <w:left w:val="nil"/>
              <w:bottom w:val="single" w:sz="4" w:space="0" w:color="808080"/>
              <w:right w:val="single" w:sz="4" w:space="0" w:color="808080"/>
            </w:tcBorders>
            <w:shd w:val="clear" w:color="auto" w:fill="auto"/>
            <w:vAlign w:val="center"/>
            <w:hideMark/>
          </w:tcPr>
          <w:p w14:paraId="7FECA8BC"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zapewniać walidację typu danych oraz zakresu i spójności danych podczas wprowadzania danych przez użytkownika w formularzach</w:t>
            </w:r>
          </w:p>
        </w:tc>
      </w:tr>
      <w:tr w:rsidR="009162B1" w:rsidRPr="009162B1" w14:paraId="1B7A30DC"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6B9E12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OG-091</w:t>
            </w:r>
          </w:p>
        </w:tc>
        <w:tc>
          <w:tcPr>
            <w:tcW w:w="7300" w:type="dxa"/>
            <w:tcBorders>
              <w:top w:val="nil"/>
              <w:left w:val="nil"/>
              <w:bottom w:val="single" w:sz="4" w:space="0" w:color="808080"/>
              <w:right w:val="single" w:sz="4" w:space="0" w:color="808080"/>
            </w:tcBorders>
            <w:shd w:val="clear" w:color="auto" w:fill="auto"/>
            <w:vAlign w:val="center"/>
            <w:hideMark/>
          </w:tcPr>
          <w:p w14:paraId="73FF129E"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uniemożliwiać użytkownikowi wprowadzenie danych wykraczających poza dopuszczalny zakres (walidacja pól)</w:t>
            </w:r>
          </w:p>
        </w:tc>
      </w:tr>
      <w:tr w:rsidR="009162B1" w:rsidRPr="009162B1" w14:paraId="2C60D940"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9B12C5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OG-092</w:t>
            </w:r>
          </w:p>
        </w:tc>
        <w:tc>
          <w:tcPr>
            <w:tcW w:w="7300" w:type="dxa"/>
            <w:tcBorders>
              <w:top w:val="nil"/>
              <w:left w:val="nil"/>
              <w:bottom w:val="single" w:sz="4" w:space="0" w:color="808080"/>
              <w:right w:val="single" w:sz="4" w:space="0" w:color="808080"/>
            </w:tcBorders>
            <w:shd w:val="clear" w:color="auto" w:fill="auto"/>
            <w:vAlign w:val="center"/>
            <w:hideMark/>
          </w:tcPr>
          <w:p w14:paraId="5CFE8C7F" w14:textId="77777777" w:rsidR="009162B1" w:rsidRPr="009162B1" w:rsidRDefault="009162B1" w:rsidP="009162B1">
            <w:pPr>
              <w:rPr>
                <w:rFonts w:ascii="Tahoma" w:hAnsi="Tahoma" w:cs="Tahoma"/>
                <w:color w:val="000000"/>
              </w:rPr>
            </w:pPr>
            <w:r w:rsidRPr="009162B1">
              <w:rPr>
                <w:rFonts w:ascii="Tahoma" w:hAnsi="Tahoma" w:cs="Tahoma"/>
                <w:color w:val="000000"/>
              </w:rPr>
              <w:t>Standardowe kody komunikatów i przyczyn błędów dla Administratora systemu</w:t>
            </w:r>
          </w:p>
        </w:tc>
      </w:tr>
      <w:tr w:rsidR="009162B1" w:rsidRPr="009162B1" w14:paraId="460C4B4A"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A7B426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OG-093</w:t>
            </w:r>
          </w:p>
        </w:tc>
        <w:tc>
          <w:tcPr>
            <w:tcW w:w="7300" w:type="dxa"/>
            <w:tcBorders>
              <w:top w:val="nil"/>
              <w:left w:val="nil"/>
              <w:bottom w:val="single" w:sz="4" w:space="0" w:color="808080"/>
              <w:right w:val="single" w:sz="4" w:space="0" w:color="808080"/>
            </w:tcBorders>
            <w:shd w:val="clear" w:color="auto" w:fill="auto"/>
            <w:vAlign w:val="center"/>
            <w:hideMark/>
          </w:tcPr>
          <w:p w14:paraId="05AFD85E" w14:textId="77777777" w:rsidR="009162B1" w:rsidRPr="009162B1" w:rsidRDefault="009162B1" w:rsidP="009162B1">
            <w:pPr>
              <w:rPr>
                <w:rFonts w:ascii="Tahoma" w:hAnsi="Tahoma" w:cs="Tahoma"/>
                <w:color w:val="000000"/>
              </w:rPr>
            </w:pPr>
            <w:r w:rsidRPr="009162B1">
              <w:rPr>
                <w:rFonts w:ascii="Tahoma" w:hAnsi="Tahoma" w:cs="Tahoma"/>
                <w:color w:val="000000"/>
              </w:rPr>
              <w:t>Menu w intrefejsie definiowane przez użytkownika</w:t>
            </w:r>
          </w:p>
        </w:tc>
      </w:tr>
      <w:tr w:rsidR="009162B1" w:rsidRPr="009162B1" w14:paraId="0803EDE3"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0B1381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OG-094</w:t>
            </w:r>
          </w:p>
        </w:tc>
        <w:tc>
          <w:tcPr>
            <w:tcW w:w="7300" w:type="dxa"/>
            <w:tcBorders>
              <w:top w:val="nil"/>
              <w:left w:val="nil"/>
              <w:bottom w:val="single" w:sz="4" w:space="0" w:color="808080"/>
              <w:right w:val="single" w:sz="4" w:space="0" w:color="808080"/>
            </w:tcBorders>
            <w:shd w:val="clear" w:color="auto" w:fill="auto"/>
            <w:vAlign w:val="center"/>
            <w:hideMark/>
          </w:tcPr>
          <w:p w14:paraId="09C28F66" w14:textId="77777777" w:rsidR="009162B1" w:rsidRPr="009162B1" w:rsidRDefault="009162B1" w:rsidP="009162B1">
            <w:pPr>
              <w:rPr>
                <w:rFonts w:ascii="Tahoma" w:hAnsi="Tahoma" w:cs="Tahoma"/>
                <w:color w:val="000000"/>
              </w:rPr>
            </w:pPr>
            <w:r w:rsidRPr="009162B1">
              <w:rPr>
                <w:rFonts w:ascii="Tahoma" w:hAnsi="Tahoma" w:cs="Tahoma"/>
                <w:color w:val="000000"/>
              </w:rPr>
              <w:t>Możliwość zapisania konfiguracji interfejsu użytkownika na serwerze</w:t>
            </w:r>
          </w:p>
        </w:tc>
      </w:tr>
      <w:tr w:rsidR="009162B1" w:rsidRPr="009162B1" w14:paraId="15EC44CC"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19C9C8E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OG-095</w:t>
            </w:r>
          </w:p>
        </w:tc>
        <w:tc>
          <w:tcPr>
            <w:tcW w:w="7300" w:type="dxa"/>
            <w:tcBorders>
              <w:top w:val="nil"/>
              <w:left w:val="nil"/>
              <w:bottom w:val="single" w:sz="4" w:space="0" w:color="808080"/>
              <w:right w:val="single" w:sz="4" w:space="0" w:color="808080"/>
            </w:tcBorders>
            <w:shd w:val="clear" w:color="auto" w:fill="auto"/>
            <w:vAlign w:val="center"/>
            <w:hideMark/>
          </w:tcPr>
          <w:p w14:paraId="6D2DED0F" w14:textId="77777777" w:rsidR="009162B1" w:rsidRPr="009162B1" w:rsidRDefault="009162B1" w:rsidP="009162B1">
            <w:pPr>
              <w:rPr>
                <w:rFonts w:ascii="Tahoma" w:hAnsi="Tahoma" w:cs="Tahoma"/>
                <w:color w:val="000000"/>
              </w:rPr>
            </w:pPr>
            <w:r w:rsidRPr="009162B1">
              <w:rPr>
                <w:rFonts w:ascii="Tahoma" w:hAnsi="Tahoma" w:cs="Tahoma"/>
                <w:color w:val="000000"/>
              </w:rPr>
              <w:t>Możliwość modyfikowania i tworzenia interfejsu pod indywidualne potrzeby użytkownika</w:t>
            </w:r>
          </w:p>
        </w:tc>
      </w:tr>
      <w:tr w:rsidR="009162B1" w:rsidRPr="009162B1" w14:paraId="4A9495B6"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41812C3" w14:textId="77777777" w:rsidR="009162B1" w:rsidRPr="009162B1" w:rsidRDefault="009162B1" w:rsidP="009162B1">
            <w:pPr>
              <w:rPr>
                <w:rFonts w:ascii="Tahoma" w:hAnsi="Tahoma" w:cs="Tahoma"/>
                <w:b/>
                <w:bCs/>
              </w:rPr>
            </w:pPr>
            <w:r w:rsidRPr="009162B1">
              <w:rPr>
                <w:rFonts w:ascii="Tahoma" w:hAnsi="Tahoma" w:cs="Tahoma"/>
                <w:b/>
                <w:bCs/>
              </w:rPr>
              <w:t>MODYFIKACJE</w:t>
            </w:r>
          </w:p>
        </w:tc>
      </w:tr>
      <w:tr w:rsidR="009162B1" w:rsidRPr="009162B1" w14:paraId="7E2D1823" w14:textId="77777777" w:rsidTr="00007DFD">
        <w:trPr>
          <w:trHeight w:val="528"/>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403CE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OG-096</w:t>
            </w:r>
          </w:p>
        </w:tc>
        <w:tc>
          <w:tcPr>
            <w:tcW w:w="7300" w:type="dxa"/>
            <w:tcBorders>
              <w:top w:val="single" w:sz="4" w:space="0" w:color="808080"/>
              <w:left w:val="nil"/>
              <w:bottom w:val="single" w:sz="4" w:space="0" w:color="808080"/>
              <w:right w:val="single" w:sz="4" w:space="0" w:color="808080"/>
            </w:tcBorders>
            <w:shd w:val="clear" w:color="auto" w:fill="auto"/>
            <w:vAlign w:val="center"/>
            <w:hideMark/>
          </w:tcPr>
          <w:p w14:paraId="586D8FA8" w14:textId="77777777" w:rsidR="009162B1" w:rsidRPr="009162B1" w:rsidRDefault="009162B1" w:rsidP="009162B1">
            <w:pPr>
              <w:rPr>
                <w:rFonts w:ascii="Tahoma" w:hAnsi="Tahoma" w:cs="Tahoma"/>
                <w:color w:val="000000"/>
              </w:rPr>
            </w:pPr>
            <w:r w:rsidRPr="009162B1">
              <w:rPr>
                <w:rFonts w:ascii="Tahoma" w:hAnsi="Tahoma" w:cs="Tahoma"/>
                <w:color w:val="000000"/>
              </w:rPr>
              <w:t>Komercyjna obecność wdrażanej wersji oprogramowania na rynku przez przynajmniej rok</w:t>
            </w:r>
          </w:p>
        </w:tc>
      </w:tr>
      <w:tr w:rsidR="009162B1" w:rsidRPr="009162B1" w14:paraId="0B85A69E"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303FD7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OG-097</w:t>
            </w:r>
          </w:p>
        </w:tc>
        <w:tc>
          <w:tcPr>
            <w:tcW w:w="7300" w:type="dxa"/>
            <w:tcBorders>
              <w:top w:val="nil"/>
              <w:left w:val="nil"/>
              <w:bottom w:val="single" w:sz="4" w:space="0" w:color="808080"/>
              <w:right w:val="single" w:sz="4" w:space="0" w:color="808080"/>
            </w:tcBorders>
            <w:shd w:val="clear" w:color="auto" w:fill="auto"/>
            <w:vAlign w:val="center"/>
            <w:hideMark/>
          </w:tcPr>
          <w:p w14:paraId="6B1E7BF0" w14:textId="77777777" w:rsidR="009162B1" w:rsidRPr="009162B1" w:rsidRDefault="009162B1" w:rsidP="009162B1">
            <w:pPr>
              <w:rPr>
                <w:rFonts w:ascii="Tahoma" w:hAnsi="Tahoma" w:cs="Tahoma"/>
                <w:color w:val="000000"/>
              </w:rPr>
            </w:pPr>
            <w:r w:rsidRPr="009162B1">
              <w:rPr>
                <w:rFonts w:ascii="Tahoma" w:hAnsi="Tahoma" w:cs="Tahoma"/>
                <w:color w:val="000000"/>
              </w:rPr>
              <w:t>Gwarancja dostępności usług utrzymaniowych oraz serwisu eksploatacyjnego dla wdrożonej wersji oprogramowania przez 4 lata</w:t>
            </w:r>
          </w:p>
        </w:tc>
      </w:tr>
      <w:tr w:rsidR="009162B1" w:rsidRPr="009162B1" w14:paraId="34A55FF2"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155BBC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OG-098</w:t>
            </w:r>
          </w:p>
        </w:tc>
        <w:tc>
          <w:tcPr>
            <w:tcW w:w="7300" w:type="dxa"/>
            <w:tcBorders>
              <w:top w:val="nil"/>
              <w:left w:val="nil"/>
              <w:bottom w:val="single" w:sz="4" w:space="0" w:color="808080"/>
              <w:right w:val="single" w:sz="4" w:space="0" w:color="808080"/>
            </w:tcBorders>
            <w:shd w:val="clear" w:color="auto" w:fill="auto"/>
            <w:vAlign w:val="center"/>
            <w:hideMark/>
          </w:tcPr>
          <w:p w14:paraId="711102CD" w14:textId="77777777" w:rsidR="009162B1" w:rsidRPr="009162B1" w:rsidRDefault="009162B1" w:rsidP="009162B1">
            <w:pPr>
              <w:rPr>
                <w:rFonts w:ascii="Tahoma" w:hAnsi="Tahoma" w:cs="Tahoma"/>
                <w:color w:val="000000"/>
              </w:rPr>
            </w:pPr>
            <w:r w:rsidRPr="009162B1">
              <w:rPr>
                <w:rFonts w:ascii="Tahoma" w:hAnsi="Tahoma" w:cs="Tahoma"/>
                <w:color w:val="000000"/>
              </w:rPr>
              <w:t>Producent/przedstawiciel producenta wykonuje zmiany na zamówienie</w:t>
            </w:r>
          </w:p>
        </w:tc>
      </w:tr>
      <w:tr w:rsidR="009162B1" w:rsidRPr="009162B1" w14:paraId="10B7C6EA"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75E88ED" w14:textId="77777777" w:rsidR="009162B1" w:rsidRPr="009162B1" w:rsidRDefault="009162B1" w:rsidP="009162B1">
            <w:pPr>
              <w:rPr>
                <w:rFonts w:ascii="Tahoma" w:hAnsi="Tahoma" w:cs="Tahoma"/>
                <w:b/>
                <w:bCs/>
              </w:rPr>
            </w:pPr>
            <w:r w:rsidRPr="009162B1">
              <w:rPr>
                <w:rFonts w:ascii="Tahoma" w:hAnsi="Tahoma" w:cs="Tahoma"/>
                <w:b/>
                <w:bCs/>
              </w:rPr>
              <w:t>DOKUMENTACJA</w:t>
            </w:r>
          </w:p>
        </w:tc>
      </w:tr>
      <w:tr w:rsidR="009162B1" w:rsidRPr="009162B1" w14:paraId="4C17AC13" w14:textId="77777777" w:rsidTr="00007DFD">
        <w:trPr>
          <w:trHeight w:val="528"/>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556B82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OG-099</w:t>
            </w:r>
          </w:p>
        </w:tc>
        <w:tc>
          <w:tcPr>
            <w:tcW w:w="7300" w:type="dxa"/>
            <w:tcBorders>
              <w:top w:val="single" w:sz="4" w:space="0" w:color="808080"/>
              <w:left w:val="nil"/>
              <w:bottom w:val="single" w:sz="4" w:space="0" w:color="808080"/>
              <w:right w:val="single" w:sz="4" w:space="0" w:color="808080"/>
            </w:tcBorders>
            <w:shd w:val="clear" w:color="auto" w:fill="auto"/>
            <w:vAlign w:val="center"/>
            <w:hideMark/>
          </w:tcPr>
          <w:p w14:paraId="1AE486E4" w14:textId="77777777" w:rsidR="009162B1" w:rsidRPr="009162B1" w:rsidRDefault="009162B1" w:rsidP="009162B1">
            <w:pPr>
              <w:rPr>
                <w:rFonts w:ascii="Tahoma" w:hAnsi="Tahoma" w:cs="Tahoma"/>
                <w:color w:val="000000"/>
              </w:rPr>
            </w:pPr>
            <w:r w:rsidRPr="009162B1">
              <w:rPr>
                <w:rFonts w:ascii="Tahoma" w:hAnsi="Tahoma" w:cs="Tahoma"/>
                <w:color w:val="000000"/>
              </w:rPr>
              <w:t>Dostępność dokumentacji oprogramowania - instrukcje obsługi w postaci elektronicznej (pdf)</w:t>
            </w:r>
          </w:p>
        </w:tc>
      </w:tr>
      <w:tr w:rsidR="009162B1" w:rsidRPr="009162B1" w14:paraId="7AEEBF18"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331272C"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OG-100</w:t>
            </w:r>
          </w:p>
        </w:tc>
        <w:tc>
          <w:tcPr>
            <w:tcW w:w="7300" w:type="dxa"/>
            <w:tcBorders>
              <w:top w:val="nil"/>
              <w:left w:val="nil"/>
              <w:bottom w:val="single" w:sz="4" w:space="0" w:color="808080"/>
              <w:right w:val="single" w:sz="4" w:space="0" w:color="808080"/>
            </w:tcBorders>
            <w:shd w:val="clear" w:color="auto" w:fill="auto"/>
            <w:vAlign w:val="center"/>
            <w:hideMark/>
          </w:tcPr>
          <w:p w14:paraId="4FB8ADC2" w14:textId="77777777" w:rsidR="009162B1" w:rsidRPr="009162B1" w:rsidRDefault="009162B1" w:rsidP="009162B1">
            <w:pPr>
              <w:rPr>
                <w:rFonts w:ascii="Tahoma" w:hAnsi="Tahoma" w:cs="Tahoma"/>
                <w:color w:val="000000"/>
              </w:rPr>
            </w:pPr>
            <w:r w:rsidRPr="009162B1">
              <w:rPr>
                <w:rFonts w:ascii="Tahoma" w:hAnsi="Tahoma" w:cs="Tahoma"/>
                <w:color w:val="000000"/>
              </w:rPr>
              <w:t>Dostępność struktury bazy danych z opisem</w:t>
            </w:r>
          </w:p>
        </w:tc>
      </w:tr>
      <w:tr w:rsidR="009162B1" w:rsidRPr="009162B1" w14:paraId="23063D3A"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425F0D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OG-101</w:t>
            </w:r>
          </w:p>
        </w:tc>
        <w:tc>
          <w:tcPr>
            <w:tcW w:w="7300" w:type="dxa"/>
            <w:tcBorders>
              <w:top w:val="nil"/>
              <w:left w:val="nil"/>
              <w:bottom w:val="single" w:sz="4" w:space="0" w:color="808080"/>
              <w:right w:val="single" w:sz="4" w:space="0" w:color="808080"/>
            </w:tcBorders>
            <w:shd w:val="clear" w:color="auto" w:fill="auto"/>
            <w:vAlign w:val="center"/>
            <w:hideMark/>
          </w:tcPr>
          <w:p w14:paraId="2E94F19F" w14:textId="77777777" w:rsidR="009162B1" w:rsidRPr="009162B1" w:rsidRDefault="009162B1" w:rsidP="009162B1">
            <w:pPr>
              <w:rPr>
                <w:rFonts w:ascii="Tahoma" w:hAnsi="Tahoma" w:cs="Tahoma"/>
                <w:color w:val="000000"/>
              </w:rPr>
            </w:pPr>
            <w:r w:rsidRPr="009162B1">
              <w:rPr>
                <w:rFonts w:ascii="Tahoma" w:hAnsi="Tahoma" w:cs="Tahoma"/>
                <w:color w:val="000000"/>
              </w:rPr>
              <w:t>Dokumentacja techniczna systemu</w:t>
            </w:r>
          </w:p>
        </w:tc>
      </w:tr>
      <w:tr w:rsidR="009162B1" w:rsidRPr="009162B1" w14:paraId="5B71A7B4"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167931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OG-102</w:t>
            </w:r>
          </w:p>
        </w:tc>
        <w:tc>
          <w:tcPr>
            <w:tcW w:w="7300" w:type="dxa"/>
            <w:tcBorders>
              <w:top w:val="nil"/>
              <w:left w:val="nil"/>
              <w:bottom w:val="single" w:sz="4" w:space="0" w:color="808080"/>
              <w:right w:val="single" w:sz="4" w:space="0" w:color="808080"/>
            </w:tcBorders>
            <w:shd w:val="clear" w:color="auto" w:fill="auto"/>
            <w:vAlign w:val="center"/>
            <w:hideMark/>
          </w:tcPr>
          <w:p w14:paraId="3D82BBF6" w14:textId="77777777" w:rsidR="009162B1" w:rsidRPr="009162B1" w:rsidRDefault="009162B1" w:rsidP="009162B1">
            <w:pPr>
              <w:rPr>
                <w:rFonts w:ascii="Tahoma" w:hAnsi="Tahoma" w:cs="Tahoma"/>
                <w:color w:val="000000"/>
              </w:rPr>
            </w:pPr>
            <w:r w:rsidRPr="009162B1">
              <w:rPr>
                <w:rFonts w:ascii="Tahoma" w:hAnsi="Tahoma" w:cs="Tahoma"/>
                <w:color w:val="000000"/>
              </w:rPr>
              <w:t>Dokumentacja instalacji systemu</w:t>
            </w:r>
          </w:p>
        </w:tc>
      </w:tr>
      <w:tr w:rsidR="009162B1" w:rsidRPr="009162B1" w14:paraId="24E426B1"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23B8E5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OG-103</w:t>
            </w:r>
          </w:p>
        </w:tc>
        <w:tc>
          <w:tcPr>
            <w:tcW w:w="7300" w:type="dxa"/>
            <w:tcBorders>
              <w:top w:val="nil"/>
              <w:left w:val="nil"/>
              <w:bottom w:val="single" w:sz="4" w:space="0" w:color="808080"/>
              <w:right w:val="single" w:sz="4" w:space="0" w:color="808080"/>
            </w:tcBorders>
            <w:shd w:val="clear" w:color="auto" w:fill="auto"/>
            <w:vAlign w:val="center"/>
            <w:hideMark/>
          </w:tcPr>
          <w:p w14:paraId="31D0734D" w14:textId="77777777" w:rsidR="009162B1" w:rsidRPr="009162B1" w:rsidRDefault="009162B1" w:rsidP="009162B1">
            <w:pPr>
              <w:rPr>
                <w:rFonts w:ascii="Tahoma" w:hAnsi="Tahoma" w:cs="Tahoma"/>
                <w:color w:val="000000"/>
              </w:rPr>
            </w:pPr>
            <w:r w:rsidRPr="009162B1">
              <w:rPr>
                <w:rFonts w:ascii="Tahoma" w:hAnsi="Tahoma" w:cs="Tahoma"/>
                <w:color w:val="000000"/>
              </w:rPr>
              <w:t>Dokumentacja stanowiskowa (stworzona na etapie wdrożenia)</w:t>
            </w:r>
          </w:p>
        </w:tc>
      </w:tr>
      <w:tr w:rsidR="009162B1" w:rsidRPr="009162B1" w14:paraId="10A4FA34"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FAD2658" w14:textId="77777777" w:rsidR="009162B1" w:rsidRPr="009162B1" w:rsidRDefault="009162B1" w:rsidP="009162B1">
            <w:pPr>
              <w:rPr>
                <w:rFonts w:ascii="Tahoma" w:hAnsi="Tahoma" w:cs="Tahoma"/>
                <w:b/>
                <w:bCs/>
              </w:rPr>
            </w:pPr>
            <w:r w:rsidRPr="009162B1">
              <w:rPr>
                <w:rFonts w:ascii="Tahoma" w:hAnsi="Tahoma" w:cs="Tahoma"/>
                <w:b/>
                <w:bCs/>
              </w:rPr>
              <w:t>INTEGRACJA</w:t>
            </w:r>
          </w:p>
        </w:tc>
      </w:tr>
      <w:tr w:rsidR="009162B1" w:rsidRPr="009162B1" w14:paraId="6F6FF7B6" w14:textId="77777777" w:rsidTr="00007DFD">
        <w:trPr>
          <w:trHeight w:val="528"/>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41F568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OG-104</w:t>
            </w:r>
          </w:p>
        </w:tc>
        <w:tc>
          <w:tcPr>
            <w:tcW w:w="7300" w:type="dxa"/>
            <w:tcBorders>
              <w:top w:val="single" w:sz="4" w:space="0" w:color="808080"/>
              <w:left w:val="nil"/>
              <w:bottom w:val="single" w:sz="4" w:space="0" w:color="808080"/>
              <w:right w:val="single" w:sz="4" w:space="0" w:color="808080"/>
            </w:tcBorders>
            <w:shd w:val="clear" w:color="auto" w:fill="auto"/>
            <w:vAlign w:val="center"/>
            <w:hideMark/>
          </w:tcPr>
          <w:p w14:paraId="6146AD37" w14:textId="77777777" w:rsidR="009162B1" w:rsidRPr="009162B1" w:rsidRDefault="009162B1" w:rsidP="009162B1">
            <w:pPr>
              <w:rPr>
                <w:rFonts w:ascii="Tahoma" w:hAnsi="Tahoma" w:cs="Tahoma"/>
                <w:color w:val="000000"/>
              </w:rPr>
            </w:pPr>
            <w:r w:rsidRPr="009162B1">
              <w:rPr>
                <w:rFonts w:ascii="Tahoma" w:hAnsi="Tahoma" w:cs="Tahoma"/>
                <w:color w:val="000000"/>
              </w:rPr>
              <w:t>Wykorzystanie jednolitych narzędzi programistycznych dla całości dostarczanego systemu</w:t>
            </w:r>
          </w:p>
        </w:tc>
      </w:tr>
      <w:tr w:rsidR="009162B1" w:rsidRPr="009162B1" w14:paraId="7C099218"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57EEE10"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OG-105</w:t>
            </w:r>
          </w:p>
        </w:tc>
        <w:tc>
          <w:tcPr>
            <w:tcW w:w="7300" w:type="dxa"/>
            <w:tcBorders>
              <w:top w:val="nil"/>
              <w:left w:val="nil"/>
              <w:bottom w:val="single" w:sz="4" w:space="0" w:color="808080"/>
              <w:right w:val="single" w:sz="4" w:space="0" w:color="808080"/>
            </w:tcBorders>
            <w:shd w:val="clear" w:color="auto" w:fill="auto"/>
            <w:vAlign w:val="center"/>
            <w:hideMark/>
          </w:tcPr>
          <w:p w14:paraId="617FB9D9" w14:textId="77777777" w:rsidR="009162B1" w:rsidRPr="009162B1" w:rsidRDefault="009162B1" w:rsidP="009162B1">
            <w:pPr>
              <w:rPr>
                <w:rFonts w:ascii="Tahoma" w:hAnsi="Tahoma" w:cs="Tahoma"/>
                <w:color w:val="000000"/>
              </w:rPr>
            </w:pPr>
            <w:r w:rsidRPr="009162B1">
              <w:rPr>
                <w:rFonts w:ascii="Tahoma" w:hAnsi="Tahoma" w:cs="Tahoma"/>
                <w:color w:val="000000"/>
              </w:rPr>
              <w:t xml:space="preserve">Wymiana danych z systemem Płatnik, </w:t>
            </w:r>
            <w:r w:rsidR="00BC3A40" w:rsidRPr="009162B1">
              <w:rPr>
                <w:rFonts w:ascii="Tahoma" w:hAnsi="Tahoma" w:cs="Tahoma"/>
                <w:color w:val="000000"/>
              </w:rPr>
              <w:t>deklaracje</w:t>
            </w:r>
            <w:r w:rsidRPr="009162B1">
              <w:rPr>
                <w:rFonts w:ascii="Tahoma" w:hAnsi="Tahoma" w:cs="Tahoma"/>
                <w:color w:val="000000"/>
              </w:rPr>
              <w:t xml:space="preserve"> Vat, JPK, MF</w:t>
            </w:r>
          </w:p>
        </w:tc>
      </w:tr>
      <w:tr w:rsidR="009162B1" w:rsidRPr="009162B1" w14:paraId="48ECCB4B" w14:textId="77777777" w:rsidTr="00007DFD">
        <w:trPr>
          <w:trHeight w:val="264"/>
          <w:jc w:val="center"/>
        </w:trPr>
        <w:tc>
          <w:tcPr>
            <w:tcW w:w="83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636A1E0" w14:textId="77777777" w:rsidR="009162B1" w:rsidRPr="009162B1" w:rsidRDefault="009162B1" w:rsidP="009162B1">
            <w:pPr>
              <w:rPr>
                <w:rFonts w:ascii="Tahoma" w:hAnsi="Tahoma" w:cs="Tahoma"/>
                <w:b/>
                <w:bCs/>
              </w:rPr>
            </w:pPr>
            <w:r w:rsidRPr="009162B1">
              <w:rPr>
                <w:rFonts w:ascii="Tahoma" w:hAnsi="Tahoma" w:cs="Tahoma"/>
                <w:b/>
                <w:bCs/>
              </w:rPr>
              <w:t>RAPORTY i GENERATOR RAPORTÓW</w:t>
            </w:r>
          </w:p>
        </w:tc>
      </w:tr>
      <w:tr w:rsidR="009162B1" w:rsidRPr="009162B1" w14:paraId="587CCE68" w14:textId="77777777" w:rsidTr="00007DFD">
        <w:trPr>
          <w:trHeight w:val="792"/>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F3FC993"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OG-106</w:t>
            </w:r>
          </w:p>
        </w:tc>
        <w:tc>
          <w:tcPr>
            <w:tcW w:w="7300" w:type="dxa"/>
            <w:tcBorders>
              <w:top w:val="single" w:sz="4" w:space="0" w:color="808080"/>
              <w:left w:val="nil"/>
              <w:bottom w:val="single" w:sz="4" w:space="0" w:color="808080"/>
              <w:right w:val="single" w:sz="4" w:space="0" w:color="808080"/>
            </w:tcBorders>
            <w:shd w:val="clear" w:color="auto" w:fill="auto"/>
            <w:vAlign w:val="center"/>
            <w:hideMark/>
          </w:tcPr>
          <w:p w14:paraId="0D24D144" w14:textId="77777777" w:rsidR="009162B1" w:rsidRPr="009162B1" w:rsidRDefault="009162B1" w:rsidP="009162B1">
            <w:pPr>
              <w:rPr>
                <w:rFonts w:ascii="Tahoma" w:hAnsi="Tahoma" w:cs="Tahoma"/>
                <w:color w:val="000000"/>
              </w:rPr>
            </w:pPr>
            <w:r w:rsidRPr="009162B1">
              <w:rPr>
                <w:rFonts w:ascii="Tahoma" w:hAnsi="Tahoma" w:cs="Tahoma"/>
                <w:color w:val="000000"/>
              </w:rPr>
              <w:t>Narzędzie umożliwiające łatwe budowanie i wykonywanie zapytań ad hoc, analiz, swobodne dodawanie lub modyfikację raportów i zestawień bez konieczności ingerencji w oprogramowanie - Generator raportów</w:t>
            </w:r>
          </w:p>
        </w:tc>
      </w:tr>
      <w:tr w:rsidR="009162B1" w:rsidRPr="009162B1" w14:paraId="2AEBA9FF"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707482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OG-107</w:t>
            </w:r>
          </w:p>
        </w:tc>
        <w:tc>
          <w:tcPr>
            <w:tcW w:w="7300" w:type="dxa"/>
            <w:tcBorders>
              <w:top w:val="nil"/>
              <w:left w:val="nil"/>
              <w:bottom w:val="single" w:sz="4" w:space="0" w:color="808080"/>
              <w:right w:val="single" w:sz="4" w:space="0" w:color="808080"/>
            </w:tcBorders>
            <w:shd w:val="clear" w:color="auto" w:fill="auto"/>
            <w:vAlign w:val="center"/>
            <w:hideMark/>
          </w:tcPr>
          <w:p w14:paraId="7D687208" w14:textId="77777777" w:rsidR="009162B1" w:rsidRPr="009162B1" w:rsidRDefault="009162B1" w:rsidP="009162B1">
            <w:pPr>
              <w:rPr>
                <w:rFonts w:ascii="Tahoma" w:hAnsi="Tahoma" w:cs="Tahoma"/>
                <w:color w:val="000000"/>
              </w:rPr>
            </w:pPr>
            <w:r w:rsidRPr="009162B1">
              <w:rPr>
                <w:rFonts w:ascii="Tahoma" w:hAnsi="Tahoma" w:cs="Tahoma"/>
                <w:color w:val="000000"/>
              </w:rPr>
              <w:t>Generowanie raportów obejmujących dane pochodzące z różnych obszarów funkcjonalnych</w:t>
            </w:r>
          </w:p>
        </w:tc>
      </w:tr>
      <w:tr w:rsidR="009162B1" w:rsidRPr="009162B1" w14:paraId="332579EA"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DE576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OG-108</w:t>
            </w:r>
          </w:p>
        </w:tc>
        <w:tc>
          <w:tcPr>
            <w:tcW w:w="7300" w:type="dxa"/>
            <w:tcBorders>
              <w:top w:val="nil"/>
              <w:left w:val="nil"/>
              <w:bottom w:val="single" w:sz="4" w:space="0" w:color="808080"/>
              <w:right w:val="single" w:sz="4" w:space="0" w:color="808080"/>
            </w:tcBorders>
            <w:shd w:val="clear" w:color="auto" w:fill="auto"/>
            <w:vAlign w:val="center"/>
            <w:hideMark/>
          </w:tcPr>
          <w:p w14:paraId="570698EC" w14:textId="77777777" w:rsidR="009162B1" w:rsidRPr="009162B1" w:rsidRDefault="009162B1" w:rsidP="009162B1">
            <w:pPr>
              <w:rPr>
                <w:rFonts w:ascii="Tahoma" w:hAnsi="Tahoma" w:cs="Tahoma"/>
                <w:color w:val="000000"/>
              </w:rPr>
            </w:pPr>
            <w:r w:rsidRPr="009162B1">
              <w:rPr>
                <w:rFonts w:ascii="Tahoma" w:hAnsi="Tahoma" w:cs="Tahoma"/>
                <w:color w:val="000000"/>
              </w:rPr>
              <w:t>Możliwość wykorzystania predefiniowanych wzorców raportów/analiz/zestawień dostępnych w standardzie, a także tworzenia i zapisywania własnych</w:t>
            </w:r>
          </w:p>
        </w:tc>
      </w:tr>
      <w:tr w:rsidR="009162B1" w:rsidRPr="009162B1" w14:paraId="365F7D74" w14:textId="77777777" w:rsidTr="00007DFD">
        <w:trPr>
          <w:trHeight w:val="264"/>
          <w:jc w:val="center"/>
        </w:trPr>
        <w:tc>
          <w:tcPr>
            <w:tcW w:w="1020" w:type="dxa"/>
            <w:tcBorders>
              <w:top w:val="nil"/>
              <w:left w:val="nil"/>
              <w:bottom w:val="nil"/>
              <w:right w:val="nil"/>
            </w:tcBorders>
            <w:shd w:val="clear" w:color="auto" w:fill="auto"/>
            <w:noWrap/>
            <w:vAlign w:val="center"/>
            <w:hideMark/>
          </w:tcPr>
          <w:p w14:paraId="3FC2DA3A" w14:textId="77777777" w:rsidR="009162B1" w:rsidRPr="009162B1" w:rsidRDefault="009162B1" w:rsidP="009162B1">
            <w:pPr>
              <w:rPr>
                <w:rFonts w:ascii="Tahoma" w:hAnsi="Tahoma" w:cs="Tahoma"/>
                <w:color w:val="000000"/>
              </w:rPr>
            </w:pPr>
          </w:p>
        </w:tc>
        <w:tc>
          <w:tcPr>
            <w:tcW w:w="7300" w:type="dxa"/>
            <w:tcBorders>
              <w:top w:val="nil"/>
              <w:left w:val="single" w:sz="4" w:space="0" w:color="808080"/>
              <w:bottom w:val="single" w:sz="4" w:space="0" w:color="808080"/>
              <w:right w:val="single" w:sz="4" w:space="0" w:color="808080"/>
            </w:tcBorders>
            <w:shd w:val="clear" w:color="auto" w:fill="auto"/>
            <w:vAlign w:val="center"/>
            <w:hideMark/>
          </w:tcPr>
          <w:p w14:paraId="313AC334"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Tworzenie raportów:</w:t>
            </w:r>
          </w:p>
        </w:tc>
      </w:tr>
      <w:tr w:rsidR="009162B1" w:rsidRPr="009162B1" w14:paraId="09B0F2EB" w14:textId="77777777" w:rsidTr="00007DFD">
        <w:trPr>
          <w:trHeight w:val="528"/>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85CA3A2"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OG-109</w:t>
            </w:r>
          </w:p>
        </w:tc>
        <w:tc>
          <w:tcPr>
            <w:tcW w:w="7300" w:type="dxa"/>
            <w:tcBorders>
              <w:top w:val="nil"/>
              <w:left w:val="nil"/>
              <w:bottom w:val="single" w:sz="4" w:space="0" w:color="808080"/>
              <w:right w:val="single" w:sz="4" w:space="0" w:color="808080"/>
            </w:tcBorders>
            <w:shd w:val="clear" w:color="auto" w:fill="auto"/>
            <w:vAlign w:val="center"/>
            <w:hideMark/>
          </w:tcPr>
          <w:p w14:paraId="64FE452E" w14:textId="77777777" w:rsidR="009162B1" w:rsidRPr="009162B1" w:rsidRDefault="009162B1" w:rsidP="009162B1">
            <w:pPr>
              <w:rPr>
                <w:rFonts w:ascii="Tahoma" w:hAnsi="Tahoma" w:cs="Tahoma"/>
              </w:rPr>
            </w:pPr>
            <w:r w:rsidRPr="009162B1">
              <w:rPr>
                <w:rFonts w:ascii="Tahoma" w:hAnsi="Tahoma" w:cs="Tahoma"/>
              </w:rPr>
              <w:t>raporty oparte o samodzielnie definiowane zapytania (Query) odnoszące się do dowolnych danych zgromadzonych w systemie</w:t>
            </w:r>
          </w:p>
        </w:tc>
      </w:tr>
      <w:tr w:rsidR="009162B1" w:rsidRPr="009162B1" w14:paraId="6AB2510F"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463E8D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OG-110</w:t>
            </w:r>
          </w:p>
        </w:tc>
        <w:tc>
          <w:tcPr>
            <w:tcW w:w="7300" w:type="dxa"/>
            <w:tcBorders>
              <w:top w:val="nil"/>
              <w:left w:val="nil"/>
              <w:bottom w:val="single" w:sz="4" w:space="0" w:color="808080"/>
              <w:right w:val="single" w:sz="4" w:space="0" w:color="808080"/>
            </w:tcBorders>
            <w:shd w:val="clear" w:color="auto" w:fill="auto"/>
            <w:vAlign w:val="center"/>
            <w:hideMark/>
          </w:tcPr>
          <w:p w14:paraId="67E8D7F9" w14:textId="77777777" w:rsidR="009162B1" w:rsidRPr="009162B1" w:rsidRDefault="009162B1" w:rsidP="009162B1">
            <w:pPr>
              <w:rPr>
                <w:rFonts w:ascii="Tahoma" w:hAnsi="Tahoma" w:cs="Tahoma"/>
              </w:rPr>
            </w:pPr>
            <w:r w:rsidRPr="009162B1">
              <w:rPr>
                <w:rFonts w:ascii="Tahoma" w:hAnsi="Tahoma" w:cs="Tahoma"/>
              </w:rPr>
              <w:t>język programowania wbudowany w narzędzie raportowania, pozwalający na programowe tworzenie własnych procedur i funkcji wykorzystywanych podczas generowania raportu</w:t>
            </w:r>
          </w:p>
        </w:tc>
      </w:tr>
      <w:tr w:rsidR="009162B1" w:rsidRPr="009162B1" w14:paraId="653D25EB"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5DC91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OG-111</w:t>
            </w:r>
          </w:p>
        </w:tc>
        <w:tc>
          <w:tcPr>
            <w:tcW w:w="7300" w:type="dxa"/>
            <w:tcBorders>
              <w:top w:val="nil"/>
              <w:left w:val="nil"/>
              <w:bottom w:val="single" w:sz="4" w:space="0" w:color="808080"/>
              <w:right w:val="single" w:sz="4" w:space="0" w:color="808080"/>
            </w:tcBorders>
            <w:shd w:val="clear" w:color="auto" w:fill="auto"/>
            <w:vAlign w:val="center"/>
            <w:hideMark/>
          </w:tcPr>
          <w:p w14:paraId="09D90262" w14:textId="77777777" w:rsidR="009162B1" w:rsidRPr="009162B1" w:rsidRDefault="009162B1" w:rsidP="009162B1">
            <w:pPr>
              <w:rPr>
                <w:rFonts w:ascii="Tahoma" w:hAnsi="Tahoma" w:cs="Tahoma"/>
              </w:rPr>
            </w:pPr>
            <w:r w:rsidRPr="009162B1">
              <w:rPr>
                <w:rFonts w:ascii="Tahoma" w:hAnsi="Tahoma" w:cs="Tahoma"/>
              </w:rPr>
              <w:t>zamieszczanie wykresów w raportach</w:t>
            </w:r>
          </w:p>
        </w:tc>
      </w:tr>
      <w:tr w:rsidR="009162B1" w:rsidRPr="009162B1" w14:paraId="7BBF64FD"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5E48AA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OG-112</w:t>
            </w:r>
          </w:p>
        </w:tc>
        <w:tc>
          <w:tcPr>
            <w:tcW w:w="7300" w:type="dxa"/>
            <w:tcBorders>
              <w:top w:val="nil"/>
              <w:left w:val="nil"/>
              <w:bottom w:val="single" w:sz="4" w:space="0" w:color="808080"/>
              <w:right w:val="single" w:sz="4" w:space="0" w:color="808080"/>
            </w:tcBorders>
            <w:shd w:val="clear" w:color="auto" w:fill="auto"/>
            <w:vAlign w:val="center"/>
            <w:hideMark/>
          </w:tcPr>
          <w:p w14:paraId="5BA8F4AD" w14:textId="77777777" w:rsidR="009162B1" w:rsidRPr="009162B1" w:rsidRDefault="009162B1" w:rsidP="009162B1">
            <w:pPr>
              <w:rPr>
                <w:rFonts w:ascii="Tahoma" w:hAnsi="Tahoma" w:cs="Tahoma"/>
                <w:color w:val="000000"/>
              </w:rPr>
            </w:pPr>
            <w:r w:rsidRPr="009162B1">
              <w:rPr>
                <w:rFonts w:ascii="Tahoma" w:hAnsi="Tahoma" w:cs="Tahoma"/>
                <w:color w:val="000000"/>
              </w:rPr>
              <w:t>Możliwość udostępniania zdefiniowanych raportów z poziomu systemu innym użytkownikom</w:t>
            </w:r>
          </w:p>
        </w:tc>
      </w:tr>
      <w:tr w:rsidR="009162B1" w:rsidRPr="009162B1" w14:paraId="00B1C173"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8923D6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OG-113</w:t>
            </w:r>
          </w:p>
        </w:tc>
        <w:tc>
          <w:tcPr>
            <w:tcW w:w="7300" w:type="dxa"/>
            <w:tcBorders>
              <w:top w:val="nil"/>
              <w:left w:val="nil"/>
              <w:bottom w:val="single" w:sz="4" w:space="0" w:color="808080"/>
              <w:right w:val="single" w:sz="4" w:space="0" w:color="808080"/>
            </w:tcBorders>
            <w:shd w:val="clear" w:color="auto" w:fill="auto"/>
            <w:vAlign w:val="center"/>
            <w:hideMark/>
          </w:tcPr>
          <w:p w14:paraId="1D4BD186" w14:textId="77777777" w:rsidR="009162B1" w:rsidRPr="009162B1" w:rsidRDefault="009162B1" w:rsidP="009162B1">
            <w:pPr>
              <w:rPr>
                <w:rFonts w:ascii="Tahoma" w:hAnsi="Tahoma" w:cs="Tahoma"/>
                <w:color w:val="000000"/>
              </w:rPr>
            </w:pPr>
            <w:r w:rsidRPr="009162B1">
              <w:rPr>
                <w:rFonts w:ascii="Tahoma" w:hAnsi="Tahoma" w:cs="Tahoma"/>
                <w:color w:val="000000"/>
              </w:rPr>
              <w:t>Możliwość parametryzacji tworzonych raportów i analiz poprzez zastosowanie filtrów ograniczających, grupowania danych, itp.</w:t>
            </w:r>
          </w:p>
        </w:tc>
      </w:tr>
      <w:tr w:rsidR="009162B1" w:rsidRPr="009162B1" w14:paraId="7C087219"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3E56FBF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OG-114</w:t>
            </w:r>
          </w:p>
        </w:tc>
        <w:tc>
          <w:tcPr>
            <w:tcW w:w="7300" w:type="dxa"/>
            <w:tcBorders>
              <w:top w:val="nil"/>
              <w:left w:val="nil"/>
              <w:bottom w:val="single" w:sz="4" w:space="0" w:color="808080"/>
              <w:right w:val="single" w:sz="4" w:space="0" w:color="808080"/>
            </w:tcBorders>
            <w:shd w:val="clear" w:color="auto" w:fill="auto"/>
            <w:vAlign w:val="center"/>
            <w:hideMark/>
          </w:tcPr>
          <w:p w14:paraId="2A0E275A" w14:textId="77777777" w:rsidR="009162B1" w:rsidRPr="009162B1" w:rsidRDefault="009162B1" w:rsidP="009162B1">
            <w:pPr>
              <w:rPr>
                <w:rFonts w:ascii="Tahoma" w:hAnsi="Tahoma" w:cs="Tahoma"/>
                <w:color w:val="000000"/>
              </w:rPr>
            </w:pPr>
            <w:r w:rsidRPr="009162B1">
              <w:rPr>
                <w:rFonts w:ascii="Tahoma" w:hAnsi="Tahoma" w:cs="Tahoma"/>
                <w:color w:val="000000"/>
              </w:rPr>
              <w:t>Wspomaganie drukowania wszystkich dokumentów: zbiorczo lub pojedynczo</w:t>
            </w:r>
          </w:p>
        </w:tc>
      </w:tr>
      <w:tr w:rsidR="009162B1" w:rsidRPr="009162B1" w14:paraId="700D4194" w14:textId="77777777" w:rsidTr="00007DFD">
        <w:trPr>
          <w:trHeight w:val="264"/>
          <w:jc w:val="center"/>
        </w:trPr>
        <w:tc>
          <w:tcPr>
            <w:tcW w:w="1020" w:type="dxa"/>
            <w:tcBorders>
              <w:top w:val="nil"/>
              <w:left w:val="nil"/>
              <w:bottom w:val="nil"/>
              <w:right w:val="nil"/>
            </w:tcBorders>
            <w:shd w:val="clear" w:color="auto" w:fill="auto"/>
            <w:noWrap/>
            <w:vAlign w:val="center"/>
            <w:hideMark/>
          </w:tcPr>
          <w:p w14:paraId="6B0E1115" w14:textId="77777777" w:rsidR="009162B1" w:rsidRPr="009162B1" w:rsidRDefault="009162B1" w:rsidP="009162B1">
            <w:pPr>
              <w:rPr>
                <w:rFonts w:ascii="Tahoma" w:hAnsi="Tahoma" w:cs="Tahoma"/>
                <w:color w:val="000000"/>
              </w:rPr>
            </w:pPr>
          </w:p>
        </w:tc>
        <w:tc>
          <w:tcPr>
            <w:tcW w:w="7300" w:type="dxa"/>
            <w:tcBorders>
              <w:top w:val="nil"/>
              <w:left w:val="single" w:sz="4" w:space="0" w:color="808080"/>
              <w:bottom w:val="single" w:sz="4" w:space="0" w:color="808080"/>
              <w:right w:val="single" w:sz="4" w:space="0" w:color="808080"/>
            </w:tcBorders>
            <w:shd w:val="clear" w:color="auto" w:fill="auto"/>
            <w:vAlign w:val="center"/>
            <w:hideMark/>
          </w:tcPr>
          <w:p w14:paraId="15B230F7"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System powinien umożliwić:</w:t>
            </w:r>
          </w:p>
        </w:tc>
      </w:tr>
      <w:tr w:rsidR="009162B1" w:rsidRPr="009162B1" w14:paraId="22B36EC1" w14:textId="77777777" w:rsidTr="00007DFD">
        <w:trPr>
          <w:trHeight w:val="264"/>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799C06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OG-115</w:t>
            </w:r>
          </w:p>
        </w:tc>
        <w:tc>
          <w:tcPr>
            <w:tcW w:w="7300" w:type="dxa"/>
            <w:tcBorders>
              <w:top w:val="nil"/>
              <w:left w:val="nil"/>
              <w:bottom w:val="single" w:sz="4" w:space="0" w:color="808080"/>
              <w:right w:val="single" w:sz="4" w:space="0" w:color="808080"/>
            </w:tcBorders>
            <w:shd w:val="clear" w:color="auto" w:fill="auto"/>
            <w:vAlign w:val="center"/>
            <w:hideMark/>
          </w:tcPr>
          <w:p w14:paraId="70771026" w14:textId="77777777" w:rsidR="009162B1" w:rsidRPr="009162B1" w:rsidRDefault="009162B1" w:rsidP="009162B1">
            <w:pPr>
              <w:rPr>
                <w:rFonts w:ascii="Tahoma" w:hAnsi="Tahoma" w:cs="Tahoma"/>
              </w:rPr>
            </w:pPr>
            <w:r w:rsidRPr="009162B1">
              <w:rPr>
                <w:rFonts w:ascii="Tahoma" w:hAnsi="Tahoma" w:cs="Tahoma"/>
              </w:rPr>
              <w:t>drukowanie w formacie A3</w:t>
            </w:r>
          </w:p>
        </w:tc>
      </w:tr>
      <w:tr w:rsidR="009162B1" w:rsidRPr="009162B1" w14:paraId="0DD6A550"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8AC99C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OG-116</w:t>
            </w:r>
          </w:p>
        </w:tc>
        <w:tc>
          <w:tcPr>
            <w:tcW w:w="7300" w:type="dxa"/>
            <w:tcBorders>
              <w:top w:val="nil"/>
              <w:left w:val="nil"/>
              <w:bottom w:val="single" w:sz="4" w:space="0" w:color="808080"/>
              <w:right w:val="single" w:sz="4" w:space="0" w:color="808080"/>
            </w:tcBorders>
            <w:shd w:val="clear" w:color="auto" w:fill="auto"/>
            <w:vAlign w:val="center"/>
            <w:hideMark/>
          </w:tcPr>
          <w:p w14:paraId="70948C48" w14:textId="77777777" w:rsidR="009162B1" w:rsidRPr="009162B1" w:rsidRDefault="009162B1" w:rsidP="009162B1">
            <w:pPr>
              <w:rPr>
                <w:rFonts w:ascii="Tahoma" w:hAnsi="Tahoma" w:cs="Tahoma"/>
              </w:rPr>
            </w:pPr>
            <w:r w:rsidRPr="009162B1">
              <w:rPr>
                <w:rFonts w:ascii="Tahoma" w:hAnsi="Tahoma" w:cs="Tahoma"/>
              </w:rPr>
              <w:t>drukowanie w formacie A4</w:t>
            </w:r>
          </w:p>
        </w:tc>
      </w:tr>
      <w:tr w:rsidR="009162B1" w:rsidRPr="009162B1" w14:paraId="7B446272"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E90AAFA"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OG-117</w:t>
            </w:r>
          </w:p>
        </w:tc>
        <w:tc>
          <w:tcPr>
            <w:tcW w:w="7300" w:type="dxa"/>
            <w:tcBorders>
              <w:top w:val="nil"/>
              <w:left w:val="nil"/>
              <w:bottom w:val="single" w:sz="4" w:space="0" w:color="808080"/>
              <w:right w:val="single" w:sz="4" w:space="0" w:color="808080"/>
            </w:tcBorders>
            <w:shd w:val="clear" w:color="auto" w:fill="auto"/>
            <w:vAlign w:val="center"/>
            <w:hideMark/>
          </w:tcPr>
          <w:p w14:paraId="0EFC2C83" w14:textId="77777777" w:rsidR="009162B1" w:rsidRPr="009162B1" w:rsidRDefault="009162B1" w:rsidP="009162B1">
            <w:pPr>
              <w:rPr>
                <w:rFonts w:ascii="Tahoma" w:hAnsi="Tahoma" w:cs="Tahoma"/>
              </w:rPr>
            </w:pPr>
            <w:r w:rsidRPr="009162B1">
              <w:rPr>
                <w:rFonts w:ascii="Tahoma" w:hAnsi="Tahoma" w:cs="Tahoma"/>
              </w:rPr>
              <w:t>drukowanie do pliku</w:t>
            </w:r>
          </w:p>
        </w:tc>
      </w:tr>
      <w:tr w:rsidR="009162B1" w:rsidRPr="009162B1" w14:paraId="380987B7"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981ACD9"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OG-118</w:t>
            </w:r>
          </w:p>
        </w:tc>
        <w:tc>
          <w:tcPr>
            <w:tcW w:w="7300" w:type="dxa"/>
            <w:tcBorders>
              <w:top w:val="nil"/>
              <w:left w:val="nil"/>
              <w:bottom w:val="single" w:sz="4" w:space="0" w:color="808080"/>
              <w:right w:val="single" w:sz="4" w:space="0" w:color="808080"/>
            </w:tcBorders>
            <w:shd w:val="clear" w:color="auto" w:fill="auto"/>
            <w:vAlign w:val="center"/>
            <w:hideMark/>
          </w:tcPr>
          <w:p w14:paraId="4ED0B701" w14:textId="77777777" w:rsidR="009162B1" w:rsidRPr="009162B1" w:rsidRDefault="009162B1" w:rsidP="009162B1">
            <w:pPr>
              <w:rPr>
                <w:rFonts w:ascii="Tahoma" w:hAnsi="Tahoma" w:cs="Tahoma"/>
              </w:rPr>
            </w:pPr>
            <w:r w:rsidRPr="009162B1">
              <w:rPr>
                <w:rFonts w:ascii="Tahoma" w:hAnsi="Tahoma" w:cs="Tahoma"/>
              </w:rPr>
              <w:t>podgląd wydruku na ekranie</w:t>
            </w:r>
          </w:p>
        </w:tc>
      </w:tr>
      <w:tr w:rsidR="009162B1" w:rsidRPr="009162B1" w14:paraId="79419579" w14:textId="77777777" w:rsidTr="00007DFD">
        <w:trPr>
          <w:trHeight w:val="264"/>
          <w:jc w:val="center"/>
        </w:trPr>
        <w:tc>
          <w:tcPr>
            <w:tcW w:w="1020" w:type="dxa"/>
            <w:tcBorders>
              <w:top w:val="nil"/>
              <w:left w:val="nil"/>
              <w:bottom w:val="nil"/>
              <w:right w:val="nil"/>
            </w:tcBorders>
            <w:shd w:val="clear" w:color="auto" w:fill="auto"/>
            <w:noWrap/>
            <w:vAlign w:val="center"/>
            <w:hideMark/>
          </w:tcPr>
          <w:p w14:paraId="60A855F7" w14:textId="77777777" w:rsidR="009162B1" w:rsidRPr="009162B1" w:rsidRDefault="009162B1" w:rsidP="009162B1">
            <w:pPr>
              <w:rPr>
                <w:rFonts w:ascii="Tahoma" w:hAnsi="Tahoma" w:cs="Tahoma"/>
              </w:rPr>
            </w:pPr>
          </w:p>
        </w:tc>
        <w:tc>
          <w:tcPr>
            <w:tcW w:w="7300" w:type="dxa"/>
            <w:tcBorders>
              <w:top w:val="nil"/>
              <w:left w:val="single" w:sz="4" w:space="0" w:color="808080"/>
              <w:bottom w:val="single" w:sz="4" w:space="0" w:color="808080"/>
              <w:right w:val="single" w:sz="4" w:space="0" w:color="808080"/>
            </w:tcBorders>
            <w:shd w:val="clear" w:color="auto" w:fill="auto"/>
            <w:vAlign w:val="center"/>
            <w:hideMark/>
          </w:tcPr>
          <w:p w14:paraId="34F6C072"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 xml:space="preserve">Wygląd raportów: </w:t>
            </w:r>
          </w:p>
        </w:tc>
      </w:tr>
      <w:tr w:rsidR="009162B1" w:rsidRPr="009162B1" w14:paraId="156D69DD" w14:textId="77777777" w:rsidTr="00007DFD">
        <w:trPr>
          <w:trHeight w:val="528"/>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4104EC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OG-119</w:t>
            </w:r>
          </w:p>
        </w:tc>
        <w:tc>
          <w:tcPr>
            <w:tcW w:w="7300" w:type="dxa"/>
            <w:tcBorders>
              <w:top w:val="nil"/>
              <w:left w:val="nil"/>
              <w:bottom w:val="single" w:sz="4" w:space="0" w:color="808080"/>
              <w:right w:val="single" w:sz="4" w:space="0" w:color="808080"/>
            </w:tcBorders>
            <w:shd w:val="clear" w:color="auto" w:fill="auto"/>
            <w:vAlign w:val="center"/>
            <w:hideMark/>
          </w:tcPr>
          <w:p w14:paraId="60AAD9AB" w14:textId="77777777" w:rsidR="009162B1" w:rsidRPr="009162B1" w:rsidRDefault="009162B1" w:rsidP="009162B1">
            <w:pPr>
              <w:rPr>
                <w:rFonts w:ascii="Tahoma" w:hAnsi="Tahoma" w:cs="Tahoma"/>
              </w:rPr>
            </w:pPr>
            <w:r w:rsidRPr="009162B1">
              <w:rPr>
                <w:rFonts w:ascii="Tahoma" w:hAnsi="Tahoma" w:cs="Tahoma"/>
              </w:rPr>
              <w:t>definiowalny standardowy nagłówek/stopka: data wydruku, jednostki org., numer strony</w:t>
            </w:r>
          </w:p>
        </w:tc>
      </w:tr>
      <w:tr w:rsidR="009162B1" w:rsidRPr="009162B1" w14:paraId="63C66F32"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182F69D"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OG-120</w:t>
            </w:r>
          </w:p>
        </w:tc>
        <w:tc>
          <w:tcPr>
            <w:tcW w:w="7300" w:type="dxa"/>
            <w:tcBorders>
              <w:top w:val="nil"/>
              <w:left w:val="nil"/>
              <w:bottom w:val="single" w:sz="4" w:space="0" w:color="808080"/>
              <w:right w:val="single" w:sz="4" w:space="0" w:color="808080"/>
            </w:tcBorders>
            <w:shd w:val="clear" w:color="auto" w:fill="auto"/>
            <w:vAlign w:val="center"/>
            <w:hideMark/>
          </w:tcPr>
          <w:p w14:paraId="383BA8C5" w14:textId="77777777" w:rsidR="009162B1" w:rsidRPr="009162B1" w:rsidRDefault="009162B1" w:rsidP="009162B1">
            <w:pPr>
              <w:rPr>
                <w:rFonts w:ascii="Tahoma" w:hAnsi="Tahoma" w:cs="Tahoma"/>
              </w:rPr>
            </w:pPr>
            <w:r w:rsidRPr="009162B1">
              <w:rPr>
                <w:rFonts w:ascii="Tahoma" w:hAnsi="Tahoma" w:cs="Tahoma"/>
              </w:rPr>
              <w:t xml:space="preserve">wydruk powinien zawierać datę generowania (data systemowa) </w:t>
            </w:r>
          </w:p>
        </w:tc>
      </w:tr>
      <w:tr w:rsidR="009162B1" w:rsidRPr="009162B1" w14:paraId="3B8F15B8"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4EA4C501"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OG-121</w:t>
            </w:r>
          </w:p>
        </w:tc>
        <w:tc>
          <w:tcPr>
            <w:tcW w:w="7300" w:type="dxa"/>
            <w:tcBorders>
              <w:top w:val="nil"/>
              <w:left w:val="nil"/>
              <w:bottom w:val="single" w:sz="4" w:space="0" w:color="808080"/>
              <w:right w:val="single" w:sz="4" w:space="0" w:color="808080"/>
            </w:tcBorders>
            <w:shd w:val="clear" w:color="auto" w:fill="auto"/>
            <w:vAlign w:val="center"/>
            <w:hideMark/>
          </w:tcPr>
          <w:p w14:paraId="22268A29" w14:textId="77777777" w:rsidR="009162B1" w:rsidRPr="009162B1" w:rsidRDefault="009162B1" w:rsidP="009162B1">
            <w:pPr>
              <w:rPr>
                <w:rFonts w:ascii="Tahoma" w:hAnsi="Tahoma" w:cs="Tahoma"/>
              </w:rPr>
            </w:pPr>
            <w:r w:rsidRPr="009162B1">
              <w:rPr>
                <w:rFonts w:ascii="Tahoma" w:hAnsi="Tahoma" w:cs="Tahoma"/>
              </w:rPr>
              <w:t xml:space="preserve">wydruk raportu będzie </w:t>
            </w:r>
            <w:r w:rsidR="00BC3A40" w:rsidRPr="009162B1">
              <w:rPr>
                <w:rFonts w:ascii="Tahoma" w:hAnsi="Tahoma" w:cs="Tahoma"/>
              </w:rPr>
              <w:t>zawierał</w:t>
            </w:r>
            <w:r w:rsidRPr="009162B1">
              <w:rPr>
                <w:rFonts w:ascii="Tahoma" w:hAnsi="Tahoma" w:cs="Tahoma"/>
              </w:rPr>
              <w:t xml:space="preserve"> pełną informację na temat parametrów w oparciu o które wydruk powstał</w:t>
            </w:r>
          </w:p>
        </w:tc>
      </w:tr>
      <w:tr w:rsidR="009162B1" w:rsidRPr="009162B1" w14:paraId="37ADB19E" w14:textId="77777777" w:rsidTr="00007DFD">
        <w:trPr>
          <w:trHeight w:val="264"/>
          <w:jc w:val="center"/>
        </w:trPr>
        <w:tc>
          <w:tcPr>
            <w:tcW w:w="1020" w:type="dxa"/>
            <w:tcBorders>
              <w:top w:val="nil"/>
              <w:left w:val="nil"/>
              <w:bottom w:val="nil"/>
              <w:right w:val="nil"/>
            </w:tcBorders>
            <w:shd w:val="clear" w:color="auto" w:fill="auto"/>
            <w:noWrap/>
            <w:vAlign w:val="center"/>
            <w:hideMark/>
          </w:tcPr>
          <w:p w14:paraId="7B4110FA" w14:textId="77777777" w:rsidR="009162B1" w:rsidRPr="009162B1" w:rsidRDefault="009162B1" w:rsidP="009162B1">
            <w:pPr>
              <w:rPr>
                <w:rFonts w:ascii="Tahoma" w:hAnsi="Tahoma" w:cs="Tahoma"/>
              </w:rPr>
            </w:pPr>
          </w:p>
        </w:tc>
        <w:tc>
          <w:tcPr>
            <w:tcW w:w="7300" w:type="dxa"/>
            <w:tcBorders>
              <w:top w:val="nil"/>
              <w:left w:val="single" w:sz="4" w:space="0" w:color="808080"/>
              <w:bottom w:val="single" w:sz="4" w:space="0" w:color="808080"/>
              <w:right w:val="single" w:sz="4" w:space="0" w:color="808080"/>
            </w:tcBorders>
            <w:shd w:val="clear" w:color="auto" w:fill="auto"/>
            <w:vAlign w:val="center"/>
            <w:hideMark/>
          </w:tcPr>
          <w:p w14:paraId="0A353E8F"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 xml:space="preserve">Monitorowanie procesu generowania raportu: </w:t>
            </w:r>
          </w:p>
        </w:tc>
      </w:tr>
      <w:tr w:rsidR="009162B1" w:rsidRPr="009162B1" w14:paraId="72C0444D" w14:textId="77777777" w:rsidTr="00007DFD">
        <w:trPr>
          <w:trHeight w:val="264"/>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D83C0AF"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OG-122</w:t>
            </w:r>
          </w:p>
        </w:tc>
        <w:tc>
          <w:tcPr>
            <w:tcW w:w="7300" w:type="dxa"/>
            <w:tcBorders>
              <w:top w:val="nil"/>
              <w:left w:val="nil"/>
              <w:bottom w:val="single" w:sz="4" w:space="0" w:color="808080"/>
              <w:right w:val="single" w:sz="4" w:space="0" w:color="808080"/>
            </w:tcBorders>
            <w:shd w:val="clear" w:color="auto" w:fill="auto"/>
            <w:vAlign w:val="center"/>
            <w:hideMark/>
          </w:tcPr>
          <w:p w14:paraId="6283BB96" w14:textId="77777777" w:rsidR="009162B1" w:rsidRPr="009162B1" w:rsidRDefault="009162B1" w:rsidP="009162B1">
            <w:pPr>
              <w:rPr>
                <w:rFonts w:ascii="Tahoma" w:hAnsi="Tahoma" w:cs="Tahoma"/>
              </w:rPr>
            </w:pPr>
            <w:r w:rsidRPr="009162B1">
              <w:rPr>
                <w:rFonts w:ascii="Tahoma" w:hAnsi="Tahoma" w:cs="Tahoma"/>
              </w:rPr>
              <w:t>w trakcie obliczeń, system powinien sygnalizować ten proces</w:t>
            </w:r>
          </w:p>
        </w:tc>
      </w:tr>
      <w:tr w:rsidR="009162B1" w:rsidRPr="009162B1" w14:paraId="6E7AE6C4"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550943DE"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OG-123</w:t>
            </w:r>
          </w:p>
        </w:tc>
        <w:tc>
          <w:tcPr>
            <w:tcW w:w="7300" w:type="dxa"/>
            <w:tcBorders>
              <w:top w:val="nil"/>
              <w:left w:val="nil"/>
              <w:bottom w:val="single" w:sz="4" w:space="0" w:color="808080"/>
              <w:right w:val="single" w:sz="4" w:space="0" w:color="808080"/>
            </w:tcBorders>
            <w:shd w:val="clear" w:color="auto" w:fill="auto"/>
            <w:vAlign w:val="center"/>
            <w:hideMark/>
          </w:tcPr>
          <w:p w14:paraId="5F7D8C44" w14:textId="77777777" w:rsidR="009162B1" w:rsidRPr="009162B1" w:rsidRDefault="009162B1" w:rsidP="009162B1">
            <w:pPr>
              <w:rPr>
                <w:rFonts w:ascii="Tahoma" w:hAnsi="Tahoma" w:cs="Tahoma"/>
              </w:rPr>
            </w:pPr>
            <w:r w:rsidRPr="009162B1">
              <w:rPr>
                <w:rFonts w:ascii="Tahoma" w:hAnsi="Tahoma" w:cs="Tahoma"/>
              </w:rPr>
              <w:t xml:space="preserve">na żądanie użytkownika przerwanie generowania wydruku </w:t>
            </w:r>
          </w:p>
        </w:tc>
      </w:tr>
      <w:tr w:rsidR="009162B1" w:rsidRPr="009162B1" w14:paraId="152924DF"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7BF3D3C7"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OG-124</w:t>
            </w:r>
          </w:p>
        </w:tc>
        <w:tc>
          <w:tcPr>
            <w:tcW w:w="7300" w:type="dxa"/>
            <w:tcBorders>
              <w:top w:val="nil"/>
              <w:left w:val="nil"/>
              <w:bottom w:val="single" w:sz="4" w:space="0" w:color="808080"/>
              <w:right w:val="single" w:sz="4" w:space="0" w:color="808080"/>
            </w:tcBorders>
            <w:shd w:val="clear" w:color="auto" w:fill="auto"/>
            <w:vAlign w:val="center"/>
            <w:hideMark/>
          </w:tcPr>
          <w:p w14:paraId="54106CC2" w14:textId="77777777" w:rsidR="009162B1" w:rsidRPr="009162B1" w:rsidRDefault="009162B1" w:rsidP="009162B1">
            <w:pPr>
              <w:rPr>
                <w:rFonts w:ascii="Tahoma" w:hAnsi="Tahoma" w:cs="Tahoma"/>
              </w:rPr>
            </w:pPr>
            <w:r w:rsidRPr="009162B1">
              <w:rPr>
                <w:rFonts w:ascii="Tahoma" w:hAnsi="Tahoma" w:cs="Tahoma"/>
              </w:rPr>
              <w:t xml:space="preserve">sygnalizacja o kompletności raportu: numerowanie stron, sygnalizowanie końca raportu </w:t>
            </w:r>
          </w:p>
        </w:tc>
      </w:tr>
      <w:tr w:rsidR="009162B1" w:rsidRPr="009162B1" w14:paraId="5686E3DB" w14:textId="77777777" w:rsidTr="00007DFD">
        <w:trPr>
          <w:trHeight w:val="264"/>
          <w:jc w:val="center"/>
        </w:trPr>
        <w:tc>
          <w:tcPr>
            <w:tcW w:w="1020" w:type="dxa"/>
            <w:tcBorders>
              <w:top w:val="nil"/>
              <w:left w:val="nil"/>
              <w:bottom w:val="nil"/>
              <w:right w:val="nil"/>
            </w:tcBorders>
            <w:shd w:val="clear" w:color="auto" w:fill="auto"/>
            <w:noWrap/>
            <w:vAlign w:val="center"/>
            <w:hideMark/>
          </w:tcPr>
          <w:p w14:paraId="6678430B" w14:textId="77777777" w:rsidR="009162B1" w:rsidRPr="009162B1" w:rsidRDefault="009162B1" w:rsidP="009162B1">
            <w:pPr>
              <w:rPr>
                <w:rFonts w:ascii="Tahoma" w:hAnsi="Tahoma" w:cs="Tahoma"/>
              </w:rPr>
            </w:pPr>
          </w:p>
        </w:tc>
        <w:tc>
          <w:tcPr>
            <w:tcW w:w="7300" w:type="dxa"/>
            <w:tcBorders>
              <w:top w:val="nil"/>
              <w:left w:val="single" w:sz="4" w:space="0" w:color="808080"/>
              <w:bottom w:val="single" w:sz="4" w:space="0" w:color="808080"/>
              <w:right w:val="single" w:sz="4" w:space="0" w:color="808080"/>
            </w:tcBorders>
            <w:shd w:val="clear" w:color="auto" w:fill="auto"/>
            <w:vAlign w:val="center"/>
            <w:hideMark/>
          </w:tcPr>
          <w:p w14:paraId="2EB0FA81" w14:textId="77777777" w:rsidR="009162B1" w:rsidRPr="009162B1" w:rsidRDefault="009162B1" w:rsidP="009162B1">
            <w:pPr>
              <w:rPr>
                <w:rFonts w:ascii="Tahoma" w:hAnsi="Tahoma" w:cs="Tahoma"/>
                <w:b/>
                <w:bCs/>
                <w:color w:val="000000"/>
              </w:rPr>
            </w:pPr>
            <w:r w:rsidRPr="009162B1">
              <w:rPr>
                <w:rFonts w:ascii="Tahoma" w:hAnsi="Tahoma" w:cs="Tahoma"/>
                <w:b/>
                <w:bCs/>
                <w:color w:val="000000"/>
              </w:rPr>
              <w:t>Moduł raportowy systemu powinien w szczególności:</w:t>
            </w:r>
          </w:p>
        </w:tc>
      </w:tr>
      <w:tr w:rsidR="009162B1" w:rsidRPr="009162B1" w14:paraId="0DF4410E" w14:textId="77777777" w:rsidTr="00007DFD">
        <w:trPr>
          <w:trHeight w:val="264"/>
          <w:jc w:val="center"/>
        </w:trPr>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FE01CDB"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OG-125</w:t>
            </w:r>
          </w:p>
        </w:tc>
        <w:tc>
          <w:tcPr>
            <w:tcW w:w="7300" w:type="dxa"/>
            <w:tcBorders>
              <w:top w:val="nil"/>
              <w:left w:val="nil"/>
              <w:bottom w:val="single" w:sz="4" w:space="0" w:color="808080"/>
              <w:right w:val="single" w:sz="4" w:space="0" w:color="808080"/>
            </w:tcBorders>
            <w:shd w:val="clear" w:color="auto" w:fill="auto"/>
            <w:vAlign w:val="center"/>
            <w:hideMark/>
          </w:tcPr>
          <w:p w14:paraId="23BFBE4C" w14:textId="77777777" w:rsidR="009162B1" w:rsidRPr="009162B1" w:rsidRDefault="009162B1" w:rsidP="009162B1">
            <w:pPr>
              <w:rPr>
                <w:rFonts w:ascii="Tahoma" w:hAnsi="Tahoma" w:cs="Tahoma"/>
                <w:color w:val="000000"/>
              </w:rPr>
            </w:pPr>
            <w:r w:rsidRPr="009162B1">
              <w:rPr>
                <w:rFonts w:ascii="Tahoma" w:hAnsi="Tahoma" w:cs="Tahoma"/>
                <w:color w:val="000000"/>
              </w:rPr>
              <w:t>Udostępniać listę predefiniowanych raportów</w:t>
            </w:r>
          </w:p>
        </w:tc>
      </w:tr>
      <w:tr w:rsidR="009162B1" w:rsidRPr="009162B1" w14:paraId="02E35E70" w14:textId="77777777" w:rsidTr="00007DFD">
        <w:trPr>
          <w:trHeight w:val="792"/>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E706896"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OG-126</w:t>
            </w:r>
          </w:p>
        </w:tc>
        <w:tc>
          <w:tcPr>
            <w:tcW w:w="7300" w:type="dxa"/>
            <w:tcBorders>
              <w:top w:val="nil"/>
              <w:left w:val="nil"/>
              <w:bottom w:val="single" w:sz="4" w:space="0" w:color="808080"/>
              <w:right w:val="single" w:sz="4" w:space="0" w:color="808080"/>
            </w:tcBorders>
            <w:shd w:val="clear" w:color="auto" w:fill="auto"/>
            <w:vAlign w:val="center"/>
            <w:hideMark/>
          </w:tcPr>
          <w:p w14:paraId="69692CAA" w14:textId="77777777" w:rsidR="009162B1" w:rsidRPr="009162B1" w:rsidRDefault="009162B1" w:rsidP="009162B1">
            <w:pPr>
              <w:rPr>
                <w:rFonts w:ascii="Tahoma" w:hAnsi="Tahoma" w:cs="Tahoma"/>
                <w:color w:val="000000"/>
              </w:rPr>
            </w:pPr>
            <w:r w:rsidRPr="009162B1">
              <w:rPr>
                <w:rFonts w:ascii="Tahoma" w:hAnsi="Tahoma" w:cs="Tahoma"/>
                <w:color w:val="000000"/>
              </w:rPr>
              <w:t>Zapewnić integrację Modułu Raportowego z mechanizmami bezpieczeństwa i dostępu do danych, tzn. zakres danych dostępnych w raporcie musi być ograniczony zgodnie z uprawnieniami użytkownika</w:t>
            </w:r>
          </w:p>
        </w:tc>
      </w:tr>
      <w:tr w:rsidR="009162B1" w:rsidRPr="009162B1" w14:paraId="4EEE70BD" w14:textId="77777777" w:rsidTr="00007DFD">
        <w:trPr>
          <w:trHeight w:val="528"/>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67AA98A5"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OG-127</w:t>
            </w:r>
          </w:p>
        </w:tc>
        <w:tc>
          <w:tcPr>
            <w:tcW w:w="7300" w:type="dxa"/>
            <w:tcBorders>
              <w:top w:val="nil"/>
              <w:left w:val="nil"/>
              <w:bottom w:val="single" w:sz="4" w:space="0" w:color="808080"/>
              <w:right w:val="single" w:sz="4" w:space="0" w:color="808080"/>
            </w:tcBorders>
            <w:shd w:val="clear" w:color="auto" w:fill="auto"/>
            <w:vAlign w:val="center"/>
            <w:hideMark/>
          </w:tcPr>
          <w:p w14:paraId="16AEE75C" w14:textId="77777777" w:rsidR="009162B1" w:rsidRPr="009162B1" w:rsidRDefault="009162B1" w:rsidP="009162B1">
            <w:pPr>
              <w:rPr>
                <w:rFonts w:ascii="Tahoma" w:hAnsi="Tahoma" w:cs="Tahoma"/>
                <w:color w:val="000000"/>
              </w:rPr>
            </w:pPr>
            <w:r w:rsidRPr="009162B1">
              <w:rPr>
                <w:rFonts w:ascii="Tahoma" w:hAnsi="Tahoma" w:cs="Tahoma"/>
                <w:color w:val="000000"/>
              </w:rPr>
              <w:t>Umożliwiać tworzenie przez użytkowników własnych raportów, zestawień i dokumentów poprzez wbudowany kreator raportów</w:t>
            </w:r>
          </w:p>
        </w:tc>
      </w:tr>
      <w:tr w:rsidR="009162B1" w:rsidRPr="009162B1" w14:paraId="11BFEB06" w14:textId="77777777" w:rsidTr="00007DFD">
        <w:trPr>
          <w:trHeight w:val="264"/>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2C67E4F8"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OG-128</w:t>
            </w:r>
          </w:p>
        </w:tc>
        <w:tc>
          <w:tcPr>
            <w:tcW w:w="7300" w:type="dxa"/>
            <w:tcBorders>
              <w:top w:val="nil"/>
              <w:left w:val="nil"/>
              <w:bottom w:val="single" w:sz="4" w:space="0" w:color="808080"/>
              <w:right w:val="single" w:sz="4" w:space="0" w:color="808080"/>
            </w:tcBorders>
            <w:shd w:val="clear" w:color="auto" w:fill="auto"/>
            <w:vAlign w:val="center"/>
            <w:hideMark/>
          </w:tcPr>
          <w:p w14:paraId="28C7BD8F" w14:textId="77777777" w:rsidR="009162B1" w:rsidRPr="009162B1" w:rsidRDefault="009162B1" w:rsidP="009162B1">
            <w:pPr>
              <w:rPr>
                <w:rFonts w:ascii="Tahoma" w:hAnsi="Tahoma" w:cs="Tahoma"/>
                <w:color w:val="000000"/>
              </w:rPr>
            </w:pPr>
            <w:r w:rsidRPr="009162B1">
              <w:rPr>
                <w:rFonts w:ascii="Tahoma" w:hAnsi="Tahoma" w:cs="Tahoma"/>
                <w:color w:val="000000"/>
              </w:rPr>
              <w:t>Umożliwiać tworzenie szablonów dla dokumentów, raportów i zestawień</w:t>
            </w:r>
          </w:p>
        </w:tc>
      </w:tr>
      <w:tr w:rsidR="009162B1" w:rsidRPr="009162B1" w14:paraId="13949FEF" w14:textId="77777777" w:rsidTr="00007DFD">
        <w:trPr>
          <w:trHeight w:val="1056"/>
          <w:jc w:val="center"/>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14:paraId="0AA7F104" w14:textId="77777777" w:rsidR="009162B1" w:rsidRPr="009162B1" w:rsidRDefault="009162B1" w:rsidP="009162B1">
            <w:pPr>
              <w:jc w:val="center"/>
              <w:rPr>
                <w:rFonts w:ascii="Tahoma" w:hAnsi="Tahoma" w:cs="Tahoma"/>
                <w:color w:val="000000"/>
              </w:rPr>
            </w:pPr>
            <w:r w:rsidRPr="009162B1">
              <w:rPr>
                <w:rFonts w:ascii="Tahoma" w:hAnsi="Tahoma" w:cs="Tahoma"/>
                <w:color w:val="000000"/>
              </w:rPr>
              <w:t>OG-129</w:t>
            </w:r>
          </w:p>
        </w:tc>
        <w:tc>
          <w:tcPr>
            <w:tcW w:w="7300" w:type="dxa"/>
            <w:tcBorders>
              <w:top w:val="nil"/>
              <w:left w:val="nil"/>
              <w:bottom w:val="single" w:sz="4" w:space="0" w:color="808080"/>
              <w:right w:val="single" w:sz="4" w:space="0" w:color="808080"/>
            </w:tcBorders>
            <w:shd w:val="clear" w:color="auto" w:fill="auto"/>
            <w:vAlign w:val="center"/>
            <w:hideMark/>
          </w:tcPr>
          <w:p w14:paraId="67D5E3E4" w14:textId="77777777" w:rsidR="009162B1" w:rsidRPr="009162B1" w:rsidRDefault="009162B1" w:rsidP="009162B1">
            <w:pPr>
              <w:rPr>
                <w:rFonts w:ascii="Tahoma" w:hAnsi="Tahoma" w:cs="Tahoma"/>
                <w:color w:val="000000"/>
              </w:rPr>
            </w:pPr>
            <w:r w:rsidRPr="009162B1">
              <w:rPr>
                <w:rFonts w:ascii="Tahoma" w:hAnsi="Tahoma" w:cs="Tahoma"/>
                <w:color w:val="000000"/>
              </w:rPr>
              <w:t>System powinien wspierać obsługę korespondencji seryjnej poprzez umożliwienie definiowania szablonów standardowych listów i automatyczne generowanie listu standardowego w ramach wykonywania określonych zadań w procesie</w:t>
            </w:r>
          </w:p>
        </w:tc>
      </w:tr>
    </w:tbl>
    <w:p w14:paraId="47C86233" w14:textId="77777777" w:rsidR="009162B1" w:rsidRPr="009162B1" w:rsidRDefault="009162B1" w:rsidP="009162B1">
      <w:pPr>
        <w:spacing w:after="160" w:line="259" w:lineRule="auto"/>
        <w:rPr>
          <w:rFonts w:ascii="Calibri" w:eastAsia="Calibri" w:hAnsi="Calibri"/>
          <w:sz w:val="22"/>
          <w:szCs w:val="22"/>
          <w:lang w:eastAsia="en-US"/>
        </w:rPr>
        <w:sectPr w:rsidR="009162B1" w:rsidRPr="009162B1">
          <w:pgSz w:w="11906" w:h="16838"/>
          <w:pgMar w:top="1417" w:right="1417" w:bottom="1417" w:left="1417" w:header="708" w:footer="708" w:gutter="0"/>
          <w:cols w:space="708"/>
          <w:docGrid w:linePitch="360"/>
        </w:sectPr>
      </w:pPr>
    </w:p>
    <w:p w14:paraId="6D6C1837" w14:textId="77777777" w:rsidR="009162B1" w:rsidRPr="00287041" w:rsidRDefault="009162B1" w:rsidP="002049B9">
      <w:pPr>
        <w:pStyle w:val="Naglowek1dlazalacznika"/>
      </w:pPr>
      <w:r w:rsidRPr="00EE51F9">
        <w:t>Wymagania funkcjonalne dla obszaru Remonty i inwestycje</w:t>
      </w:r>
      <w:r w:rsidR="00FE549C">
        <w:t xml:space="preserve"> (nieobowiązkowe)</w:t>
      </w:r>
    </w:p>
    <w:tbl>
      <w:tblPr>
        <w:tblW w:w="9440" w:type="dxa"/>
        <w:tblCellMar>
          <w:left w:w="70" w:type="dxa"/>
          <w:right w:w="70" w:type="dxa"/>
        </w:tblCellMar>
        <w:tblLook w:val="04A0" w:firstRow="1" w:lastRow="0" w:firstColumn="1" w:lastColumn="0" w:noHBand="0" w:noVBand="1"/>
      </w:tblPr>
      <w:tblGrid>
        <w:gridCol w:w="1109"/>
        <w:gridCol w:w="7059"/>
        <w:gridCol w:w="604"/>
        <w:gridCol w:w="668"/>
      </w:tblGrid>
      <w:tr w:rsidR="009162B1" w:rsidRPr="009162B1" w14:paraId="354640E6" w14:textId="77777777" w:rsidTr="00007DFD">
        <w:trPr>
          <w:trHeight w:val="264"/>
          <w:tblHeader/>
        </w:trPr>
        <w:tc>
          <w:tcPr>
            <w:tcW w:w="9440" w:type="dxa"/>
            <w:gridSpan w:val="4"/>
            <w:tcBorders>
              <w:top w:val="single" w:sz="4" w:space="0" w:color="auto"/>
              <w:left w:val="single" w:sz="4" w:space="0" w:color="auto"/>
              <w:bottom w:val="single" w:sz="4" w:space="0" w:color="auto"/>
              <w:right w:val="single" w:sz="4" w:space="0" w:color="auto"/>
            </w:tcBorders>
            <w:shd w:val="clear" w:color="000000" w:fill="76933C"/>
            <w:noWrap/>
            <w:vAlign w:val="center"/>
            <w:hideMark/>
          </w:tcPr>
          <w:p w14:paraId="66E9E014" w14:textId="77777777" w:rsidR="009162B1" w:rsidRPr="009162B1" w:rsidRDefault="009162B1" w:rsidP="009162B1">
            <w:pPr>
              <w:jc w:val="center"/>
              <w:rPr>
                <w:rFonts w:ascii="Tahoma" w:hAnsi="Tahoma" w:cs="Tahoma"/>
                <w:b/>
                <w:bCs/>
                <w:color w:val="FFFFFF"/>
              </w:rPr>
            </w:pPr>
            <w:bookmarkStart w:id="37" w:name="RANGE!A1:D260"/>
            <w:r w:rsidRPr="009162B1">
              <w:rPr>
                <w:rFonts w:ascii="Tahoma" w:hAnsi="Tahoma" w:cs="Tahoma"/>
                <w:b/>
                <w:bCs/>
                <w:color w:val="FFFFFF"/>
              </w:rPr>
              <w:t>REMONTY</w:t>
            </w:r>
            <w:bookmarkEnd w:id="37"/>
          </w:p>
        </w:tc>
      </w:tr>
      <w:tr w:rsidR="009162B1" w:rsidRPr="009162B1" w14:paraId="5633D545" w14:textId="77777777" w:rsidTr="00007DFD">
        <w:trPr>
          <w:trHeight w:val="264"/>
          <w:tblHeader/>
        </w:trPr>
        <w:tc>
          <w:tcPr>
            <w:tcW w:w="1109" w:type="dxa"/>
            <w:tcBorders>
              <w:top w:val="nil"/>
              <w:left w:val="single" w:sz="4" w:space="0" w:color="auto"/>
              <w:bottom w:val="single" w:sz="4" w:space="0" w:color="auto"/>
              <w:right w:val="single" w:sz="4" w:space="0" w:color="auto"/>
            </w:tcBorders>
            <w:shd w:val="clear" w:color="000000" w:fill="9BBB59"/>
            <w:noWrap/>
            <w:vAlign w:val="center"/>
            <w:hideMark/>
          </w:tcPr>
          <w:p w14:paraId="63348507" w14:textId="77777777" w:rsidR="009162B1" w:rsidRPr="009162B1" w:rsidRDefault="009162B1" w:rsidP="009162B1">
            <w:pPr>
              <w:jc w:val="center"/>
              <w:rPr>
                <w:rFonts w:ascii="Tahoma" w:hAnsi="Tahoma" w:cs="Tahoma"/>
                <w:b/>
                <w:bCs/>
              </w:rPr>
            </w:pPr>
            <w:r w:rsidRPr="009162B1">
              <w:rPr>
                <w:rFonts w:ascii="Tahoma" w:hAnsi="Tahoma" w:cs="Tahoma"/>
                <w:b/>
                <w:bCs/>
              </w:rPr>
              <w:t>Lp.</w:t>
            </w:r>
          </w:p>
        </w:tc>
        <w:tc>
          <w:tcPr>
            <w:tcW w:w="7059" w:type="dxa"/>
            <w:tcBorders>
              <w:top w:val="nil"/>
              <w:left w:val="nil"/>
              <w:bottom w:val="single" w:sz="4" w:space="0" w:color="auto"/>
              <w:right w:val="single" w:sz="4" w:space="0" w:color="auto"/>
            </w:tcBorders>
            <w:shd w:val="clear" w:color="000000" w:fill="9BBB59"/>
            <w:noWrap/>
            <w:vAlign w:val="center"/>
            <w:hideMark/>
          </w:tcPr>
          <w:p w14:paraId="70E056B3" w14:textId="77777777" w:rsidR="009162B1" w:rsidRPr="009162B1" w:rsidRDefault="00BC3A40" w:rsidP="009162B1">
            <w:pPr>
              <w:jc w:val="center"/>
              <w:rPr>
                <w:rFonts w:ascii="Tahoma" w:hAnsi="Tahoma" w:cs="Tahoma"/>
                <w:b/>
                <w:bCs/>
              </w:rPr>
            </w:pPr>
            <w:r w:rsidRPr="009162B1">
              <w:rPr>
                <w:rFonts w:ascii="Tahoma" w:hAnsi="Tahoma" w:cs="Tahoma"/>
                <w:b/>
                <w:bCs/>
              </w:rPr>
              <w:t>Funkcjonalność</w:t>
            </w:r>
          </w:p>
        </w:tc>
        <w:tc>
          <w:tcPr>
            <w:tcW w:w="604" w:type="dxa"/>
            <w:tcBorders>
              <w:top w:val="nil"/>
              <w:left w:val="nil"/>
              <w:bottom w:val="single" w:sz="4" w:space="0" w:color="auto"/>
              <w:right w:val="single" w:sz="4" w:space="0" w:color="auto"/>
            </w:tcBorders>
            <w:shd w:val="clear" w:color="000000" w:fill="EEECE1"/>
            <w:noWrap/>
            <w:vAlign w:val="center"/>
            <w:hideMark/>
          </w:tcPr>
          <w:p w14:paraId="696B0637" w14:textId="77777777" w:rsidR="009162B1" w:rsidRPr="009162B1" w:rsidRDefault="009162B1" w:rsidP="009162B1">
            <w:pPr>
              <w:jc w:val="center"/>
              <w:rPr>
                <w:rFonts w:ascii="Tahoma" w:hAnsi="Tahoma" w:cs="Tahoma"/>
                <w:b/>
                <w:bCs/>
              </w:rPr>
            </w:pPr>
            <w:r w:rsidRPr="009162B1">
              <w:rPr>
                <w:rFonts w:ascii="Tahoma" w:hAnsi="Tahoma" w:cs="Tahoma"/>
                <w:b/>
                <w:bCs/>
              </w:rPr>
              <w:t>STD</w:t>
            </w:r>
          </w:p>
        </w:tc>
        <w:tc>
          <w:tcPr>
            <w:tcW w:w="668" w:type="dxa"/>
            <w:tcBorders>
              <w:top w:val="nil"/>
              <w:left w:val="nil"/>
              <w:bottom w:val="single" w:sz="4" w:space="0" w:color="auto"/>
              <w:right w:val="single" w:sz="4" w:space="0" w:color="auto"/>
            </w:tcBorders>
            <w:shd w:val="clear" w:color="000000" w:fill="EEECE1"/>
            <w:noWrap/>
            <w:vAlign w:val="center"/>
            <w:hideMark/>
          </w:tcPr>
          <w:p w14:paraId="49DA491E" w14:textId="77777777" w:rsidR="009162B1" w:rsidRPr="009162B1" w:rsidRDefault="009162B1" w:rsidP="009162B1">
            <w:pPr>
              <w:jc w:val="center"/>
              <w:rPr>
                <w:rFonts w:ascii="Tahoma" w:hAnsi="Tahoma" w:cs="Tahoma"/>
                <w:b/>
                <w:bCs/>
              </w:rPr>
            </w:pPr>
            <w:r w:rsidRPr="009162B1">
              <w:rPr>
                <w:rFonts w:ascii="Tahoma" w:hAnsi="Tahoma" w:cs="Tahoma"/>
                <w:b/>
                <w:bCs/>
              </w:rPr>
              <w:t>MDF</w:t>
            </w:r>
          </w:p>
        </w:tc>
      </w:tr>
      <w:tr w:rsidR="009162B1" w:rsidRPr="009162B1" w14:paraId="433071A0"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899BF3" w14:textId="77777777" w:rsidR="009162B1" w:rsidRPr="009162B1" w:rsidRDefault="009162B1" w:rsidP="009162B1">
            <w:pPr>
              <w:rPr>
                <w:rFonts w:ascii="Tahoma" w:hAnsi="Tahoma" w:cs="Tahoma"/>
                <w:b/>
                <w:bCs/>
              </w:rPr>
            </w:pPr>
            <w:r w:rsidRPr="009162B1">
              <w:rPr>
                <w:rFonts w:ascii="Tahoma" w:hAnsi="Tahoma" w:cs="Tahoma"/>
                <w:b/>
                <w:bCs/>
              </w:rPr>
              <w:t>REJESTRACJA WNIOSKÓW REMONTOWYCH/INWESTYCYJNYCH</w:t>
            </w:r>
          </w:p>
        </w:tc>
      </w:tr>
      <w:tr w:rsidR="009162B1" w:rsidRPr="009162B1" w14:paraId="6F335C99"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483D161" w14:textId="77777777" w:rsidR="009162B1" w:rsidRPr="009162B1" w:rsidRDefault="009162B1" w:rsidP="009162B1">
            <w:pPr>
              <w:jc w:val="center"/>
              <w:outlineLvl w:val="0"/>
              <w:rPr>
                <w:rFonts w:ascii="Arial" w:hAnsi="Arial" w:cs="Arial"/>
              </w:rPr>
            </w:pPr>
            <w:r w:rsidRPr="009162B1">
              <w:rPr>
                <w:rFonts w:ascii="Arial" w:hAnsi="Arial" w:cs="Arial"/>
              </w:rPr>
              <w:t>REM-001</w:t>
            </w:r>
          </w:p>
        </w:tc>
        <w:tc>
          <w:tcPr>
            <w:tcW w:w="7059" w:type="dxa"/>
            <w:tcBorders>
              <w:top w:val="nil"/>
              <w:left w:val="nil"/>
              <w:bottom w:val="single" w:sz="4" w:space="0" w:color="auto"/>
              <w:right w:val="single" w:sz="4" w:space="0" w:color="auto"/>
            </w:tcBorders>
            <w:shd w:val="clear" w:color="auto" w:fill="auto"/>
            <w:vAlign w:val="bottom"/>
            <w:hideMark/>
          </w:tcPr>
          <w:p w14:paraId="4004504D" w14:textId="77777777" w:rsidR="009162B1" w:rsidRPr="009162B1" w:rsidRDefault="009162B1" w:rsidP="009162B1">
            <w:pPr>
              <w:outlineLvl w:val="0"/>
              <w:rPr>
                <w:rFonts w:ascii="Arial" w:hAnsi="Arial" w:cs="Arial"/>
              </w:rPr>
            </w:pPr>
            <w:r w:rsidRPr="009162B1">
              <w:rPr>
                <w:rFonts w:ascii="Arial" w:hAnsi="Arial" w:cs="Arial"/>
              </w:rPr>
              <w:t>Unikalna numeracja zadania- identyfikator związany z pozycją planu kont, typem zadania rem/inwest)</w:t>
            </w:r>
          </w:p>
        </w:tc>
        <w:tc>
          <w:tcPr>
            <w:tcW w:w="604" w:type="dxa"/>
            <w:tcBorders>
              <w:top w:val="nil"/>
              <w:left w:val="nil"/>
              <w:bottom w:val="single" w:sz="4" w:space="0" w:color="auto"/>
              <w:right w:val="single" w:sz="4" w:space="0" w:color="auto"/>
            </w:tcBorders>
            <w:shd w:val="clear" w:color="000000" w:fill="EEECE1"/>
            <w:noWrap/>
            <w:vAlign w:val="bottom"/>
            <w:hideMark/>
          </w:tcPr>
          <w:p w14:paraId="0089808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6156E4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9C9BA0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0744C99" w14:textId="77777777" w:rsidR="009162B1" w:rsidRPr="009162B1" w:rsidRDefault="009162B1" w:rsidP="009162B1">
            <w:pPr>
              <w:jc w:val="center"/>
              <w:outlineLvl w:val="0"/>
              <w:rPr>
                <w:rFonts w:ascii="Arial" w:hAnsi="Arial" w:cs="Arial"/>
              </w:rPr>
            </w:pPr>
            <w:r w:rsidRPr="009162B1">
              <w:rPr>
                <w:rFonts w:ascii="Arial" w:hAnsi="Arial" w:cs="Arial"/>
              </w:rPr>
              <w:t>REM-002</w:t>
            </w:r>
          </w:p>
        </w:tc>
        <w:tc>
          <w:tcPr>
            <w:tcW w:w="7059" w:type="dxa"/>
            <w:tcBorders>
              <w:top w:val="nil"/>
              <w:left w:val="nil"/>
              <w:bottom w:val="single" w:sz="4" w:space="0" w:color="auto"/>
              <w:right w:val="single" w:sz="4" w:space="0" w:color="auto"/>
            </w:tcBorders>
            <w:shd w:val="clear" w:color="auto" w:fill="auto"/>
            <w:vAlign w:val="bottom"/>
            <w:hideMark/>
          </w:tcPr>
          <w:p w14:paraId="28AB5C88" w14:textId="77777777" w:rsidR="009162B1" w:rsidRPr="009162B1" w:rsidRDefault="009162B1" w:rsidP="009162B1">
            <w:pPr>
              <w:outlineLvl w:val="0"/>
              <w:rPr>
                <w:rFonts w:ascii="Arial" w:hAnsi="Arial" w:cs="Arial"/>
              </w:rPr>
            </w:pPr>
            <w:r w:rsidRPr="009162B1">
              <w:rPr>
                <w:rFonts w:ascii="Arial" w:hAnsi="Arial" w:cs="Arial"/>
              </w:rPr>
              <w:t>Wnioskujący/osoba odpowiedzialna za zadanie (pole słownikowe)</w:t>
            </w:r>
          </w:p>
        </w:tc>
        <w:tc>
          <w:tcPr>
            <w:tcW w:w="604" w:type="dxa"/>
            <w:tcBorders>
              <w:top w:val="nil"/>
              <w:left w:val="nil"/>
              <w:bottom w:val="single" w:sz="4" w:space="0" w:color="auto"/>
              <w:right w:val="single" w:sz="4" w:space="0" w:color="auto"/>
            </w:tcBorders>
            <w:shd w:val="clear" w:color="000000" w:fill="EEECE1"/>
            <w:noWrap/>
            <w:vAlign w:val="bottom"/>
            <w:hideMark/>
          </w:tcPr>
          <w:p w14:paraId="510983C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5124AB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0E0D5F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AF387EC" w14:textId="77777777" w:rsidR="009162B1" w:rsidRPr="009162B1" w:rsidRDefault="009162B1" w:rsidP="009162B1">
            <w:pPr>
              <w:jc w:val="center"/>
              <w:outlineLvl w:val="0"/>
              <w:rPr>
                <w:rFonts w:ascii="Arial" w:hAnsi="Arial" w:cs="Arial"/>
              </w:rPr>
            </w:pPr>
            <w:r w:rsidRPr="009162B1">
              <w:rPr>
                <w:rFonts w:ascii="Arial" w:hAnsi="Arial" w:cs="Arial"/>
              </w:rPr>
              <w:t>REM-003</w:t>
            </w:r>
          </w:p>
        </w:tc>
        <w:tc>
          <w:tcPr>
            <w:tcW w:w="7059" w:type="dxa"/>
            <w:tcBorders>
              <w:top w:val="nil"/>
              <w:left w:val="nil"/>
              <w:bottom w:val="single" w:sz="4" w:space="0" w:color="auto"/>
              <w:right w:val="single" w:sz="4" w:space="0" w:color="auto"/>
            </w:tcBorders>
            <w:shd w:val="clear" w:color="auto" w:fill="auto"/>
            <w:vAlign w:val="bottom"/>
            <w:hideMark/>
          </w:tcPr>
          <w:p w14:paraId="5BB24498" w14:textId="77777777" w:rsidR="009162B1" w:rsidRPr="009162B1" w:rsidRDefault="009162B1" w:rsidP="009162B1">
            <w:pPr>
              <w:outlineLvl w:val="0"/>
              <w:rPr>
                <w:rFonts w:ascii="Arial" w:hAnsi="Arial" w:cs="Arial"/>
              </w:rPr>
            </w:pPr>
            <w:r w:rsidRPr="009162B1">
              <w:rPr>
                <w:rFonts w:ascii="Arial" w:hAnsi="Arial" w:cs="Arial"/>
              </w:rPr>
              <w:t>Nazwa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60FE6F9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C0B845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D4F30A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C7C84AC" w14:textId="77777777" w:rsidR="009162B1" w:rsidRPr="009162B1" w:rsidRDefault="009162B1" w:rsidP="009162B1">
            <w:pPr>
              <w:jc w:val="center"/>
              <w:outlineLvl w:val="0"/>
              <w:rPr>
                <w:rFonts w:ascii="Arial" w:hAnsi="Arial" w:cs="Arial"/>
              </w:rPr>
            </w:pPr>
            <w:r w:rsidRPr="009162B1">
              <w:rPr>
                <w:rFonts w:ascii="Arial" w:hAnsi="Arial" w:cs="Arial"/>
              </w:rPr>
              <w:t>REM-004</w:t>
            </w:r>
          </w:p>
        </w:tc>
        <w:tc>
          <w:tcPr>
            <w:tcW w:w="7059" w:type="dxa"/>
            <w:tcBorders>
              <w:top w:val="nil"/>
              <w:left w:val="nil"/>
              <w:bottom w:val="single" w:sz="4" w:space="0" w:color="auto"/>
              <w:right w:val="single" w:sz="4" w:space="0" w:color="auto"/>
            </w:tcBorders>
            <w:shd w:val="clear" w:color="auto" w:fill="auto"/>
            <w:vAlign w:val="bottom"/>
            <w:hideMark/>
          </w:tcPr>
          <w:p w14:paraId="5FFA9991" w14:textId="77777777" w:rsidR="009162B1" w:rsidRPr="009162B1" w:rsidRDefault="009162B1" w:rsidP="009162B1">
            <w:pPr>
              <w:outlineLvl w:val="0"/>
              <w:rPr>
                <w:rFonts w:ascii="Arial" w:hAnsi="Arial" w:cs="Arial"/>
              </w:rPr>
            </w:pPr>
            <w:r w:rsidRPr="009162B1">
              <w:rPr>
                <w:rFonts w:ascii="Arial" w:hAnsi="Arial" w:cs="Arial"/>
              </w:rPr>
              <w:t>Obiekt (pole słownikowe)</w:t>
            </w:r>
          </w:p>
        </w:tc>
        <w:tc>
          <w:tcPr>
            <w:tcW w:w="604" w:type="dxa"/>
            <w:tcBorders>
              <w:top w:val="nil"/>
              <w:left w:val="nil"/>
              <w:bottom w:val="single" w:sz="4" w:space="0" w:color="auto"/>
              <w:right w:val="single" w:sz="4" w:space="0" w:color="auto"/>
            </w:tcBorders>
            <w:shd w:val="clear" w:color="000000" w:fill="EEECE1"/>
            <w:noWrap/>
            <w:vAlign w:val="bottom"/>
            <w:hideMark/>
          </w:tcPr>
          <w:p w14:paraId="2BE2483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2FA099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200E41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20B9E51" w14:textId="77777777" w:rsidR="009162B1" w:rsidRPr="009162B1" w:rsidRDefault="009162B1" w:rsidP="009162B1">
            <w:pPr>
              <w:jc w:val="center"/>
              <w:outlineLvl w:val="0"/>
              <w:rPr>
                <w:rFonts w:ascii="Arial" w:hAnsi="Arial" w:cs="Arial"/>
              </w:rPr>
            </w:pPr>
            <w:r w:rsidRPr="009162B1">
              <w:rPr>
                <w:rFonts w:ascii="Arial" w:hAnsi="Arial" w:cs="Arial"/>
              </w:rPr>
              <w:t>REM-005</w:t>
            </w:r>
          </w:p>
        </w:tc>
        <w:tc>
          <w:tcPr>
            <w:tcW w:w="7059" w:type="dxa"/>
            <w:tcBorders>
              <w:top w:val="nil"/>
              <w:left w:val="nil"/>
              <w:bottom w:val="single" w:sz="4" w:space="0" w:color="auto"/>
              <w:right w:val="single" w:sz="4" w:space="0" w:color="auto"/>
            </w:tcBorders>
            <w:shd w:val="clear" w:color="auto" w:fill="auto"/>
            <w:vAlign w:val="bottom"/>
            <w:hideMark/>
          </w:tcPr>
          <w:p w14:paraId="62C53CE6" w14:textId="77777777" w:rsidR="009162B1" w:rsidRPr="009162B1" w:rsidRDefault="009162B1" w:rsidP="009162B1">
            <w:pPr>
              <w:outlineLvl w:val="0"/>
              <w:rPr>
                <w:rFonts w:ascii="Arial" w:hAnsi="Arial" w:cs="Arial"/>
              </w:rPr>
            </w:pPr>
            <w:r w:rsidRPr="009162B1">
              <w:rPr>
                <w:rFonts w:ascii="Arial" w:hAnsi="Arial" w:cs="Arial"/>
              </w:rPr>
              <w:t>Urządzenie (pole słownikowe)</w:t>
            </w:r>
          </w:p>
        </w:tc>
        <w:tc>
          <w:tcPr>
            <w:tcW w:w="604" w:type="dxa"/>
            <w:tcBorders>
              <w:top w:val="nil"/>
              <w:left w:val="nil"/>
              <w:bottom w:val="single" w:sz="4" w:space="0" w:color="auto"/>
              <w:right w:val="single" w:sz="4" w:space="0" w:color="auto"/>
            </w:tcBorders>
            <w:shd w:val="clear" w:color="000000" w:fill="EEECE1"/>
            <w:noWrap/>
            <w:vAlign w:val="bottom"/>
            <w:hideMark/>
          </w:tcPr>
          <w:p w14:paraId="43BE3B9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400E93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CC7F9B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73BF849" w14:textId="77777777" w:rsidR="009162B1" w:rsidRPr="009162B1" w:rsidRDefault="009162B1" w:rsidP="009162B1">
            <w:pPr>
              <w:jc w:val="center"/>
              <w:outlineLvl w:val="0"/>
              <w:rPr>
                <w:rFonts w:ascii="Arial" w:hAnsi="Arial" w:cs="Arial"/>
              </w:rPr>
            </w:pPr>
            <w:r w:rsidRPr="009162B1">
              <w:rPr>
                <w:rFonts w:ascii="Arial" w:hAnsi="Arial" w:cs="Arial"/>
              </w:rPr>
              <w:t>REM-006</w:t>
            </w:r>
          </w:p>
        </w:tc>
        <w:tc>
          <w:tcPr>
            <w:tcW w:w="7059" w:type="dxa"/>
            <w:tcBorders>
              <w:top w:val="nil"/>
              <w:left w:val="nil"/>
              <w:bottom w:val="single" w:sz="4" w:space="0" w:color="auto"/>
              <w:right w:val="single" w:sz="4" w:space="0" w:color="auto"/>
            </w:tcBorders>
            <w:shd w:val="clear" w:color="auto" w:fill="auto"/>
            <w:vAlign w:val="bottom"/>
            <w:hideMark/>
          </w:tcPr>
          <w:p w14:paraId="32B0FADC" w14:textId="77777777" w:rsidR="009162B1" w:rsidRPr="009162B1" w:rsidRDefault="009162B1" w:rsidP="009162B1">
            <w:pPr>
              <w:outlineLvl w:val="0"/>
              <w:rPr>
                <w:rFonts w:ascii="Arial" w:hAnsi="Arial" w:cs="Arial"/>
              </w:rPr>
            </w:pPr>
            <w:r w:rsidRPr="009162B1">
              <w:rPr>
                <w:rFonts w:ascii="Arial" w:hAnsi="Arial" w:cs="Arial"/>
              </w:rPr>
              <w:t>Numer ewidencyjny środka trwałego</w:t>
            </w:r>
          </w:p>
        </w:tc>
        <w:tc>
          <w:tcPr>
            <w:tcW w:w="604" w:type="dxa"/>
            <w:tcBorders>
              <w:top w:val="nil"/>
              <w:left w:val="nil"/>
              <w:bottom w:val="single" w:sz="4" w:space="0" w:color="auto"/>
              <w:right w:val="single" w:sz="4" w:space="0" w:color="auto"/>
            </w:tcBorders>
            <w:shd w:val="clear" w:color="000000" w:fill="EEECE1"/>
            <w:noWrap/>
            <w:vAlign w:val="bottom"/>
            <w:hideMark/>
          </w:tcPr>
          <w:p w14:paraId="4A94AAC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469755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2EC484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EC33978" w14:textId="77777777" w:rsidR="009162B1" w:rsidRPr="009162B1" w:rsidRDefault="009162B1" w:rsidP="009162B1">
            <w:pPr>
              <w:jc w:val="center"/>
              <w:outlineLvl w:val="0"/>
              <w:rPr>
                <w:rFonts w:ascii="Arial" w:hAnsi="Arial" w:cs="Arial"/>
              </w:rPr>
            </w:pPr>
            <w:r w:rsidRPr="009162B1">
              <w:rPr>
                <w:rFonts w:ascii="Arial" w:hAnsi="Arial" w:cs="Arial"/>
              </w:rPr>
              <w:t>REM-007</w:t>
            </w:r>
          </w:p>
        </w:tc>
        <w:tc>
          <w:tcPr>
            <w:tcW w:w="7059" w:type="dxa"/>
            <w:tcBorders>
              <w:top w:val="nil"/>
              <w:left w:val="nil"/>
              <w:bottom w:val="single" w:sz="4" w:space="0" w:color="auto"/>
              <w:right w:val="single" w:sz="4" w:space="0" w:color="auto"/>
            </w:tcBorders>
            <w:shd w:val="clear" w:color="auto" w:fill="auto"/>
            <w:vAlign w:val="bottom"/>
            <w:hideMark/>
          </w:tcPr>
          <w:p w14:paraId="62808A95" w14:textId="77777777" w:rsidR="009162B1" w:rsidRPr="009162B1" w:rsidRDefault="009162B1" w:rsidP="009162B1">
            <w:pPr>
              <w:outlineLvl w:val="0"/>
              <w:rPr>
                <w:rFonts w:ascii="Arial" w:hAnsi="Arial" w:cs="Arial"/>
              </w:rPr>
            </w:pPr>
            <w:r w:rsidRPr="009162B1">
              <w:rPr>
                <w:rFonts w:ascii="Arial" w:hAnsi="Arial" w:cs="Arial"/>
              </w:rPr>
              <w:t>MPK (Miejsce Powstawania Kosztów) - pole słownikowe</w:t>
            </w:r>
          </w:p>
        </w:tc>
        <w:tc>
          <w:tcPr>
            <w:tcW w:w="604" w:type="dxa"/>
            <w:tcBorders>
              <w:top w:val="nil"/>
              <w:left w:val="nil"/>
              <w:bottom w:val="single" w:sz="4" w:space="0" w:color="auto"/>
              <w:right w:val="single" w:sz="4" w:space="0" w:color="auto"/>
            </w:tcBorders>
            <w:shd w:val="clear" w:color="000000" w:fill="EEECE1"/>
            <w:noWrap/>
            <w:vAlign w:val="bottom"/>
            <w:hideMark/>
          </w:tcPr>
          <w:p w14:paraId="785155B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35304C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ED7872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D9C8AEE" w14:textId="77777777" w:rsidR="009162B1" w:rsidRPr="009162B1" w:rsidRDefault="009162B1" w:rsidP="009162B1">
            <w:pPr>
              <w:jc w:val="center"/>
              <w:outlineLvl w:val="0"/>
              <w:rPr>
                <w:rFonts w:ascii="Arial" w:hAnsi="Arial" w:cs="Arial"/>
              </w:rPr>
            </w:pPr>
            <w:r w:rsidRPr="009162B1">
              <w:rPr>
                <w:rFonts w:ascii="Arial" w:hAnsi="Arial" w:cs="Arial"/>
              </w:rPr>
              <w:t>REM-008</w:t>
            </w:r>
          </w:p>
        </w:tc>
        <w:tc>
          <w:tcPr>
            <w:tcW w:w="7059" w:type="dxa"/>
            <w:tcBorders>
              <w:top w:val="nil"/>
              <w:left w:val="nil"/>
              <w:bottom w:val="single" w:sz="4" w:space="0" w:color="auto"/>
              <w:right w:val="single" w:sz="4" w:space="0" w:color="auto"/>
            </w:tcBorders>
            <w:shd w:val="clear" w:color="auto" w:fill="auto"/>
            <w:vAlign w:val="bottom"/>
            <w:hideMark/>
          </w:tcPr>
          <w:p w14:paraId="398A9179" w14:textId="77777777" w:rsidR="009162B1" w:rsidRPr="009162B1" w:rsidRDefault="009162B1" w:rsidP="009162B1">
            <w:pPr>
              <w:outlineLvl w:val="0"/>
              <w:rPr>
                <w:rFonts w:ascii="Arial" w:hAnsi="Arial" w:cs="Arial"/>
              </w:rPr>
            </w:pPr>
            <w:r w:rsidRPr="009162B1">
              <w:rPr>
                <w:rFonts w:ascii="Arial" w:hAnsi="Arial" w:cs="Arial"/>
              </w:rPr>
              <w:t>Konto kosztów (wypełnienie pola - nieobowiązkowe)</w:t>
            </w:r>
          </w:p>
        </w:tc>
        <w:tc>
          <w:tcPr>
            <w:tcW w:w="604" w:type="dxa"/>
            <w:tcBorders>
              <w:top w:val="nil"/>
              <w:left w:val="nil"/>
              <w:bottom w:val="single" w:sz="4" w:space="0" w:color="auto"/>
              <w:right w:val="single" w:sz="4" w:space="0" w:color="auto"/>
            </w:tcBorders>
            <w:shd w:val="clear" w:color="000000" w:fill="EEECE1"/>
            <w:noWrap/>
            <w:vAlign w:val="bottom"/>
            <w:hideMark/>
          </w:tcPr>
          <w:p w14:paraId="13FBA49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7E6730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D3E267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D695C3B" w14:textId="77777777" w:rsidR="009162B1" w:rsidRPr="009162B1" w:rsidRDefault="009162B1" w:rsidP="009162B1">
            <w:pPr>
              <w:jc w:val="center"/>
              <w:outlineLvl w:val="0"/>
              <w:rPr>
                <w:rFonts w:ascii="Arial" w:hAnsi="Arial" w:cs="Arial"/>
              </w:rPr>
            </w:pPr>
            <w:r w:rsidRPr="009162B1">
              <w:rPr>
                <w:rFonts w:ascii="Arial" w:hAnsi="Arial" w:cs="Arial"/>
              </w:rPr>
              <w:t>REM-009</w:t>
            </w:r>
          </w:p>
        </w:tc>
        <w:tc>
          <w:tcPr>
            <w:tcW w:w="7059" w:type="dxa"/>
            <w:tcBorders>
              <w:top w:val="nil"/>
              <w:left w:val="nil"/>
              <w:bottom w:val="single" w:sz="4" w:space="0" w:color="auto"/>
              <w:right w:val="single" w:sz="4" w:space="0" w:color="auto"/>
            </w:tcBorders>
            <w:shd w:val="clear" w:color="auto" w:fill="auto"/>
            <w:vAlign w:val="bottom"/>
            <w:hideMark/>
          </w:tcPr>
          <w:p w14:paraId="5E041494" w14:textId="77777777" w:rsidR="009162B1" w:rsidRPr="009162B1" w:rsidRDefault="009162B1" w:rsidP="009162B1">
            <w:pPr>
              <w:outlineLvl w:val="0"/>
              <w:rPr>
                <w:rFonts w:ascii="Arial" w:hAnsi="Arial" w:cs="Arial"/>
              </w:rPr>
            </w:pPr>
            <w:r w:rsidRPr="009162B1">
              <w:rPr>
                <w:rFonts w:ascii="Arial" w:hAnsi="Arial" w:cs="Arial"/>
              </w:rPr>
              <w:t>Stanowisko kosztów (wypełnienie pola - nieobowiązkowe)</w:t>
            </w:r>
          </w:p>
        </w:tc>
        <w:tc>
          <w:tcPr>
            <w:tcW w:w="604" w:type="dxa"/>
            <w:tcBorders>
              <w:top w:val="nil"/>
              <w:left w:val="nil"/>
              <w:bottom w:val="single" w:sz="4" w:space="0" w:color="auto"/>
              <w:right w:val="single" w:sz="4" w:space="0" w:color="auto"/>
            </w:tcBorders>
            <w:shd w:val="clear" w:color="000000" w:fill="EEECE1"/>
            <w:noWrap/>
            <w:vAlign w:val="bottom"/>
            <w:hideMark/>
          </w:tcPr>
          <w:p w14:paraId="5D96671A" w14:textId="77777777" w:rsidR="009162B1" w:rsidRPr="009162B1" w:rsidRDefault="009162B1" w:rsidP="009162B1">
            <w:pPr>
              <w:outlineLvl w:val="0"/>
              <w:rPr>
                <w:rFonts w:ascii="Arial" w:hAnsi="Arial" w:cs="Arial"/>
              </w:rPr>
            </w:pPr>
            <w:r w:rsidRPr="009162B1">
              <w:rPr>
                <w:rFonts w:ascii="Arial" w:hAnsi="Arial" w:cs="Arial"/>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DFE3B8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9F9B22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455C80A"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49E825A9" w14:textId="77777777" w:rsidR="009162B1" w:rsidRPr="009162B1" w:rsidRDefault="009162B1" w:rsidP="009162B1">
            <w:pPr>
              <w:outlineLvl w:val="0"/>
              <w:rPr>
                <w:rFonts w:ascii="Arial" w:hAnsi="Arial" w:cs="Arial"/>
                <w:b/>
                <w:bCs/>
              </w:rPr>
            </w:pPr>
            <w:r w:rsidRPr="009162B1">
              <w:rPr>
                <w:rFonts w:ascii="Arial" w:hAnsi="Arial" w:cs="Arial"/>
                <w:b/>
                <w:bCs/>
              </w:rPr>
              <w:t>Kalkulacja nakładów:</w:t>
            </w:r>
          </w:p>
        </w:tc>
      </w:tr>
      <w:tr w:rsidR="009162B1" w:rsidRPr="009162B1" w14:paraId="146B88B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B34D312"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24921CE7" w14:textId="77777777" w:rsidR="009162B1" w:rsidRPr="009162B1" w:rsidRDefault="009162B1" w:rsidP="009162B1">
            <w:pPr>
              <w:ind w:firstLineChars="200" w:firstLine="402"/>
              <w:outlineLvl w:val="0"/>
              <w:rPr>
                <w:rFonts w:ascii="Arial" w:hAnsi="Arial" w:cs="Arial"/>
                <w:b/>
                <w:bCs/>
              </w:rPr>
            </w:pPr>
            <w:r w:rsidRPr="009162B1">
              <w:rPr>
                <w:rFonts w:ascii="Arial" w:hAnsi="Arial" w:cs="Arial"/>
                <w:b/>
                <w:bCs/>
              </w:rPr>
              <w:t>materiały</w:t>
            </w:r>
          </w:p>
        </w:tc>
      </w:tr>
      <w:tr w:rsidR="009162B1" w:rsidRPr="009162B1" w14:paraId="48ECAE6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C6869D5" w14:textId="77777777" w:rsidR="009162B1" w:rsidRPr="009162B1" w:rsidRDefault="009162B1" w:rsidP="009162B1">
            <w:pPr>
              <w:jc w:val="center"/>
              <w:outlineLvl w:val="0"/>
              <w:rPr>
                <w:rFonts w:ascii="Arial" w:hAnsi="Arial" w:cs="Arial"/>
              </w:rPr>
            </w:pPr>
            <w:r w:rsidRPr="009162B1">
              <w:rPr>
                <w:rFonts w:ascii="Arial" w:hAnsi="Arial" w:cs="Arial"/>
              </w:rPr>
              <w:t>REM-010</w:t>
            </w:r>
          </w:p>
        </w:tc>
        <w:tc>
          <w:tcPr>
            <w:tcW w:w="7059" w:type="dxa"/>
            <w:tcBorders>
              <w:top w:val="nil"/>
              <w:left w:val="nil"/>
              <w:bottom w:val="single" w:sz="4" w:space="0" w:color="auto"/>
              <w:right w:val="single" w:sz="4" w:space="0" w:color="auto"/>
            </w:tcBorders>
            <w:shd w:val="clear" w:color="auto" w:fill="auto"/>
            <w:vAlign w:val="bottom"/>
            <w:hideMark/>
          </w:tcPr>
          <w:p w14:paraId="4CB107AA" w14:textId="77777777" w:rsidR="009162B1" w:rsidRPr="009162B1" w:rsidRDefault="009162B1" w:rsidP="009162B1">
            <w:pPr>
              <w:ind w:firstLineChars="400" w:firstLine="800"/>
              <w:outlineLvl w:val="0"/>
              <w:rPr>
                <w:rFonts w:ascii="Arial" w:hAnsi="Arial" w:cs="Arial"/>
              </w:rPr>
            </w:pPr>
            <w:r w:rsidRPr="009162B1">
              <w:rPr>
                <w:rFonts w:ascii="Arial" w:hAnsi="Arial" w:cs="Arial"/>
              </w:rPr>
              <w:t>indeks materiału (wypełnienie pola - nieobowiązkowe)</w:t>
            </w:r>
          </w:p>
        </w:tc>
        <w:tc>
          <w:tcPr>
            <w:tcW w:w="604" w:type="dxa"/>
            <w:tcBorders>
              <w:top w:val="nil"/>
              <w:left w:val="nil"/>
              <w:bottom w:val="single" w:sz="4" w:space="0" w:color="auto"/>
              <w:right w:val="single" w:sz="4" w:space="0" w:color="auto"/>
            </w:tcBorders>
            <w:shd w:val="clear" w:color="000000" w:fill="EEECE1"/>
            <w:noWrap/>
            <w:vAlign w:val="bottom"/>
            <w:hideMark/>
          </w:tcPr>
          <w:p w14:paraId="3E7FE531" w14:textId="77777777" w:rsidR="009162B1" w:rsidRPr="009162B1" w:rsidRDefault="009162B1" w:rsidP="009162B1">
            <w:pPr>
              <w:outlineLvl w:val="0"/>
              <w:rPr>
                <w:rFonts w:ascii="Arial" w:hAnsi="Arial" w:cs="Arial"/>
              </w:rPr>
            </w:pPr>
            <w:r w:rsidRPr="009162B1">
              <w:rPr>
                <w:rFonts w:ascii="Arial" w:hAnsi="Arial" w:cs="Arial"/>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B8859D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B02183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AEAAE6F" w14:textId="77777777" w:rsidR="009162B1" w:rsidRPr="009162B1" w:rsidRDefault="009162B1" w:rsidP="009162B1">
            <w:pPr>
              <w:jc w:val="center"/>
              <w:outlineLvl w:val="0"/>
              <w:rPr>
                <w:rFonts w:ascii="Arial" w:hAnsi="Arial" w:cs="Arial"/>
              </w:rPr>
            </w:pPr>
            <w:r w:rsidRPr="009162B1">
              <w:rPr>
                <w:rFonts w:ascii="Arial" w:hAnsi="Arial" w:cs="Arial"/>
              </w:rPr>
              <w:t>REM-011</w:t>
            </w:r>
          </w:p>
        </w:tc>
        <w:tc>
          <w:tcPr>
            <w:tcW w:w="7059" w:type="dxa"/>
            <w:tcBorders>
              <w:top w:val="nil"/>
              <w:left w:val="nil"/>
              <w:bottom w:val="single" w:sz="4" w:space="0" w:color="auto"/>
              <w:right w:val="single" w:sz="4" w:space="0" w:color="auto"/>
            </w:tcBorders>
            <w:shd w:val="clear" w:color="auto" w:fill="auto"/>
            <w:vAlign w:val="bottom"/>
            <w:hideMark/>
          </w:tcPr>
          <w:p w14:paraId="5832A114" w14:textId="77777777" w:rsidR="009162B1" w:rsidRPr="009162B1" w:rsidRDefault="009162B1" w:rsidP="009162B1">
            <w:pPr>
              <w:ind w:firstLineChars="400" w:firstLine="800"/>
              <w:outlineLvl w:val="0"/>
              <w:rPr>
                <w:rFonts w:ascii="Arial" w:hAnsi="Arial" w:cs="Arial"/>
              </w:rPr>
            </w:pPr>
            <w:r w:rsidRPr="009162B1">
              <w:rPr>
                <w:rFonts w:ascii="Arial" w:hAnsi="Arial" w:cs="Arial"/>
              </w:rPr>
              <w:t>opis materiału (wypełnienie pola - nieobowiązkowe)</w:t>
            </w:r>
          </w:p>
        </w:tc>
        <w:tc>
          <w:tcPr>
            <w:tcW w:w="604" w:type="dxa"/>
            <w:tcBorders>
              <w:top w:val="nil"/>
              <w:left w:val="nil"/>
              <w:bottom w:val="single" w:sz="4" w:space="0" w:color="auto"/>
              <w:right w:val="single" w:sz="4" w:space="0" w:color="auto"/>
            </w:tcBorders>
            <w:shd w:val="clear" w:color="000000" w:fill="EEECE1"/>
            <w:noWrap/>
            <w:vAlign w:val="bottom"/>
            <w:hideMark/>
          </w:tcPr>
          <w:p w14:paraId="295A646B" w14:textId="77777777" w:rsidR="009162B1" w:rsidRPr="009162B1" w:rsidRDefault="009162B1" w:rsidP="009162B1">
            <w:pPr>
              <w:outlineLvl w:val="0"/>
              <w:rPr>
                <w:rFonts w:ascii="Arial" w:hAnsi="Arial" w:cs="Arial"/>
              </w:rPr>
            </w:pPr>
            <w:r w:rsidRPr="009162B1">
              <w:rPr>
                <w:rFonts w:ascii="Arial" w:hAnsi="Arial" w:cs="Arial"/>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BCB22C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01D96F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A66D8DB" w14:textId="77777777" w:rsidR="009162B1" w:rsidRPr="009162B1" w:rsidRDefault="009162B1" w:rsidP="009162B1">
            <w:pPr>
              <w:jc w:val="center"/>
              <w:outlineLvl w:val="0"/>
              <w:rPr>
                <w:rFonts w:ascii="Arial" w:hAnsi="Arial" w:cs="Arial"/>
              </w:rPr>
            </w:pPr>
            <w:r w:rsidRPr="009162B1">
              <w:rPr>
                <w:rFonts w:ascii="Arial" w:hAnsi="Arial" w:cs="Arial"/>
              </w:rPr>
              <w:t>REM-012</w:t>
            </w:r>
          </w:p>
        </w:tc>
        <w:tc>
          <w:tcPr>
            <w:tcW w:w="7059" w:type="dxa"/>
            <w:tcBorders>
              <w:top w:val="nil"/>
              <w:left w:val="nil"/>
              <w:bottom w:val="single" w:sz="4" w:space="0" w:color="auto"/>
              <w:right w:val="single" w:sz="4" w:space="0" w:color="auto"/>
            </w:tcBorders>
            <w:shd w:val="clear" w:color="auto" w:fill="auto"/>
            <w:vAlign w:val="bottom"/>
            <w:hideMark/>
          </w:tcPr>
          <w:p w14:paraId="069A2739" w14:textId="77777777" w:rsidR="009162B1" w:rsidRPr="009162B1" w:rsidRDefault="009162B1" w:rsidP="009162B1">
            <w:pPr>
              <w:ind w:firstLineChars="400" w:firstLine="800"/>
              <w:outlineLvl w:val="0"/>
              <w:rPr>
                <w:rFonts w:ascii="Arial" w:hAnsi="Arial" w:cs="Arial"/>
              </w:rPr>
            </w:pPr>
            <w:r w:rsidRPr="009162B1">
              <w:rPr>
                <w:rFonts w:ascii="Arial" w:hAnsi="Arial" w:cs="Arial"/>
              </w:rPr>
              <w:t>ilość (wypełnienie pola - nieobowiązkowe)</w:t>
            </w:r>
          </w:p>
        </w:tc>
        <w:tc>
          <w:tcPr>
            <w:tcW w:w="604" w:type="dxa"/>
            <w:tcBorders>
              <w:top w:val="nil"/>
              <w:left w:val="nil"/>
              <w:bottom w:val="single" w:sz="4" w:space="0" w:color="auto"/>
              <w:right w:val="single" w:sz="4" w:space="0" w:color="auto"/>
            </w:tcBorders>
            <w:shd w:val="clear" w:color="000000" w:fill="EEECE1"/>
            <w:noWrap/>
            <w:vAlign w:val="bottom"/>
            <w:hideMark/>
          </w:tcPr>
          <w:p w14:paraId="62DF6B21" w14:textId="77777777" w:rsidR="009162B1" w:rsidRPr="009162B1" w:rsidRDefault="009162B1" w:rsidP="009162B1">
            <w:pPr>
              <w:outlineLvl w:val="0"/>
              <w:rPr>
                <w:rFonts w:ascii="Arial" w:hAnsi="Arial" w:cs="Arial"/>
              </w:rPr>
            </w:pPr>
            <w:r w:rsidRPr="009162B1">
              <w:rPr>
                <w:rFonts w:ascii="Arial" w:hAnsi="Arial" w:cs="Arial"/>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01DBE6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CD7D8F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A3426CB" w14:textId="77777777" w:rsidR="009162B1" w:rsidRPr="009162B1" w:rsidRDefault="009162B1" w:rsidP="009162B1">
            <w:pPr>
              <w:jc w:val="center"/>
              <w:outlineLvl w:val="0"/>
              <w:rPr>
                <w:rFonts w:ascii="Arial" w:hAnsi="Arial" w:cs="Arial"/>
              </w:rPr>
            </w:pPr>
            <w:r w:rsidRPr="009162B1">
              <w:rPr>
                <w:rFonts w:ascii="Arial" w:hAnsi="Arial" w:cs="Arial"/>
              </w:rPr>
              <w:t>REM-013</w:t>
            </w:r>
          </w:p>
        </w:tc>
        <w:tc>
          <w:tcPr>
            <w:tcW w:w="7059" w:type="dxa"/>
            <w:tcBorders>
              <w:top w:val="nil"/>
              <w:left w:val="nil"/>
              <w:bottom w:val="single" w:sz="4" w:space="0" w:color="auto"/>
              <w:right w:val="single" w:sz="4" w:space="0" w:color="auto"/>
            </w:tcBorders>
            <w:shd w:val="clear" w:color="auto" w:fill="auto"/>
            <w:vAlign w:val="bottom"/>
            <w:hideMark/>
          </w:tcPr>
          <w:p w14:paraId="0DC0F6AB" w14:textId="77777777" w:rsidR="009162B1" w:rsidRPr="009162B1" w:rsidRDefault="009162B1" w:rsidP="009162B1">
            <w:pPr>
              <w:ind w:firstLineChars="400" w:firstLine="800"/>
              <w:outlineLvl w:val="0"/>
              <w:rPr>
                <w:rFonts w:ascii="Arial" w:hAnsi="Arial" w:cs="Arial"/>
              </w:rPr>
            </w:pPr>
            <w:r w:rsidRPr="009162B1">
              <w:rPr>
                <w:rFonts w:ascii="Arial" w:hAnsi="Arial" w:cs="Arial"/>
              </w:rPr>
              <w:t>jednostka materiału (wypełnienie pola - nieobowiązkowe)</w:t>
            </w:r>
          </w:p>
        </w:tc>
        <w:tc>
          <w:tcPr>
            <w:tcW w:w="604" w:type="dxa"/>
            <w:tcBorders>
              <w:top w:val="nil"/>
              <w:left w:val="nil"/>
              <w:bottom w:val="single" w:sz="4" w:space="0" w:color="auto"/>
              <w:right w:val="single" w:sz="4" w:space="0" w:color="auto"/>
            </w:tcBorders>
            <w:shd w:val="clear" w:color="000000" w:fill="EEECE1"/>
            <w:noWrap/>
            <w:vAlign w:val="bottom"/>
            <w:hideMark/>
          </w:tcPr>
          <w:p w14:paraId="3EC3B376" w14:textId="77777777" w:rsidR="009162B1" w:rsidRPr="009162B1" w:rsidRDefault="009162B1" w:rsidP="009162B1">
            <w:pPr>
              <w:outlineLvl w:val="0"/>
              <w:rPr>
                <w:rFonts w:ascii="Arial" w:hAnsi="Arial" w:cs="Arial"/>
              </w:rPr>
            </w:pPr>
            <w:r w:rsidRPr="009162B1">
              <w:rPr>
                <w:rFonts w:ascii="Arial" w:hAnsi="Arial" w:cs="Arial"/>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4C88D0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7A159F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FABE3F0" w14:textId="77777777" w:rsidR="009162B1" w:rsidRPr="009162B1" w:rsidRDefault="009162B1" w:rsidP="009162B1">
            <w:pPr>
              <w:jc w:val="center"/>
              <w:outlineLvl w:val="0"/>
              <w:rPr>
                <w:rFonts w:ascii="Arial" w:hAnsi="Arial" w:cs="Arial"/>
              </w:rPr>
            </w:pPr>
            <w:r w:rsidRPr="009162B1">
              <w:rPr>
                <w:rFonts w:ascii="Arial" w:hAnsi="Arial" w:cs="Arial"/>
              </w:rPr>
              <w:t>REM-014</w:t>
            </w:r>
          </w:p>
        </w:tc>
        <w:tc>
          <w:tcPr>
            <w:tcW w:w="7059" w:type="dxa"/>
            <w:tcBorders>
              <w:top w:val="nil"/>
              <w:left w:val="nil"/>
              <w:bottom w:val="single" w:sz="4" w:space="0" w:color="auto"/>
              <w:right w:val="single" w:sz="4" w:space="0" w:color="auto"/>
            </w:tcBorders>
            <w:shd w:val="clear" w:color="auto" w:fill="auto"/>
            <w:vAlign w:val="bottom"/>
            <w:hideMark/>
          </w:tcPr>
          <w:p w14:paraId="50541DFE" w14:textId="77777777" w:rsidR="009162B1" w:rsidRPr="009162B1" w:rsidRDefault="009162B1" w:rsidP="009162B1">
            <w:pPr>
              <w:ind w:firstLineChars="400" w:firstLine="800"/>
              <w:outlineLvl w:val="0"/>
              <w:rPr>
                <w:rFonts w:ascii="Arial" w:hAnsi="Arial" w:cs="Arial"/>
              </w:rPr>
            </w:pPr>
            <w:r w:rsidRPr="009162B1">
              <w:rPr>
                <w:rFonts w:ascii="Arial" w:hAnsi="Arial" w:cs="Arial"/>
              </w:rPr>
              <w:t>cena</w:t>
            </w:r>
          </w:p>
        </w:tc>
        <w:tc>
          <w:tcPr>
            <w:tcW w:w="604" w:type="dxa"/>
            <w:tcBorders>
              <w:top w:val="nil"/>
              <w:left w:val="nil"/>
              <w:bottom w:val="single" w:sz="4" w:space="0" w:color="auto"/>
              <w:right w:val="single" w:sz="4" w:space="0" w:color="auto"/>
            </w:tcBorders>
            <w:shd w:val="clear" w:color="000000" w:fill="EEECE1"/>
            <w:noWrap/>
            <w:vAlign w:val="bottom"/>
            <w:hideMark/>
          </w:tcPr>
          <w:p w14:paraId="460F6EC4" w14:textId="77777777" w:rsidR="009162B1" w:rsidRPr="009162B1" w:rsidRDefault="009162B1" w:rsidP="009162B1">
            <w:pPr>
              <w:outlineLvl w:val="0"/>
              <w:rPr>
                <w:rFonts w:ascii="Arial" w:hAnsi="Arial" w:cs="Arial"/>
              </w:rPr>
            </w:pPr>
            <w:r w:rsidRPr="009162B1">
              <w:rPr>
                <w:rFonts w:ascii="Arial" w:hAnsi="Arial" w:cs="Arial"/>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91938B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5BDAA4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405F768"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33F128F9" w14:textId="77777777" w:rsidR="009162B1" w:rsidRPr="009162B1" w:rsidRDefault="009162B1" w:rsidP="009162B1">
            <w:pPr>
              <w:ind w:firstLineChars="200" w:firstLine="402"/>
              <w:outlineLvl w:val="0"/>
              <w:rPr>
                <w:rFonts w:ascii="Arial" w:hAnsi="Arial" w:cs="Arial"/>
                <w:b/>
                <w:bCs/>
              </w:rPr>
            </w:pPr>
            <w:r w:rsidRPr="009162B1">
              <w:rPr>
                <w:rFonts w:ascii="Arial" w:hAnsi="Arial" w:cs="Arial"/>
                <w:b/>
                <w:bCs/>
              </w:rPr>
              <w:t>robocizna</w:t>
            </w:r>
          </w:p>
        </w:tc>
      </w:tr>
      <w:tr w:rsidR="009162B1" w:rsidRPr="009162B1" w14:paraId="75D3DE5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83A4D1F" w14:textId="77777777" w:rsidR="009162B1" w:rsidRPr="009162B1" w:rsidRDefault="009162B1" w:rsidP="009162B1">
            <w:pPr>
              <w:jc w:val="center"/>
              <w:outlineLvl w:val="0"/>
              <w:rPr>
                <w:rFonts w:ascii="Arial" w:hAnsi="Arial" w:cs="Arial"/>
              </w:rPr>
            </w:pPr>
            <w:r w:rsidRPr="009162B1">
              <w:rPr>
                <w:rFonts w:ascii="Arial" w:hAnsi="Arial" w:cs="Arial"/>
              </w:rPr>
              <w:t>REM-015</w:t>
            </w:r>
          </w:p>
        </w:tc>
        <w:tc>
          <w:tcPr>
            <w:tcW w:w="7059" w:type="dxa"/>
            <w:tcBorders>
              <w:top w:val="nil"/>
              <w:left w:val="nil"/>
              <w:bottom w:val="single" w:sz="4" w:space="0" w:color="auto"/>
              <w:right w:val="single" w:sz="4" w:space="0" w:color="auto"/>
            </w:tcBorders>
            <w:shd w:val="clear" w:color="auto" w:fill="auto"/>
            <w:vAlign w:val="bottom"/>
            <w:hideMark/>
          </w:tcPr>
          <w:p w14:paraId="0FAD643F" w14:textId="77777777" w:rsidR="009162B1" w:rsidRPr="009162B1" w:rsidRDefault="009162B1" w:rsidP="009162B1">
            <w:pPr>
              <w:ind w:firstLineChars="400" w:firstLine="800"/>
              <w:outlineLvl w:val="0"/>
              <w:rPr>
                <w:rFonts w:ascii="Arial" w:hAnsi="Arial" w:cs="Arial"/>
              </w:rPr>
            </w:pPr>
            <w:r w:rsidRPr="009162B1">
              <w:rPr>
                <w:rFonts w:ascii="Arial" w:hAnsi="Arial" w:cs="Arial"/>
              </w:rPr>
              <w:t>ilość roboczogodzin</w:t>
            </w:r>
          </w:p>
        </w:tc>
        <w:tc>
          <w:tcPr>
            <w:tcW w:w="604" w:type="dxa"/>
            <w:tcBorders>
              <w:top w:val="nil"/>
              <w:left w:val="nil"/>
              <w:bottom w:val="single" w:sz="4" w:space="0" w:color="auto"/>
              <w:right w:val="single" w:sz="4" w:space="0" w:color="auto"/>
            </w:tcBorders>
            <w:shd w:val="clear" w:color="000000" w:fill="EEECE1"/>
            <w:noWrap/>
            <w:vAlign w:val="bottom"/>
            <w:hideMark/>
          </w:tcPr>
          <w:p w14:paraId="09EB916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D356E4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CF1FCC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C06E124" w14:textId="77777777" w:rsidR="009162B1" w:rsidRPr="009162B1" w:rsidRDefault="009162B1" w:rsidP="009162B1">
            <w:pPr>
              <w:jc w:val="center"/>
              <w:outlineLvl w:val="0"/>
              <w:rPr>
                <w:rFonts w:ascii="Arial" w:hAnsi="Arial" w:cs="Arial"/>
              </w:rPr>
            </w:pPr>
            <w:r w:rsidRPr="009162B1">
              <w:rPr>
                <w:rFonts w:ascii="Arial" w:hAnsi="Arial" w:cs="Arial"/>
              </w:rPr>
              <w:t>REM-016</w:t>
            </w:r>
          </w:p>
        </w:tc>
        <w:tc>
          <w:tcPr>
            <w:tcW w:w="7059" w:type="dxa"/>
            <w:tcBorders>
              <w:top w:val="nil"/>
              <w:left w:val="nil"/>
              <w:bottom w:val="single" w:sz="4" w:space="0" w:color="auto"/>
              <w:right w:val="single" w:sz="4" w:space="0" w:color="auto"/>
            </w:tcBorders>
            <w:shd w:val="clear" w:color="auto" w:fill="auto"/>
            <w:vAlign w:val="bottom"/>
            <w:hideMark/>
          </w:tcPr>
          <w:p w14:paraId="0EF7FB05" w14:textId="77777777" w:rsidR="009162B1" w:rsidRPr="009162B1" w:rsidRDefault="009162B1" w:rsidP="009162B1">
            <w:pPr>
              <w:ind w:firstLineChars="400" w:firstLine="800"/>
              <w:outlineLvl w:val="0"/>
              <w:rPr>
                <w:rFonts w:ascii="Arial" w:hAnsi="Arial" w:cs="Arial"/>
              </w:rPr>
            </w:pPr>
            <w:r w:rsidRPr="009162B1">
              <w:rPr>
                <w:rFonts w:ascii="Arial" w:hAnsi="Arial" w:cs="Arial"/>
              </w:rPr>
              <w:t>koszt roboczogodzin</w:t>
            </w:r>
          </w:p>
        </w:tc>
        <w:tc>
          <w:tcPr>
            <w:tcW w:w="604" w:type="dxa"/>
            <w:tcBorders>
              <w:top w:val="nil"/>
              <w:left w:val="nil"/>
              <w:bottom w:val="single" w:sz="4" w:space="0" w:color="auto"/>
              <w:right w:val="single" w:sz="4" w:space="0" w:color="auto"/>
            </w:tcBorders>
            <w:shd w:val="clear" w:color="000000" w:fill="EEECE1"/>
            <w:noWrap/>
            <w:vAlign w:val="bottom"/>
            <w:hideMark/>
          </w:tcPr>
          <w:p w14:paraId="5A65B99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B8DE0B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ED7905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A7A6E20"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55DF9EAF" w14:textId="77777777" w:rsidR="009162B1" w:rsidRPr="009162B1" w:rsidRDefault="009162B1" w:rsidP="009162B1">
            <w:pPr>
              <w:ind w:firstLineChars="200" w:firstLine="402"/>
              <w:outlineLvl w:val="0"/>
              <w:rPr>
                <w:rFonts w:ascii="Arial" w:hAnsi="Arial" w:cs="Arial"/>
                <w:b/>
                <w:bCs/>
              </w:rPr>
            </w:pPr>
            <w:r w:rsidRPr="009162B1">
              <w:rPr>
                <w:rFonts w:ascii="Arial" w:hAnsi="Arial" w:cs="Arial"/>
                <w:b/>
                <w:bCs/>
              </w:rPr>
              <w:t>inne nakłady</w:t>
            </w:r>
          </w:p>
        </w:tc>
      </w:tr>
      <w:tr w:rsidR="009162B1" w:rsidRPr="009162B1" w14:paraId="024EED4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EC9419B" w14:textId="77777777" w:rsidR="009162B1" w:rsidRPr="009162B1" w:rsidRDefault="009162B1" w:rsidP="009162B1">
            <w:pPr>
              <w:jc w:val="center"/>
              <w:outlineLvl w:val="0"/>
              <w:rPr>
                <w:rFonts w:ascii="Arial" w:hAnsi="Arial" w:cs="Arial"/>
              </w:rPr>
            </w:pPr>
            <w:r w:rsidRPr="009162B1">
              <w:rPr>
                <w:rFonts w:ascii="Arial" w:hAnsi="Arial" w:cs="Arial"/>
              </w:rPr>
              <w:t>REM-017</w:t>
            </w:r>
          </w:p>
        </w:tc>
        <w:tc>
          <w:tcPr>
            <w:tcW w:w="7059" w:type="dxa"/>
            <w:tcBorders>
              <w:top w:val="nil"/>
              <w:left w:val="nil"/>
              <w:bottom w:val="single" w:sz="4" w:space="0" w:color="auto"/>
              <w:right w:val="single" w:sz="4" w:space="0" w:color="auto"/>
            </w:tcBorders>
            <w:shd w:val="clear" w:color="auto" w:fill="auto"/>
            <w:vAlign w:val="bottom"/>
            <w:hideMark/>
          </w:tcPr>
          <w:p w14:paraId="79E6B5A4" w14:textId="77777777" w:rsidR="009162B1" w:rsidRPr="009162B1" w:rsidRDefault="009162B1" w:rsidP="009162B1">
            <w:pPr>
              <w:ind w:firstLineChars="400" w:firstLine="800"/>
              <w:outlineLvl w:val="0"/>
              <w:rPr>
                <w:rFonts w:ascii="Arial" w:hAnsi="Arial" w:cs="Arial"/>
              </w:rPr>
            </w:pPr>
            <w:r w:rsidRPr="009162B1">
              <w:rPr>
                <w:rFonts w:ascii="Arial" w:hAnsi="Arial" w:cs="Arial"/>
              </w:rPr>
              <w:t>usługi obce/wartość usług (transport, sprzęt itp.)</w:t>
            </w:r>
          </w:p>
        </w:tc>
        <w:tc>
          <w:tcPr>
            <w:tcW w:w="604" w:type="dxa"/>
            <w:tcBorders>
              <w:top w:val="nil"/>
              <w:left w:val="nil"/>
              <w:bottom w:val="single" w:sz="4" w:space="0" w:color="auto"/>
              <w:right w:val="single" w:sz="4" w:space="0" w:color="auto"/>
            </w:tcBorders>
            <w:shd w:val="clear" w:color="000000" w:fill="EEECE1"/>
            <w:noWrap/>
            <w:vAlign w:val="bottom"/>
            <w:hideMark/>
          </w:tcPr>
          <w:p w14:paraId="22D348B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E99834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82E95E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8F086A5" w14:textId="77777777" w:rsidR="009162B1" w:rsidRPr="009162B1" w:rsidRDefault="009162B1" w:rsidP="009162B1">
            <w:pPr>
              <w:jc w:val="center"/>
              <w:outlineLvl w:val="0"/>
              <w:rPr>
                <w:rFonts w:ascii="Arial" w:hAnsi="Arial" w:cs="Arial"/>
              </w:rPr>
            </w:pPr>
            <w:r w:rsidRPr="009162B1">
              <w:rPr>
                <w:rFonts w:ascii="Arial" w:hAnsi="Arial" w:cs="Arial"/>
              </w:rPr>
              <w:t>REM-018</w:t>
            </w:r>
          </w:p>
        </w:tc>
        <w:tc>
          <w:tcPr>
            <w:tcW w:w="7059" w:type="dxa"/>
            <w:tcBorders>
              <w:top w:val="nil"/>
              <w:left w:val="nil"/>
              <w:bottom w:val="single" w:sz="4" w:space="0" w:color="auto"/>
              <w:right w:val="single" w:sz="4" w:space="0" w:color="auto"/>
            </w:tcBorders>
            <w:shd w:val="clear" w:color="auto" w:fill="auto"/>
            <w:vAlign w:val="bottom"/>
            <w:hideMark/>
          </w:tcPr>
          <w:p w14:paraId="2E6A2BFB" w14:textId="77777777" w:rsidR="009162B1" w:rsidRPr="009162B1" w:rsidRDefault="009162B1" w:rsidP="009162B1">
            <w:pPr>
              <w:outlineLvl w:val="0"/>
              <w:rPr>
                <w:rFonts w:ascii="Arial" w:hAnsi="Arial" w:cs="Arial"/>
              </w:rPr>
            </w:pPr>
            <w:r w:rsidRPr="009162B1">
              <w:rPr>
                <w:rFonts w:ascii="Arial" w:hAnsi="Arial" w:cs="Arial"/>
              </w:rPr>
              <w:t xml:space="preserve">Opis zakresu prac </w:t>
            </w:r>
          </w:p>
        </w:tc>
        <w:tc>
          <w:tcPr>
            <w:tcW w:w="604" w:type="dxa"/>
            <w:tcBorders>
              <w:top w:val="nil"/>
              <w:left w:val="nil"/>
              <w:bottom w:val="single" w:sz="4" w:space="0" w:color="auto"/>
              <w:right w:val="single" w:sz="4" w:space="0" w:color="auto"/>
            </w:tcBorders>
            <w:shd w:val="clear" w:color="000000" w:fill="EEECE1"/>
            <w:noWrap/>
            <w:vAlign w:val="bottom"/>
            <w:hideMark/>
          </w:tcPr>
          <w:p w14:paraId="3A2603F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F72F50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F1A226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E3AD8DB" w14:textId="77777777" w:rsidR="009162B1" w:rsidRPr="009162B1" w:rsidRDefault="009162B1" w:rsidP="009162B1">
            <w:pPr>
              <w:jc w:val="center"/>
              <w:outlineLvl w:val="0"/>
              <w:rPr>
                <w:rFonts w:ascii="Arial" w:hAnsi="Arial" w:cs="Arial"/>
              </w:rPr>
            </w:pPr>
            <w:r w:rsidRPr="009162B1">
              <w:rPr>
                <w:rFonts w:ascii="Arial" w:hAnsi="Arial" w:cs="Arial"/>
              </w:rPr>
              <w:t>REM-019</w:t>
            </w:r>
          </w:p>
        </w:tc>
        <w:tc>
          <w:tcPr>
            <w:tcW w:w="7059" w:type="dxa"/>
            <w:tcBorders>
              <w:top w:val="nil"/>
              <w:left w:val="nil"/>
              <w:bottom w:val="single" w:sz="4" w:space="0" w:color="auto"/>
              <w:right w:val="single" w:sz="4" w:space="0" w:color="auto"/>
            </w:tcBorders>
            <w:shd w:val="clear" w:color="auto" w:fill="auto"/>
            <w:vAlign w:val="bottom"/>
            <w:hideMark/>
          </w:tcPr>
          <w:p w14:paraId="029DF3AC" w14:textId="77777777" w:rsidR="009162B1" w:rsidRPr="009162B1" w:rsidRDefault="009162B1" w:rsidP="009162B1">
            <w:pPr>
              <w:outlineLvl w:val="0"/>
              <w:rPr>
                <w:rFonts w:ascii="Arial" w:hAnsi="Arial" w:cs="Arial"/>
              </w:rPr>
            </w:pPr>
            <w:r w:rsidRPr="009162B1">
              <w:rPr>
                <w:rFonts w:ascii="Arial" w:hAnsi="Arial" w:cs="Arial"/>
              </w:rPr>
              <w:t>Możliwość etapowego uzupełniania danymi szablonu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0099C41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605299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BCCF1F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8A797B7"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7073F6B8" w14:textId="77777777" w:rsidR="009162B1" w:rsidRPr="009162B1" w:rsidRDefault="009162B1" w:rsidP="009162B1">
            <w:pPr>
              <w:outlineLvl w:val="0"/>
              <w:rPr>
                <w:rFonts w:ascii="Arial" w:hAnsi="Arial" w:cs="Arial"/>
                <w:b/>
                <w:bCs/>
              </w:rPr>
            </w:pPr>
            <w:r w:rsidRPr="009162B1">
              <w:rPr>
                <w:rFonts w:ascii="Arial" w:hAnsi="Arial" w:cs="Arial"/>
                <w:b/>
                <w:bCs/>
              </w:rPr>
              <w:t>Daty:</w:t>
            </w:r>
          </w:p>
        </w:tc>
      </w:tr>
      <w:tr w:rsidR="009162B1" w:rsidRPr="009162B1" w14:paraId="59957D0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06C1973" w14:textId="77777777" w:rsidR="009162B1" w:rsidRPr="009162B1" w:rsidRDefault="009162B1" w:rsidP="009162B1">
            <w:pPr>
              <w:jc w:val="center"/>
              <w:outlineLvl w:val="0"/>
              <w:rPr>
                <w:rFonts w:ascii="Arial" w:hAnsi="Arial" w:cs="Arial"/>
              </w:rPr>
            </w:pPr>
            <w:r w:rsidRPr="009162B1">
              <w:rPr>
                <w:rFonts w:ascii="Arial" w:hAnsi="Arial" w:cs="Arial"/>
              </w:rPr>
              <w:t>REM-020</w:t>
            </w:r>
          </w:p>
        </w:tc>
        <w:tc>
          <w:tcPr>
            <w:tcW w:w="7059" w:type="dxa"/>
            <w:tcBorders>
              <w:top w:val="nil"/>
              <w:left w:val="nil"/>
              <w:bottom w:val="single" w:sz="4" w:space="0" w:color="auto"/>
              <w:right w:val="single" w:sz="4" w:space="0" w:color="auto"/>
            </w:tcBorders>
            <w:shd w:val="clear" w:color="auto" w:fill="auto"/>
            <w:vAlign w:val="bottom"/>
            <w:hideMark/>
          </w:tcPr>
          <w:p w14:paraId="7E1946DC" w14:textId="77777777" w:rsidR="009162B1" w:rsidRPr="009162B1" w:rsidRDefault="009162B1" w:rsidP="009162B1">
            <w:pPr>
              <w:ind w:firstLineChars="200" w:firstLine="400"/>
              <w:outlineLvl w:val="0"/>
              <w:rPr>
                <w:rFonts w:ascii="Arial" w:hAnsi="Arial" w:cs="Arial"/>
              </w:rPr>
            </w:pPr>
            <w:r w:rsidRPr="009162B1">
              <w:rPr>
                <w:rFonts w:ascii="Arial" w:hAnsi="Arial" w:cs="Arial"/>
              </w:rPr>
              <w:t>data wystawienia wniosku</w:t>
            </w:r>
          </w:p>
        </w:tc>
        <w:tc>
          <w:tcPr>
            <w:tcW w:w="604" w:type="dxa"/>
            <w:tcBorders>
              <w:top w:val="nil"/>
              <w:left w:val="nil"/>
              <w:bottom w:val="single" w:sz="4" w:space="0" w:color="auto"/>
              <w:right w:val="single" w:sz="4" w:space="0" w:color="auto"/>
            </w:tcBorders>
            <w:shd w:val="clear" w:color="000000" w:fill="EEECE1"/>
            <w:noWrap/>
            <w:vAlign w:val="bottom"/>
            <w:hideMark/>
          </w:tcPr>
          <w:p w14:paraId="2AC0705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3A199C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6A50BB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6E93FB1" w14:textId="77777777" w:rsidR="009162B1" w:rsidRPr="009162B1" w:rsidRDefault="009162B1" w:rsidP="009162B1">
            <w:pPr>
              <w:jc w:val="center"/>
              <w:outlineLvl w:val="0"/>
              <w:rPr>
                <w:rFonts w:ascii="Arial" w:hAnsi="Arial" w:cs="Arial"/>
              </w:rPr>
            </w:pPr>
            <w:r w:rsidRPr="009162B1">
              <w:rPr>
                <w:rFonts w:ascii="Arial" w:hAnsi="Arial" w:cs="Arial"/>
              </w:rPr>
              <w:t>REM-021</w:t>
            </w:r>
          </w:p>
        </w:tc>
        <w:tc>
          <w:tcPr>
            <w:tcW w:w="7059" w:type="dxa"/>
            <w:tcBorders>
              <w:top w:val="nil"/>
              <w:left w:val="nil"/>
              <w:bottom w:val="single" w:sz="4" w:space="0" w:color="auto"/>
              <w:right w:val="single" w:sz="4" w:space="0" w:color="auto"/>
            </w:tcBorders>
            <w:shd w:val="clear" w:color="auto" w:fill="auto"/>
            <w:vAlign w:val="bottom"/>
            <w:hideMark/>
          </w:tcPr>
          <w:p w14:paraId="4D3D4935" w14:textId="77777777" w:rsidR="009162B1" w:rsidRPr="009162B1" w:rsidRDefault="009162B1" w:rsidP="009162B1">
            <w:pPr>
              <w:ind w:firstLineChars="200" w:firstLine="400"/>
              <w:outlineLvl w:val="0"/>
              <w:rPr>
                <w:rFonts w:ascii="Arial" w:hAnsi="Arial" w:cs="Arial"/>
              </w:rPr>
            </w:pPr>
            <w:r w:rsidRPr="009162B1">
              <w:rPr>
                <w:rFonts w:ascii="Arial" w:hAnsi="Arial" w:cs="Arial"/>
              </w:rPr>
              <w:t>planowana data rozpoczęcia zadania (data dostawy do remontu)</w:t>
            </w:r>
          </w:p>
        </w:tc>
        <w:tc>
          <w:tcPr>
            <w:tcW w:w="604" w:type="dxa"/>
            <w:tcBorders>
              <w:top w:val="nil"/>
              <w:left w:val="nil"/>
              <w:bottom w:val="single" w:sz="4" w:space="0" w:color="auto"/>
              <w:right w:val="single" w:sz="4" w:space="0" w:color="auto"/>
            </w:tcBorders>
            <w:shd w:val="clear" w:color="000000" w:fill="EEECE1"/>
            <w:noWrap/>
            <w:vAlign w:val="bottom"/>
            <w:hideMark/>
          </w:tcPr>
          <w:p w14:paraId="432E634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5A3594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B2113B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4BFBFFA" w14:textId="77777777" w:rsidR="009162B1" w:rsidRPr="009162B1" w:rsidRDefault="009162B1" w:rsidP="009162B1">
            <w:pPr>
              <w:jc w:val="center"/>
              <w:outlineLvl w:val="0"/>
              <w:rPr>
                <w:rFonts w:ascii="Arial" w:hAnsi="Arial" w:cs="Arial"/>
              </w:rPr>
            </w:pPr>
            <w:r w:rsidRPr="009162B1">
              <w:rPr>
                <w:rFonts w:ascii="Arial" w:hAnsi="Arial" w:cs="Arial"/>
              </w:rPr>
              <w:t>REM-022</w:t>
            </w:r>
          </w:p>
        </w:tc>
        <w:tc>
          <w:tcPr>
            <w:tcW w:w="7059" w:type="dxa"/>
            <w:tcBorders>
              <w:top w:val="nil"/>
              <w:left w:val="nil"/>
              <w:bottom w:val="single" w:sz="4" w:space="0" w:color="auto"/>
              <w:right w:val="single" w:sz="4" w:space="0" w:color="auto"/>
            </w:tcBorders>
            <w:shd w:val="clear" w:color="auto" w:fill="auto"/>
            <w:vAlign w:val="bottom"/>
            <w:hideMark/>
          </w:tcPr>
          <w:p w14:paraId="0B34B8C2" w14:textId="77777777" w:rsidR="009162B1" w:rsidRPr="009162B1" w:rsidRDefault="009162B1" w:rsidP="009162B1">
            <w:pPr>
              <w:ind w:firstLineChars="200" w:firstLine="400"/>
              <w:outlineLvl w:val="0"/>
              <w:rPr>
                <w:rFonts w:ascii="Arial" w:hAnsi="Arial" w:cs="Arial"/>
              </w:rPr>
            </w:pPr>
            <w:r w:rsidRPr="009162B1">
              <w:rPr>
                <w:rFonts w:ascii="Arial" w:hAnsi="Arial" w:cs="Arial"/>
              </w:rPr>
              <w:t>planowana data zakończenia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00A0A34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DA4822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982522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EFD3B43" w14:textId="77777777" w:rsidR="009162B1" w:rsidRPr="009162B1" w:rsidRDefault="009162B1" w:rsidP="009162B1">
            <w:pPr>
              <w:jc w:val="center"/>
              <w:outlineLvl w:val="0"/>
              <w:rPr>
                <w:rFonts w:ascii="Arial" w:hAnsi="Arial" w:cs="Arial"/>
              </w:rPr>
            </w:pPr>
            <w:r w:rsidRPr="009162B1">
              <w:rPr>
                <w:rFonts w:ascii="Arial" w:hAnsi="Arial" w:cs="Arial"/>
              </w:rPr>
              <w:t>REM-023</w:t>
            </w:r>
          </w:p>
        </w:tc>
        <w:tc>
          <w:tcPr>
            <w:tcW w:w="7059" w:type="dxa"/>
            <w:tcBorders>
              <w:top w:val="nil"/>
              <w:left w:val="nil"/>
              <w:bottom w:val="single" w:sz="4" w:space="0" w:color="auto"/>
              <w:right w:val="single" w:sz="4" w:space="0" w:color="auto"/>
            </w:tcBorders>
            <w:shd w:val="clear" w:color="auto" w:fill="auto"/>
            <w:vAlign w:val="bottom"/>
            <w:hideMark/>
          </w:tcPr>
          <w:p w14:paraId="33D76640" w14:textId="77777777" w:rsidR="009162B1" w:rsidRPr="009162B1" w:rsidRDefault="009162B1" w:rsidP="009162B1">
            <w:pPr>
              <w:ind w:firstLineChars="200" w:firstLine="400"/>
              <w:outlineLvl w:val="0"/>
              <w:rPr>
                <w:rFonts w:ascii="Arial" w:hAnsi="Arial" w:cs="Arial"/>
              </w:rPr>
            </w:pPr>
            <w:r w:rsidRPr="009162B1">
              <w:rPr>
                <w:rFonts w:ascii="Arial" w:hAnsi="Arial" w:cs="Arial"/>
              </w:rPr>
              <w:t>rzeczywista data rozpoczęcia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697A6C6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89EA73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675817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796AC90" w14:textId="77777777" w:rsidR="009162B1" w:rsidRPr="009162B1" w:rsidRDefault="009162B1" w:rsidP="009162B1">
            <w:pPr>
              <w:jc w:val="center"/>
              <w:outlineLvl w:val="0"/>
              <w:rPr>
                <w:rFonts w:ascii="Arial" w:hAnsi="Arial" w:cs="Arial"/>
              </w:rPr>
            </w:pPr>
            <w:r w:rsidRPr="009162B1">
              <w:rPr>
                <w:rFonts w:ascii="Arial" w:hAnsi="Arial" w:cs="Arial"/>
              </w:rPr>
              <w:t>REM-024</w:t>
            </w:r>
          </w:p>
        </w:tc>
        <w:tc>
          <w:tcPr>
            <w:tcW w:w="7059" w:type="dxa"/>
            <w:tcBorders>
              <w:top w:val="nil"/>
              <w:left w:val="nil"/>
              <w:bottom w:val="single" w:sz="4" w:space="0" w:color="auto"/>
              <w:right w:val="single" w:sz="4" w:space="0" w:color="auto"/>
            </w:tcBorders>
            <w:shd w:val="clear" w:color="auto" w:fill="auto"/>
            <w:vAlign w:val="bottom"/>
            <w:hideMark/>
          </w:tcPr>
          <w:p w14:paraId="2A66D699" w14:textId="77777777" w:rsidR="009162B1" w:rsidRPr="009162B1" w:rsidRDefault="009162B1" w:rsidP="009162B1">
            <w:pPr>
              <w:ind w:firstLineChars="200" w:firstLine="400"/>
              <w:outlineLvl w:val="0"/>
              <w:rPr>
                <w:rFonts w:ascii="Arial" w:hAnsi="Arial" w:cs="Arial"/>
              </w:rPr>
            </w:pPr>
            <w:r w:rsidRPr="009162B1">
              <w:rPr>
                <w:rFonts w:ascii="Arial" w:hAnsi="Arial" w:cs="Arial"/>
              </w:rPr>
              <w:t>rzeczywista data zakończenia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46436D9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3D03B0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82DA5B8"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4F3963A" w14:textId="77777777" w:rsidR="009162B1" w:rsidRPr="009162B1" w:rsidRDefault="009162B1" w:rsidP="009162B1">
            <w:pPr>
              <w:jc w:val="center"/>
              <w:outlineLvl w:val="0"/>
              <w:rPr>
                <w:rFonts w:ascii="Arial" w:hAnsi="Arial" w:cs="Arial"/>
              </w:rPr>
            </w:pPr>
            <w:r w:rsidRPr="009162B1">
              <w:rPr>
                <w:rFonts w:ascii="Arial" w:hAnsi="Arial" w:cs="Arial"/>
              </w:rPr>
              <w:t>REM-025</w:t>
            </w:r>
          </w:p>
        </w:tc>
        <w:tc>
          <w:tcPr>
            <w:tcW w:w="7059" w:type="dxa"/>
            <w:tcBorders>
              <w:top w:val="nil"/>
              <w:left w:val="nil"/>
              <w:bottom w:val="single" w:sz="4" w:space="0" w:color="auto"/>
              <w:right w:val="single" w:sz="4" w:space="0" w:color="auto"/>
            </w:tcBorders>
            <w:shd w:val="clear" w:color="auto" w:fill="auto"/>
            <w:vAlign w:val="bottom"/>
            <w:hideMark/>
          </w:tcPr>
          <w:p w14:paraId="6FD72887" w14:textId="77777777" w:rsidR="009162B1" w:rsidRPr="009162B1" w:rsidRDefault="009162B1" w:rsidP="009162B1">
            <w:pPr>
              <w:ind w:firstLineChars="200" w:firstLine="400"/>
              <w:outlineLvl w:val="0"/>
              <w:rPr>
                <w:rFonts w:ascii="Arial" w:hAnsi="Arial" w:cs="Arial"/>
              </w:rPr>
            </w:pPr>
            <w:r w:rsidRPr="009162B1">
              <w:rPr>
                <w:rFonts w:ascii="Arial" w:hAnsi="Arial" w:cs="Arial"/>
              </w:rPr>
              <w:t>planowane daty rozpoczęcia/zakończenia realizacji kolejnych etapów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2C3AADB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2281EA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CEFC5A5"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A3B59A3" w14:textId="77777777" w:rsidR="009162B1" w:rsidRPr="009162B1" w:rsidRDefault="009162B1" w:rsidP="009162B1">
            <w:pPr>
              <w:jc w:val="center"/>
              <w:outlineLvl w:val="0"/>
              <w:rPr>
                <w:rFonts w:ascii="Arial" w:hAnsi="Arial" w:cs="Arial"/>
              </w:rPr>
            </w:pPr>
            <w:r w:rsidRPr="009162B1">
              <w:rPr>
                <w:rFonts w:ascii="Arial" w:hAnsi="Arial" w:cs="Arial"/>
              </w:rPr>
              <w:t>REM-026</w:t>
            </w:r>
          </w:p>
        </w:tc>
        <w:tc>
          <w:tcPr>
            <w:tcW w:w="7059" w:type="dxa"/>
            <w:tcBorders>
              <w:top w:val="nil"/>
              <w:left w:val="nil"/>
              <w:bottom w:val="single" w:sz="4" w:space="0" w:color="auto"/>
              <w:right w:val="single" w:sz="4" w:space="0" w:color="auto"/>
            </w:tcBorders>
            <w:shd w:val="clear" w:color="auto" w:fill="auto"/>
            <w:vAlign w:val="bottom"/>
            <w:hideMark/>
          </w:tcPr>
          <w:p w14:paraId="61EA9B3A" w14:textId="77777777" w:rsidR="009162B1" w:rsidRPr="009162B1" w:rsidRDefault="009162B1" w:rsidP="009162B1">
            <w:pPr>
              <w:ind w:firstLineChars="200" w:firstLine="400"/>
              <w:outlineLvl w:val="0"/>
              <w:rPr>
                <w:rFonts w:ascii="Arial" w:hAnsi="Arial" w:cs="Arial"/>
              </w:rPr>
            </w:pPr>
            <w:r w:rsidRPr="009162B1">
              <w:rPr>
                <w:rFonts w:ascii="Arial" w:hAnsi="Arial" w:cs="Arial"/>
              </w:rPr>
              <w:t>możliwość wprowadzania zmian w zakresie ustalanych dat (data wprowadzenia zmiany, historia wprowadzania zmian)</w:t>
            </w:r>
          </w:p>
        </w:tc>
        <w:tc>
          <w:tcPr>
            <w:tcW w:w="604" w:type="dxa"/>
            <w:tcBorders>
              <w:top w:val="nil"/>
              <w:left w:val="nil"/>
              <w:bottom w:val="single" w:sz="4" w:space="0" w:color="auto"/>
              <w:right w:val="single" w:sz="4" w:space="0" w:color="auto"/>
            </w:tcBorders>
            <w:shd w:val="clear" w:color="000000" w:fill="EEECE1"/>
            <w:noWrap/>
            <w:vAlign w:val="bottom"/>
            <w:hideMark/>
          </w:tcPr>
          <w:p w14:paraId="0051F82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3AADD1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5C4604D"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57E2575" w14:textId="77777777" w:rsidR="009162B1" w:rsidRPr="009162B1" w:rsidRDefault="009162B1" w:rsidP="009162B1">
            <w:pPr>
              <w:jc w:val="center"/>
              <w:outlineLvl w:val="0"/>
              <w:rPr>
                <w:rFonts w:ascii="Arial" w:hAnsi="Arial" w:cs="Arial"/>
              </w:rPr>
            </w:pPr>
            <w:r w:rsidRPr="009162B1">
              <w:rPr>
                <w:rFonts w:ascii="Arial" w:hAnsi="Arial" w:cs="Arial"/>
              </w:rPr>
              <w:t>REM-027</w:t>
            </w:r>
          </w:p>
        </w:tc>
        <w:tc>
          <w:tcPr>
            <w:tcW w:w="7059" w:type="dxa"/>
            <w:tcBorders>
              <w:top w:val="nil"/>
              <w:left w:val="nil"/>
              <w:bottom w:val="single" w:sz="4" w:space="0" w:color="auto"/>
              <w:right w:val="single" w:sz="4" w:space="0" w:color="auto"/>
            </w:tcBorders>
            <w:shd w:val="clear" w:color="auto" w:fill="auto"/>
            <w:vAlign w:val="bottom"/>
            <w:hideMark/>
          </w:tcPr>
          <w:p w14:paraId="536FBD2A" w14:textId="77777777" w:rsidR="009162B1" w:rsidRPr="009162B1" w:rsidRDefault="009162B1" w:rsidP="009162B1">
            <w:pPr>
              <w:outlineLvl w:val="0"/>
              <w:rPr>
                <w:rFonts w:ascii="Arial" w:hAnsi="Arial" w:cs="Arial"/>
              </w:rPr>
            </w:pPr>
            <w:r w:rsidRPr="009162B1">
              <w:rPr>
                <w:rFonts w:ascii="Arial" w:hAnsi="Arial" w:cs="Arial"/>
              </w:rPr>
              <w:t>Hierarchiczna struktura zadania remontowego (możliwość dekompozycji na podzadania lub etapy)</w:t>
            </w:r>
          </w:p>
        </w:tc>
        <w:tc>
          <w:tcPr>
            <w:tcW w:w="604" w:type="dxa"/>
            <w:tcBorders>
              <w:top w:val="nil"/>
              <w:left w:val="nil"/>
              <w:bottom w:val="single" w:sz="4" w:space="0" w:color="auto"/>
              <w:right w:val="single" w:sz="4" w:space="0" w:color="auto"/>
            </w:tcBorders>
            <w:shd w:val="clear" w:color="000000" w:fill="EEECE1"/>
            <w:noWrap/>
            <w:vAlign w:val="bottom"/>
            <w:hideMark/>
          </w:tcPr>
          <w:p w14:paraId="00B8CEE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CE7055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2454765"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9AF47C8"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0461AD62" w14:textId="77777777" w:rsidR="009162B1" w:rsidRPr="009162B1" w:rsidRDefault="009162B1" w:rsidP="009162B1">
            <w:pPr>
              <w:outlineLvl w:val="0"/>
              <w:rPr>
                <w:rFonts w:ascii="Arial" w:hAnsi="Arial" w:cs="Arial"/>
                <w:b/>
                <w:bCs/>
              </w:rPr>
            </w:pPr>
            <w:r w:rsidRPr="009162B1">
              <w:rPr>
                <w:rFonts w:ascii="Arial" w:hAnsi="Arial" w:cs="Arial"/>
                <w:b/>
                <w:bCs/>
              </w:rPr>
              <w:t>Informacja o zewnętrznym wykonawcy usług (dostęp do kartoteki kontrahentów i wszystkich informacji związanych z wykonawcą):</w:t>
            </w:r>
          </w:p>
        </w:tc>
      </w:tr>
      <w:tr w:rsidR="009162B1" w:rsidRPr="009162B1" w14:paraId="5D7CBA6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6D0A969" w14:textId="77777777" w:rsidR="009162B1" w:rsidRPr="009162B1" w:rsidRDefault="009162B1" w:rsidP="009162B1">
            <w:pPr>
              <w:jc w:val="center"/>
              <w:outlineLvl w:val="0"/>
              <w:rPr>
                <w:rFonts w:ascii="Arial" w:hAnsi="Arial" w:cs="Arial"/>
              </w:rPr>
            </w:pPr>
            <w:r w:rsidRPr="009162B1">
              <w:rPr>
                <w:rFonts w:ascii="Arial" w:hAnsi="Arial" w:cs="Arial"/>
              </w:rPr>
              <w:t>REM-028</w:t>
            </w:r>
          </w:p>
        </w:tc>
        <w:tc>
          <w:tcPr>
            <w:tcW w:w="7059" w:type="dxa"/>
            <w:tcBorders>
              <w:top w:val="nil"/>
              <w:left w:val="nil"/>
              <w:bottom w:val="single" w:sz="4" w:space="0" w:color="auto"/>
              <w:right w:val="single" w:sz="4" w:space="0" w:color="auto"/>
            </w:tcBorders>
            <w:shd w:val="clear" w:color="auto" w:fill="auto"/>
            <w:vAlign w:val="bottom"/>
            <w:hideMark/>
          </w:tcPr>
          <w:p w14:paraId="2DFFF212" w14:textId="77777777" w:rsidR="009162B1" w:rsidRPr="009162B1" w:rsidRDefault="009162B1" w:rsidP="009162B1">
            <w:pPr>
              <w:ind w:firstLineChars="200" w:firstLine="400"/>
              <w:outlineLvl w:val="0"/>
              <w:rPr>
                <w:rFonts w:ascii="Arial" w:hAnsi="Arial" w:cs="Arial"/>
              </w:rPr>
            </w:pPr>
            <w:r w:rsidRPr="009162B1">
              <w:rPr>
                <w:rFonts w:ascii="Arial" w:hAnsi="Arial" w:cs="Arial"/>
              </w:rPr>
              <w:t>numer umowy</w:t>
            </w:r>
          </w:p>
        </w:tc>
        <w:tc>
          <w:tcPr>
            <w:tcW w:w="604" w:type="dxa"/>
            <w:tcBorders>
              <w:top w:val="nil"/>
              <w:left w:val="nil"/>
              <w:bottom w:val="single" w:sz="4" w:space="0" w:color="auto"/>
              <w:right w:val="single" w:sz="4" w:space="0" w:color="auto"/>
            </w:tcBorders>
            <w:shd w:val="clear" w:color="000000" w:fill="EEECE1"/>
            <w:noWrap/>
            <w:vAlign w:val="bottom"/>
            <w:hideMark/>
          </w:tcPr>
          <w:p w14:paraId="4EF6569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B656FB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A396AF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5077D86" w14:textId="77777777" w:rsidR="009162B1" w:rsidRPr="009162B1" w:rsidRDefault="009162B1" w:rsidP="009162B1">
            <w:pPr>
              <w:jc w:val="center"/>
              <w:outlineLvl w:val="0"/>
              <w:rPr>
                <w:rFonts w:ascii="Arial" w:hAnsi="Arial" w:cs="Arial"/>
              </w:rPr>
            </w:pPr>
            <w:r w:rsidRPr="009162B1">
              <w:rPr>
                <w:rFonts w:ascii="Arial" w:hAnsi="Arial" w:cs="Arial"/>
              </w:rPr>
              <w:t>REM-029</w:t>
            </w:r>
          </w:p>
        </w:tc>
        <w:tc>
          <w:tcPr>
            <w:tcW w:w="7059" w:type="dxa"/>
            <w:tcBorders>
              <w:top w:val="nil"/>
              <w:left w:val="nil"/>
              <w:bottom w:val="single" w:sz="4" w:space="0" w:color="auto"/>
              <w:right w:val="single" w:sz="4" w:space="0" w:color="auto"/>
            </w:tcBorders>
            <w:shd w:val="clear" w:color="auto" w:fill="auto"/>
            <w:vAlign w:val="bottom"/>
            <w:hideMark/>
          </w:tcPr>
          <w:p w14:paraId="5B67466F"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dane teleadresowe </w:t>
            </w:r>
          </w:p>
        </w:tc>
        <w:tc>
          <w:tcPr>
            <w:tcW w:w="604" w:type="dxa"/>
            <w:tcBorders>
              <w:top w:val="nil"/>
              <w:left w:val="nil"/>
              <w:bottom w:val="single" w:sz="4" w:space="0" w:color="auto"/>
              <w:right w:val="single" w:sz="4" w:space="0" w:color="auto"/>
            </w:tcBorders>
            <w:shd w:val="clear" w:color="000000" w:fill="EEECE1"/>
            <w:noWrap/>
            <w:vAlign w:val="bottom"/>
            <w:hideMark/>
          </w:tcPr>
          <w:p w14:paraId="2405F87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41A263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5A4810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7C97527"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26A01078" w14:textId="77777777" w:rsidR="009162B1" w:rsidRPr="009162B1" w:rsidRDefault="009162B1" w:rsidP="009162B1">
            <w:pPr>
              <w:outlineLvl w:val="0"/>
              <w:rPr>
                <w:rFonts w:ascii="Arial" w:hAnsi="Arial" w:cs="Arial"/>
                <w:b/>
                <w:bCs/>
              </w:rPr>
            </w:pPr>
            <w:r w:rsidRPr="009162B1">
              <w:rPr>
                <w:rFonts w:ascii="Arial" w:hAnsi="Arial" w:cs="Arial"/>
                <w:b/>
                <w:bCs/>
              </w:rPr>
              <w:t>Priorytet zadania (pole słownikowe):</w:t>
            </w:r>
          </w:p>
        </w:tc>
      </w:tr>
      <w:tr w:rsidR="009162B1" w:rsidRPr="009162B1" w14:paraId="7CDEE5F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2F663D8" w14:textId="77777777" w:rsidR="009162B1" w:rsidRPr="009162B1" w:rsidRDefault="009162B1" w:rsidP="009162B1">
            <w:pPr>
              <w:jc w:val="center"/>
              <w:outlineLvl w:val="0"/>
              <w:rPr>
                <w:rFonts w:ascii="Arial" w:hAnsi="Arial" w:cs="Arial"/>
              </w:rPr>
            </w:pPr>
            <w:r w:rsidRPr="009162B1">
              <w:rPr>
                <w:rFonts w:ascii="Arial" w:hAnsi="Arial" w:cs="Arial"/>
              </w:rPr>
              <w:t>REM-030</w:t>
            </w:r>
          </w:p>
        </w:tc>
        <w:tc>
          <w:tcPr>
            <w:tcW w:w="7059" w:type="dxa"/>
            <w:tcBorders>
              <w:top w:val="nil"/>
              <w:left w:val="nil"/>
              <w:bottom w:val="single" w:sz="4" w:space="0" w:color="auto"/>
              <w:right w:val="single" w:sz="4" w:space="0" w:color="auto"/>
            </w:tcBorders>
            <w:shd w:val="clear" w:color="auto" w:fill="auto"/>
            <w:vAlign w:val="bottom"/>
            <w:hideMark/>
          </w:tcPr>
          <w:p w14:paraId="71615D29" w14:textId="77777777" w:rsidR="009162B1" w:rsidRPr="009162B1" w:rsidRDefault="009162B1" w:rsidP="009162B1">
            <w:pPr>
              <w:ind w:firstLineChars="200" w:firstLine="400"/>
              <w:outlineLvl w:val="0"/>
              <w:rPr>
                <w:rFonts w:ascii="Arial" w:hAnsi="Arial" w:cs="Arial"/>
              </w:rPr>
            </w:pPr>
            <w:r w:rsidRPr="009162B1">
              <w:rPr>
                <w:rFonts w:ascii="Arial" w:hAnsi="Arial" w:cs="Arial"/>
              </w:rPr>
              <w:t>słowny</w:t>
            </w:r>
          </w:p>
        </w:tc>
        <w:tc>
          <w:tcPr>
            <w:tcW w:w="604" w:type="dxa"/>
            <w:tcBorders>
              <w:top w:val="nil"/>
              <w:left w:val="nil"/>
              <w:bottom w:val="single" w:sz="4" w:space="0" w:color="auto"/>
              <w:right w:val="single" w:sz="4" w:space="0" w:color="auto"/>
            </w:tcBorders>
            <w:shd w:val="clear" w:color="000000" w:fill="EEECE1"/>
            <w:noWrap/>
            <w:vAlign w:val="bottom"/>
            <w:hideMark/>
          </w:tcPr>
          <w:p w14:paraId="3F3FEC4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25909F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71146A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E2A4F1E" w14:textId="77777777" w:rsidR="009162B1" w:rsidRPr="009162B1" w:rsidRDefault="009162B1" w:rsidP="009162B1">
            <w:pPr>
              <w:jc w:val="center"/>
              <w:outlineLvl w:val="0"/>
              <w:rPr>
                <w:rFonts w:ascii="Arial" w:hAnsi="Arial" w:cs="Arial"/>
              </w:rPr>
            </w:pPr>
            <w:r w:rsidRPr="009162B1">
              <w:rPr>
                <w:rFonts w:ascii="Arial" w:hAnsi="Arial" w:cs="Arial"/>
              </w:rPr>
              <w:t>REM-031</w:t>
            </w:r>
          </w:p>
        </w:tc>
        <w:tc>
          <w:tcPr>
            <w:tcW w:w="7059" w:type="dxa"/>
            <w:tcBorders>
              <w:top w:val="nil"/>
              <w:left w:val="nil"/>
              <w:bottom w:val="single" w:sz="4" w:space="0" w:color="auto"/>
              <w:right w:val="single" w:sz="4" w:space="0" w:color="auto"/>
            </w:tcBorders>
            <w:shd w:val="clear" w:color="auto" w:fill="auto"/>
            <w:vAlign w:val="bottom"/>
            <w:hideMark/>
          </w:tcPr>
          <w:p w14:paraId="0829DF89" w14:textId="77777777" w:rsidR="009162B1" w:rsidRPr="009162B1" w:rsidRDefault="009162B1" w:rsidP="009162B1">
            <w:pPr>
              <w:ind w:firstLineChars="200" w:firstLine="400"/>
              <w:outlineLvl w:val="0"/>
              <w:rPr>
                <w:rFonts w:ascii="Arial" w:hAnsi="Arial" w:cs="Arial"/>
              </w:rPr>
            </w:pPr>
            <w:r w:rsidRPr="009162B1">
              <w:rPr>
                <w:rFonts w:ascii="Arial" w:hAnsi="Arial" w:cs="Arial"/>
              </w:rPr>
              <w:t>liczbowy</w:t>
            </w:r>
          </w:p>
        </w:tc>
        <w:tc>
          <w:tcPr>
            <w:tcW w:w="604" w:type="dxa"/>
            <w:tcBorders>
              <w:top w:val="nil"/>
              <w:left w:val="nil"/>
              <w:bottom w:val="single" w:sz="4" w:space="0" w:color="auto"/>
              <w:right w:val="single" w:sz="4" w:space="0" w:color="auto"/>
            </w:tcBorders>
            <w:shd w:val="clear" w:color="000000" w:fill="EEECE1"/>
            <w:noWrap/>
            <w:vAlign w:val="bottom"/>
            <w:hideMark/>
          </w:tcPr>
          <w:p w14:paraId="49712FA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63D41C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BFF019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CD0934A" w14:textId="77777777" w:rsidR="009162B1" w:rsidRPr="009162B1" w:rsidRDefault="009162B1" w:rsidP="009162B1">
            <w:pPr>
              <w:jc w:val="center"/>
              <w:outlineLvl w:val="0"/>
              <w:rPr>
                <w:rFonts w:ascii="Arial" w:hAnsi="Arial" w:cs="Arial"/>
              </w:rPr>
            </w:pPr>
            <w:r w:rsidRPr="009162B1">
              <w:rPr>
                <w:rFonts w:ascii="Arial" w:hAnsi="Arial" w:cs="Arial"/>
              </w:rPr>
              <w:t>REM-032</w:t>
            </w:r>
          </w:p>
        </w:tc>
        <w:tc>
          <w:tcPr>
            <w:tcW w:w="7059" w:type="dxa"/>
            <w:tcBorders>
              <w:top w:val="nil"/>
              <w:left w:val="nil"/>
              <w:bottom w:val="single" w:sz="4" w:space="0" w:color="auto"/>
              <w:right w:val="single" w:sz="4" w:space="0" w:color="auto"/>
            </w:tcBorders>
            <w:shd w:val="clear" w:color="auto" w:fill="auto"/>
            <w:vAlign w:val="bottom"/>
            <w:hideMark/>
          </w:tcPr>
          <w:p w14:paraId="68AF6C2D" w14:textId="77777777" w:rsidR="009162B1" w:rsidRPr="009162B1" w:rsidRDefault="009162B1" w:rsidP="009162B1">
            <w:pPr>
              <w:outlineLvl w:val="0"/>
              <w:rPr>
                <w:rFonts w:ascii="Arial" w:hAnsi="Arial" w:cs="Arial"/>
              </w:rPr>
            </w:pPr>
            <w:r w:rsidRPr="009162B1">
              <w:rPr>
                <w:rFonts w:ascii="Arial" w:hAnsi="Arial" w:cs="Arial"/>
              </w:rPr>
              <w:t>Status zadania (pole słownikowe np. planowane, w fazie realizacji zakończone):</w:t>
            </w:r>
          </w:p>
        </w:tc>
        <w:tc>
          <w:tcPr>
            <w:tcW w:w="604" w:type="dxa"/>
            <w:tcBorders>
              <w:top w:val="nil"/>
              <w:left w:val="nil"/>
              <w:bottom w:val="single" w:sz="4" w:space="0" w:color="auto"/>
              <w:right w:val="single" w:sz="4" w:space="0" w:color="auto"/>
            </w:tcBorders>
            <w:shd w:val="clear" w:color="000000" w:fill="EEECE1"/>
            <w:noWrap/>
            <w:vAlign w:val="bottom"/>
            <w:hideMark/>
          </w:tcPr>
          <w:p w14:paraId="2CD5E29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461EE4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7B71695"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0EC0778" w14:textId="77777777" w:rsidR="009162B1" w:rsidRPr="009162B1" w:rsidRDefault="009162B1" w:rsidP="009162B1">
            <w:pPr>
              <w:jc w:val="center"/>
              <w:outlineLvl w:val="0"/>
              <w:rPr>
                <w:rFonts w:ascii="Arial" w:hAnsi="Arial" w:cs="Arial"/>
              </w:rPr>
            </w:pPr>
            <w:r w:rsidRPr="009162B1">
              <w:rPr>
                <w:rFonts w:ascii="Arial" w:hAnsi="Arial" w:cs="Arial"/>
              </w:rPr>
              <w:t>REM-033</w:t>
            </w:r>
          </w:p>
        </w:tc>
        <w:tc>
          <w:tcPr>
            <w:tcW w:w="7059" w:type="dxa"/>
            <w:tcBorders>
              <w:top w:val="nil"/>
              <w:left w:val="nil"/>
              <w:bottom w:val="single" w:sz="4" w:space="0" w:color="auto"/>
              <w:right w:val="single" w:sz="4" w:space="0" w:color="auto"/>
            </w:tcBorders>
            <w:shd w:val="clear" w:color="auto" w:fill="auto"/>
            <w:vAlign w:val="bottom"/>
            <w:hideMark/>
          </w:tcPr>
          <w:p w14:paraId="59E760BB" w14:textId="77777777" w:rsidR="009162B1" w:rsidRPr="009162B1" w:rsidRDefault="009162B1" w:rsidP="009162B1">
            <w:pPr>
              <w:outlineLvl w:val="0"/>
              <w:rPr>
                <w:rFonts w:ascii="Arial" w:hAnsi="Arial" w:cs="Arial"/>
              </w:rPr>
            </w:pPr>
            <w:r w:rsidRPr="009162B1">
              <w:rPr>
                <w:rFonts w:ascii="Arial" w:hAnsi="Arial" w:cs="Arial"/>
              </w:rPr>
              <w:t>Możliwość kopiowania pojedynczego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1C76D37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59BDE9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AF6A96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5EA0FCB" w14:textId="77777777" w:rsidR="009162B1" w:rsidRPr="009162B1" w:rsidRDefault="009162B1" w:rsidP="009162B1">
            <w:pPr>
              <w:jc w:val="center"/>
              <w:outlineLvl w:val="0"/>
              <w:rPr>
                <w:rFonts w:ascii="Arial" w:hAnsi="Arial" w:cs="Arial"/>
              </w:rPr>
            </w:pPr>
            <w:r w:rsidRPr="009162B1">
              <w:rPr>
                <w:rFonts w:ascii="Arial" w:hAnsi="Arial" w:cs="Arial"/>
              </w:rPr>
              <w:t>REM-034</w:t>
            </w:r>
          </w:p>
        </w:tc>
        <w:tc>
          <w:tcPr>
            <w:tcW w:w="7059" w:type="dxa"/>
            <w:tcBorders>
              <w:top w:val="nil"/>
              <w:left w:val="nil"/>
              <w:bottom w:val="single" w:sz="4" w:space="0" w:color="auto"/>
              <w:right w:val="single" w:sz="4" w:space="0" w:color="auto"/>
            </w:tcBorders>
            <w:shd w:val="clear" w:color="auto" w:fill="auto"/>
            <w:vAlign w:val="bottom"/>
            <w:hideMark/>
          </w:tcPr>
          <w:p w14:paraId="5F6CCB64" w14:textId="77777777" w:rsidR="009162B1" w:rsidRPr="009162B1" w:rsidRDefault="009162B1" w:rsidP="009162B1">
            <w:pPr>
              <w:outlineLvl w:val="0"/>
              <w:rPr>
                <w:rFonts w:ascii="Arial" w:hAnsi="Arial" w:cs="Arial"/>
              </w:rPr>
            </w:pPr>
            <w:r w:rsidRPr="009162B1">
              <w:rPr>
                <w:rFonts w:ascii="Arial" w:hAnsi="Arial" w:cs="Arial"/>
              </w:rPr>
              <w:t>Tworzenia harmonogramu zadania na podstawie zdefiniowanych etapów</w:t>
            </w:r>
          </w:p>
        </w:tc>
        <w:tc>
          <w:tcPr>
            <w:tcW w:w="604" w:type="dxa"/>
            <w:tcBorders>
              <w:top w:val="nil"/>
              <w:left w:val="nil"/>
              <w:bottom w:val="single" w:sz="4" w:space="0" w:color="auto"/>
              <w:right w:val="single" w:sz="4" w:space="0" w:color="auto"/>
            </w:tcBorders>
            <w:shd w:val="clear" w:color="000000" w:fill="EEECE1"/>
            <w:noWrap/>
            <w:vAlign w:val="bottom"/>
            <w:hideMark/>
          </w:tcPr>
          <w:p w14:paraId="6BC3A3B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B6C0B3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664BA1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3CE84C7" w14:textId="77777777" w:rsidR="009162B1" w:rsidRPr="009162B1" w:rsidRDefault="009162B1" w:rsidP="009162B1">
            <w:pPr>
              <w:jc w:val="center"/>
              <w:outlineLvl w:val="0"/>
              <w:rPr>
                <w:rFonts w:ascii="Arial" w:hAnsi="Arial" w:cs="Arial"/>
              </w:rPr>
            </w:pPr>
            <w:r w:rsidRPr="009162B1">
              <w:rPr>
                <w:rFonts w:ascii="Arial" w:hAnsi="Arial" w:cs="Arial"/>
              </w:rPr>
              <w:t>REM-035</w:t>
            </w:r>
          </w:p>
        </w:tc>
        <w:tc>
          <w:tcPr>
            <w:tcW w:w="7059" w:type="dxa"/>
            <w:tcBorders>
              <w:top w:val="nil"/>
              <w:left w:val="nil"/>
              <w:bottom w:val="single" w:sz="4" w:space="0" w:color="auto"/>
              <w:right w:val="single" w:sz="4" w:space="0" w:color="auto"/>
            </w:tcBorders>
            <w:shd w:val="clear" w:color="auto" w:fill="auto"/>
            <w:vAlign w:val="bottom"/>
            <w:hideMark/>
          </w:tcPr>
          <w:p w14:paraId="14C89964" w14:textId="77777777" w:rsidR="009162B1" w:rsidRPr="009162B1" w:rsidRDefault="009162B1" w:rsidP="009162B1">
            <w:pPr>
              <w:outlineLvl w:val="0"/>
              <w:rPr>
                <w:rFonts w:ascii="Arial" w:hAnsi="Arial" w:cs="Arial"/>
              </w:rPr>
            </w:pPr>
            <w:r w:rsidRPr="009162B1">
              <w:rPr>
                <w:rFonts w:ascii="Arial" w:hAnsi="Arial" w:cs="Arial"/>
              </w:rPr>
              <w:t>Wizualizacja harmonogramu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6EB155A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430276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8E3A2E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143E11E" w14:textId="77777777" w:rsidR="009162B1" w:rsidRPr="009162B1" w:rsidRDefault="009162B1" w:rsidP="009162B1">
            <w:pPr>
              <w:jc w:val="center"/>
              <w:outlineLvl w:val="0"/>
              <w:rPr>
                <w:rFonts w:ascii="Arial" w:hAnsi="Arial" w:cs="Arial"/>
              </w:rPr>
            </w:pPr>
            <w:r w:rsidRPr="009162B1">
              <w:rPr>
                <w:rFonts w:ascii="Arial" w:hAnsi="Arial" w:cs="Arial"/>
              </w:rPr>
              <w:t>REM-036</w:t>
            </w:r>
          </w:p>
        </w:tc>
        <w:tc>
          <w:tcPr>
            <w:tcW w:w="7059" w:type="dxa"/>
            <w:tcBorders>
              <w:top w:val="nil"/>
              <w:left w:val="nil"/>
              <w:bottom w:val="single" w:sz="4" w:space="0" w:color="auto"/>
              <w:right w:val="single" w:sz="4" w:space="0" w:color="auto"/>
            </w:tcBorders>
            <w:shd w:val="clear" w:color="auto" w:fill="auto"/>
            <w:vAlign w:val="bottom"/>
            <w:hideMark/>
          </w:tcPr>
          <w:p w14:paraId="642010CA" w14:textId="77777777" w:rsidR="009162B1" w:rsidRPr="009162B1" w:rsidRDefault="009162B1" w:rsidP="009162B1">
            <w:pPr>
              <w:outlineLvl w:val="0"/>
              <w:rPr>
                <w:rFonts w:ascii="Arial" w:hAnsi="Arial" w:cs="Arial"/>
              </w:rPr>
            </w:pPr>
            <w:r w:rsidRPr="009162B1">
              <w:rPr>
                <w:rFonts w:ascii="Arial" w:hAnsi="Arial" w:cs="Arial"/>
              </w:rPr>
              <w:t>Przypisanie osoby odpowiedzialnej dla każdego zadania/etapu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3D310DD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DEDDA7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251A9A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FED92A5" w14:textId="77777777" w:rsidR="009162B1" w:rsidRPr="009162B1" w:rsidRDefault="009162B1" w:rsidP="009162B1">
            <w:pPr>
              <w:jc w:val="center"/>
              <w:outlineLvl w:val="0"/>
              <w:rPr>
                <w:rFonts w:ascii="Arial" w:hAnsi="Arial" w:cs="Arial"/>
              </w:rPr>
            </w:pPr>
            <w:r w:rsidRPr="009162B1">
              <w:rPr>
                <w:rFonts w:ascii="Arial" w:hAnsi="Arial" w:cs="Arial"/>
              </w:rPr>
              <w:t>REM-037</w:t>
            </w:r>
          </w:p>
        </w:tc>
        <w:tc>
          <w:tcPr>
            <w:tcW w:w="7059" w:type="dxa"/>
            <w:tcBorders>
              <w:top w:val="nil"/>
              <w:left w:val="nil"/>
              <w:bottom w:val="single" w:sz="4" w:space="0" w:color="auto"/>
              <w:right w:val="single" w:sz="4" w:space="0" w:color="auto"/>
            </w:tcBorders>
            <w:shd w:val="clear" w:color="auto" w:fill="auto"/>
            <w:vAlign w:val="bottom"/>
            <w:hideMark/>
          </w:tcPr>
          <w:p w14:paraId="381FA127" w14:textId="77777777" w:rsidR="009162B1" w:rsidRPr="009162B1" w:rsidRDefault="009162B1" w:rsidP="009162B1">
            <w:pPr>
              <w:outlineLvl w:val="0"/>
              <w:rPr>
                <w:rFonts w:ascii="Arial" w:hAnsi="Arial" w:cs="Arial"/>
              </w:rPr>
            </w:pPr>
            <w:r w:rsidRPr="009162B1">
              <w:rPr>
                <w:rFonts w:ascii="Arial" w:hAnsi="Arial" w:cs="Arial"/>
              </w:rPr>
              <w:t>Podział zadań na typy (pole słownikowe: remont, inwestycja, inne)</w:t>
            </w:r>
          </w:p>
        </w:tc>
        <w:tc>
          <w:tcPr>
            <w:tcW w:w="604" w:type="dxa"/>
            <w:tcBorders>
              <w:top w:val="nil"/>
              <w:left w:val="nil"/>
              <w:bottom w:val="single" w:sz="4" w:space="0" w:color="auto"/>
              <w:right w:val="single" w:sz="4" w:space="0" w:color="auto"/>
            </w:tcBorders>
            <w:shd w:val="clear" w:color="000000" w:fill="EEECE1"/>
            <w:noWrap/>
            <w:vAlign w:val="bottom"/>
            <w:hideMark/>
          </w:tcPr>
          <w:p w14:paraId="30762D8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0BCB3F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1EA241C"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1E57296" w14:textId="77777777" w:rsidR="009162B1" w:rsidRPr="009162B1" w:rsidRDefault="009162B1" w:rsidP="009162B1">
            <w:pPr>
              <w:jc w:val="center"/>
              <w:outlineLvl w:val="0"/>
              <w:rPr>
                <w:rFonts w:ascii="Arial" w:hAnsi="Arial" w:cs="Arial"/>
              </w:rPr>
            </w:pPr>
            <w:r w:rsidRPr="009162B1">
              <w:rPr>
                <w:rFonts w:ascii="Arial" w:hAnsi="Arial" w:cs="Arial"/>
              </w:rPr>
              <w:t>REM-038</w:t>
            </w:r>
          </w:p>
        </w:tc>
        <w:tc>
          <w:tcPr>
            <w:tcW w:w="7059" w:type="dxa"/>
            <w:tcBorders>
              <w:top w:val="nil"/>
              <w:left w:val="nil"/>
              <w:bottom w:val="single" w:sz="4" w:space="0" w:color="auto"/>
              <w:right w:val="single" w:sz="4" w:space="0" w:color="auto"/>
            </w:tcBorders>
            <w:shd w:val="clear" w:color="auto" w:fill="auto"/>
            <w:vAlign w:val="bottom"/>
            <w:hideMark/>
          </w:tcPr>
          <w:p w14:paraId="4A69A9F3" w14:textId="77777777" w:rsidR="009162B1" w:rsidRPr="009162B1" w:rsidRDefault="009162B1" w:rsidP="009162B1">
            <w:pPr>
              <w:outlineLvl w:val="0"/>
              <w:rPr>
                <w:rFonts w:ascii="Arial" w:hAnsi="Arial" w:cs="Arial"/>
              </w:rPr>
            </w:pPr>
            <w:r w:rsidRPr="009162B1">
              <w:rPr>
                <w:rFonts w:ascii="Arial" w:hAnsi="Arial" w:cs="Arial"/>
              </w:rPr>
              <w:t>Podział zadań remontowych na grupy (pole słownikowe np. średnie, bieżące, inne)</w:t>
            </w:r>
          </w:p>
        </w:tc>
        <w:tc>
          <w:tcPr>
            <w:tcW w:w="604" w:type="dxa"/>
            <w:tcBorders>
              <w:top w:val="nil"/>
              <w:left w:val="nil"/>
              <w:bottom w:val="single" w:sz="4" w:space="0" w:color="auto"/>
              <w:right w:val="single" w:sz="4" w:space="0" w:color="auto"/>
            </w:tcBorders>
            <w:shd w:val="clear" w:color="000000" w:fill="EEECE1"/>
            <w:noWrap/>
            <w:vAlign w:val="bottom"/>
            <w:hideMark/>
          </w:tcPr>
          <w:p w14:paraId="52A9B7B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3FA3C5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6FEE6BF"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E7810BA" w14:textId="77777777" w:rsidR="009162B1" w:rsidRPr="009162B1" w:rsidRDefault="009162B1" w:rsidP="009162B1">
            <w:pPr>
              <w:jc w:val="center"/>
              <w:outlineLvl w:val="0"/>
              <w:rPr>
                <w:rFonts w:ascii="Arial" w:hAnsi="Arial" w:cs="Arial"/>
              </w:rPr>
            </w:pPr>
            <w:r w:rsidRPr="009162B1">
              <w:rPr>
                <w:rFonts w:ascii="Arial" w:hAnsi="Arial" w:cs="Arial"/>
              </w:rPr>
              <w:t>REM-039</w:t>
            </w:r>
          </w:p>
        </w:tc>
        <w:tc>
          <w:tcPr>
            <w:tcW w:w="7059" w:type="dxa"/>
            <w:tcBorders>
              <w:top w:val="nil"/>
              <w:left w:val="nil"/>
              <w:bottom w:val="single" w:sz="4" w:space="0" w:color="auto"/>
              <w:right w:val="single" w:sz="4" w:space="0" w:color="auto"/>
            </w:tcBorders>
            <w:shd w:val="clear" w:color="auto" w:fill="auto"/>
            <w:vAlign w:val="bottom"/>
            <w:hideMark/>
          </w:tcPr>
          <w:p w14:paraId="6F267F24" w14:textId="77777777" w:rsidR="009162B1" w:rsidRPr="009162B1" w:rsidRDefault="009162B1" w:rsidP="009162B1">
            <w:pPr>
              <w:outlineLvl w:val="0"/>
              <w:rPr>
                <w:rFonts w:ascii="Arial" w:hAnsi="Arial" w:cs="Arial"/>
              </w:rPr>
            </w:pPr>
            <w:r w:rsidRPr="009162B1">
              <w:rPr>
                <w:rFonts w:ascii="Arial" w:hAnsi="Arial" w:cs="Arial"/>
              </w:rPr>
              <w:t>Podział zadań inwestycyjnych na podgrupy (pole słownikowe np. modernizacja, rozbudowa, adaptacja, przebudowa, odtworzenie)</w:t>
            </w:r>
          </w:p>
        </w:tc>
        <w:tc>
          <w:tcPr>
            <w:tcW w:w="604" w:type="dxa"/>
            <w:tcBorders>
              <w:top w:val="nil"/>
              <w:left w:val="nil"/>
              <w:bottom w:val="single" w:sz="4" w:space="0" w:color="auto"/>
              <w:right w:val="single" w:sz="4" w:space="0" w:color="auto"/>
            </w:tcBorders>
            <w:shd w:val="clear" w:color="000000" w:fill="EEECE1"/>
            <w:noWrap/>
            <w:vAlign w:val="bottom"/>
            <w:hideMark/>
          </w:tcPr>
          <w:p w14:paraId="32E8848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D314A5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3A36118"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BE6E4C1" w14:textId="77777777" w:rsidR="009162B1" w:rsidRPr="009162B1" w:rsidRDefault="009162B1" w:rsidP="009162B1">
            <w:pPr>
              <w:jc w:val="center"/>
              <w:outlineLvl w:val="0"/>
              <w:rPr>
                <w:rFonts w:ascii="Arial" w:hAnsi="Arial" w:cs="Arial"/>
              </w:rPr>
            </w:pPr>
            <w:r w:rsidRPr="009162B1">
              <w:rPr>
                <w:rFonts w:ascii="Arial" w:hAnsi="Arial" w:cs="Arial"/>
              </w:rPr>
              <w:t>REM-040</w:t>
            </w:r>
          </w:p>
        </w:tc>
        <w:tc>
          <w:tcPr>
            <w:tcW w:w="7059" w:type="dxa"/>
            <w:tcBorders>
              <w:top w:val="nil"/>
              <w:left w:val="nil"/>
              <w:bottom w:val="single" w:sz="4" w:space="0" w:color="auto"/>
              <w:right w:val="single" w:sz="4" w:space="0" w:color="auto"/>
            </w:tcBorders>
            <w:shd w:val="clear" w:color="auto" w:fill="auto"/>
            <w:vAlign w:val="bottom"/>
            <w:hideMark/>
          </w:tcPr>
          <w:p w14:paraId="63E2C93B" w14:textId="77777777" w:rsidR="009162B1" w:rsidRPr="009162B1" w:rsidRDefault="009162B1" w:rsidP="009162B1">
            <w:pPr>
              <w:outlineLvl w:val="0"/>
              <w:rPr>
                <w:rFonts w:ascii="Arial" w:hAnsi="Arial" w:cs="Arial"/>
              </w:rPr>
            </w:pPr>
            <w:r w:rsidRPr="009162B1">
              <w:rPr>
                <w:rFonts w:ascii="Arial" w:hAnsi="Arial" w:cs="Arial"/>
              </w:rPr>
              <w:t>Podział zadań remontowych na podgrupy rodzajowe, miejsca powstawania kosztów</w:t>
            </w:r>
          </w:p>
        </w:tc>
        <w:tc>
          <w:tcPr>
            <w:tcW w:w="604" w:type="dxa"/>
            <w:tcBorders>
              <w:top w:val="nil"/>
              <w:left w:val="nil"/>
              <w:bottom w:val="single" w:sz="4" w:space="0" w:color="auto"/>
              <w:right w:val="single" w:sz="4" w:space="0" w:color="auto"/>
            </w:tcBorders>
            <w:shd w:val="clear" w:color="000000" w:fill="EEECE1"/>
            <w:noWrap/>
            <w:vAlign w:val="bottom"/>
            <w:hideMark/>
          </w:tcPr>
          <w:p w14:paraId="0E4EC5D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F09523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D02128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DD0A538" w14:textId="77777777" w:rsidR="009162B1" w:rsidRPr="009162B1" w:rsidRDefault="009162B1" w:rsidP="009162B1">
            <w:pPr>
              <w:jc w:val="center"/>
              <w:outlineLvl w:val="0"/>
              <w:rPr>
                <w:rFonts w:ascii="Arial" w:hAnsi="Arial" w:cs="Arial"/>
              </w:rPr>
            </w:pPr>
            <w:r w:rsidRPr="009162B1">
              <w:rPr>
                <w:rFonts w:ascii="Arial" w:hAnsi="Arial" w:cs="Arial"/>
              </w:rPr>
              <w:t>REM-041</w:t>
            </w:r>
          </w:p>
        </w:tc>
        <w:tc>
          <w:tcPr>
            <w:tcW w:w="7059" w:type="dxa"/>
            <w:tcBorders>
              <w:top w:val="nil"/>
              <w:left w:val="nil"/>
              <w:bottom w:val="single" w:sz="4" w:space="0" w:color="auto"/>
              <w:right w:val="single" w:sz="4" w:space="0" w:color="auto"/>
            </w:tcBorders>
            <w:shd w:val="clear" w:color="auto" w:fill="auto"/>
            <w:vAlign w:val="bottom"/>
            <w:hideMark/>
          </w:tcPr>
          <w:p w14:paraId="585F2478" w14:textId="77777777" w:rsidR="009162B1" w:rsidRPr="009162B1" w:rsidRDefault="009162B1" w:rsidP="009162B1">
            <w:pPr>
              <w:outlineLvl w:val="0"/>
              <w:rPr>
                <w:rFonts w:ascii="Arial" w:hAnsi="Arial" w:cs="Arial"/>
              </w:rPr>
            </w:pPr>
            <w:r w:rsidRPr="009162B1">
              <w:rPr>
                <w:rFonts w:ascii="Arial" w:hAnsi="Arial" w:cs="Arial"/>
              </w:rPr>
              <w:t>Możliwość opisu słownego zadania - pole "uwagi"</w:t>
            </w:r>
          </w:p>
        </w:tc>
        <w:tc>
          <w:tcPr>
            <w:tcW w:w="604" w:type="dxa"/>
            <w:tcBorders>
              <w:top w:val="nil"/>
              <w:left w:val="nil"/>
              <w:bottom w:val="single" w:sz="4" w:space="0" w:color="auto"/>
              <w:right w:val="single" w:sz="4" w:space="0" w:color="auto"/>
            </w:tcBorders>
            <w:shd w:val="clear" w:color="000000" w:fill="EEECE1"/>
            <w:noWrap/>
            <w:vAlign w:val="bottom"/>
            <w:hideMark/>
          </w:tcPr>
          <w:p w14:paraId="5506E23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422256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3F3C7E6"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38D6F4D" w14:textId="77777777" w:rsidR="009162B1" w:rsidRPr="009162B1" w:rsidRDefault="009162B1" w:rsidP="009162B1">
            <w:pPr>
              <w:rPr>
                <w:rFonts w:ascii="Tahoma" w:hAnsi="Tahoma" w:cs="Tahoma"/>
                <w:b/>
                <w:bCs/>
              </w:rPr>
            </w:pPr>
            <w:r w:rsidRPr="009162B1">
              <w:rPr>
                <w:rFonts w:ascii="Tahoma" w:hAnsi="Tahoma" w:cs="Tahoma"/>
                <w:b/>
                <w:bCs/>
              </w:rPr>
              <w:t>TWORZENIE PLANU REMONTÓW / INWESTYCJI</w:t>
            </w:r>
          </w:p>
        </w:tc>
      </w:tr>
      <w:tr w:rsidR="009162B1" w:rsidRPr="009162B1" w14:paraId="2CB08A3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A487DBF" w14:textId="77777777" w:rsidR="009162B1" w:rsidRPr="009162B1" w:rsidRDefault="009162B1" w:rsidP="009162B1">
            <w:pPr>
              <w:jc w:val="center"/>
              <w:outlineLvl w:val="0"/>
              <w:rPr>
                <w:rFonts w:ascii="Arial" w:hAnsi="Arial" w:cs="Arial"/>
              </w:rPr>
            </w:pPr>
            <w:r w:rsidRPr="009162B1">
              <w:rPr>
                <w:rFonts w:ascii="Arial" w:hAnsi="Arial" w:cs="Arial"/>
              </w:rPr>
              <w:t>REM-042</w:t>
            </w:r>
          </w:p>
        </w:tc>
        <w:tc>
          <w:tcPr>
            <w:tcW w:w="7059" w:type="dxa"/>
            <w:tcBorders>
              <w:top w:val="nil"/>
              <w:left w:val="nil"/>
              <w:bottom w:val="single" w:sz="4" w:space="0" w:color="auto"/>
              <w:right w:val="single" w:sz="4" w:space="0" w:color="auto"/>
            </w:tcBorders>
            <w:shd w:val="clear" w:color="auto" w:fill="auto"/>
            <w:vAlign w:val="bottom"/>
            <w:hideMark/>
          </w:tcPr>
          <w:p w14:paraId="2A0CF542" w14:textId="77777777" w:rsidR="009162B1" w:rsidRPr="009162B1" w:rsidRDefault="009162B1" w:rsidP="009162B1">
            <w:pPr>
              <w:outlineLvl w:val="0"/>
              <w:rPr>
                <w:rFonts w:ascii="Arial" w:hAnsi="Arial" w:cs="Arial"/>
              </w:rPr>
            </w:pPr>
            <w:r w:rsidRPr="009162B1">
              <w:rPr>
                <w:rFonts w:ascii="Arial" w:hAnsi="Arial" w:cs="Arial"/>
              </w:rPr>
              <w:t>Plany wieloletnie</w:t>
            </w:r>
          </w:p>
        </w:tc>
        <w:tc>
          <w:tcPr>
            <w:tcW w:w="604" w:type="dxa"/>
            <w:tcBorders>
              <w:top w:val="nil"/>
              <w:left w:val="nil"/>
              <w:bottom w:val="single" w:sz="4" w:space="0" w:color="auto"/>
              <w:right w:val="single" w:sz="4" w:space="0" w:color="auto"/>
            </w:tcBorders>
            <w:shd w:val="clear" w:color="000000" w:fill="EEECE1"/>
            <w:noWrap/>
            <w:vAlign w:val="bottom"/>
            <w:hideMark/>
          </w:tcPr>
          <w:p w14:paraId="4E29BBE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21A0EA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75BFB8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BB405C7" w14:textId="77777777" w:rsidR="009162B1" w:rsidRPr="009162B1" w:rsidRDefault="009162B1" w:rsidP="009162B1">
            <w:pPr>
              <w:jc w:val="center"/>
              <w:outlineLvl w:val="0"/>
              <w:rPr>
                <w:rFonts w:ascii="Arial" w:hAnsi="Arial" w:cs="Arial"/>
              </w:rPr>
            </w:pPr>
            <w:r w:rsidRPr="009162B1">
              <w:rPr>
                <w:rFonts w:ascii="Arial" w:hAnsi="Arial" w:cs="Arial"/>
              </w:rPr>
              <w:t>REM-043</w:t>
            </w:r>
          </w:p>
        </w:tc>
        <w:tc>
          <w:tcPr>
            <w:tcW w:w="7059" w:type="dxa"/>
            <w:tcBorders>
              <w:top w:val="nil"/>
              <w:left w:val="nil"/>
              <w:bottom w:val="single" w:sz="4" w:space="0" w:color="auto"/>
              <w:right w:val="single" w:sz="4" w:space="0" w:color="auto"/>
            </w:tcBorders>
            <w:shd w:val="clear" w:color="auto" w:fill="auto"/>
            <w:vAlign w:val="bottom"/>
            <w:hideMark/>
          </w:tcPr>
          <w:p w14:paraId="144E5EF0" w14:textId="77777777" w:rsidR="009162B1" w:rsidRPr="009162B1" w:rsidRDefault="009162B1" w:rsidP="009162B1">
            <w:pPr>
              <w:outlineLvl w:val="0"/>
              <w:rPr>
                <w:rFonts w:ascii="Arial" w:hAnsi="Arial" w:cs="Arial"/>
              </w:rPr>
            </w:pPr>
            <w:r w:rsidRPr="009162B1">
              <w:rPr>
                <w:rFonts w:ascii="Arial" w:hAnsi="Arial" w:cs="Arial"/>
              </w:rPr>
              <w:t xml:space="preserve">Plany </w:t>
            </w:r>
            <w:r w:rsidR="00BC3A40" w:rsidRPr="009162B1">
              <w:rPr>
                <w:rFonts w:ascii="Arial" w:hAnsi="Arial" w:cs="Arial"/>
              </w:rPr>
              <w:t>średnioterminowe</w:t>
            </w:r>
          </w:p>
        </w:tc>
        <w:tc>
          <w:tcPr>
            <w:tcW w:w="604" w:type="dxa"/>
            <w:tcBorders>
              <w:top w:val="nil"/>
              <w:left w:val="nil"/>
              <w:bottom w:val="single" w:sz="4" w:space="0" w:color="auto"/>
              <w:right w:val="single" w:sz="4" w:space="0" w:color="auto"/>
            </w:tcBorders>
            <w:shd w:val="clear" w:color="000000" w:fill="EEECE1"/>
            <w:noWrap/>
            <w:vAlign w:val="bottom"/>
            <w:hideMark/>
          </w:tcPr>
          <w:p w14:paraId="1D9CE72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75C34A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190664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ECE1BC0" w14:textId="77777777" w:rsidR="009162B1" w:rsidRPr="009162B1" w:rsidRDefault="009162B1" w:rsidP="009162B1">
            <w:pPr>
              <w:jc w:val="center"/>
              <w:outlineLvl w:val="0"/>
              <w:rPr>
                <w:rFonts w:ascii="Arial" w:hAnsi="Arial" w:cs="Arial"/>
              </w:rPr>
            </w:pPr>
            <w:r w:rsidRPr="009162B1">
              <w:rPr>
                <w:rFonts w:ascii="Arial" w:hAnsi="Arial" w:cs="Arial"/>
              </w:rPr>
              <w:t>REM-044</w:t>
            </w:r>
          </w:p>
        </w:tc>
        <w:tc>
          <w:tcPr>
            <w:tcW w:w="7059" w:type="dxa"/>
            <w:tcBorders>
              <w:top w:val="nil"/>
              <w:left w:val="nil"/>
              <w:bottom w:val="single" w:sz="4" w:space="0" w:color="auto"/>
              <w:right w:val="single" w:sz="4" w:space="0" w:color="auto"/>
            </w:tcBorders>
            <w:shd w:val="clear" w:color="auto" w:fill="auto"/>
            <w:vAlign w:val="bottom"/>
            <w:hideMark/>
          </w:tcPr>
          <w:p w14:paraId="040B7231" w14:textId="77777777" w:rsidR="009162B1" w:rsidRPr="009162B1" w:rsidRDefault="009162B1" w:rsidP="009162B1">
            <w:pPr>
              <w:outlineLvl w:val="0"/>
              <w:rPr>
                <w:rFonts w:ascii="Arial" w:hAnsi="Arial" w:cs="Arial"/>
              </w:rPr>
            </w:pPr>
            <w:r w:rsidRPr="009162B1">
              <w:rPr>
                <w:rFonts w:ascii="Arial" w:hAnsi="Arial" w:cs="Arial"/>
              </w:rPr>
              <w:t>Plany roczne</w:t>
            </w:r>
          </w:p>
        </w:tc>
        <w:tc>
          <w:tcPr>
            <w:tcW w:w="604" w:type="dxa"/>
            <w:tcBorders>
              <w:top w:val="nil"/>
              <w:left w:val="nil"/>
              <w:bottom w:val="single" w:sz="4" w:space="0" w:color="auto"/>
              <w:right w:val="single" w:sz="4" w:space="0" w:color="auto"/>
            </w:tcBorders>
            <w:shd w:val="clear" w:color="000000" w:fill="EEECE1"/>
            <w:noWrap/>
            <w:vAlign w:val="bottom"/>
            <w:hideMark/>
          </w:tcPr>
          <w:p w14:paraId="4628625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650B73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7228C68" w14:textId="77777777" w:rsidTr="00007DFD">
        <w:trPr>
          <w:trHeight w:val="552"/>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BB0BAB1"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15F6C64F" w14:textId="77777777" w:rsidR="009162B1" w:rsidRPr="009162B1" w:rsidRDefault="009162B1" w:rsidP="009162B1">
            <w:pPr>
              <w:outlineLvl w:val="0"/>
              <w:rPr>
                <w:rFonts w:ascii="Arial" w:hAnsi="Arial" w:cs="Arial"/>
                <w:b/>
                <w:bCs/>
              </w:rPr>
            </w:pPr>
            <w:r w:rsidRPr="009162B1">
              <w:rPr>
                <w:rFonts w:ascii="Arial" w:hAnsi="Arial" w:cs="Arial"/>
                <w:b/>
                <w:bCs/>
              </w:rPr>
              <w:t>Etapowe tworzenie planu Remontów/Inwestycji  na podstawie rejestrowanych w systemie wniosków zadań:</w:t>
            </w:r>
          </w:p>
        </w:tc>
      </w:tr>
      <w:tr w:rsidR="009162B1" w:rsidRPr="009162B1" w14:paraId="2FFC933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371451A" w14:textId="77777777" w:rsidR="009162B1" w:rsidRPr="009162B1" w:rsidRDefault="009162B1" w:rsidP="009162B1">
            <w:pPr>
              <w:jc w:val="center"/>
              <w:outlineLvl w:val="0"/>
              <w:rPr>
                <w:rFonts w:ascii="Arial" w:hAnsi="Arial" w:cs="Arial"/>
              </w:rPr>
            </w:pPr>
            <w:r w:rsidRPr="009162B1">
              <w:rPr>
                <w:rFonts w:ascii="Arial" w:hAnsi="Arial" w:cs="Arial"/>
              </w:rPr>
              <w:t>REM-045</w:t>
            </w:r>
          </w:p>
        </w:tc>
        <w:tc>
          <w:tcPr>
            <w:tcW w:w="7059" w:type="dxa"/>
            <w:tcBorders>
              <w:top w:val="nil"/>
              <w:left w:val="nil"/>
              <w:bottom w:val="single" w:sz="4" w:space="0" w:color="auto"/>
              <w:right w:val="single" w:sz="4" w:space="0" w:color="auto"/>
            </w:tcBorders>
            <w:shd w:val="clear" w:color="auto" w:fill="auto"/>
            <w:vAlign w:val="bottom"/>
            <w:hideMark/>
          </w:tcPr>
          <w:p w14:paraId="6B74CFAF" w14:textId="77777777" w:rsidR="009162B1" w:rsidRPr="009162B1" w:rsidRDefault="00BC3A40" w:rsidP="009162B1">
            <w:pPr>
              <w:ind w:firstLineChars="200" w:firstLine="400"/>
              <w:outlineLvl w:val="0"/>
              <w:rPr>
                <w:rFonts w:ascii="Arial" w:hAnsi="Arial" w:cs="Arial"/>
              </w:rPr>
            </w:pPr>
            <w:r w:rsidRPr="009162B1">
              <w:rPr>
                <w:rFonts w:ascii="Arial" w:hAnsi="Arial" w:cs="Arial"/>
              </w:rPr>
              <w:t>identyfikacja</w:t>
            </w:r>
            <w:r w:rsidR="009162B1" w:rsidRPr="009162B1">
              <w:rPr>
                <w:rFonts w:ascii="Arial" w:hAnsi="Arial" w:cs="Arial"/>
              </w:rPr>
              <w:t xml:space="preserve"> wnioskodawcy/działu</w:t>
            </w:r>
          </w:p>
        </w:tc>
        <w:tc>
          <w:tcPr>
            <w:tcW w:w="604" w:type="dxa"/>
            <w:tcBorders>
              <w:top w:val="nil"/>
              <w:left w:val="nil"/>
              <w:bottom w:val="single" w:sz="4" w:space="0" w:color="auto"/>
              <w:right w:val="single" w:sz="4" w:space="0" w:color="auto"/>
            </w:tcBorders>
            <w:shd w:val="clear" w:color="000000" w:fill="EEECE1"/>
            <w:noWrap/>
            <w:vAlign w:val="bottom"/>
            <w:hideMark/>
          </w:tcPr>
          <w:p w14:paraId="7B50533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395AC3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E48EF2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7A8B200" w14:textId="77777777" w:rsidR="009162B1" w:rsidRPr="009162B1" w:rsidRDefault="009162B1" w:rsidP="009162B1">
            <w:pPr>
              <w:jc w:val="center"/>
              <w:outlineLvl w:val="0"/>
              <w:rPr>
                <w:rFonts w:ascii="Arial" w:hAnsi="Arial" w:cs="Arial"/>
              </w:rPr>
            </w:pPr>
            <w:r w:rsidRPr="009162B1">
              <w:rPr>
                <w:rFonts w:ascii="Arial" w:hAnsi="Arial" w:cs="Arial"/>
              </w:rPr>
              <w:t>REM-046</w:t>
            </w:r>
          </w:p>
        </w:tc>
        <w:tc>
          <w:tcPr>
            <w:tcW w:w="7059" w:type="dxa"/>
            <w:tcBorders>
              <w:top w:val="nil"/>
              <w:left w:val="nil"/>
              <w:bottom w:val="single" w:sz="4" w:space="0" w:color="auto"/>
              <w:right w:val="single" w:sz="4" w:space="0" w:color="auto"/>
            </w:tcBorders>
            <w:shd w:val="clear" w:color="auto" w:fill="auto"/>
            <w:vAlign w:val="bottom"/>
            <w:hideMark/>
          </w:tcPr>
          <w:p w14:paraId="6DC157A1" w14:textId="77777777" w:rsidR="009162B1" w:rsidRPr="009162B1" w:rsidRDefault="009162B1" w:rsidP="009162B1">
            <w:pPr>
              <w:ind w:firstLineChars="200" w:firstLine="400"/>
              <w:outlineLvl w:val="0"/>
              <w:rPr>
                <w:rFonts w:ascii="Arial" w:hAnsi="Arial" w:cs="Arial"/>
              </w:rPr>
            </w:pPr>
            <w:r w:rsidRPr="009162B1">
              <w:rPr>
                <w:rFonts w:ascii="Arial" w:hAnsi="Arial" w:cs="Arial"/>
              </w:rPr>
              <w:t>identyfikacja realizującego: osoba/dział</w:t>
            </w:r>
          </w:p>
        </w:tc>
        <w:tc>
          <w:tcPr>
            <w:tcW w:w="604" w:type="dxa"/>
            <w:tcBorders>
              <w:top w:val="nil"/>
              <w:left w:val="nil"/>
              <w:bottom w:val="single" w:sz="4" w:space="0" w:color="auto"/>
              <w:right w:val="single" w:sz="4" w:space="0" w:color="auto"/>
            </w:tcBorders>
            <w:shd w:val="clear" w:color="000000" w:fill="EEECE1"/>
            <w:noWrap/>
            <w:vAlign w:val="bottom"/>
            <w:hideMark/>
          </w:tcPr>
          <w:p w14:paraId="2D4BAD1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B3BC03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4A459C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F0C1684" w14:textId="77777777" w:rsidR="009162B1" w:rsidRPr="009162B1" w:rsidRDefault="009162B1" w:rsidP="009162B1">
            <w:pPr>
              <w:jc w:val="center"/>
              <w:outlineLvl w:val="0"/>
              <w:rPr>
                <w:rFonts w:ascii="Arial" w:hAnsi="Arial" w:cs="Arial"/>
              </w:rPr>
            </w:pPr>
            <w:r w:rsidRPr="009162B1">
              <w:rPr>
                <w:rFonts w:ascii="Arial" w:hAnsi="Arial" w:cs="Arial"/>
              </w:rPr>
              <w:t>REM-047</w:t>
            </w:r>
          </w:p>
        </w:tc>
        <w:tc>
          <w:tcPr>
            <w:tcW w:w="7059" w:type="dxa"/>
            <w:tcBorders>
              <w:top w:val="nil"/>
              <w:left w:val="nil"/>
              <w:bottom w:val="single" w:sz="4" w:space="0" w:color="auto"/>
              <w:right w:val="single" w:sz="4" w:space="0" w:color="auto"/>
            </w:tcBorders>
            <w:shd w:val="clear" w:color="auto" w:fill="auto"/>
            <w:vAlign w:val="bottom"/>
            <w:hideMark/>
          </w:tcPr>
          <w:p w14:paraId="6DC8B43F" w14:textId="77777777" w:rsidR="009162B1" w:rsidRPr="009162B1" w:rsidRDefault="009162B1" w:rsidP="009162B1">
            <w:pPr>
              <w:ind w:firstLineChars="200" w:firstLine="400"/>
              <w:outlineLvl w:val="0"/>
              <w:rPr>
                <w:rFonts w:ascii="Arial" w:hAnsi="Arial" w:cs="Arial"/>
              </w:rPr>
            </w:pPr>
            <w:r w:rsidRPr="009162B1">
              <w:rPr>
                <w:rFonts w:ascii="Arial" w:hAnsi="Arial" w:cs="Arial"/>
              </w:rPr>
              <w:t>możliwość kontroli, nadzoru w dowolnym układzie: osoba/dział</w:t>
            </w:r>
          </w:p>
        </w:tc>
        <w:tc>
          <w:tcPr>
            <w:tcW w:w="604" w:type="dxa"/>
            <w:tcBorders>
              <w:top w:val="nil"/>
              <w:left w:val="nil"/>
              <w:bottom w:val="single" w:sz="4" w:space="0" w:color="auto"/>
              <w:right w:val="single" w:sz="4" w:space="0" w:color="auto"/>
            </w:tcBorders>
            <w:shd w:val="clear" w:color="000000" w:fill="EEECE1"/>
            <w:noWrap/>
            <w:vAlign w:val="bottom"/>
            <w:hideMark/>
          </w:tcPr>
          <w:p w14:paraId="47B7BD1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EDECE7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95158F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0158634" w14:textId="77777777" w:rsidR="009162B1" w:rsidRPr="009162B1" w:rsidRDefault="009162B1" w:rsidP="009162B1">
            <w:pPr>
              <w:jc w:val="center"/>
              <w:outlineLvl w:val="0"/>
              <w:rPr>
                <w:rFonts w:ascii="Arial" w:hAnsi="Arial" w:cs="Arial"/>
              </w:rPr>
            </w:pPr>
            <w:r w:rsidRPr="009162B1">
              <w:rPr>
                <w:rFonts w:ascii="Arial" w:hAnsi="Arial" w:cs="Arial"/>
              </w:rPr>
              <w:t>REM-048</w:t>
            </w:r>
          </w:p>
        </w:tc>
        <w:tc>
          <w:tcPr>
            <w:tcW w:w="7059" w:type="dxa"/>
            <w:tcBorders>
              <w:top w:val="nil"/>
              <w:left w:val="nil"/>
              <w:bottom w:val="single" w:sz="4" w:space="0" w:color="auto"/>
              <w:right w:val="single" w:sz="4" w:space="0" w:color="auto"/>
            </w:tcBorders>
            <w:shd w:val="clear" w:color="auto" w:fill="auto"/>
            <w:vAlign w:val="bottom"/>
            <w:hideMark/>
          </w:tcPr>
          <w:p w14:paraId="34CA616B" w14:textId="77777777" w:rsidR="009162B1" w:rsidRPr="009162B1" w:rsidRDefault="009162B1" w:rsidP="009162B1">
            <w:pPr>
              <w:ind w:firstLineChars="200" w:firstLine="400"/>
              <w:outlineLvl w:val="0"/>
              <w:rPr>
                <w:rFonts w:ascii="Arial" w:hAnsi="Arial" w:cs="Arial"/>
              </w:rPr>
            </w:pPr>
            <w:r w:rsidRPr="009162B1">
              <w:rPr>
                <w:rFonts w:ascii="Arial" w:hAnsi="Arial" w:cs="Arial"/>
              </w:rPr>
              <w:t>generowanie przez system ostrzeżeń do realizacji</w:t>
            </w:r>
          </w:p>
        </w:tc>
        <w:tc>
          <w:tcPr>
            <w:tcW w:w="604" w:type="dxa"/>
            <w:tcBorders>
              <w:top w:val="nil"/>
              <w:left w:val="nil"/>
              <w:bottom w:val="single" w:sz="4" w:space="0" w:color="auto"/>
              <w:right w:val="single" w:sz="4" w:space="0" w:color="auto"/>
            </w:tcBorders>
            <w:shd w:val="clear" w:color="000000" w:fill="EEECE1"/>
            <w:noWrap/>
            <w:vAlign w:val="bottom"/>
            <w:hideMark/>
          </w:tcPr>
          <w:p w14:paraId="5308084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631A34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1D72AE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70CFFAB0"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75D119C9" w14:textId="77777777" w:rsidR="009162B1" w:rsidRPr="009162B1" w:rsidRDefault="009162B1" w:rsidP="009162B1">
            <w:pPr>
              <w:outlineLvl w:val="0"/>
              <w:rPr>
                <w:rFonts w:ascii="Arial" w:hAnsi="Arial" w:cs="Arial"/>
                <w:b/>
                <w:bCs/>
              </w:rPr>
            </w:pPr>
            <w:r w:rsidRPr="009162B1">
              <w:rPr>
                <w:rFonts w:ascii="Arial" w:hAnsi="Arial" w:cs="Arial"/>
                <w:b/>
                <w:bCs/>
              </w:rPr>
              <w:t>Plan w ujęciu ogólnym:</w:t>
            </w:r>
          </w:p>
        </w:tc>
      </w:tr>
      <w:tr w:rsidR="009162B1" w:rsidRPr="009162B1" w14:paraId="3C13E8F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696D07D" w14:textId="77777777" w:rsidR="009162B1" w:rsidRPr="009162B1" w:rsidRDefault="009162B1" w:rsidP="009162B1">
            <w:pPr>
              <w:jc w:val="center"/>
              <w:outlineLvl w:val="0"/>
              <w:rPr>
                <w:rFonts w:ascii="Arial" w:hAnsi="Arial" w:cs="Arial"/>
              </w:rPr>
            </w:pPr>
            <w:r w:rsidRPr="009162B1">
              <w:rPr>
                <w:rFonts w:ascii="Arial" w:hAnsi="Arial" w:cs="Arial"/>
              </w:rPr>
              <w:t>REM-049</w:t>
            </w:r>
          </w:p>
        </w:tc>
        <w:tc>
          <w:tcPr>
            <w:tcW w:w="7059" w:type="dxa"/>
            <w:tcBorders>
              <w:top w:val="nil"/>
              <w:left w:val="nil"/>
              <w:bottom w:val="single" w:sz="4" w:space="0" w:color="auto"/>
              <w:right w:val="single" w:sz="4" w:space="0" w:color="auto"/>
            </w:tcBorders>
            <w:shd w:val="clear" w:color="auto" w:fill="auto"/>
            <w:vAlign w:val="bottom"/>
            <w:hideMark/>
          </w:tcPr>
          <w:p w14:paraId="42C93822" w14:textId="77777777" w:rsidR="009162B1" w:rsidRPr="009162B1" w:rsidRDefault="009162B1" w:rsidP="009162B1">
            <w:pPr>
              <w:ind w:firstLineChars="200" w:firstLine="400"/>
              <w:outlineLvl w:val="0"/>
              <w:rPr>
                <w:rFonts w:ascii="Arial" w:hAnsi="Arial" w:cs="Arial"/>
              </w:rPr>
            </w:pPr>
            <w:r w:rsidRPr="009162B1">
              <w:rPr>
                <w:rFonts w:ascii="Arial" w:hAnsi="Arial" w:cs="Arial"/>
              </w:rPr>
              <w:t>l.p.</w:t>
            </w:r>
          </w:p>
        </w:tc>
        <w:tc>
          <w:tcPr>
            <w:tcW w:w="604" w:type="dxa"/>
            <w:tcBorders>
              <w:top w:val="nil"/>
              <w:left w:val="nil"/>
              <w:bottom w:val="single" w:sz="4" w:space="0" w:color="auto"/>
              <w:right w:val="single" w:sz="4" w:space="0" w:color="auto"/>
            </w:tcBorders>
            <w:shd w:val="clear" w:color="000000" w:fill="EEECE1"/>
            <w:noWrap/>
            <w:vAlign w:val="bottom"/>
            <w:hideMark/>
          </w:tcPr>
          <w:p w14:paraId="3C7B395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E53489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4AB66B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2DC78EF" w14:textId="77777777" w:rsidR="009162B1" w:rsidRPr="009162B1" w:rsidRDefault="009162B1" w:rsidP="009162B1">
            <w:pPr>
              <w:jc w:val="center"/>
              <w:outlineLvl w:val="0"/>
              <w:rPr>
                <w:rFonts w:ascii="Arial" w:hAnsi="Arial" w:cs="Arial"/>
              </w:rPr>
            </w:pPr>
            <w:r w:rsidRPr="009162B1">
              <w:rPr>
                <w:rFonts w:ascii="Arial" w:hAnsi="Arial" w:cs="Arial"/>
              </w:rPr>
              <w:t>REM-050</w:t>
            </w:r>
          </w:p>
        </w:tc>
        <w:tc>
          <w:tcPr>
            <w:tcW w:w="7059" w:type="dxa"/>
            <w:tcBorders>
              <w:top w:val="nil"/>
              <w:left w:val="nil"/>
              <w:bottom w:val="single" w:sz="4" w:space="0" w:color="auto"/>
              <w:right w:val="single" w:sz="4" w:space="0" w:color="auto"/>
            </w:tcBorders>
            <w:shd w:val="clear" w:color="auto" w:fill="auto"/>
            <w:vAlign w:val="bottom"/>
            <w:hideMark/>
          </w:tcPr>
          <w:p w14:paraId="3F184DAE" w14:textId="77777777" w:rsidR="009162B1" w:rsidRPr="009162B1" w:rsidRDefault="009162B1" w:rsidP="009162B1">
            <w:pPr>
              <w:ind w:firstLineChars="200" w:firstLine="400"/>
              <w:outlineLvl w:val="0"/>
              <w:rPr>
                <w:rFonts w:ascii="Arial" w:hAnsi="Arial" w:cs="Arial"/>
              </w:rPr>
            </w:pPr>
            <w:r w:rsidRPr="009162B1">
              <w:rPr>
                <w:rFonts w:ascii="Arial" w:hAnsi="Arial" w:cs="Arial"/>
              </w:rPr>
              <w:t>nr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2268D26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A5D344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4FE159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E90CCBB" w14:textId="77777777" w:rsidR="009162B1" w:rsidRPr="009162B1" w:rsidRDefault="009162B1" w:rsidP="009162B1">
            <w:pPr>
              <w:jc w:val="center"/>
              <w:outlineLvl w:val="0"/>
              <w:rPr>
                <w:rFonts w:ascii="Arial" w:hAnsi="Arial" w:cs="Arial"/>
              </w:rPr>
            </w:pPr>
            <w:r w:rsidRPr="009162B1">
              <w:rPr>
                <w:rFonts w:ascii="Arial" w:hAnsi="Arial" w:cs="Arial"/>
              </w:rPr>
              <w:t>REM-051</w:t>
            </w:r>
          </w:p>
        </w:tc>
        <w:tc>
          <w:tcPr>
            <w:tcW w:w="7059" w:type="dxa"/>
            <w:tcBorders>
              <w:top w:val="nil"/>
              <w:left w:val="nil"/>
              <w:bottom w:val="single" w:sz="4" w:space="0" w:color="auto"/>
              <w:right w:val="single" w:sz="4" w:space="0" w:color="auto"/>
            </w:tcBorders>
            <w:shd w:val="clear" w:color="auto" w:fill="auto"/>
            <w:vAlign w:val="bottom"/>
            <w:hideMark/>
          </w:tcPr>
          <w:p w14:paraId="240AEFA3" w14:textId="77777777" w:rsidR="009162B1" w:rsidRPr="009162B1" w:rsidRDefault="009162B1" w:rsidP="009162B1">
            <w:pPr>
              <w:ind w:firstLineChars="200" w:firstLine="400"/>
              <w:outlineLvl w:val="0"/>
              <w:rPr>
                <w:rFonts w:ascii="Arial" w:hAnsi="Arial" w:cs="Arial"/>
              </w:rPr>
            </w:pPr>
            <w:r w:rsidRPr="009162B1">
              <w:rPr>
                <w:rFonts w:ascii="Arial" w:hAnsi="Arial" w:cs="Arial"/>
              </w:rPr>
              <w:t>nazwa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5298018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C80670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46EC0B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2903B92" w14:textId="77777777" w:rsidR="009162B1" w:rsidRPr="009162B1" w:rsidRDefault="009162B1" w:rsidP="009162B1">
            <w:pPr>
              <w:jc w:val="center"/>
              <w:outlineLvl w:val="0"/>
              <w:rPr>
                <w:rFonts w:ascii="Arial" w:hAnsi="Arial" w:cs="Arial"/>
              </w:rPr>
            </w:pPr>
            <w:r w:rsidRPr="009162B1">
              <w:rPr>
                <w:rFonts w:ascii="Arial" w:hAnsi="Arial" w:cs="Arial"/>
              </w:rPr>
              <w:t>REM-052</w:t>
            </w:r>
          </w:p>
        </w:tc>
        <w:tc>
          <w:tcPr>
            <w:tcW w:w="7059" w:type="dxa"/>
            <w:tcBorders>
              <w:top w:val="nil"/>
              <w:left w:val="nil"/>
              <w:bottom w:val="single" w:sz="4" w:space="0" w:color="auto"/>
              <w:right w:val="single" w:sz="4" w:space="0" w:color="auto"/>
            </w:tcBorders>
            <w:shd w:val="clear" w:color="auto" w:fill="auto"/>
            <w:vAlign w:val="bottom"/>
            <w:hideMark/>
          </w:tcPr>
          <w:p w14:paraId="624A1C77" w14:textId="77777777" w:rsidR="009162B1" w:rsidRPr="009162B1" w:rsidRDefault="009162B1" w:rsidP="009162B1">
            <w:pPr>
              <w:ind w:firstLineChars="200" w:firstLine="400"/>
              <w:outlineLvl w:val="0"/>
              <w:rPr>
                <w:rFonts w:ascii="Arial" w:hAnsi="Arial" w:cs="Arial"/>
              </w:rPr>
            </w:pPr>
            <w:r w:rsidRPr="009162B1">
              <w:rPr>
                <w:rFonts w:ascii="Arial" w:hAnsi="Arial" w:cs="Arial"/>
              </w:rPr>
              <w:t>konto kosztów</w:t>
            </w:r>
          </w:p>
        </w:tc>
        <w:tc>
          <w:tcPr>
            <w:tcW w:w="604" w:type="dxa"/>
            <w:tcBorders>
              <w:top w:val="nil"/>
              <w:left w:val="nil"/>
              <w:bottom w:val="single" w:sz="4" w:space="0" w:color="auto"/>
              <w:right w:val="single" w:sz="4" w:space="0" w:color="auto"/>
            </w:tcBorders>
            <w:shd w:val="clear" w:color="000000" w:fill="EEECE1"/>
            <w:noWrap/>
            <w:vAlign w:val="bottom"/>
            <w:hideMark/>
          </w:tcPr>
          <w:p w14:paraId="5032E58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B9D811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749451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7E36F56" w14:textId="77777777" w:rsidR="009162B1" w:rsidRPr="009162B1" w:rsidRDefault="009162B1" w:rsidP="009162B1">
            <w:pPr>
              <w:jc w:val="center"/>
              <w:outlineLvl w:val="0"/>
              <w:rPr>
                <w:rFonts w:ascii="Arial" w:hAnsi="Arial" w:cs="Arial"/>
              </w:rPr>
            </w:pPr>
            <w:r w:rsidRPr="009162B1">
              <w:rPr>
                <w:rFonts w:ascii="Arial" w:hAnsi="Arial" w:cs="Arial"/>
              </w:rPr>
              <w:t>REM-053</w:t>
            </w:r>
          </w:p>
        </w:tc>
        <w:tc>
          <w:tcPr>
            <w:tcW w:w="7059" w:type="dxa"/>
            <w:tcBorders>
              <w:top w:val="nil"/>
              <w:left w:val="nil"/>
              <w:bottom w:val="single" w:sz="4" w:space="0" w:color="auto"/>
              <w:right w:val="single" w:sz="4" w:space="0" w:color="auto"/>
            </w:tcBorders>
            <w:shd w:val="clear" w:color="auto" w:fill="auto"/>
            <w:vAlign w:val="bottom"/>
            <w:hideMark/>
          </w:tcPr>
          <w:p w14:paraId="4B332E0D" w14:textId="77777777" w:rsidR="009162B1" w:rsidRPr="009162B1" w:rsidRDefault="009162B1" w:rsidP="009162B1">
            <w:pPr>
              <w:ind w:firstLineChars="200" w:firstLine="400"/>
              <w:outlineLvl w:val="0"/>
              <w:rPr>
                <w:rFonts w:ascii="Arial" w:hAnsi="Arial" w:cs="Arial"/>
              </w:rPr>
            </w:pPr>
            <w:r w:rsidRPr="009162B1">
              <w:rPr>
                <w:rFonts w:ascii="Arial" w:hAnsi="Arial" w:cs="Arial"/>
              </w:rPr>
              <w:t>nakłady planowane całkowite i w podziale na kwartały</w:t>
            </w:r>
          </w:p>
        </w:tc>
        <w:tc>
          <w:tcPr>
            <w:tcW w:w="604" w:type="dxa"/>
            <w:tcBorders>
              <w:top w:val="nil"/>
              <w:left w:val="nil"/>
              <w:bottom w:val="single" w:sz="4" w:space="0" w:color="auto"/>
              <w:right w:val="single" w:sz="4" w:space="0" w:color="auto"/>
            </w:tcBorders>
            <w:shd w:val="clear" w:color="000000" w:fill="EEECE1"/>
            <w:noWrap/>
            <w:vAlign w:val="bottom"/>
            <w:hideMark/>
          </w:tcPr>
          <w:p w14:paraId="057A939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A7C22A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EBA7C8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0ED6670" w14:textId="77777777" w:rsidR="009162B1" w:rsidRPr="009162B1" w:rsidRDefault="009162B1" w:rsidP="009162B1">
            <w:pPr>
              <w:jc w:val="center"/>
              <w:outlineLvl w:val="0"/>
              <w:rPr>
                <w:rFonts w:ascii="Arial" w:hAnsi="Arial" w:cs="Arial"/>
              </w:rPr>
            </w:pPr>
            <w:r w:rsidRPr="009162B1">
              <w:rPr>
                <w:rFonts w:ascii="Arial" w:hAnsi="Arial" w:cs="Arial"/>
              </w:rPr>
              <w:t>REM-054</w:t>
            </w:r>
          </w:p>
        </w:tc>
        <w:tc>
          <w:tcPr>
            <w:tcW w:w="7059" w:type="dxa"/>
            <w:tcBorders>
              <w:top w:val="nil"/>
              <w:left w:val="nil"/>
              <w:bottom w:val="single" w:sz="4" w:space="0" w:color="auto"/>
              <w:right w:val="single" w:sz="4" w:space="0" w:color="auto"/>
            </w:tcBorders>
            <w:shd w:val="clear" w:color="auto" w:fill="auto"/>
            <w:vAlign w:val="bottom"/>
            <w:hideMark/>
          </w:tcPr>
          <w:p w14:paraId="5E7FCF05" w14:textId="77777777" w:rsidR="009162B1" w:rsidRPr="009162B1" w:rsidRDefault="009162B1" w:rsidP="009162B1">
            <w:pPr>
              <w:ind w:firstLineChars="200" w:firstLine="400"/>
              <w:outlineLvl w:val="0"/>
              <w:rPr>
                <w:rFonts w:ascii="Arial" w:hAnsi="Arial" w:cs="Arial"/>
              </w:rPr>
            </w:pPr>
            <w:r w:rsidRPr="009162B1">
              <w:rPr>
                <w:rFonts w:ascii="Arial" w:hAnsi="Arial" w:cs="Arial"/>
              </w:rPr>
              <w:t>miejsce powstawania kosztów MPK</w:t>
            </w:r>
          </w:p>
        </w:tc>
        <w:tc>
          <w:tcPr>
            <w:tcW w:w="604" w:type="dxa"/>
            <w:tcBorders>
              <w:top w:val="nil"/>
              <w:left w:val="nil"/>
              <w:bottom w:val="single" w:sz="4" w:space="0" w:color="auto"/>
              <w:right w:val="single" w:sz="4" w:space="0" w:color="auto"/>
            </w:tcBorders>
            <w:shd w:val="clear" w:color="000000" w:fill="EEECE1"/>
            <w:noWrap/>
            <w:vAlign w:val="bottom"/>
            <w:hideMark/>
          </w:tcPr>
          <w:p w14:paraId="6835E83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71AEB1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9AB3A4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348C593" w14:textId="77777777" w:rsidR="009162B1" w:rsidRPr="009162B1" w:rsidRDefault="009162B1" w:rsidP="009162B1">
            <w:pPr>
              <w:jc w:val="center"/>
              <w:outlineLvl w:val="0"/>
              <w:rPr>
                <w:rFonts w:ascii="Arial" w:hAnsi="Arial" w:cs="Arial"/>
              </w:rPr>
            </w:pPr>
            <w:r w:rsidRPr="009162B1">
              <w:rPr>
                <w:rFonts w:ascii="Arial" w:hAnsi="Arial" w:cs="Arial"/>
              </w:rPr>
              <w:t>REM-055</w:t>
            </w:r>
          </w:p>
        </w:tc>
        <w:tc>
          <w:tcPr>
            <w:tcW w:w="7059" w:type="dxa"/>
            <w:tcBorders>
              <w:top w:val="nil"/>
              <w:left w:val="nil"/>
              <w:bottom w:val="single" w:sz="4" w:space="0" w:color="auto"/>
              <w:right w:val="single" w:sz="4" w:space="0" w:color="auto"/>
            </w:tcBorders>
            <w:shd w:val="clear" w:color="auto" w:fill="auto"/>
            <w:vAlign w:val="bottom"/>
            <w:hideMark/>
          </w:tcPr>
          <w:p w14:paraId="09D07385" w14:textId="77777777" w:rsidR="009162B1" w:rsidRPr="009162B1" w:rsidRDefault="009162B1" w:rsidP="009162B1">
            <w:pPr>
              <w:ind w:firstLineChars="200" w:firstLine="400"/>
              <w:outlineLvl w:val="0"/>
              <w:rPr>
                <w:rFonts w:ascii="Arial" w:hAnsi="Arial" w:cs="Arial"/>
              </w:rPr>
            </w:pPr>
            <w:r w:rsidRPr="009162B1">
              <w:rPr>
                <w:rFonts w:ascii="Arial" w:hAnsi="Arial" w:cs="Arial"/>
              </w:rPr>
              <w:t>stanowisko kosztów</w:t>
            </w:r>
          </w:p>
        </w:tc>
        <w:tc>
          <w:tcPr>
            <w:tcW w:w="604" w:type="dxa"/>
            <w:tcBorders>
              <w:top w:val="nil"/>
              <w:left w:val="nil"/>
              <w:bottom w:val="single" w:sz="4" w:space="0" w:color="auto"/>
              <w:right w:val="single" w:sz="4" w:space="0" w:color="auto"/>
            </w:tcBorders>
            <w:shd w:val="clear" w:color="000000" w:fill="EEECE1"/>
            <w:noWrap/>
            <w:vAlign w:val="bottom"/>
            <w:hideMark/>
          </w:tcPr>
          <w:p w14:paraId="1CEC640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3C50DB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240300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8E6D297" w14:textId="77777777" w:rsidR="009162B1" w:rsidRPr="009162B1" w:rsidRDefault="009162B1" w:rsidP="009162B1">
            <w:pPr>
              <w:jc w:val="center"/>
              <w:outlineLvl w:val="0"/>
              <w:rPr>
                <w:rFonts w:ascii="Arial" w:hAnsi="Arial" w:cs="Arial"/>
              </w:rPr>
            </w:pPr>
            <w:r w:rsidRPr="009162B1">
              <w:rPr>
                <w:rFonts w:ascii="Arial" w:hAnsi="Arial" w:cs="Arial"/>
              </w:rPr>
              <w:t>REM-056</w:t>
            </w:r>
          </w:p>
        </w:tc>
        <w:tc>
          <w:tcPr>
            <w:tcW w:w="7059" w:type="dxa"/>
            <w:tcBorders>
              <w:top w:val="nil"/>
              <w:left w:val="nil"/>
              <w:bottom w:val="single" w:sz="4" w:space="0" w:color="auto"/>
              <w:right w:val="single" w:sz="4" w:space="0" w:color="auto"/>
            </w:tcBorders>
            <w:shd w:val="clear" w:color="auto" w:fill="auto"/>
            <w:vAlign w:val="bottom"/>
            <w:hideMark/>
          </w:tcPr>
          <w:p w14:paraId="3A29B1D0" w14:textId="77777777" w:rsidR="009162B1" w:rsidRPr="009162B1" w:rsidRDefault="009162B1" w:rsidP="009162B1">
            <w:pPr>
              <w:outlineLvl w:val="0"/>
              <w:rPr>
                <w:rFonts w:ascii="Arial" w:hAnsi="Arial" w:cs="Arial"/>
              </w:rPr>
            </w:pPr>
            <w:r w:rsidRPr="009162B1">
              <w:rPr>
                <w:rFonts w:ascii="Arial" w:hAnsi="Arial" w:cs="Arial"/>
              </w:rPr>
              <w:t>Plan w ujęciu szczegółowym - możliwość zejścia do poziomu pozycji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6C9752E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4552A3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D2175F6"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38060E8" w14:textId="77777777" w:rsidR="009162B1" w:rsidRPr="009162B1" w:rsidRDefault="009162B1" w:rsidP="009162B1">
            <w:pPr>
              <w:jc w:val="center"/>
              <w:outlineLvl w:val="0"/>
              <w:rPr>
                <w:rFonts w:ascii="Arial" w:hAnsi="Arial" w:cs="Arial"/>
              </w:rPr>
            </w:pPr>
            <w:r w:rsidRPr="009162B1">
              <w:rPr>
                <w:rFonts w:ascii="Arial" w:hAnsi="Arial" w:cs="Arial"/>
              </w:rPr>
              <w:t>REM-057</w:t>
            </w:r>
          </w:p>
        </w:tc>
        <w:tc>
          <w:tcPr>
            <w:tcW w:w="7059" w:type="dxa"/>
            <w:tcBorders>
              <w:top w:val="nil"/>
              <w:left w:val="nil"/>
              <w:bottom w:val="single" w:sz="4" w:space="0" w:color="auto"/>
              <w:right w:val="single" w:sz="4" w:space="0" w:color="auto"/>
            </w:tcBorders>
            <w:shd w:val="clear" w:color="auto" w:fill="auto"/>
            <w:vAlign w:val="bottom"/>
            <w:hideMark/>
          </w:tcPr>
          <w:p w14:paraId="6F125342" w14:textId="77777777" w:rsidR="009162B1" w:rsidRPr="009162B1" w:rsidRDefault="009162B1" w:rsidP="009162B1">
            <w:pPr>
              <w:outlineLvl w:val="0"/>
              <w:rPr>
                <w:rFonts w:ascii="Arial" w:hAnsi="Arial" w:cs="Arial"/>
              </w:rPr>
            </w:pPr>
            <w:r w:rsidRPr="009162B1">
              <w:rPr>
                <w:rFonts w:ascii="Arial" w:hAnsi="Arial" w:cs="Arial"/>
              </w:rPr>
              <w:t xml:space="preserve">Planowanie/budżetowanie zadań inwestycyjnych/remontowych z podziałem na rodzaje nakładów </w:t>
            </w:r>
          </w:p>
        </w:tc>
        <w:tc>
          <w:tcPr>
            <w:tcW w:w="604" w:type="dxa"/>
            <w:tcBorders>
              <w:top w:val="nil"/>
              <w:left w:val="nil"/>
              <w:bottom w:val="single" w:sz="4" w:space="0" w:color="auto"/>
              <w:right w:val="single" w:sz="4" w:space="0" w:color="auto"/>
            </w:tcBorders>
            <w:shd w:val="clear" w:color="000000" w:fill="EEECE1"/>
            <w:noWrap/>
            <w:vAlign w:val="bottom"/>
            <w:hideMark/>
          </w:tcPr>
          <w:p w14:paraId="2D1106E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142DCE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2A9D94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7B75BBA" w14:textId="77777777" w:rsidR="009162B1" w:rsidRPr="009162B1" w:rsidRDefault="009162B1" w:rsidP="009162B1">
            <w:pPr>
              <w:jc w:val="center"/>
              <w:outlineLvl w:val="0"/>
              <w:rPr>
                <w:rFonts w:ascii="Arial" w:hAnsi="Arial" w:cs="Arial"/>
              </w:rPr>
            </w:pPr>
            <w:r w:rsidRPr="009162B1">
              <w:rPr>
                <w:rFonts w:ascii="Arial" w:hAnsi="Arial" w:cs="Arial"/>
              </w:rPr>
              <w:t>REM-058</w:t>
            </w:r>
          </w:p>
        </w:tc>
        <w:tc>
          <w:tcPr>
            <w:tcW w:w="7059" w:type="dxa"/>
            <w:tcBorders>
              <w:top w:val="nil"/>
              <w:left w:val="nil"/>
              <w:bottom w:val="single" w:sz="4" w:space="0" w:color="auto"/>
              <w:right w:val="single" w:sz="4" w:space="0" w:color="auto"/>
            </w:tcBorders>
            <w:shd w:val="clear" w:color="auto" w:fill="auto"/>
            <w:vAlign w:val="bottom"/>
            <w:hideMark/>
          </w:tcPr>
          <w:p w14:paraId="2046A93E" w14:textId="77777777" w:rsidR="009162B1" w:rsidRPr="009162B1" w:rsidRDefault="009162B1" w:rsidP="009162B1">
            <w:pPr>
              <w:outlineLvl w:val="0"/>
              <w:rPr>
                <w:rFonts w:ascii="Arial" w:hAnsi="Arial" w:cs="Arial"/>
              </w:rPr>
            </w:pPr>
            <w:r w:rsidRPr="009162B1">
              <w:rPr>
                <w:rFonts w:ascii="Arial" w:hAnsi="Arial" w:cs="Arial"/>
              </w:rPr>
              <w:t>planowanie remontów urządzeń w oparciu o dane cyklu przebiegu</w:t>
            </w:r>
          </w:p>
        </w:tc>
        <w:tc>
          <w:tcPr>
            <w:tcW w:w="604" w:type="dxa"/>
            <w:tcBorders>
              <w:top w:val="nil"/>
              <w:left w:val="nil"/>
              <w:bottom w:val="single" w:sz="4" w:space="0" w:color="auto"/>
              <w:right w:val="single" w:sz="4" w:space="0" w:color="auto"/>
            </w:tcBorders>
            <w:shd w:val="clear" w:color="000000" w:fill="EEECE1"/>
            <w:noWrap/>
            <w:vAlign w:val="bottom"/>
            <w:hideMark/>
          </w:tcPr>
          <w:p w14:paraId="51D76B9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04859C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EA3F6F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90231EB" w14:textId="77777777" w:rsidR="009162B1" w:rsidRPr="009162B1" w:rsidRDefault="009162B1" w:rsidP="009162B1">
            <w:pPr>
              <w:jc w:val="center"/>
              <w:outlineLvl w:val="0"/>
              <w:rPr>
                <w:rFonts w:ascii="Arial" w:hAnsi="Arial" w:cs="Arial"/>
              </w:rPr>
            </w:pPr>
            <w:r w:rsidRPr="009162B1">
              <w:rPr>
                <w:rFonts w:ascii="Arial" w:hAnsi="Arial" w:cs="Arial"/>
              </w:rPr>
              <w:t>REM-059</w:t>
            </w:r>
          </w:p>
        </w:tc>
        <w:tc>
          <w:tcPr>
            <w:tcW w:w="7059" w:type="dxa"/>
            <w:tcBorders>
              <w:top w:val="nil"/>
              <w:left w:val="nil"/>
              <w:bottom w:val="single" w:sz="4" w:space="0" w:color="auto"/>
              <w:right w:val="single" w:sz="4" w:space="0" w:color="auto"/>
            </w:tcBorders>
            <w:shd w:val="clear" w:color="auto" w:fill="auto"/>
            <w:vAlign w:val="bottom"/>
            <w:hideMark/>
          </w:tcPr>
          <w:p w14:paraId="7441E122" w14:textId="77777777" w:rsidR="009162B1" w:rsidRPr="009162B1" w:rsidRDefault="009162B1" w:rsidP="009162B1">
            <w:pPr>
              <w:outlineLvl w:val="0"/>
              <w:rPr>
                <w:rFonts w:ascii="Arial" w:hAnsi="Arial" w:cs="Arial"/>
              </w:rPr>
            </w:pPr>
            <w:r w:rsidRPr="009162B1">
              <w:rPr>
                <w:rFonts w:ascii="Arial" w:hAnsi="Arial" w:cs="Arial"/>
              </w:rPr>
              <w:t>Planowanie remontów urządzeń w oparciu o dane dotyczące okresu gwarancji</w:t>
            </w:r>
          </w:p>
        </w:tc>
        <w:tc>
          <w:tcPr>
            <w:tcW w:w="604" w:type="dxa"/>
            <w:tcBorders>
              <w:top w:val="nil"/>
              <w:left w:val="nil"/>
              <w:bottom w:val="single" w:sz="4" w:space="0" w:color="auto"/>
              <w:right w:val="single" w:sz="4" w:space="0" w:color="auto"/>
            </w:tcBorders>
            <w:shd w:val="clear" w:color="000000" w:fill="EEECE1"/>
            <w:noWrap/>
            <w:vAlign w:val="bottom"/>
            <w:hideMark/>
          </w:tcPr>
          <w:p w14:paraId="1E66C14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7107D4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5412FF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347706C" w14:textId="77777777" w:rsidR="009162B1" w:rsidRPr="009162B1" w:rsidRDefault="009162B1" w:rsidP="009162B1">
            <w:pPr>
              <w:jc w:val="center"/>
              <w:outlineLvl w:val="0"/>
              <w:rPr>
                <w:rFonts w:ascii="Arial" w:hAnsi="Arial" w:cs="Arial"/>
              </w:rPr>
            </w:pPr>
            <w:r w:rsidRPr="009162B1">
              <w:rPr>
                <w:rFonts w:ascii="Arial" w:hAnsi="Arial" w:cs="Arial"/>
              </w:rPr>
              <w:t>REM-060</w:t>
            </w:r>
          </w:p>
        </w:tc>
        <w:tc>
          <w:tcPr>
            <w:tcW w:w="7059" w:type="dxa"/>
            <w:tcBorders>
              <w:top w:val="nil"/>
              <w:left w:val="nil"/>
              <w:bottom w:val="single" w:sz="4" w:space="0" w:color="auto"/>
              <w:right w:val="single" w:sz="4" w:space="0" w:color="auto"/>
            </w:tcBorders>
            <w:shd w:val="clear" w:color="auto" w:fill="auto"/>
            <w:vAlign w:val="bottom"/>
            <w:hideMark/>
          </w:tcPr>
          <w:p w14:paraId="16B0CCB5" w14:textId="77777777" w:rsidR="009162B1" w:rsidRPr="009162B1" w:rsidRDefault="009162B1" w:rsidP="009162B1">
            <w:pPr>
              <w:outlineLvl w:val="0"/>
              <w:rPr>
                <w:rFonts w:ascii="Arial" w:hAnsi="Arial" w:cs="Arial"/>
              </w:rPr>
            </w:pPr>
            <w:r w:rsidRPr="009162B1">
              <w:rPr>
                <w:rFonts w:ascii="Arial" w:hAnsi="Arial" w:cs="Arial"/>
              </w:rPr>
              <w:t>Planowanie nakładów w podziale na kwartały</w:t>
            </w:r>
          </w:p>
        </w:tc>
        <w:tc>
          <w:tcPr>
            <w:tcW w:w="604" w:type="dxa"/>
            <w:tcBorders>
              <w:top w:val="nil"/>
              <w:left w:val="nil"/>
              <w:bottom w:val="single" w:sz="4" w:space="0" w:color="auto"/>
              <w:right w:val="single" w:sz="4" w:space="0" w:color="auto"/>
            </w:tcBorders>
            <w:shd w:val="clear" w:color="000000" w:fill="EEECE1"/>
            <w:noWrap/>
            <w:vAlign w:val="bottom"/>
            <w:hideMark/>
          </w:tcPr>
          <w:p w14:paraId="17A9FDC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F79230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66DB0F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0DAC72B" w14:textId="77777777" w:rsidR="009162B1" w:rsidRPr="009162B1" w:rsidRDefault="009162B1" w:rsidP="009162B1">
            <w:pPr>
              <w:jc w:val="center"/>
              <w:outlineLvl w:val="0"/>
              <w:rPr>
                <w:rFonts w:ascii="Arial" w:hAnsi="Arial" w:cs="Arial"/>
              </w:rPr>
            </w:pPr>
            <w:r w:rsidRPr="009162B1">
              <w:rPr>
                <w:rFonts w:ascii="Arial" w:hAnsi="Arial" w:cs="Arial"/>
              </w:rPr>
              <w:t>REM-061</w:t>
            </w:r>
          </w:p>
        </w:tc>
        <w:tc>
          <w:tcPr>
            <w:tcW w:w="7059" w:type="dxa"/>
            <w:tcBorders>
              <w:top w:val="nil"/>
              <w:left w:val="nil"/>
              <w:bottom w:val="single" w:sz="4" w:space="0" w:color="auto"/>
              <w:right w:val="single" w:sz="4" w:space="0" w:color="auto"/>
            </w:tcBorders>
            <w:shd w:val="clear" w:color="auto" w:fill="auto"/>
            <w:vAlign w:val="bottom"/>
            <w:hideMark/>
          </w:tcPr>
          <w:p w14:paraId="64177052" w14:textId="77777777" w:rsidR="009162B1" w:rsidRPr="009162B1" w:rsidRDefault="009162B1" w:rsidP="009162B1">
            <w:pPr>
              <w:outlineLvl w:val="0"/>
              <w:rPr>
                <w:rFonts w:ascii="Arial" w:hAnsi="Arial" w:cs="Arial"/>
              </w:rPr>
            </w:pPr>
            <w:r w:rsidRPr="009162B1">
              <w:rPr>
                <w:rFonts w:ascii="Arial" w:hAnsi="Arial" w:cs="Arial"/>
              </w:rPr>
              <w:t>Uwzględnienie w planie nakładów już poniesionych w poprzednich okresach</w:t>
            </w:r>
          </w:p>
        </w:tc>
        <w:tc>
          <w:tcPr>
            <w:tcW w:w="604" w:type="dxa"/>
            <w:tcBorders>
              <w:top w:val="nil"/>
              <w:left w:val="nil"/>
              <w:bottom w:val="single" w:sz="4" w:space="0" w:color="auto"/>
              <w:right w:val="single" w:sz="4" w:space="0" w:color="auto"/>
            </w:tcBorders>
            <w:shd w:val="clear" w:color="000000" w:fill="EEECE1"/>
            <w:noWrap/>
            <w:vAlign w:val="bottom"/>
            <w:hideMark/>
          </w:tcPr>
          <w:p w14:paraId="723CE05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4784EA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0D992D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92B915C"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077439C9" w14:textId="77777777" w:rsidR="009162B1" w:rsidRPr="009162B1" w:rsidRDefault="009162B1" w:rsidP="009162B1">
            <w:pPr>
              <w:outlineLvl w:val="0"/>
              <w:rPr>
                <w:rFonts w:ascii="Arial" w:hAnsi="Arial" w:cs="Arial"/>
                <w:b/>
                <w:bCs/>
              </w:rPr>
            </w:pPr>
            <w:r w:rsidRPr="009162B1">
              <w:rPr>
                <w:rFonts w:ascii="Arial" w:hAnsi="Arial" w:cs="Arial"/>
                <w:b/>
                <w:bCs/>
              </w:rPr>
              <w:t>Planowanie finansowe/rzeczowe zadań w przedziale czasowym na:</w:t>
            </w:r>
          </w:p>
        </w:tc>
      </w:tr>
      <w:tr w:rsidR="009162B1" w:rsidRPr="009162B1" w14:paraId="41E3207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5E1F149" w14:textId="77777777" w:rsidR="009162B1" w:rsidRPr="009162B1" w:rsidRDefault="009162B1" w:rsidP="009162B1">
            <w:pPr>
              <w:jc w:val="center"/>
              <w:outlineLvl w:val="0"/>
              <w:rPr>
                <w:rFonts w:ascii="Arial" w:hAnsi="Arial" w:cs="Arial"/>
              </w:rPr>
            </w:pPr>
            <w:r w:rsidRPr="009162B1">
              <w:rPr>
                <w:rFonts w:ascii="Arial" w:hAnsi="Arial" w:cs="Arial"/>
              </w:rPr>
              <w:t>REM-062</w:t>
            </w:r>
          </w:p>
        </w:tc>
        <w:tc>
          <w:tcPr>
            <w:tcW w:w="7059" w:type="dxa"/>
            <w:tcBorders>
              <w:top w:val="nil"/>
              <w:left w:val="nil"/>
              <w:bottom w:val="single" w:sz="4" w:space="0" w:color="auto"/>
              <w:right w:val="single" w:sz="4" w:space="0" w:color="auto"/>
            </w:tcBorders>
            <w:shd w:val="clear" w:color="auto" w:fill="auto"/>
            <w:vAlign w:val="bottom"/>
            <w:hideMark/>
          </w:tcPr>
          <w:p w14:paraId="47F22814" w14:textId="77777777" w:rsidR="009162B1" w:rsidRPr="009162B1" w:rsidRDefault="009162B1" w:rsidP="009162B1">
            <w:pPr>
              <w:ind w:firstLineChars="200" w:firstLine="400"/>
              <w:outlineLvl w:val="0"/>
              <w:rPr>
                <w:rFonts w:ascii="Arial" w:hAnsi="Arial" w:cs="Arial"/>
              </w:rPr>
            </w:pPr>
            <w:r w:rsidRPr="009162B1">
              <w:rPr>
                <w:rFonts w:ascii="Arial" w:hAnsi="Arial" w:cs="Arial"/>
              </w:rPr>
              <w:t>rok</w:t>
            </w:r>
          </w:p>
        </w:tc>
        <w:tc>
          <w:tcPr>
            <w:tcW w:w="604" w:type="dxa"/>
            <w:tcBorders>
              <w:top w:val="nil"/>
              <w:left w:val="nil"/>
              <w:bottom w:val="single" w:sz="4" w:space="0" w:color="auto"/>
              <w:right w:val="single" w:sz="4" w:space="0" w:color="auto"/>
            </w:tcBorders>
            <w:shd w:val="clear" w:color="000000" w:fill="EEECE1"/>
            <w:noWrap/>
            <w:vAlign w:val="bottom"/>
            <w:hideMark/>
          </w:tcPr>
          <w:p w14:paraId="2FF867B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7AF0F1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D2AEAE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160CAF9" w14:textId="77777777" w:rsidR="009162B1" w:rsidRPr="009162B1" w:rsidRDefault="009162B1" w:rsidP="009162B1">
            <w:pPr>
              <w:jc w:val="center"/>
              <w:outlineLvl w:val="0"/>
              <w:rPr>
                <w:rFonts w:ascii="Arial" w:hAnsi="Arial" w:cs="Arial"/>
              </w:rPr>
            </w:pPr>
            <w:r w:rsidRPr="009162B1">
              <w:rPr>
                <w:rFonts w:ascii="Arial" w:hAnsi="Arial" w:cs="Arial"/>
              </w:rPr>
              <w:t>REM-063</w:t>
            </w:r>
          </w:p>
        </w:tc>
        <w:tc>
          <w:tcPr>
            <w:tcW w:w="7059" w:type="dxa"/>
            <w:tcBorders>
              <w:top w:val="nil"/>
              <w:left w:val="nil"/>
              <w:bottom w:val="single" w:sz="4" w:space="0" w:color="auto"/>
              <w:right w:val="single" w:sz="4" w:space="0" w:color="auto"/>
            </w:tcBorders>
            <w:shd w:val="clear" w:color="auto" w:fill="auto"/>
            <w:vAlign w:val="bottom"/>
            <w:hideMark/>
          </w:tcPr>
          <w:p w14:paraId="39577B37" w14:textId="77777777" w:rsidR="009162B1" w:rsidRPr="009162B1" w:rsidRDefault="009162B1" w:rsidP="009162B1">
            <w:pPr>
              <w:ind w:firstLineChars="200" w:firstLine="400"/>
              <w:outlineLvl w:val="0"/>
              <w:rPr>
                <w:rFonts w:ascii="Arial" w:hAnsi="Arial" w:cs="Arial"/>
              </w:rPr>
            </w:pPr>
            <w:r w:rsidRPr="009162B1">
              <w:rPr>
                <w:rFonts w:ascii="Arial" w:hAnsi="Arial" w:cs="Arial"/>
              </w:rPr>
              <w:t>kwartał</w:t>
            </w:r>
          </w:p>
        </w:tc>
        <w:tc>
          <w:tcPr>
            <w:tcW w:w="604" w:type="dxa"/>
            <w:tcBorders>
              <w:top w:val="nil"/>
              <w:left w:val="nil"/>
              <w:bottom w:val="single" w:sz="4" w:space="0" w:color="auto"/>
              <w:right w:val="single" w:sz="4" w:space="0" w:color="auto"/>
            </w:tcBorders>
            <w:shd w:val="clear" w:color="000000" w:fill="EEECE1"/>
            <w:noWrap/>
            <w:vAlign w:val="bottom"/>
            <w:hideMark/>
          </w:tcPr>
          <w:p w14:paraId="6C1EAEC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023817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330909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2837C90" w14:textId="77777777" w:rsidR="009162B1" w:rsidRPr="009162B1" w:rsidRDefault="009162B1" w:rsidP="009162B1">
            <w:pPr>
              <w:jc w:val="center"/>
              <w:outlineLvl w:val="0"/>
              <w:rPr>
                <w:rFonts w:ascii="Arial" w:hAnsi="Arial" w:cs="Arial"/>
              </w:rPr>
            </w:pPr>
            <w:r w:rsidRPr="009162B1">
              <w:rPr>
                <w:rFonts w:ascii="Arial" w:hAnsi="Arial" w:cs="Arial"/>
              </w:rPr>
              <w:t>REM-064</w:t>
            </w:r>
          </w:p>
        </w:tc>
        <w:tc>
          <w:tcPr>
            <w:tcW w:w="7059" w:type="dxa"/>
            <w:tcBorders>
              <w:top w:val="nil"/>
              <w:left w:val="nil"/>
              <w:bottom w:val="single" w:sz="4" w:space="0" w:color="auto"/>
              <w:right w:val="single" w:sz="4" w:space="0" w:color="auto"/>
            </w:tcBorders>
            <w:shd w:val="clear" w:color="auto" w:fill="auto"/>
            <w:vAlign w:val="bottom"/>
            <w:hideMark/>
          </w:tcPr>
          <w:p w14:paraId="594E5A75" w14:textId="77777777" w:rsidR="009162B1" w:rsidRPr="009162B1" w:rsidRDefault="009162B1" w:rsidP="009162B1">
            <w:pPr>
              <w:ind w:firstLineChars="200" w:firstLine="400"/>
              <w:outlineLvl w:val="0"/>
              <w:rPr>
                <w:rFonts w:ascii="Arial" w:hAnsi="Arial" w:cs="Arial"/>
              </w:rPr>
            </w:pPr>
            <w:r w:rsidRPr="009162B1">
              <w:rPr>
                <w:rFonts w:ascii="Arial" w:hAnsi="Arial" w:cs="Arial"/>
              </w:rPr>
              <w:t>miesiąc</w:t>
            </w:r>
          </w:p>
        </w:tc>
        <w:tc>
          <w:tcPr>
            <w:tcW w:w="604" w:type="dxa"/>
            <w:tcBorders>
              <w:top w:val="nil"/>
              <w:left w:val="nil"/>
              <w:bottom w:val="single" w:sz="4" w:space="0" w:color="auto"/>
              <w:right w:val="single" w:sz="4" w:space="0" w:color="auto"/>
            </w:tcBorders>
            <w:shd w:val="clear" w:color="000000" w:fill="EEECE1"/>
            <w:noWrap/>
            <w:vAlign w:val="bottom"/>
            <w:hideMark/>
          </w:tcPr>
          <w:p w14:paraId="2DF1128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46148B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E8B8A3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927DC74" w14:textId="77777777" w:rsidR="009162B1" w:rsidRPr="009162B1" w:rsidRDefault="009162B1" w:rsidP="009162B1">
            <w:pPr>
              <w:jc w:val="center"/>
              <w:outlineLvl w:val="0"/>
              <w:rPr>
                <w:rFonts w:ascii="Arial" w:hAnsi="Arial" w:cs="Arial"/>
              </w:rPr>
            </w:pPr>
            <w:r w:rsidRPr="009162B1">
              <w:rPr>
                <w:rFonts w:ascii="Arial" w:hAnsi="Arial" w:cs="Arial"/>
              </w:rPr>
              <w:t>REM-065</w:t>
            </w:r>
          </w:p>
        </w:tc>
        <w:tc>
          <w:tcPr>
            <w:tcW w:w="7059" w:type="dxa"/>
            <w:tcBorders>
              <w:top w:val="nil"/>
              <w:left w:val="nil"/>
              <w:bottom w:val="single" w:sz="4" w:space="0" w:color="auto"/>
              <w:right w:val="single" w:sz="4" w:space="0" w:color="auto"/>
            </w:tcBorders>
            <w:shd w:val="clear" w:color="auto" w:fill="auto"/>
            <w:vAlign w:val="bottom"/>
            <w:hideMark/>
          </w:tcPr>
          <w:p w14:paraId="794121AF"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możliwość tworzenia planu za dowolny okres </w:t>
            </w:r>
          </w:p>
        </w:tc>
        <w:tc>
          <w:tcPr>
            <w:tcW w:w="604" w:type="dxa"/>
            <w:tcBorders>
              <w:top w:val="nil"/>
              <w:left w:val="nil"/>
              <w:bottom w:val="single" w:sz="4" w:space="0" w:color="auto"/>
              <w:right w:val="single" w:sz="4" w:space="0" w:color="auto"/>
            </w:tcBorders>
            <w:shd w:val="clear" w:color="000000" w:fill="EEECE1"/>
            <w:noWrap/>
            <w:vAlign w:val="bottom"/>
            <w:hideMark/>
          </w:tcPr>
          <w:p w14:paraId="52B624B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0AB814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CB1CA9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A421868" w14:textId="77777777" w:rsidR="009162B1" w:rsidRPr="009162B1" w:rsidRDefault="009162B1" w:rsidP="009162B1">
            <w:pPr>
              <w:jc w:val="center"/>
              <w:outlineLvl w:val="0"/>
              <w:rPr>
                <w:rFonts w:ascii="Arial" w:hAnsi="Arial" w:cs="Arial"/>
              </w:rPr>
            </w:pPr>
            <w:r w:rsidRPr="009162B1">
              <w:rPr>
                <w:rFonts w:ascii="Arial" w:hAnsi="Arial" w:cs="Arial"/>
              </w:rPr>
              <w:t>REM-066</w:t>
            </w:r>
          </w:p>
        </w:tc>
        <w:tc>
          <w:tcPr>
            <w:tcW w:w="7059" w:type="dxa"/>
            <w:tcBorders>
              <w:top w:val="nil"/>
              <w:left w:val="nil"/>
              <w:bottom w:val="single" w:sz="4" w:space="0" w:color="auto"/>
              <w:right w:val="single" w:sz="4" w:space="0" w:color="auto"/>
            </w:tcBorders>
            <w:shd w:val="clear" w:color="auto" w:fill="auto"/>
            <w:vAlign w:val="bottom"/>
            <w:hideMark/>
          </w:tcPr>
          <w:p w14:paraId="24AEF8A4" w14:textId="77777777" w:rsidR="009162B1" w:rsidRPr="009162B1" w:rsidRDefault="009162B1" w:rsidP="009162B1">
            <w:pPr>
              <w:outlineLvl w:val="0"/>
              <w:rPr>
                <w:rFonts w:ascii="Arial" w:hAnsi="Arial" w:cs="Arial"/>
              </w:rPr>
            </w:pPr>
            <w:r w:rsidRPr="009162B1">
              <w:rPr>
                <w:rFonts w:ascii="Arial" w:hAnsi="Arial" w:cs="Arial"/>
              </w:rPr>
              <w:t>Tworzenie kolejnych wersji planu (możliwość wprowadzania korekt)</w:t>
            </w:r>
          </w:p>
        </w:tc>
        <w:tc>
          <w:tcPr>
            <w:tcW w:w="604" w:type="dxa"/>
            <w:tcBorders>
              <w:top w:val="nil"/>
              <w:left w:val="nil"/>
              <w:bottom w:val="single" w:sz="4" w:space="0" w:color="auto"/>
              <w:right w:val="single" w:sz="4" w:space="0" w:color="auto"/>
            </w:tcBorders>
            <w:shd w:val="clear" w:color="000000" w:fill="EEECE1"/>
            <w:noWrap/>
            <w:vAlign w:val="bottom"/>
            <w:hideMark/>
          </w:tcPr>
          <w:p w14:paraId="6785818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7C6B24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3AA4DF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BB52425" w14:textId="77777777" w:rsidR="009162B1" w:rsidRPr="009162B1" w:rsidRDefault="009162B1" w:rsidP="009162B1">
            <w:pPr>
              <w:jc w:val="center"/>
              <w:outlineLvl w:val="0"/>
              <w:rPr>
                <w:rFonts w:ascii="Arial" w:hAnsi="Arial" w:cs="Arial"/>
              </w:rPr>
            </w:pPr>
            <w:r w:rsidRPr="009162B1">
              <w:rPr>
                <w:rFonts w:ascii="Arial" w:hAnsi="Arial" w:cs="Arial"/>
              </w:rPr>
              <w:t>REM-067</w:t>
            </w:r>
          </w:p>
        </w:tc>
        <w:tc>
          <w:tcPr>
            <w:tcW w:w="7059" w:type="dxa"/>
            <w:tcBorders>
              <w:top w:val="nil"/>
              <w:left w:val="nil"/>
              <w:bottom w:val="single" w:sz="4" w:space="0" w:color="auto"/>
              <w:right w:val="single" w:sz="4" w:space="0" w:color="auto"/>
            </w:tcBorders>
            <w:shd w:val="clear" w:color="auto" w:fill="auto"/>
            <w:vAlign w:val="bottom"/>
            <w:hideMark/>
          </w:tcPr>
          <w:p w14:paraId="6F3888DD" w14:textId="77777777" w:rsidR="009162B1" w:rsidRPr="009162B1" w:rsidRDefault="009162B1" w:rsidP="009162B1">
            <w:pPr>
              <w:outlineLvl w:val="0"/>
              <w:rPr>
                <w:rFonts w:ascii="Arial" w:hAnsi="Arial" w:cs="Arial"/>
              </w:rPr>
            </w:pPr>
            <w:r w:rsidRPr="009162B1">
              <w:rPr>
                <w:rFonts w:ascii="Arial" w:hAnsi="Arial" w:cs="Arial"/>
              </w:rPr>
              <w:t>Historia zamian planu (osoba odpowiedzialna za wprowadzenie zmian)</w:t>
            </w:r>
          </w:p>
        </w:tc>
        <w:tc>
          <w:tcPr>
            <w:tcW w:w="604" w:type="dxa"/>
            <w:tcBorders>
              <w:top w:val="nil"/>
              <w:left w:val="nil"/>
              <w:bottom w:val="single" w:sz="4" w:space="0" w:color="auto"/>
              <w:right w:val="single" w:sz="4" w:space="0" w:color="auto"/>
            </w:tcBorders>
            <w:shd w:val="clear" w:color="000000" w:fill="EEECE1"/>
            <w:noWrap/>
            <w:vAlign w:val="bottom"/>
            <w:hideMark/>
          </w:tcPr>
          <w:p w14:paraId="66E7760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8A6D79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A8AEDB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77D0154" w14:textId="77777777" w:rsidR="009162B1" w:rsidRPr="009162B1" w:rsidRDefault="009162B1" w:rsidP="009162B1">
            <w:pPr>
              <w:jc w:val="center"/>
              <w:outlineLvl w:val="0"/>
              <w:rPr>
                <w:rFonts w:ascii="Arial" w:hAnsi="Arial" w:cs="Arial"/>
              </w:rPr>
            </w:pPr>
            <w:r w:rsidRPr="009162B1">
              <w:rPr>
                <w:rFonts w:ascii="Arial" w:hAnsi="Arial" w:cs="Arial"/>
              </w:rPr>
              <w:t>REM-068</w:t>
            </w:r>
          </w:p>
        </w:tc>
        <w:tc>
          <w:tcPr>
            <w:tcW w:w="7059" w:type="dxa"/>
            <w:tcBorders>
              <w:top w:val="nil"/>
              <w:left w:val="nil"/>
              <w:bottom w:val="single" w:sz="4" w:space="0" w:color="auto"/>
              <w:right w:val="single" w:sz="4" w:space="0" w:color="auto"/>
            </w:tcBorders>
            <w:shd w:val="clear" w:color="auto" w:fill="auto"/>
            <w:vAlign w:val="bottom"/>
            <w:hideMark/>
          </w:tcPr>
          <w:p w14:paraId="61A8A0C5" w14:textId="77777777" w:rsidR="009162B1" w:rsidRPr="009162B1" w:rsidRDefault="009162B1" w:rsidP="009162B1">
            <w:pPr>
              <w:outlineLvl w:val="0"/>
              <w:rPr>
                <w:rFonts w:ascii="Arial" w:hAnsi="Arial" w:cs="Arial"/>
              </w:rPr>
            </w:pPr>
            <w:r w:rsidRPr="009162B1">
              <w:rPr>
                <w:rFonts w:ascii="Arial" w:hAnsi="Arial" w:cs="Arial"/>
              </w:rPr>
              <w:t>Przedstawienie planu - harmonogramu zadań w formie graficznej</w:t>
            </w:r>
          </w:p>
        </w:tc>
        <w:tc>
          <w:tcPr>
            <w:tcW w:w="604" w:type="dxa"/>
            <w:tcBorders>
              <w:top w:val="nil"/>
              <w:left w:val="nil"/>
              <w:bottom w:val="single" w:sz="4" w:space="0" w:color="auto"/>
              <w:right w:val="single" w:sz="4" w:space="0" w:color="auto"/>
            </w:tcBorders>
            <w:shd w:val="clear" w:color="000000" w:fill="EEECE1"/>
            <w:noWrap/>
            <w:vAlign w:val="bottom"/>
            <w:hideMark/>
          </w:tcPr>
          <w:p w14:paraId="1D2C9AAF" w14:textId="77777777" w:rsidR="009162B1" w:rsidRPr="009162B1" w:rsidRDefault="009162B1" w:rsidP="009162B1">
            <w:pPr>
              <w:outlineLvl w:val="0"/>
              <w:rPr>
                <w:rFonts w:ascii="Arial" w:hAnsi="Arial" w:cs="Arial"/>
              </w:rPr>
            </w:pPr>
            <w:r w:rsidRPr="009162B1">
              <w:rPr>
                <w:rFonts w:ascii="Arial" w:hAnsi="Arial" w:cs="Arial"/>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336DB61" w14:textId="77777777" w:rsidR="009162B1" w:rsidRPr="009162B1" w:rsidRDefault="009162B1" w:rsidP="009162B1">
            <w:pPr>
              <w:outlineLvl w:val="0"/>
              <w:rPr>
                <w:rFonts w:ascii="Arial" w:hAnsi="Arial" w:cs="Arial"/>
              </w:rPr>
            </w:pPr>
            <w:r w:rsidRPr="009162B1">
              <w:rPr>
                <w:rFonts w:ascii="Arial" w:hAnsi="Arial" w:cs="Arial"/>
              </w:rPr>
              <w:t> </w:t>
            </w:r>
          </w:p>
        </w:tc>
      </w:tr>
      <w:tr w:rsidR="009162B1" w:rsidRPr="009162B1" w14:paraId="1031990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ECF0270" w14:textId="77777777" w:rsidR="009162B1" w:rsidRPr="009162B1" w:rsidRDefault="009162B1" w:rsidP="009162B1">
            <w:pPr>
              <w:jc w:val="center"/>
              <w:outlineLvl w:val="0"/>
              <w:rPr>
                <w:rFonts w:ascii="Arial" w:hAnsi="Arial" w:cs="Arial"/>
              </w:rPr>
            </w:pPr>
            <w:r w:rsidRPr="009162B1">
              <w:rPr>
                <w:rFonts w:ascii="Arial" w:hAnsi="Arial" w:cs="Arial"/>
              </w:rPr>
              <w:t>REM-069</w:t>
            </w:r>
          </w:p>
        </w:tc>
        <w:tc>
          <w:tcPr>
            <w:tcW w:w="7059" w:type="dxa"/>
            <w:tcBorders>
              <w:top w:val="nil"/>
              <w:left w:val="nil"/>
              <w:bottom w:val="single" w:sz="4" w:space="0" w:color="auto"/>
              <w:right w:val="single" w:sz="4" w:space="0" w:color="auto"/>
            </w:tcBorders>
            <w:shd w:val="clear" w:color="auto" w:fill="auto"/>
            <w:vAlign w:val="bottom"/>
            <w:hideMark/>
          </w:tcPr>
          <w:p w14:paraId="269D64EC" w14:textId="77777777" w:rsidR="009162B1" w:rsidRPr="009162B1" w:rsidRDefault="009162B1" w:rsidP="009162B1">
            <w:pPr>
              <w:outlineLvl w:val="0"/>
              <w:rPr>
                <w:rFonts w:ascii="Arial" w:hAnsi="Arial" w:cs="Arial"/>
              </w:rPr>
            </w:pPr>
            <w:r w:rsidRPr="009162B1">
              <w:rPr>
                <w:rFonts w:ascii="Arial" w:hAnsi="Arial" w:cs="Arial"/>
              </w:rPr>
              <w:t xml:space="preserve">Automatyczne umieszczanie w planie następnego roku zadań nie zakończonych </w:t>
            </w:r>
          </w:p>
        </w:tc>
        <w:tc>
          <w:tcPr>
            <w:tcW w:w="604" w:type="dxa"/>
            <w:tcBorders>
              <w:top w:val="nil"/>
              <w:left w:val="nil"/>
              <w:bottom w:val="single" w:sz="4" w:space="0" w:color="auto"/>
              <w:right w:val="single" w:sz="4" w:space="0" w:color="auto"/>
            </w:tcBorders>
            <w:shd w:val="clear" w:color="000000" w:fill="EEECE1"/>
            <w:noWrap/>
            <w:vAlign w:val="bottom"/>
            <w:hideMark/>
          </w:tcPr>
          <w:p w14:paraId="7F356A3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F3931A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213695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9C8431C" w14:textId="77777777" w:rsidR="009162B1" w:rsidRPr="009162B1" w:rsidRDefault="009162B1" w:rsidP="009162B1">
            <w:pPr>
              <w:jc w:val="center"/>
              <w:outlineLvl w:val="0"/>
              <w:rPr>
                <w:rFonts w:ascii="Arial" w:hAnsi="Arial" w:cs="Arial"/>
              </w:rPr>
            </w:pPr>
            <w:r w:rsidRPr="009162B1">
              <w:rPr>
                <w:rFonts w:ascii="Arial" w:hAnsi="Arial" w:cs="Arial"/>
              </w:rPr>
              <w:t>REM-070</w:t>
            </w:r>
          </w:p>
        </w:tc>
        <w:tc>
          <w:tcPr>
            <w:tcW w:w="7059" w:type="dxa"/>
            <w:tcBorders>
              <w:top w:val="nil"/>
              <w:left w:val="nil"/>
              <w:bottom w:val="single" w:sz="4" w:space="0" w:color="auto"/>
              <w:right w:val="single" w:sz="4" w:space="0" w:color="auto"/>
            </w:tcBorders>
            <w:shd w:val="clear" w:color="auto" w:fill="auto"/>
            <w:vAlign w:val="bottom"/>
            <w:hideMark/>
          </w:tcPr>
          <w:p w14:paraId="72C37165" w14:textId="77777777" w:rsidR="009162B1" w:rsidRPr="009162B1" w:rsidRDefault="009162B1" w:rsidP="009162B1">
            <w:pPr>
              <w:outlineLvl w:val="0"/>
              <w:rPr>
                <w:rFonts w:ascii="Arial" w:hAnsi="Arial" w:cs="Arial"/>
              </w:rPr>
            </w:pPr>
            <w:r w:rsidRPr="009162B1">
              <w:rPr>
                <w:rFonts w:ascii="Arial" w:hAnsi="Arial" w:cs="Arial"/>
              </w:rPr>
              <w:t xml:space="preserve">Dołączanie nowych zadań do planu w trakcie jego realizacji </w:t>
            </w:r>
          </w:p>
        </w:tc>
        <w:tc>
          <w:tcPr>
            <w:tcW w:w="604" w:type="dxa"/>
            <w:tcBorders>
              <w:top w:val="nil"/>
              <w:left w:val="nil"/>
              <w:bottom w:val="single" w:sz="4" w:space="0" w:color="auto"/>
              <w:right w:val="single" w:sz="4" w:space="0" w:color="auto"/>
            </w:tcBorders>
            <w:shd w:val="clear" w:color="000000" w:fill="EEECE1"/>
            <w:noWrap/>
            <w:vAlign w:val="bottom"/>
            <w:hideMark/>
          </w:tcPr>
          <w:p w14:paraId="4EE222E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462EC6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2BDCFE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DBCB3C6"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7B49A14C" w14:textId="77777777" w:rsidR="009162B1" w:rsidRPr="009162B1" w:rsidRDefault="009162B1" w:rsidP="009162B1">
            <w:pPr>
              <w:outlineLvl w:val="0"/>
              <w:rPr>
                <w:rFonts w:ascii="Arial" w:hAnsi="Arial" w:cs="Arial"/>
                <w:b/>
                <w:bCs/>
              </w:rPr>
            </w:pPr>
            <w:r w:rsidRPr="009162B1">
              <w:rPr>
                <w:rFonts w:ascii="Arial" w:hAnsi="Arial" w:cs="Arial"/>
                <w:b/>
                <w:bCs/>
              </w:rPr>
              <w:t>Planowanie nakładów i kosztów z podziałem na:</w:t>
            </w:r>
          </w:p>
        </w:tc>
      </w:tr>
      <w:tr w:rsidR="009162B1" w:rsidRPr="009162B1" w14:paraId="5BDCBBB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6DCBA89"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6CED04C4" w14:textId="77777777" w:rsidR="009162B1" w:rsidRPr="009162B1" w:rsidRDefault="009162B1" w:rsidP="009162B1">
            <w:pPr>
              <w:ind w:firstLineChars="200" w:firstLine="402"/>
              <w:outlineLvl w:val="0"/>
              <w:rPr>
                <w:rFonts w:ascii="Arial" w:hAnsi="Arial" w:cs="Arial"/>
                <w:b/>
                <w:bCs/>
              </w:rPr>
            </w:pPr>
            <w:r w:rsidRPr="009162B1">
              <w:rPr>
                <w:rFonts w:ascii="Arial" w:hAnsi="Arial" w:cs="Arial"/>
                <w:b/>
                <w:bCs/>
              </w:rPr>
              <w:t>materiały</w:t>
            </w:r>
          </w:p>
        </w:tc>
      </w:tr>
      <w:tr w:rsidR="009162B1" w:rsidRPr="009162B1" w14:paraId="55224D38"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E1AB765" w14:textId="77777777" w:rsidR="009162B1" w:rsidRPr="009162B1" w:rsidRDefault="009162B1" w:rsidP="009162B1">
            <w:pPr>
              <w:jc w:val="center"/>
              <w:outlineLvl w:val="0"/>
              <w:rPr>
                <w:rFonts w:ascii="Arial" w:hAnsi="Arial" w:cs="Arial"/>
              </w:rPr>
            </w:pPr>
            <w:r w:rsidRPr="009162B1">
              <w:rPr>
                <w:rFonts w:ascii="Arial" w:hAnsi="Arial" w:cs="Arial"/>
              </w:rPr>
              <w:t>REM-071</w:t>
            </w:r>
          </w:p>
        </w:tc>
        <w:tc>
          <w:tcPr>
            <w:tcW w:w="7059" w:type="dxa"/>
            <w:tcBorders>
              <w:top w:val="nil"/>
              <w:left w:val="nil"/>
              <w:bottom w:val="single" w:sz="4" w:space="0" w:color="auto"/>
              <w:right w:val="single" w:sz="4" w:space="0" w:color="auto"/>
            </w:tcBorders>
            <w:shd w:val="clear" w:color="auto" w:fill="auto"/>
            <w:vAlign w:val="bottom"/>
            <w:hideMark/>
          </w:tcPr>
          <w:p w14:paraId="21FA7BF4" w14:textId="77777777" w:rsidR="009162B1" w:rsidRPr="009162B1" w:rsidRDefault="009162B1" w:rsidP="009162B1">
            <w:pPr>
              <w:ind w:firstLineChars="400" w:firstLine="800"/>
              <w:outlineLvl w:val="0"/>
              <w:rPr>
                <w:rFonts w:ascii="Arial" w:hAnsi="Arial" w:cs="Arial"/>
              </w:rPr>
            </w:pPr>
            <w:r w:rsidRPr="009162B1">
              <w:rPr>
                <w:rFonts w:ascii="Arial" w:hAnsi="Arial" w:cs="Arial"/>
              </w:rPr>
              <w:t xml:space="preserve">słownik nakładów materiałowych - kartoteka materiałowa, możliwość pobrania odpowiedniego nakładu </w:t>
            </w:r>
          </w:p>
        </w:tc>
        <w:tc>
          <w:tcPr>
            <w:tcW w:w="604" w:type="dxa"/>
            <w:tcBorders>
              <w:top w:val="nil"/>
              <w:left w:val="nil"/>
              <w:bottom w:val="single" w:sz="4" w:space="0" w:color="auto"/>
              <w:right w:val="single" w:sz="4" w:space="0" w:color="auto"/>
            </w:tcBorders>
            <w:shd w:val="clear" w:color="000000" w:fill="EEECE1"/>
            <w:noWrap/>
            <w:vAlign w:val="bottom"/>
            <w:hideMark/>
          </w:tcPr>
          <w:p w14:paraId="2172067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E6E363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51BA707"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FF93F81" w14:textId="77777777" w:rsidR="009162B1" w:rsidRPr="009162B1" w:rsidRDefault="009162B1" w:rsidP="009162B1">
            <w:pPr>
              <w:jc w:val="center"/>
              <w:outlineLvl w:val="0"/>
              <w:rPr>
                <w:rFonts w:ascii="Arial" w:hAnsi="Arial" w:cs="Arial"/>
              </w:rPr>
            </w:pPr>
            <w:r w:rsidRPr="009162B1">
              <w:rPr>
                <w:rFonts w:ascii="Arial" w:hAnsi="Arial" w:cs="Arial"/>
              </w:rPr>
              <w:t>REM-072</w:t>
            </w:r>
          </w:p>
        </w:tc>
        <w:tc>
          <w:tcPr>
            <w:tcW w:w="7059" w:type="dxa"/>
            <w:tcBorders>
              <w:top w:val="nil"/>
              <w:left w:val="nil"/>
              <w:bottom w:val="single" w:sz="4" w:space="0" w:color="auto"/>
              <w:right w:val="single" w:sz="4" w:space="0" w:color="auto"/>
            </w:tcBorders>
            <w:shd w:val="clear" w:color="auto" w:fill="auto"/>
            <w:vAlign w:val="bottom"/>
            <w:hideMark/>
          </w:tcPr>
          <w:p w14:paraId="3805E964" w14:textId="77777777" w:rsidR="009162B1" w:rsidRPr="009162B1" w:rsidRDefault="009162B1" w:rsidP="009162B1">
            <w:pPr>
              <w:ind w:firstLineChars="400" w:firstLine="800"/>
              <w:outlineLvl w:val="0"/>
              <w:rPr>
                <w:rFonts w:ascii="Arial" w:hAnsi="Arial" w:cs="Arial"/>
              </w:rPr>
            </w:pPr>
            <w:r w:rsidRPr="009162B1">
              <w:rPr>
                <w:rFonts w:ascii="Arial" w:hAnsi="Arial" w:cs="Arial"/>
              </w:rPr>
              <w:t>możliwość dopisywania pozycji materiałowych, które nie mają jeszcze swojego odpowiednika w magazynie (bez indeksu)</w:t>
            </w:r>
          </w:p>
        </w:tc>
        <w:tc>
          <w:tcPr>
            <w:tcW w:w="604" w:type="dxa"/>
            <w:tcBorders>
              <w:top w:val="nil"/>
              <w:left w:val="nil"/>
              <w:bottom w:val="single" w:sz="4" w:space="0" w:color="auto"/>
              <w:right w:val="single" w:sz="4" w:space="0" w:color="auto"/>
            </w:tcBorders>
            <w:shd w:val="clear" w:color="000000" w:fill="EEECE1"/>
            <w:noWrap/>
            <w:vAlign w:val="bottom"/>
            <w:hideMark/>
          </w:tcPr>
          <w:p w14:paraId="55D77DA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6FBCE0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BB52FB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0E39221" w14:textId="77777777" w:rsidR="009162B1" w:rsidRPr="009162B1" w:rsidRDefault="009162B1" w:rsidP="009162B1">
            <w:pPr>
              <w:outlineLvl w:val="0"/>
              <w:rPr>
                <w:rFonts w:ascii="Arial" w:hAnsi="Arial" w:cs="Arial"/>
              </w:rPr>
            </w:pPr>
            <w:r w:rsidRPr="009162B1">
              <w:rPr>
                <w:rFonts w:ascii="Arial" w:hAnsi="Arial" w:cs="Arial"/>
              </w:rPr>
              <w:t> </w:t>
            </w:r>
          </w:p>
        </w:tc>
        <w:tc>
          <w:tcPr>
            <w:tcW w:w="8331" w:type="dxa"/>
            <w:gridSpan w:val="3"/>
            <w:tcBorders>
              <w:top w:val="single" w:sz="4" w:space="0" w:color="auto"/>
              <w:left w:val="nil"/>
              <w:bottom w:val="single" w:sz="4" w:space="0" w:color="auto"/>
              <w:right w:val="single" w:sz="4" w:space="0" w:color="auto"/>
            </w:tcBorders>
            <w:shd w:val="clear" w:color="auto" w:fill="auto"/>
            <w:vAlign w:val="bottom"/>
            <w:hideMark/>
          </w:tcPr>
          <w:p w14:paraId="4569ECFB" w14:textId="77777777" w:rsidR="009162B1" w:rsidRPr="009162B1" w:rsidRDefault="009162B1" w:rsidP="009162B1">
            <w:pPr>
              <w:ind w:firstLineChars="200" w:firstLine="402"/>
              <w:outlineLvl w:val="0"/>
              <w:rPr>
                <w:rFonts w:ascii="Arial" w:hAnsi="Arial" w:cs="Arial"/>
                <w:b/>
                <w:bCs/>
              </w:rPr>
            </w:pPr>
            <w:r w:rsidRPr="009162B1">
              <w:rPr>
                <w:rFonts w:ascii="Arial" w:hAnsi="Arial" w:cs="Arial"/>
                <w:b/>
                <w:bCs/>
              </w:rPr>
              <w:t>robocizna (planowanie pracochłonności)</w:t>
            </w:r>
          </w:p>
        </w:tc>
      </w:tr>
      <w:tr w:rsidR="009162B1" w:rsidRPr="009162B1" w14:paraId="081519A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0F4C48B" w14:textId="77777777" w:rsidR="009162B1" w:rsidRPr="009162B1" w:rsidRDefault="009162B1" w:rsidP="009162B1">
            <w:pPr>
              <w:jc w:val="center"/>
              <w:outlineLvl w:val="0"/>
              <w:rPr>
                <w:rFonts w:ascii="Arial" w:hAnsi="Arial" w:cs="Arial"/>
              </w:rPr>
            </w:pPr>
            <w:r w:rsidRPr="009162B1">
              <w:rPr>
                <w:rFonts w:ascii="Arial" w:hAnsi="Arial" w:cs="Arial"/>
              </w:rPr>
              <w:t>REM-073</w:t>
            </w:r>
          </w:p>
        </w:tc>
        <w:tc>
          <w:tcPr>
            <w:tcW w:w="7059" w:type="dxa"/>
            <w:tcBorders>
              <w:top w:val="nil"/>
              <w:left w:val="nil"/>
              <w:bottom w:val="single" w:sz="4" w:space="0" w:color="auto"/>
              <w:right w:val="single" w:sz="4" w:space="0" w:color="auto"/>
            </w:tcBorders>
            <w:shd w:val="clear" w:color="auto" w:fill="auto"/>
            <w:vAlign w:val="bottom"/>
            <w:hideMark/>
          </w:tcPr>
          <w:p w14:paraId="0924D766" w14:textId="77777777" w:rsidR="009162B1" w:rsidRPr="009162B1" w:rsidRDefault="009162B1" w:rsidP="009162B1">
            <w:pPr>
              <w:ind w:firstLineChars="400" w:firstLine="800"/>
              <w:outlineLvl w:val="0"/>
              <w:rPr>
                <w:rFonts w:ascii="Arial" w:hAnsi="Arial" w:cs="Arial"/>
              </w:rPr>
            </w:pPr>
            <w:r w:rsidRPr="009162B1">
              <w:rPr>
                <w:rFonts w:ascii="Arial" w:hAnsi="Arial" w:cs="Arial"/>
              </w:rPr>
              <w:t>sumaryczna ilość roboczogodzin</w:t>
            </w:r>
          </w:p>
        </w:tc>
        <w:tc>
          <w:tcPr>
            <w:tcW w:w="604" w:type="dxa"/>
            <w:tcBorders>
              <w:top w:val="nil"/>
              <w:left w:val="nil"/>
              <w:bottom w:val="single" w:sz="4" w:space="0" w:color="auto"/>
              <w:right w:val="single" w:sz="4" w:space="0" w:color="auto"/>
            </w:tcBorders>
            <w:shd w:val="clear" w:color="000000" w:fill="EEECE1"/>
            <w:noWrap/>
            <w:vAlign w:val="bottom"/>
            <w:hideMark/>
          </w:tcPr>
          <w:p w14:paraId="656821C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6E55C5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2209E2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C86DD09" w14:textId="77777777" w:rsidR="009162B1" w:rsidRPr="009162B1" w:rsidRDefault="009162B1" w:rsidP="009162B1">
            <w:pPr>
              <w:jc w:val="center"/>
              <w:outlineLvl w:val="0"/>
              <w:rPr>
                <w:rFonts w:ascii="Arial" w:hAnsi="Arial" w:cs="Arial"/>
              </w:rPr>
            </w:pPr>
            <w:r w:rsidRPr="009162B1">
              <w:rPr>
                <w:rFonts w:ascii="Arial" w:hAnsi="Arial" w:cs="Arial"/>
              </w:rPr>
              <w:t>REM-074</w:t>
            </w:r>
          </w:p>
        </w:tc>
        <w:tc>
          <w:tcPr>
            <w:tcW w:w="7059" w:type="dxa"/>
            <w:tcBorders>
              <w:top w:val="nil"/>
              <w:left w:val="nil"/>
              <w:bottom w:val="single" w:sz="4" w:space="0" w:color="auto"/>
              <w:right w:val="single" w:sz="4" w:space="0" w:color="auto"/>
            </w:tcBorders>
            <w:shd w:val="clear" w:color="auto" w:fill="auto"/>
            <w:vAlign w:val="bottom"/>
            <w:hideMark/>
          </w:tcPr>
          <w:p w14:paraId="4CDA7E48" w14:textId="77777777" w:rsidR="009162B1" w:rsidRPr="009162B1" w:rsidRDefault="009162B1" w:rsidP="009162B1">
            <w:pPr>
              <w:ind w:firstLineChars="400" w:firstLine="800"/>
              <w:outlineLvl w:val="0"/>
              <w:rPr>
                <w:rFonts w:ascii="Arial" w:hAnsi="Arial" w:cs="Arial"/>
              </w:rPr>
            </w:pPr>
            <w:r w:rsidRPr="009162B1">
              <w:rPr>
                <w:rFonts w:ascii="Arial" w:hAnsi="Arial" w:cs="Arial"/>
              </w:rPr>
              <w:t>planowana ilość nadgodzin</w:t>
            </w:r>
          </w:p>
        </w:tc>
        <w:tc>
          <w:tcPr>
            <w:tcW w:w="604" w:type="dxa"/>
            <w:tcBorders>
              <w:top w:val="nil"/>
              <w:left w:val="nil"/>
              <w:bottom w:val="single" w:sz="4" w:space="0" w:color="auto"/>
              <w:right w:val="single" w:sz="4" w:space="0" w:color="auto"/>
            </w:tcBorders>
            <w:shd w:val="clear" w:color="000000" w:fill="EEECE1"/>
            <w:noWrap/>
            <w:vAlign w:val="bottom"/>
            <w:hideMark/>
          </w:tcPr>
          <w:p w14:paraId="752B6C1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DDEA9B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7ACDC5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8610B00" w14:textId="77777777" w:rsidR="009162B1" w:rsidRPr="009162B1" w:rsidRDefault="009162B1" w:rsidP="009162B1">
            <w:pPr>
              <w:jc w:val="center"/>
              <w:outlineLvl w:val="0"/>
              <w:rPr>
                <w:rFonts w:ascii="Arial" w:hAnsi="Arial" w:cs="Arial"/>
              </w:rPr>
            </w:pPr>
            <w:r w:rsidRPr="009162B1">
              <w:rPr>
                <w:rFonts w:ascii="Arial" w:hAnsi="Arial" w:cs="Arial"/>
              </w:rPr>
              <w:t>REM-075</w:t>
            </w:r>
          </w:p>
        </w:tc>
        <w:tc>
          <w:tcPr>
            <w:tcW w:w="7059" w:type="dxa"/>
            <w:tcBorders>
              <w:top w:val="nil"/>
              <w:left w:val="nil"/>
              <w:bottom w:val="single" w:sz="4" w:space="0" w:color="auto"/>
              <w:right w:val="single" w:sz="4" w:space="0" w:color="auto"/>
            </w:tcBorders>
            <w:shd w:val="clear" w:color="auto" w:fill="auto"/>
            <w:vAlign w:val="bottom"/>
            <w:hideMark/>
          </w:tcPr>
          <w:p w14:paraId="7DEFD2FE" w14:textId="77777777" w:rsidR="009162B1" w:rsidRPr="009162B1" w:rsidRDefault="009162B1" w:rsidP="009162B1">
            <w:pPr>
              <w:ind w:firstLineChars="200" w:firstLine="400"/>
              <w:outlineLvl w:val="0"/>
              <w:rPr>
                <w:rFonts w:ascii="Arial" w:hAnsi="Arial" w:cs="Arial"/>
              </w:rPr>
            </w:pPr>
            <w:r w:rsidRPr="009162B1">
              <w:rPr>
                <w:rFonts w:ascii="Arial" w:hAnsi="Arial" w:cs="Arial"/>
              </w:rPr>
              <w:t>pozostałe nakłady</w:t>
            </w:r>
          </w:p>
        </w:tc>
        <w:tc>
          <w:tcPr>
            <w:tcW w:w="604" w:type="dxa"/>
            <w:tcBorders>
              <w:top w:val="nil"/>
              <w:left w:val="nil"/>
              <w:bottom w:val="single" w:sz="4" w:space="0" w:color="auto"/>
              <w:right w:val="single" w:sz="4" w:space="0" w:color="auto"/>
            </w:tcBorders>
            <w:shd w:val="clear" w:color="000000" w:fill="EEECE1"/>
            <w:noWrap/>
            <w:vAlign w:val="bottom"/>
            <w:hideMark/>
          </w:tcPr>
          <w:p w14:paraId="747E62D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FA3BD9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5D653C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D8EB073" w14:textId="77777777" w:rsidR="009162B1" w:rsidRPr="009162B1" w:rsidRDefault="009162B1" w:rsidP="009162B1">
            <w:pPr>
              <w:jc w:val="center"/>
              <w:outlineLvl w:val="0"/>
              <w:rPr>
                <w:rFonts w:ascii="Arial" w:hAnsi="Arial" w:cs="Arial"/>
              </w:rPr>
            </w:pPr>
            <w:r w:rsidRPr="009162B1">
              <w:rPr>
                <w:rFonts w:ascii="Arial" w:hAnsi="Arial" w:cs="Arial"/>
              </w:rPr>
              <w:t>REM-076</w:t>
            </w:r>
          </w:p>
        </w:tc>
        <w:tc>
          <w:tcPr>
            <w:tcW w:w="7059" w:type="dxa"/>
            <w:tcBorders>
              <w:top w:val="nil"/>
              <w:left w:val="nil"/>
              <w:bottom w:val="single" w:sz="4" w:space="0" w:color="auto"/>
              <w:right w:val="single" w:sz="4" w:space="0" w:color="auto"/>
            </w:tcBorders>
            <w:shd w:val="clear" w:color="auto" w:fill="auto"/>
            <w:vAlign w:val="bottom"/>
            <w:hideMark/>
          </w:tcPr>
          <w:p w14:paraId="661435B8" w14:textId="77777777" w:rsidR="009162B1" w:rsidRPr="009162B1" w:rsidRDefault="009162B1" w:rsidP="009162B1">
            <w:pPr>
              <w:outlineLvl w:val="0"/>
              <w:rPr>
                <w:rFonts w:ascii="Arial" w:hAnsi="Arial" w:cs="Arial"/>
              </w:rPr>
            </w:pPr>
            <w:r w:rsidRPr="009162B1">
              <w:rPr>
                <w:rFonts w:ascii="Arial" w:hAnsi="Arial" w:cs="Arial"/>
              </w:rPr>
              <w:t>Możliwość anulowania zaplanowanych zadań</w:t>
            </w:r>
          </w:p>
        </w:tc>
        <w:tc>
          <w:tcPr>
            <w:tcW w:w="604" w:type="dxa"/>
            <w:tcBorders>
              <w:top w:val="nil"/>
              <w:left w:val="nil"/>
              <w:bottom w:val="single" w:sz="4" w:space="0" w:color="auto"/>
              <w:right w:val="single" w:sz="4" w:space="0" w:color="auto"/>
            </w:tcBorders>
            <w:shd w:val="clear" w:color="000000" w:fill="EEECE1"/>
            <w:noWrap/>
            <w:vAlign w:val="bottom"/>
            <w:hideMark/>
          </w:tcPr>
          <w:p w14:paraId="305DBD1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72D099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D9BFDC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A57E1C9" w14:textId="77777777" w:rsidR="009162B1" w:rsidRPr="009162B1" w:rsidRDefault="009162B1" w:rsidP="009162B1">
            <w:pPr>
              <w:jc w:val="center"/>
              <w:outlineLvl w:val="0"/>
              <w:rPr>
                <w:rFonts w:ascii="Arial" w:hAnsi="Arial" w:cs="Arial"/>
              </w:rPr>
            </w:pPr>
            <w:r w:rsidRPr="009162B1">
              <w:rPr>
                <w:rFonts w:ascii="Arial" w:hAnsi="Arial" w:cs="Arial"/>
              </w:rPr>
              <w:t>REM-077</w:t>
            </w:r>
          </w:p>
        </w:tc>
        <w:tc>
          <w:tcPr>
            <w:tcW w:w="7059" w:type="dxa"/>
            <w:tcBorders>
              <w:top w:val="nil"/>
              <w:left w:val="nil"/>
              <w:bottom w:val="single" w:sz="4" w:space="0" w:color="auto"/>
              <w:right w:val="single" w:sz="4" w:space="0" w:color="auto"/>
            </w:tcBorders>
            <w:shd w:val="clear" w:color="auto" w:fill="auto"/>
            <w:vAlign w:val="bottom"/>
            <w:hideMark/>
          </w:tcPr>
          <w:p w14:paraId="187DD196" w14:textId="77777777" w:rsidR="009162B1" w:rsidRPr="009162B1" w:rsidRDefault="009162B1" w:rsidP="009162B1">
            <w:pPr>
              <w:outlineLvl w:val="0"/>
              <w:rPr>
                <w:rFonts w:ascii="Arial" w:hAnsi="Arial" w:cs="Arial"/>
              </w:rPr>
            </w:pPr>
            <w:r w:rsidRPr="009162B1">
              <w:rPr>
                <w:rFonts w:ascii="Arial" w:hAnsi="Arial" w:cs="Arial"/>
              </w:rPr>
              <w:t>Możliwość modyfikacji zadań</w:t>
            </w:r>
          </w:p>
        </w:tc>
        <w:tc>
          <w:tcPr>
            <w:tcW w:w="604" w:type="dxa"/>
            <w:tcBorders>
              <w:top w:val="nil"/>
              <w:left w:val="nil"/>
              <w:bottom w:val="single" w:sz="4" w:space="0" w:color="auto"/>
              <w:right w:val="single" w:sz="4" w:space="0" w:color="auto"/>
            </w:tcBorders>
            <w:shd w:val="clear" w:color="000000" w:fill="EEECE1"/>
            <w:noWrap/>
            <w:vAlign w:val="bottom"/>
            <w:hideMark/>
          </w:tcPr>
          <w:p w14:paraId="2DDE1AD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CB7AE0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BF9F20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464E20B" w14:textId="77777777" w:rsidR="009162B1" w:rsidRPr="009162B1" w:rsidRDefault="009162B1" w:rsidP="009162B1">
            <w:pPr>
              <w:jc w:val="center"/>
              <w:outlineLvl w:val="0"/>
              <w:rPr>
                <w:rFonts w:ascii="Arial" w:hAnsi="Arial" w:cs="Arial"/>
              </w:rPr>
            </w:pPr>
            <w:r w:rsidRPr="009162B1">
              <w:rPr>
                <w:rFonts w:ascii="Arial" w:hAnsi="Arial" w:cs="Arial"/>
              </w:rPr>
              <w:t>REM-078</w:t>
            </w:r>
          </w:p>
        </w:tc>
        <w:tc>
          <w:tcPr>
            <w:tcW w:w="7059" w:type="dxa"/>
            <w:tcBorders>
              <w:top w:val="nil"/>
              <w:left w:val="nil"/>
              <w:bottom w:val="single" w:sz="4" w:space="0" w:color="auto"/>
              <w:right w:val="single" w:sz="4" w:space="0" w:color="auto"/>
            </w:tcBorders>
            <w:shd w:val="clear" w:color="auto" w:fill="auto"/>
            <w:vAlign w:val="bottom"/>
            <w:hideMark/>
          </w:tcPr>
          <w:p w14:paraId="7D406C93" w14:textId="77777777" w:rsidR="009162B1" w:rsidRPr="009162B1" w:rsidRDefault="009162B1" w:rsidP="009162B1">
            <w:pPr>
              <w:outlineLvl w:val="0"/>
              <w:rPr>
                <w:rFonts w:ascii="Arial" w:hAnsi="Arial" w:cs="Arial"/>
              </w:rPr>
            </w:pPr>
            <w:r w:rsidRPr="009162B1">
              <w:rPr>
                <w:rFonts w:ascii="Arial" w:hAnsi="Arial" w:cs="Arial"/>
              </w:rPr>
              <w:t>Możliwość kopiowania pojedynczych zadań</w:t>
            </w:r>
          </w:p>
        </w:tc>
        <w:tc>
          <w:tcPr>
            <w:tcW w:w="604" w:type="dxa"/>
            <w:tcBorders>
              <w:top w:val="nil"/>
              <w:left w:val="nil"/>
              <w:bottom w:val="single" w:sz="4" w:space="0" w:color="auto"/>
              <w:right w:val="single" w:sz="4" w:space="0" w:color="auto"/>
            </w:tcBorders>
            <w:shd w:val="clear" w:color="000000" w:fill="EEECE1"/>
            <w:noWrap/>
            <w:vAlign w:val="bottom"/>
            <w:hideMark/>
          </w:tcPr>
          <w:p w14:paraId="2B92468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5A87E1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5D9666F"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EC7B151" w14:textId="77777777" w:rsidR="009162B1" w:rsidRPr="009162B1" w:rsidRDefault="009162B1" w:rsidP="009162B1">
            <w:pPr>
              <w:jc w:val="center"/>
              <w:outlineLvl w:val="0"/>
              <w:rPr>
                <w:rFonts w:ascii="Arial" w:hAnsi="Arial" w:cs="Arial"/>
              </w:rPr>
            </w:pPr>
            <w:r w:rsidRPr="009162B1">
              <w:rPr>
                <w:rFonts w:ascii="Arial" w:hAnsi="Arial" w:cs="Arial"/>
              </w:rPr>
              <w:t>REM-079</w:t>
            </w:r>
          </w:p>
        </w:tc>
        <w:tc>
          <w:tcPr>
            <w:tcW w:w="7059" w:type="dxa"/>
            <w:tcBorders>
              <w:top w:val="nil"/>
              <w:left w:val="nil"/>
              <w:bottom w:val="single" w:sz="4" w:space="0" w:color="auto"/>
              <w:right w:val="single" w:sz="4" w:space="0" w:color="auto"/>
            </w:tcBorders>
            <w:shd w:val="clear" w:color="auto" w:fill="auto"/>
            <w:vAlign w:val="bottom"/>
            <w:hideMark/>
          </w:tcPr>
          <w:p w14:paraId="5DEA4D09" w14:textId="77777777" w:rsidR="009162B1" w:rsidRPr="009162B1" w:rsidRDefault="009162B1" w:rsidP="009162B1">
            <w:pPr>
              <w:outlineLvl w:val="0"/>
              <w:rPr>
                <w:rFonts w:ascii="Arial" w:hAnsi="Arial" w:cs="Arial"/>
              </w:rPr>
            </w:pPr>
            <w:r w:rsidRPr="009162B1">
              <w:rPr>
                <w:rFonts w:ascii="Arial" w:hAnsi="Arial" w:cs="Arial"/>
              </w:rPr>
              <w:t xml:space="preserve">Automatyczne generowanie harmonogramu prac </w:t>
            </w:r>
            <w:r w:rsidRPr="009162B1">
              <w:rPr>
                <w:rFonts w:ascii="Arial" w:hAnsi="Arial" w:cs="Arial"/>
              </w:rPr>
              <w:br/>
              <w:t>wg zdefiniowanych odstępów czasowych między czynnościami</w:t>
            </w:r>
          </w:p>
        </w:tc>
        <w:tc>
          <w:tcPr>
            <w:tcW w:w="604" w:type="dxa"/>
            <w:tcBorders>
              <w:top w:val="nil"/>
              <w:left w:val="nil"/>
              <w:bottom w:val="single" w:sz="4" w:space="0" w:color="auto"/>
              <w:right w:val="single" w:sz="4" w:space="0" w:color="auto"/>
            </w:tcBorders>
            <w:shd w:val="clear" w:color="000000" w:fill="EEECE1"/>
            <w:noWrap/>
            <w:vAlign w:val="bottom"/>
            <w:hideMark/>
          </w:tcPr>
          <w:p w14:paraId="009A3F9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8865E3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63EC72B"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03B7854" w14:textId="77777777" w:rsidR="009162B1" w:rsidRPr="009162B1" w:rsidRDefault="009162B1" w:rsidP="009162B1">
            <w:pPr>
              <w:jc w:val="center"/>
              <w:outlineLvl w:val="0"/>
              <w:rPr>
                <w:rFonts w:ascii="Arial" w:hAnsi="Arial" w:cs="Arial"/>
              </w:rPr>
            </w:pPr>
            <w:r w:rsidRPr="009162B1">
              <w:rPr>
                <w:rFonts w:ascii="Arial" w:hAnsi="Arial" w:cs="Arial"/>
              </w:rPr>
              <w:t>REM-080</w:t>
            </w:r>
          </w:p>
        </w:tc>
        <w:tc>
          <w:tcPr>
            <w:tcW w:w="7059" w:type="dxa"/>
            <w:tcBorders>
              <w:top w:val="nil"/>
              <w:left w:val="nil"/>
              <w:bottom w:val="single" w:sz="4" w:space="0" w:color="auto"/>
              <w:right w:val="single" w:sz="4" w:space="0" w:color="auto"/>
            </w:tcBorders>
            <w:shd w:val="clear" w:color="auto" w:fill="auto"/>
            <w:vAlign w:val="bottom"/>
            <w:hideMark/>
          </w:tcPr>
          <w:p w14:paraId="14841DB6" w14:textId="77777777" w:rsidR="009162B1" w:rsidRPr="009162B1" w:rsidRDefault="009162B1" w:rsidP="009162B1">
            <w:pPr>
              <w:outlineLvl w:val="0"/>
              <w:rPr>
                <w:rFonts w:ascii="Arial" w:hAnsi="Arial" w:cs="Arial"/>
              </w:rPr>
            </w:pPr>
            <w:r w:rsidRPr="009162B1">
              <w:rPr>
                <w:rFonts w:ascii="Arial" w:hAnsi="Arial" w:cs="Arial"/>
              </w:rPr>
              <w:t>Hierarchiczna struktura harmonogramu (harmonogram ogólny dla Planu, harmonogram dla każdej pozycji planu)</w:t>
            </w:r>
          </w:p>
        </w:tc>
        <w:tc>
          <w:tcPr>
            <w:tcW w:w="604" w:type="dxa"/>
            <w:tcBorders>
              <w:top w:val="nil"/>
              <w:left w:val="nil"/>
              <w:bottom w:val="single" w:sz="4" w:space="0" w:color="auto"/>
              <w:right w:val="single" w:sz="4" w:space="0" w:color="auto"/>
            </w:tcBorders>
            <w:shd w:val="clear" w:color="000000" w:fill="EEECE1"/>
            <w:noWrap/>
            <w:vAlign w:val="bottom"/>
            <w:hideMark/>
          </w:tcPr>
          <w:p w14:paraId="2B7497E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2F32E2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46D0196"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16B8228" w14:textId="77777777" w:rsidR="009162B1" w:rsidRPr="009162B1" w:rsidRDefault="009162B1" w:rsidP="009162B1">
            <w:pPr>
              <w:rPr>
                <w:rFonts w:ascii="Tahoma" w:hAnsi="Tahoma" w:cs="Tahoma"/>
                <w:b/>
                <w:bCs/>
              </w:rPr>
            </w:pPr>
            <w:r w:rsidRPr="009162B1">
              <w:rPr>
                <w:rFonts w:ascii="Tahoma" w:hAnsi="Tahoma" w:cs="Tahoma"/>
                <w:b/>
                <w:bCs/>
              </w:rPr>
              <w:t>WSPARCIE PROCESU WYBORU WYKONAWCY USŁUG / DOSTAWCY MATERIAŁÓW</w:t>
            </w:r>
          </w:p>
        </w:tc>
      </w:tr>
      <w:tr w:rsidR="009162B1" w:rsidRPr="009162B1" w14:paraId="41EB2FE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4E2B527" w14:textId="77777777" w:rsidR="009162B1" w:rsidRPr="009162B1" w:rsidRDefault="009162B1" w:rsidP="009162B1">
            <w:pPr>
              <w:jc w:val="center"/>
              <w:outlineLvl w:val="0"/>
              <w:rPr>
                <w:rFonts w:ascii="Arial" w:hAnsi="Arial" w:cs="Arial"/>
              </w:rPr>
            </w:pPr>
            <w:r w:rsidRPr="009162B1">
              <w:rPr>
                <w:rFonts w:ascii="Arial" w:hAnsi="Arial" w:cs="Arial"/>
              </w:rPr>
              <w:t>REM-081</w:t>
            </w:r>
          </w:p>
        </w:tc>
        <w:tc>
          <w:tcPr>
            <w:tcW w:w="7059" w:type="dxa"/>
            <w:tcBorders>
              <w:top w:val="nil"/>
              <w:left w:val="nil"/>
              <w:bottom w:val="single" w:sz="4" w:space="0" w:color="auto"/>
              <w:right w:val="single" w:sz="4" w:space="0" w:color="auto"/>
            </w:tcBorders>
            <w:shd w:val="clear" w:color="auto" w:fill="auto"/>
            <w:vAlign w:val="bottom"/>
            <w:hideMark/>
          </w:tcPr>
          <w:p w14:paraId="184C74F5" w14:textId="77777777" w:rsidR="009162B1" w:rsidRPr="009162B1" w:rsidRDefault="009162B1" w:rsidP="009162B1">
            <w:pPr>
              <w:outlineLvl w:val="0"/>
              <w:rPr>
                <w:rFonts w:ascii="Arial" w:hAnsi="Arial" w:cs="Arial"/>
              </w:rPr>
            </w:pPr>
            <w:r w:rsidRPr="009162B1">
              <w:rPr>
                <w:rFonts w:ascii="Arial" w:hAnsi="Arial" w:cs="Arial"/>
              </w:rPr>
              <w:t>Ewidencja zapytań ofertowych</w:t>
            </w:r>
          </w:p>
        </w:tc>
        <w:tc>
          <w:tcPr>
            <w:tcW w:w="604" w:type="dxa"/>
            <w:tcBorders>
              <w:top w:val="nil"/>
              <w:left w:val="nil"/>
              <w:bottom w:val="single" w:sz="4" w:space="0" w:color="auto"/>
              <w:right w:val="single" w:sz="4" w:space="0" w:color="auto"/>
            </w:tcBorders>
            <w:shd w:val="clear" w:color="000000" w:fill="EEECE1"/>
            <w:noWrap/>
            <w:vAlign w:val="bottom"/>
            <w:hideMark/>
          </w:tcPr>
          <w:p w14:paraId="482FA20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668149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0E1677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699E0EC"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856B16D" w14:textId="77777777" w:rsidR="009162B1" w:rsidRPr="009162B1" w:rsidRDefault="009162B1" w:rsidP="009162B1">
            <w:pPr>
              <w:outlineLvl w:val="0"/>
              <w:rPr>
                <w:rFonts w:ascii="Arial" w:hAnsi="Arial" w:cs="Arial"/>
                <w:b/>
                <w:bCs/>
              </w:rPr>
            </w:pPr>
            <w:r w:rsidRPr="009162B1">
              <w:rPr>
                <w:rFonts w:ascii="Arial" w:hAnsi="Arial" w:cs="Arial"/>
                <w:b/>
                <w:bCs/>
              </w:rPr>
              <w:t>Informacja o złożonych ofertach:</w:t>
            </w:r>
          </w:p>
        </w:tc>
      </w:tr>
      <w:tr w:rsidR="009162B1" w:rsidRPr="009162B1" w14:paraId="01DA842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24ACA92" w14:textId="77777777" w:rsidR="009162B1" w:rsidRPr="009162B1" w:rsidRDefault="009162B1" w:rsidP="009162B1">
            <w:pPr>
              <w:jc w:val="center"/>
              <w:outlineLvl w:val="0"/>
              <w:rPr>
                <w:rFonts w:ascii="Arial" w:hAnsi="Arial" w:cs="Arial"/>
              </w:rPr>
            </w:pPr>
            <w:r w:rsidRPr="009162B1">
              <w:rPr>
                <w:rFonts w:ascii="Arial" w:hAnsi="Arial" w:cs="Arial"/>
              </w:rPr>
              <w:t>REM-082</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6A4A1F6D" w14:textId="77777777" w:rsidR="009162B1" w:rsidRPr="009162B1" w:rsidRDefault="009162B1" w:rsidP="009162B1">
            <w:pPr>
              <w:ind w:firstLineChars="200" w:firstLine="400"/>
              <w:outlineLvl w:val="0"/>
              <w:rPr>
                <w:rFonts w:ascii="Arial" w:hAnsi="Arial" w:cs="Arial"/>
              </w:rPr>
            </w:pPr>
            <w:r w:rsidRPr="009162B1">
              <w:rPr>
                <w:rFonts w:ascii="Arial" w:hAnsi="Arial" w:cs="Arial"/>
              </w:rPr>
              <w:t>dane oferenta</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38A47C7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1948330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F63A0B8"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70CF2F6" w14:textId="77777777" w:rsidR="009162B1" w:rsidRPr="009162B1" w:rsidRDefault="009162B1" w:rsidP="009162B1">
            <w:pPr>
              <w:jc w:val="center"/>
              <w:outlineLvl w:val="0"/>
              <w:rPr>
                <w:rFonts w:ascii="Arial" w:hAnsi="Arial" w:cs="Arial"/>
              </w:rPr>
            </w:pPr>
            <w:r w:rsidRPr="009162B1">
              <w:rPr>
                <w:rFonts w:ascii="Arial" w:hAnsi="Arial" w:cs="Arial"/>
              </w:rPr>
              <w:t>REM-083</w:t>
            </w:r>
          </w:p>
        </w:tc>
        <w:tc>
          <w:tcPr>
            <w:tcW w:w="7059" w:type="dxa"/>
            <w:tcBorders>
              <w:top w:val="nil"/>
              <w:left w:val="nil"/>
              <w:bottom w:val="single" w:sz="4" w:space="0" w:color="auto"/>
              <w:right w:val="single" w:sz="4" w:space="0" w:color="auto"/>
            </w:tcBorders>
            <w:shd w:val="clear" w:color="auto" w:fill="auto"/>
            <w:vAlign w:val="bottom"/>
            <w:hideMark/>
          </w:tcPr>
          <w:p w14:paraId="06D18796" w14:textId="77777777" w:rsidR="009162B1" w:rsidRPr="009162B1" w:rsidRDefault="009162B1" w:rsidP="009162B1">
            <w:pPr>
              <w:ind w:firstLineChars="200" w:firstLine="400"/>
              <w:outlineLvl w:val="0"/>
              <w:rPr>
                <w:rFonts w:ascii="Arial" w:hAnsi="Arial" w:cs="Arial"/>
              </w:rPr>
            </w:pPr>
            <w:r w:rsidRPr="009162B1">
              <w:rPr>
                <w:rFonts w:ascii="Arial" w:hAnsi="Arial" w:cs="Arial"/>
              </w:rPr>
              <w:t>cena</w:t>
            </w:r>
          </w:p>
        </w:tc>
        <w:tc>
          <w:tcPr>
            <w:tcW w:w="604" w:type="dxa"/>
            <w:tcBorders>
              <w:top w:val="nil"/>
              <w:left w:val="nil"/>
              <w:bottom w:val="single" w:sz="4" w:space="0" w:color="auto"/>
              <w:right w:val="single" w:sz="4" w:space="0" w:color="auto"/>
            </w:tcBorders>
            <w:shd w:val="clear" w:color="000000" w:fill="EEECE1"/>
            <w:noWrap/>
            <w:vAlign w:val="bottom"/>
            <w:hideMark/>
          </w:tcPr>
          <w:p w14:paraId="2F4B432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55C422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FF166F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C19B418" w14:textId="77777777" w:rsidR="009162B1" w:rsidRPr="009162B1" w:rsidRDefault="009162B1" w:rsidP="009162B1">
            <w:pPr>
              <w:jc w:val="center"/>
              <w:outlineLvl w:val="0"/>
              <w:rPr>
                <w:rFonts w:ascii="Arial" w:hAnsi="Arial" w:cs="Arial"/>
              </w:rPr>
            </w:pPr>
            <w:r w:rsidRPr="009162B1">
              <w:rPr>
                <w:rFonts w:ascii="Arial" w:hAnsi="Arial" w:cs="Arial"/>
              </w:rPr>
              <w:t>REM-084</w:t>
            </w:r>
          </w:p>
        </w:tc>
        <w:tc>
          <w:tcPr>
            <w:tcW w:w="7059" w:type="dxa"/>
            <w:tcBorders>
              <w:top w:val="nil"/>
              <w:left w:val="nil"/>
              <w:bottom w:val="single" w:sz="4" w:space="0" w:color="auto"/>
              <w:right w:val="single" w:sz="4" w:space="0" w:color="auto"/>
            </w:tcBorders>
            <w:shd w:val="clear" w:color="auto" w:fill="auto"/>
            <w:vAlign w:val="bottom"/>
            <w:hideMark/>
          </w:tcPr>
          <w:p w14:paraId="611EE34B" w14:textId="77777777" w:rsidR="009162B1" w:rsidRPr="009162B1" w:rsidRDefault="009162B1" w:rsidP="009162B1">
            <w:pPr>
              <w:ind w:firstLineChars="200" w:firstLine="400"/>
              <w:outlineLvl w:val="0"/>
              <w:rPr>
                <w:rFonts w:ascii="Arial" w:hAnsi="Arial" w:cs="Arial"/>
              </w:rPr>
            </w:pPr>
            <w:r w:rsidRPr="009162B1">
              <w:rPr>
                <w:rFonts w:ascii="Arial" w:hAnsi="Arial" w:cs="Arial"/>
              </w:rPr>
              <w:t>uwagi</w:t>
            </w:r>
          </w:p>
        </w:tc>
        <w:tc>
          <w:tcPr>
            <w:tcW w:w="604" w:type="dxa"/>
            <w:tcBorders>
              <w:top w:val="nil"/>
              <w:left w:val="nil"/>
              <w:bottom w:val="single" w:sz="4" w:space="0" w:color="auto"/>
              <w:right w:val="single" w:sz="4" w:space="0" w:color="auto"/>
            </w:tcBorders>
            <w:shd w:val="clear" w:color="000000" w:fill="EEECE1"/>
            <w:noWrap/>
            <w:vAlign w:val="bottom"/>
            <w:hideMark/>
          </w:tcPr>
          <w:p w14:paraId="7902A7A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5E5E79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FCF809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B06E71F"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2DD5340" w14:textId="77777777" w:rsidR="009162B1" w:rsidRPr="009162B1" w:rsidRDefault="009162B1" w:rsidP="009162B1">
            <w:pPr>
              <w:outlineLvl w:val="0"/>
              <w:rPr>
                <w:rFonts w:ascii="Arial" w:hAnsi="Arial" w:cs="Arial"/>
                <w:b/>
                <w:bCs/>
              </w:rPr>
            </w:pPr>
            <w:r w:rsidRPr="009162B1">
              <w:rPr>
                <w:rFonts w:ascii="Arial" w:hAnsi="Arial" w:cs="Arial"/>
                <w:b/>
                <w:bCs/>
              </w:rPr>
              <w:t>Informacja o zewnętrznym wykonawcy usług (dostęp do kartoteki kontrahentów):</w:t>
            </w:r>
          </w:p>
        </w:tc>
      </w:tr>
      <w:tr w:rsidR="009162B1" w:rsidRPr="009162B1" w14:paraId="1D76557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683E4A2" w14:textId="77777777" w:rsidR="009162B1" w:rsidRPr="009162B1" w:rsidRDefault="009162B1" w:rsidP="009162B1">
            <w:pPr>
              <w:jc w:val="center"/>
              <w:outlineLvl w:val="0"/>
              <w:rPr>
                <w:rFonts w:ascii="Arial" w:hAnsi="Arial" w:cs="Arial"/>
              </w:rPr>
            </w:pPr>
            <w:r w:rsidRPr="009162B1">
              <w:rPr>
                <w:rFonts w:ascii="Arial" w:hAnsi="Arial" w:cs="Arial"/>
              </w:rPr>
              <w:t>REM-085</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6CE71043" w14:textId="77777777" w:rsidR="009162B1" w:rsidRPr="009162B1" w:rsidRDefault="009162B1" w:rsidP="009162B1">
            <w:pPr>
              <w:ind w:firstLineChars="200" w:firstLine="400"/>
              <w:outlineLvl w:val="0"/>
              <w:rPr>
                <w:rFonts w:ascii="Arial" w:hAnsi="Arial" w:cs="Arial"/>
              </w:rPr>
            </w:pPr>
            <w:r w:rsidRPr="009162B1">
              <w:rPr>
                <w:rFonts w:ascii="Arial" w:hAnsi="Arial" w:cs="Arial"/>
              </w:rPr>
              <w:t>numer umowy</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7767CC6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641890C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E63188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FBA95A4" w14:textId="77777777" w:rsidR="009162B1" w:rsidRPr="009162B1" w:rsidRDefault="009162B1" w:rsidP="009162B1">
            <w:pPr>
              <w:jc w:val="center"/>
              <w:outlineLvl w:val="0"/>
              <w:rPr>
                <w:rFonts w:ascii="Arial" w:hAnsi="Arial" w:cs="Arial"/>
              </w:rPr>
            </w:pPr>
            <w:r w:rsidRPr="009162B1">
              <w:rPr>
                <w:rFonts w:ascii="Arial" w:hAnsi="Arial" w:cs="Arial"/>
              </w:rPr>
              <w:t>REM-086</w:t>
            </w:r>
          </w:p>
        </w:tc>
        <w:tc>
          <w:tcPr>
            <w:tcW w:w="7059" w:type="dxa"/>
            <w:tcBorders>
              <w:top w:val="nil"/>
              <w:left w:val="nil"/>
              <w:bottom w:val="single" w:sz="4" w:space="0" w:color="auto"/>
              <w:right w:val="single" w:sz="4" w:space="0" w:color="auto"/>
            </w:tcBorders>
            <w:shd w:val="clear" w:color="auto" w:fill="auto"/>
            <w:vAlign w:val="bottom"/>
            <w:hideMark/>
          </w:tcPr>
          <w:p w14:paraId="140BB0BD"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dane teleadresowe </w:t>
            </w:r>
          </w:p>
        </w:tc>
        <w:tc>
          <w:tcPr>
            <w:tcW w:w="604" w:type="dxa"/>
            <w:tcBorders>
              <w:top w:val="nil"/>
              <w:left w:val="nil"/>
              <w:bottom w:val="single" w:sz="4" w:space="0" w:color="auto"/>
              <w:right w:val="single" w:sz="4" w:space="0" w:color="auto"/>
            </w:tcBorders>
            <w:shd w:val="clear" w:color="000000" w:fill="EEECE1"/>
            <w:noWrap/>
            <w:vAlign w:val="bottom"/>
            <w:hideMark/>
          </w:tcPr>
          <w:p w14:paraId="1F87F55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DDACFC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7DFBD4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AB1F00F" w14:textId="77777777" w:rsidR="009162B1" w:rsidRPr="009162B1" w:rsidRDefault="009162B1" w:rsidP="009162B1">
            <w:pPr>
              <w:jc w:val="center"/>
              <w:outlineLvl w:val="0"/>
              <w:rPr>
                <w:rFonts w:ascii="Arial" w:hAnsi="Arial" w:cs="Arial"/>
              </w:rPr>
            </w:pPr>
            <w:r w:rsidRPr="009162B1">
              <w:rPr>
                <w:rFonts w:ascii="Arial" w:hAnsi="Arial" w:cs="Arial"/>
              </w:rPr>
              <w:t>REM-087</w:t>
            </w:r>
          </w:p>
        </w:tc>
        <w:tc>
          <w:tcPr>
            <w:tcW w:w="7059" w:type="dxa"/>
            <w:tcBorders>
              <w:top w:val="nil"/>
              <w:left w:val="nil"/>
              <w:bottom w:val="single" w:sz="4" w:space="0" w:color="auto"/>
              <w:right w:val="single" w:sz="4" w:space="0" w:color="auto"/>
            </w:tcBorders>
            <w:shd w:val="clear" w:color="auto" w:fill="auto"/>
            <w:vAlign w:val="bottom"/>
            <w:hideMark/>
          </w:tcPr>
          <w:p w14:paraId="67531536" w14:textId="77777777" w:rsidR="009162B1" w:rsidRPr="009162B1" w:rsidRDefault="009162B1" w:rsidP="009162B1">
            <w:pPr>
              <w:ind w:firstLineChars="200" w:firstLine="400"/>
              <w:outlineLvl w:val="0"/>
              <w:rPr>
                <w:rFonts w:ascii="Arial" w:hAnsi="Arial" w:cs="Arial"/>
              </w:rPr>
            </w:pPr>
            <w:r w:rsidRPr="009162B1">
              <w:rPr>
                <w:rFonts w:ascii="Arial" w:hAnsi="Arial" w:cs="Arial"/>
              </w:rPr>
              <w:t>spis gwarancji inwestycyjnych</w:t>
            </w:r>
          </w:p>
        </w:tc>
        <w:tc>
          <w:tcPr>
            <w:tcW w:w="604" w:type="dxa"/>
            <w:tcBorders>
              <w:top w:val="nil"/>
              <w:left w:val="nil"/>
              <w:bottom w:val="single" w:sz="4" w:space="0" w:color="auto"/>
              <w:right w:val="single" w:sz="4" w:space="0" w:color="auto"/>
            </w:tcBorders>
            <w:shd w:val="clear" w:color="000000" w:fill="EEECE1"/>
            <w:noWrap/>
            <w:vAlign w:val="bottom"/>
            <w:hideMark/>
          </w:tcPr>
          <w:p w14:paraId="7961A76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2613FF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C94F44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D6CF867" w14:textId="77777777" w:rsidR="009162B1" w:rsidRPr="009162B1" w:rsidRDefault="009162B1" w:rsidP="009162B1">
            <w:pPr>
              <w:jc w:val="center"/>
              <w:outlineLvl w:val="0"/>
              <w:rPr>
                <w:rFonts w:ascii="Arial" w:hAnsi="Arial" w:cs="Arial"/>
              </w:rPr>
            </w:pPr>
            <w:r w:rsidRPr="009162B1">
              <w:rPr>
                <w:rFonts w:ascii="Arial" w:hAnsi="Arial" w:cs="Arial"/>
              </w:rPr>
              <w:t>REM-088</w:t>
            </w:r>
          </w:p>
        </w:tc>
        <w:tc>
          <w:tcPr>
            <w:tcW w:w="7059" w:type="dxa"/>
            <w:tcBorders>
              <w:top w:val="nil"/>
              <w:left w:val="nil"/>
              <w:bottom w:val="single" w:sz="4" w:space="0" w:color="auto"/>
              <w:right w:val="single" w:sz="4" w:space="0" w:color="auto"/>
            </w:tcBorders>
            <w:shd w:val="clear" w:color="auto" w:fill="auto"/>
            <w:vAlign w:val="bottom"/>
            <w:hideMark/>
          </w:tcPr>
          <w:p w14:paraId="18825652" w14:textId="77777777" w:rsidR="009162B1" w:rsidRPr="009162B1" w:rsidRDefault="009162B1" w:rsidP="009162B1">
            <w:pPr>
              <w:ind w:firstLineChars="200" w:firstLine="400"/>
              <w:outlineLvl w:val="0"/>
              <w:rPr>
                <w:rFonts w:ascii="Arial" w:hAnsi="Arial" w:cs="Arial"/>
              </w:rPr>
            </w:pPr>
            <w:r w:rsidRPr="009162B1">
              <w:rPr>
                <w:rFonts w:ascii="Arial" w:hAnsi="Arial" w:cs="Arial"/>
              </w:rPr>
              <w:t>wydłużenie gwarancji o czas niesprawności</w:t>
            </w:r>
          </w:p>
        </w:tc>
        <w:tc>
          <w:tcPr>
            <w:tcW w:w="604" w:type="dxa"/>
            <w:tcBorders>
              <w:top w:val="nil"/>
              <w:left w:val="nil"/>
              <w:bottom w:val="single" w:sz="4" w:space="0" w:color="auto"/>
              <w:right w:val="single" w:sz="4" w:space="0" w:color="auto"/>
            </w:tcBorders>
            <w:shd w:val="clear" w:color="000000" w:fill="EEECE1"/>
            <w:noWrap/>
            <w:vAlign w:val="bottom"/>
            <w:hideMark/>
          </w:tcPr>
          <w:p w14:paraId="5B36458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C163FA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310909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96C6FB5" w14:textId="77777777" w:rsidR="009162B1" w:rsidRPr="009162B1" w:rsidRDefault="009162B1" w:rsidP="009162B1">
            <w:pPr>
              <w:jc w:val="center"/>
              <w:outlineLvl w:val="0"/>
              <w:rPr>
                <w:rFonts w:ascii="Arial" w:hAnsi="Arial" w:cs="Arial"/>
              </w:rPr>
            </w:pPr>
            <w:r w:rsidRPr="009162B1">
              <w:rPr>
                <w:rFonts w:ascii="Arial" w:hAnsi="Arial" w:cs="Arial"/>
              </w:rPr>
              <w:t>REM-089</w:t>
            </w:r>
          </w:p>
        </w:tc>
        <w:tc>
          <w:tcPr>
            <w:tcW w:w="7059" w:type="dxa"/>
            <w:tcBorders>
              <w:top w:val="nil"/>
              <w:left w:val="nil"/>
              <w:bottom w:val="single" w:sz="4" w:space="0" w:color="auto"/>
              <w:right w:val="single" w:sz="4" w:space="0" w:color="auto"/>
            </w:tcBorders>
            <w:shd w:val="clear" w:color="auto" w:fill="auto"/>
            <w:vAlign w:val="bottom"/>
            <w:hideMark/>
          </w:tcPr>
          <w:p w14:paraId="60064EC4" w14:textId="77777777" w:rsidR="009162B1" w:rsidRPr="009162B1" w:rsidRDefault="009162B1" w:rsidP="009162B1">
            <w:pPr>
              <w:ind w:firstLineChars="200" w:firstLine="400"/>
              <w:outlineLvl w:val="0"/>
              <w:rPr>
                <w:rFonts w:ascii="Arial" w:hAnsi="Arial" w:cs="Arial"/>
              </w:rPr>
            </w:pPr>
            <w:r w:rsidRPr="009162B1">
              <w:rPr>
                <w:rFonts w:ascii="Arial" w:hAnsi="Arial" w:cs="Arial"/>
              </w:rPr>
              <w:t>informacja o ważności okresu gwarancyjnego</w:t>
            </w:r>
          </w:p>
        </w:tc>
        <w:tc>
          <w:tcPr>
            <w:tcW w:w="604" w:type="dxa"/>
            <w:tcBorders>
              <w:top w:val="nil"/>
              <w:left w:val="nil"/>
              <w:bottom w:val="single" w:sz="4" w:space="0" w:color="auto"/>
              <w:right w:val="single" w:sz="4" w:space="0" w:color="auto"/>
            </w:tcBorders>
            <w:shd w:val="clear" w:color="000000" w:fill="EEECE1"/>
            <w:noWrap/>
            <w:vAlign w:val="bottom"/>
            <w:hideMark/>
          </w:tcPr>
          <w:p w14:paraId="6D08912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CB4E70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1F96944"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D88244E" w14:textId="77777777" w:rsidR="009162B1" w:rsidRPr="009162B1" w:rsidRDefault="009162B1" w:rsidP="009162B1">
            <w:pPr>
              <w:jc w:val="center"/>
              <w:outlineLvl w:val="0"/>
              <w:rPr>
                <w:rFonts w:ascii="Arial" w:hAnsi="Arial" w:cs="Arial"/>
              </w:rPr>
            </w:pPr>
            <w:r w:rsidRPr="009162B1">
              <w:rPr>
                <w:rFonts w:ascii="Arial" w:hAnsi="Arial" w:cs="Arial"/>
              </w:rPr>
              <w:t>REM-090</w:t>
            </w:r>
          </w:p>
        </w:tc>
        <w:tc>
          <w:tcPr>
            <w:tcW w:w="7059" w:type="dxa"/>
            <w:tcBorders>
              <w:top w:val="nil"/>
              <w:left w:val="nil"/>
              <w:bottom w:val="single" w:sz="4" w:space="0" w:color="auto"/>
              <w:right w:val="single" w:sz="4" w:space="0" w:color="auto"/>
            </w:tcBorders>
            <w:shd w:val="clear" w:color="auto" w:fill="auto"/>
            <w:vAlign w:val="bottom"/>
            <w:hideMark/>
          </w:tcPr>
          <w:p w14:paraId="1AE5C5AA"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gwarancje należytego wykonania - wartość gwarancji, czas trwania zabezpieczenia finansowego, tryb zwolnienia z gwarancji </w:t>
            </w:r>
          </w:p>
        </w:tc>
        <w:tc>
          <w:tcPr>
            <w:tcW w:w="604" w:type="dxa"/>
            <w:tcBorders>
              <w:top w:val="nil"/>
              <w:left w:val="nil"/>
              <w:bottom w:val="single" w:sz="4" w:space="0" w:color="auto"/>
              <w:right w:val="single" w:sz="4" w:space="0" w:color="auto"/>
            </w:tcBorders>
            <w:shd w:val="clear" w:color="000000" w:fill="EEECE1"/>
            <w:noWrap/>
            <w:vAlign w:val="bottom"/>
            <w:hideMark/>
          </w:tcPr>
          <w:p w14:paraId="7BDCD20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171B35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4B725D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848480B" w14:textId="77777777" w:rsidR="009162B1" w:rsidRPr="009162B1" w:rsidRDefault="009162B1" w:rsidP="009162B1">
            <w:pPr>
              <w:jc w:val="center"/>
              <w:outlineLvl w:val="0"/>
              <w:rPr>
                <w:rFonts w:ascii="Arial" w:hAnsi="Arial" w:cs="Arial"/>
              </w:rPr>
            </w:pPr>
            <w:r w:rsidRPr="009162B1">
              <w:rPr>
                <w:rFonts w:ascii="Arial" w:hAnsi="Arial" w:cs="Arial"/>
              </w:rPr>
              <w:t>REM-091</w:t>
            </w:r>
          </w:p>
        </w:tc>
        <w:tc>
          <w:tcPr>
            <w:tcW w:w="7059" w:type="dxa"/>
            <w:tcBorders>
              <w:top w:val="nil"/>
              <w:left w:val="nil"/>
              <w:bottom w:val="single" w:sz="4" w:space="0" w:color="auto"/>
              <w:right w:val="single" w:sz="4" w:space="0" w:color="auto"/>
            </w:tcBorders>
            <w:shd w:val="clear" w:color="auto" w:fill="auto"/>
            <w:vAlign w:val="bottom"/>
            <w:hideMark/>
          </w:tcPr>
          <w:p w14:paraId="4800AEE1" w14:textId="77777777" w:rsidR="009162B1" w:rsidRPr="009162B1" w:rsidRDefault="009162B1" w:rsidP="009162B1">
            <w:pPr>
              <w:ind w:firstLineChars="200" w:firstLine="400"/>
              <w:outlineLvl w:val="0"/>
              <w:rPr>
                <w:rFonts w:ascii="Arial" w:hAnsi="Arial" w:cs="Arial"/>
              </w:rPr>
            </w:pPr>
            <w:r w:rsidRPr="009162B1">
              <w:rPr>
                <w:rFonts w:ascii="Arial" w:hAnsi="Arial" w:cs="Arial"/>
              </w:rPr>
              <w:t>identyfikacja kar</w:t>
            </w:r>
          </w:p>
        </w:tc>
        <w:tc>
          <w:tcPr>
            <w:tcW w:w="604" w:type="dxa"/>
            <w:tcBorders>
              <w:top w:val="nil"/>
              <w:left w:val="nil"/>
              <w:bottom w:val="single" w:sz="4" w:space="0" w:color="auto"/>
              <w:right w:val="single" w:sz="4" w:space="0" w:color="auto"/>
            </w:tcBorders>
            <w:shd w:val="clear" w:color="000000" w:fill="EEECE1"/>
            <w:noWrap/>
            <w:vAlign w:val="bottom"/>
            <w:hideMark/>
          </w:tcPr>
          <w:p w14:paraId="5D41C24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EC6339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993516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1338319" w14:textId="77777777" w:rsidR="009162B1" w:rsidRPr="009162B1" w:rsidRDefault="009162B1" w:rsidP="009162B1">
            <w:pPr>
              <w:jc w:val="center"/>
              <w:outlineLvl w:val="0"/>
              <w:rPr>
                <w:rFonts w:ascii="Arial" w:hAnsi="Arial" w:cs="Arial"/>
              </w:rPr>
            </w:pPr>
            <w:r w:rsidRPr="009162B1">
              <w:rPr>
                <w:rFonts w:ascii="Arial" w:hAnsi="Arial" w:cs="Arial"/>
              </w:rPr>
              <w:t>REM-092</w:t>
            </w:r>
          </w:p>
        </w:tc>
        <w:tc>
          <w:tcPr>
            <w:tcW w:w="7059" w:type="dxa"/>
            <w:tcBorders>
              <w:top w:val="nil"/>
              <w:left w:val="nil"/>
              <w:bottom w:val="single" w:sz="4" w:space="0" w:color="auto"/>
              <w:right w:val="single" w:sz="4" w:space="0" w:color="auto"/>
            </w:tcBorders>
            <w:shd w:val="clear" w:color="auto" w:fill="auto"/>
            <w:vAlign w:val="bottom"/>
            <w:hideMark/>
          </w:tcPr>
          <w:p w14:paraId="00390F55" w14:textId="77777777" w:rsidR="009162B1" w:rsidRPr="009162B1" w:rsidRDefault="009162B1" w:rsidP="009162B1">
            <w:pPr>
              <w:ind w:firstLineChars="200" w:firstLine="400"/>
              <w:outlineLvl w:val="0"/>
              <w:rPr>
                <w:rFonts w:ascii="Arial" w:hAnsi="Arial" w:cs="Arial"/>
              </w:rPr>
            </w:pPr>
            <w:r w:rsidRPr="009162B1">
              <w:rPr>
                <w:rFonts w:ascii="Arial" w:hAnsi="Arial" w:cs="Arial"/>
              </w:rPr>
              <w:t>szablon warunków umowy dla typu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280DDAA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68A7AB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654BBE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3A65407" w14:textId="77777777" w:rsidR="009162B1" w:rsidRPr="009162B1" w:rsidRDefault="009162B1" w:rsidP="009162B1">
            <w:pPr>
              <w:jc w:val="center"/>
              <w:outlineLvl w:val="0"/>
              <w:rPr>
                <w:rFonts w:ascii="Arial" w:hAnsi="Arial" w:cs="Arial"/>
              </w:rPr>
            </w:pPr>
            <w:r w:rsidRPr="009162B1">
              <w:rPr>
                <w:rFonts w:ascii="Arial" w:hAnsi="Arial" w:cs="Arial"/>
              </w:rPr>
              <w:t>REM-093</w:t>
            </w:r>
          </w:p>
        </w:tc>
        <w:tc>
          <w:tcPr>
            <w:tcW w:w="7059" w:type="dxa"/>
            <w:tcBorders>
              <w:top w:val="nil"/>
              <w:left w:val="nil"/>
              <w:bottom w:val="single" w:sz="4" w:space="0" w:color="auto"/>
              <w:right w:val="single" w:sz="4" w:space="0" w:color="auto"/>
            </w:tcBorders>
            <w:shd w:val="clear" w:color="auto" w:fill="auto"/>
            <w:vAlign w:val="bottom"/>
            <w:hideMark/>
          </w:tcPr>
          <w:p w14:paraId="3EF25D32" w14:textId="77777777" w:rsidR="009162B1" w:rsidRPr="009162B1" w:rsidRDefault="009162B1" w:rsidP="009162B1">
            <w:pPr>
              <w:ind w:firstLineChars="200" w:firstLine="400"/>
              <w:outlineLvl w:val="0"/>
              <w:rPr>
                <w:rFonts w:ascii="Arial" w:hAnsi="Arial" w:cs="Arial"/>
              </w:rPr>
            </w:pPr>
            <w:r w:rsidRPr="009162B1">
              <w:rPr>
                <w:rFonts w:ascii="Arial" w:hAnsi="Arial" w:cs="Arial"/>
              </w:rPr>
              <w:t>zbiorcza informacja o gwarancji dla wszystkich zadań</w:t>
            </w:r>
          </w:p>
        </w:tc>
        <w:tc>
          <w:tcPr>
            <w:tcW w:w="604" w:type="dxa"/>
            <w:tcBorders>
              <w:top w:val="nil"/>
              <w:left w:val="nil"/>
              <w:bottom w:val="single" w:sz="4" w:space="0" w:color="auto"/>
              <w:right w:val="single" w:sz="4" w:space="0" w:color="auto"/>
            </w:tcBorders>
            <w:shd w:val="clear" w:color="000000" w:fill="EEECE1"/>
            <w:noWrap/>
            <w:vAlign w:val="bottom"/>
            <w:hideMark/>
          </w:tcPr>
          <w:p w14:paraId="72EE1A0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369A11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0DCB98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BB965A2" w14:textId="77777777" w:rsidR="009162B1" w:rsidRPr="009162B1" w:rsidRDefault="009162B1" w:rsidP="009162B1">
            <w:pPr>
              <w:jc w:val="center"/>
              <w:outlineLvl w:val="0"/>
              <w:rPr>
                <w:rFonts w:ascii="Arial" w:hAnsi="Arial" w:cs="Arial"/>
              </w:rPr>
            </w:pPr>
            <w:r w:rsidRPr="009162B1">
              <w:rPr>
                <w:rFonts w:ascii="Arial" w:hAnsi="Arial" w:cs="Arial"/>
              </w:rPr>
              <w:t>REM-094</w:t>
            </w:r>
          </w:p>
        </w:tc>
        <w:tc>
          <w:tcPr>
            <w:tcW w:w="7059" w:type="dxa"/>
            <w:tcBorders>
              <w:top w:val="nil"/>
              <w:left w:val="nil"/>
              <w:bottom w:val="single" w:sz="4" w:space="0" w:color="auto"/>
              <w:right w:val="single" w:sz="4" w:space="0" w:color="auto"/>
            </w:tcBorders>
            <w:shd w:val="clear" w:color="auto" w:fill="auto"/>
            <w:vAlign w:val="bottom"/>
            <w:hideMark/>
          </w:tcPr>
          <w:p w14:paraId="027CD418" w14:textId="77777777" w:rsidR="009162B1" w:rsidRPr="009162B1" w:rsidRDefault="009162B1" w:rsidP="009162B1">
            <w:pPr>
              <w:ind w:firstLineChars="200" w:firstLine="400"/>
              <w:outlineLvl w:val="0"/>
              <w:rPr>
                <w:rFonts w:ascii="Arial" w:hAnsi="Arial" w:cs="Arial"/>
              </w:rPr>
            </w:pPr>
            <w:r w:rsidRPr="009162B1">
              <w:rPr>
                <w:rFonts w:ascii="Arial" w:hAnsi="Arial" w:cs="Arial"/>
              </w:rPr>
              <w:t>spis reklamacji inwestycyjnych</w:t>
            </w:r>
          </w:p>
        </w:tc>
        <w:tc>
          <w:tcPr>
            <w:tcW w:w="604" w:type="dxa"/>
            <w:tcBorders>
              <w:top w:val="nil"/>
              <w:left w:val="nil"/>
              <w:bottom w:val="single" w:sz="4" w:space="0" w:color="auto"/>
              <w:right w:val="single" w:sz="4" w:space="0" w:color="auto"/>
            </w:tcBorders>
            <w:shd w:val="clear" w:color="000000" w:fill="EEECE1"/>
            <w:noWrap/>
            <w:vAlign w:val="bottom"/>
            <w:hideMark/>
          </w:tcPr>
          <w:p w14:paraId="09E140D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1811A5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FF9BD68"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EC6BF55" w14:textId="77777777" w:rsidR="009162B1" w:rsidRPr="009162B1" w:rsidRDefault="009162B1" w:rsidP="009162B1">
            <w:pPr>
              <w:jc w:val="center"/>
              <w:outlineLvl w:val="0"/>
              <w:rPr>
                <w:rFonts w:ascii="Arial" w:hAnsi="Arial" w:cs="Arial"/>
              </w:rPr>
            </w:pPr>
            <w:r w:rsidRPr="009162B1">
              <w:rPr>
                <w:rFonts w:ascii="Arial" w:hAnsi="Arial" w:cs="Arial"/>
              </w:rPr>
              <w:t>REM-095</w:t>
            </w:r>
          </w:p>
        </w:tc>
        <w:tc>
          <w:tcPr>
            <w:tcW w:w="7059" w:type="dxa"/>
            <w:tcBorders>
              <w:top w:val="nil"/>
              <w:left w:val="nil"/>
              <w:bottom w:val="single" w:sz="4" w:space="0" w:color="auto"/>
              <w:right w:val="single" w:sz="4" w:space="0" w:color="auto"/>
            </w:tcBorders>
            <w:shd w:val="clear" w:color="auto" w:fill="auto"/>
            <w:vAlign w:val="bottom"/>
            <w:hideMark/>
          </w:tcPr>
          <w:p w14:paraId="09A6FA2C"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spis zrealizowanych zadań (kwota zakres) </w:t>
            </w:r>
          </w:p>
        </w:tc>
        <w:tc>
          <w:tcPr>
            <w:tcW w:w="604" w:type="dxa"/>
            <w:tcBorders>
              <w:top w:val="nil"/>
              <w:left w:val="nil"/>
              <w:bottom w:val="single" w:sz="4" w:space="0" w:color="auto"/>
              <w:right w:val="single" w:sz="4" w:space="0" w:color="auto"/>
            </w:tcBorders>
            <w:shd w:val="clear" w:color="000000" w:fill="EEECE1"/>
            <w:noWrap/>
            <w:vAlign w:val="bottom"/>
            <w:hideMark/>
          </w:tcPr>
          <w:p w14:paraId="65D818B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E39F1B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132C42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AE44222" w14:textId="77777777" w:rsidR="009162B1" w:rsidRPr="009162B1" w:rsidRDefault="009162B1" w:rsidP="009162B1">
            <w:pPr>
              <w:jc w:val="center"/>
              <w:outlineLvl w:val="0"/>
              <w:rPr>
                <w:rFonts w:ascii="Arial" w:hAnsi="Arial" w:cs="Arial"/>
              </w:rPr>
            </w:pPr>
            <w:r w:rsidRPr="009162B1">
              <w:rPr>
                <w:rFonts w:ascii="Arial" w:hAnsi="Arial" w:cs="Arial"/>
              </w:rPr>
              <w:t>REM-096</w:t>
            </w:r>
          </w:p>
        </w:tc>
        <w:tc>
          <w:tcPr>
            <w:tcW w:w="7059" w:type="dxa"/>
            <w:tcBorders>
              <w:top w:val="nil"/>
              <w:left w:val="nil"/>
              <w:bottom w:val="single" w:sz="4" w:space="0" w:color="auto"/>
              <w:right w:val="single" w:sz="4" w:space="0" w:color="auto"/>
            </w:tcBorders>
            <w:shd w:val="clear" w:color="auto" w:fill="auto"/>
            <w:vAlign w:val="bottom"/>
            <w:hideMark/>
          </w:tcPr>
          <w:p w14:paraId="11C9D5DD" w14:textId="77777777" w:rsidR="009162B1" w:rsidRPr="009162B1" w:rsidRDefault="009162B1" w:rsidP="009162B1">
            <w:pPr>
              <w:outlineLvl w:val="0"/>
              <w:rPr>
                <w:rFonts w:ascii="Arial" w:hAnsi="Arial" w:cs="Arial"/>
              </w:rPr>
            </w:pPr>
            <w:r w:rsidRPr="009162B1">
              <w:rPr>
                <w:rFonts w:ascii="Arial" w:hAnsi="Arial" w:cs="Arial"/>
              </w:rPr>
              <w:t>Wykaz wystawionych zleceń na usługi</w:t>
            </w:r>
          </w:p>
        </w:tc>
        <w:tc>
          <w:tcPr>
            <w:tcW w:w="604" w:type="dxa"/>
            <w:tcBorders>
              <w:top w:val="nil"/>
              <w:left w:val="nil"/>
              <w:bottom w:val="single" w:sz="4" w:space="0" w:color="auto"/>
              <w:right w:val="single" w:sz="4" w:space="0" w:color="auto"/>
            </w:tcBorders>
            <w:shd w:val="clear" w:color="000000" w:fill="EEECE1"/>
            <w:noWrap/>
            <w:vAlign w:val="bottom"/>
            <w:hideMark/>
          </w:tcPr>
          <w:p w14:paraId="071E4C0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056E8E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D3727A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39B25BD" w14:textId="77777777" w:rsidR="009162B1" w:rsidRPr="009162B1" w:rsidRDefault="009162B1" w:rsidP="009162B1">
            <w:pPr>
              <w:jc w:val="center"/>
              <w:outlineLvl w:val="0"/>
              <w:rPr>
                <w:rFonts w:ascii="Arial" w:hAnsi="Arial" w:cs="Arial"/>
              </w:rPr>
            </w:pPr>
            <w:r w:rsidRPr="009162B1">
              <w:rPr>
                <w:rFonts w:ascii="Arial" w:hAnsi="Arial" w:cs="Arial"/>
              </w:rPr>
              <w:t>REM-097</w:t>
            </w:r>
          </w:p>
        </w:tc>
        <w:tc>
          <w:tcPr>
            <w:tcW w:w="7059" w:type="dxa"/>
            <w:tcBorders>
              <w:top w:val="nil"/>
              <w:left w:val="nil"/>
              <w:bottom w:val="single" w:sz="4" w:space="0" w:color="auto"/>
              <w:right w:val="single" w:sz="4" w:space="0" w:color="auto"/>
            </w:tcBorders>
            <w:shd w:val="clear" w:color="auto" w:fill="auto"/>
            <w:vAlign w:val="bottom"/>
            <w:hideMark/>
          </w:tcPr>
          <w:p w14:paraId="5203B83F" w14:textId="77777777" w:rsidR="009162B1" w:rsidRPr="009162B1" w:rsidRDefault="009162B1" w:rsidP="009162B1">
            <w:pPr>
              <w:outlineLvl w:val="0"/>
              <w:rPr>
                <w:rFonts w:ascii="Arial" w:hAnsi="Arial" w:cs="Arial"/>
              </w:rPr>
            </w:pPr>
            <w:r w:rsidRPr="009162B1">
              <w:rPr>
                <w:rFonts w:ascii="Arial" w:hAnsi="Arial" w:cs="Arial"/>
              </w:rPr>
              <w:t>Wykaz wystawionych zamówień na materiały</w:t>
            </w:r>
          </w:p>
        </w:tc>
        <w:tc>
          <w:tcPr>
            <w:tcW w:w="604" w:type="dxa"/>
            <w:tcBorders>
              <w:top w:val="nil"/>
              <w:left w:val="nil"/>
              <w:bottom w:val="single" w:sz="4" w:space="0" w:color="auto"/>
              <w:right w:val="single" w:sz="4" w:space="0" w:color="auto"/>
            </w:tcBorders>
            <w:shd w:val="clear" w:color="000000" w:fill="EEECE1"/>
            <w:noWrap/>
            <w:vAlign w:val="bottom"/>
            <w:hideMark/>
          </w:tcPr>
          <w:p w14:paraId="73C03B0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0A4615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B0DCD9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7F87AAC" w14:textId="77777777" w:rsidR="009162B1" w:rsidRPr="009162B1" w:rsidRDefault="009162B1" w:rsidP="009162B1">
            <w:pPr>
              <w:jc w:val="center"/>
              <w:outlineLvl w:val="0"/>
              <w:rPr>
                <w:rFonts w:ascii="Arial" w:hAnsi="Arial" w:cs="Arial"/>
              </w:rPr>
            </w:pPr>
            <w:r w:rsidRPr="009162B1">
              <w:rPr>
                <w:rFonts w:ascii="Arial" w:hAnsi="Arial" w:cs="Arial"/>
              </w:rPr>
              <w:t>REM-098</w:t>
            </w:r>
          </w:p>
        </w:tc>
        <w:tc>
          <w:tcPr>
            <w:tcW w:w="7059" w:type="dxa"/>
            <w:tcBorders>
              <w:top w:val="nil"/>
              <w:left w:val="nil"/>
              <w:bottom w:val="single" w:sz="4" w:space="0" w:color="auto"/>
              <w:right w:val="single" w:sz="4" w:space="0" w:color="auto"/>
            </w:tcBorders>
            <w:shd w:val="clear" w:color="auto" w:fill="auto"/>
            <w:vAlign w:val="bottom"/>
            <w:hideMark/>
          </w:tcPr>
          <w:p w14:paraId="5286E5E2" w14:textId="77777777" w:rsidR="009162B1" w:rsidRPr="009162B1" w:rsidRDefault="009162B1" w:rsidP="009162B1">
            <w:pPr>
              <w:outlineLvl w:val="0"/>
              <w:rPr>
                <w:rFonts w:ascii="Arial" w:hAnsi="Arial" w:cs="Arial"/>
              </w:rPr>
            </w:pPr>
            <w:r w:rsidRPr="009162B1">
              <w:rPr>
                <w:rFonts w:ascii="Arial" w:hAnsi="Arial" w:cs="Arial"/>
              </w:rPr>
              <w:t>Monitorowanie terminów wykonania przedmiotu umowy</w:t>
            </w:r>
          </w:p>
        </w:tc>
        <w:tc>
          <w:tcPr>
            <w:tcW w:w="604" w:type="dxa"/>
            <w:tcBorders>
              <w:top w:val="nil"/>
              <w:left w:val="nil"/>
              <w:bottom w:val="single" w:sz="4" w:space="0" w:color="auto"/>
              <w:right w:val="single" w:sz="4" w:space="0" w:color="auto"/>
            </w:tcBorders>
            <w:shd w:val="clear" w:color="000000" w:fill="EEECE1"/>
            <w:noWrap/>
            <w:vAlign w:val="bottom"/>
            <w:hideMark/>
          </w:tcPr>
          <w:p w14:paraId="1C2E014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BF46D3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0FD302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B93E235" w14:textId="77777777" w:rsidR="009162B1" w:rsidRPr="009162B1" w:rsidRDefault="009162B1" w:rsidP="009162B1">
            <w:pPr>
              <w:jc w:val="center"/>
              <w:outlineLvl w:val="0"/>
              <w:rPr>
                <w:rFonts w:ascii="Arial" w:hAnsi="Arial" w:cs="Arial"/>
              </w:rPr>
            </w:pPr>
            <w:r w:rsidRPr="009162B1">
              <w:rPr>
                <w:rFonts w:ascii="Arial" w:hAnsi="Arial" w:cs="Arial"/>
              </w:rPr>
              <w:t>REM-099</w:t>
            </w:r>
          </w:p>
        </w:tc>
        <w:tc>
          <w:tcPr>
            <w:tcW w:w="7059" w:type="dxa"/>
            <w:tcBorders>
              <w:top w:val="nil"/>
              <w:left w:val="nil"/>
              <w:bottom w:val="single" w:sz="4" w:space="0" w:color="auto"/>
              <w:right w:val="single" w:sz="4" w:space="0" w:color="auto"/>
            </w:tcBorders>
            <w:shd w:val="clear" w:color="auto" w:fill="auto"/>
            <w:vAlign w:val="bottom"/>
            <w:hideMark/>
          </w:tcPr>
          <w:p w14:paraId="3359DD60" w14:textId="77777777" w:rsidR="009162B1" w:rsidRPr="009162B1" w:rsidRDefault="009162B1" w:rsidP="009162B1">
            <w:pPr>
              <w:outlineLvl w:val="0"/>
              <w:rPr>
                <w:rFonts w:ascii="Arial" w:hAnsi="Arial" w:cs="Arial"/>
              </w:rPr>
            </w:pPr>
            <w:r w:rsidRPr="009162B1">
              <w:rPr>
                <w:rFonts w:ascii="Arial" w:hAnsi="Arial" w:cs="Arial"/>
              </w:rPr>
              <w:t>Monitorowania terminów płatności wg umowy</w:t>
            </w:r>
          </w:p>
        </w:tc>
        <w:tc>
          <w:tcPr>
            <w:tcW w:w="604" w:type="dxa"/>
            <w:tcBorders>
              <w:top w:val="nil"/>
              <w:left w:val="nil"/>
              <w:bottom w:val="single" w:sz="4" w:space="0" w:color="auto"/>
              <w:right w:val="single" w:sz="4" w:space="0" w:color="auto"/>
            </w:tcBorders>
            <w:shd w:val="clear" w:color="000000" w:fill="EEECE1"/>
            <w:noWrap/>
            <w:vAlign w:val="bottom"/>
            <w:hideMark/>
          </w:tcPr>
          <w:p w14:paraId="198E88B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C1F89F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11E0D3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C2E5848" w14:textId="77777777" w:rsidR="009162B1" w:rsidRPr="009162B1" w:rsidRDefault="009162B1" w:rsidP="009162B1">
            <w:pPr>
              <w:jc w:val="center"/>
              <w:outlineLvl w:val="0"/>
              <w:rPr>
                <w:rFonts w:ascii="Arial" w:hAnsi="Arial" w:cs="Arial"/>
              </w:rPr>
            </w:pPr>
            <w:r w:rsidRPr="009162B1">
              <w:rPr>
                <w:rFonts w:ascii="Arial" w:hAnsi="Arial" w:cs="Arial"/>
              </w:rPr>
              <w:t>REM-100</w:t>
            </w:r>
          </w:p>
        </w:tc>
        <w:tc>
          <w:tcPr>
            <w:tcW w:w="7059" w:type="dxa"/>
            <w:tcBorders>
              <w:top w:val="nil"/>
              <w:left w:val="nil"/>
              <w:bottom w:val="single" w:sz="4" w:space="0" w:color="auto"/>
              <w:right w:val="single" w:sz="4" w:space="0" w:color="auto"/>
            </w:tcBorders>
            <w:shd w:val="clear" w:color="auto" w:fill="auto"/>
            <w:vAlign w:val="bottom"/>
            <w:hideMark/>
          </w:tcPr>
          <w:p w14:paraId="18FDC0DD" w14:textId="77777777" w:rsidR="009162B1" w:rsidRPr="009162B1" w:rsidRDefault="009162B1" w:rsidP="009162B1">
            <w:pPr>
              <w:outlineLvl w:val="0"/>
              <w:rPr>
                <w:rFonts w:ascii="Arial" w:hAnsi="Arial" w:cs="Arial"/>
              </w:rPr>
            </w:pPr>
            <w:r w:rsidRPr="009162B1">
              <w:rPr>
                <w:rFonts w:ascii="Arial" w:hAnsi="Arial" w:cs="Arial"/>
              </w:rPr>
              <w:t>Możliwość podpinania wielu wykonawców do danego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59DC97C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EB6AD2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032F14A"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8EE7CB5" w14:textId="77777777" w:rsidR="009162B1" w:rsidRPr="009162B1" w:rsidRDefault="009162B1" w:rsidP="009162B1">
            <w:pPr>
              <w:rPr>
                <w:rFonts w:ascii="Tahoma" w:hAnsi="Tahoma" w:cs="Tahoma"/>
                <w:b/>
                <w:bCs/>
              </w:rPr>
            </w:pPr>
            <w:r w:rsidRPr="009162B1">
              <w:rPr>
                <w:rFonts w:ascii="Tahoma" w:hAnsi="Tahoma" w:cs="Tahoma"/>
                <w:b/>
                <w:bCs/>
              </w:rPr>
              <w:t>NADZÓR I KONTROLA REALIZACJI PLANU</w:t>
            </w:r>
          </w:p>
        </w:tc>
      </w:tr>
      <w:tr w:rsidR="009162B1" w:rsidRPr="009162B1" w14:paraId="620A309E"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D5F6CF0"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E310D9" w14:textId="77777777" w:rsidR="009162B1" w:rsidRPr="009162B1" w:rsidRDefault="009162B1" w:rsidP="009162B1">
            <w:pPr>
              <w:outlineLvl w:val="0"/>
              <w:rPr>
                <w:rFonts w:ascii="Arial" w:hAnsi="Arial" w:cs="Arial"/>
                <w:b/>
                <w:bCs/>
              </w:rPr>
            </w:pPr>
            <w:r w:rsidRPr="009162B1">
              <w:rPr>
                <w:rFonts w:ascii="Arial" w:hAnsi="Arial" w:cs="Arial"/>
                <w:b/>
                <w:bCs/>
              </w:rPr>
              <w:t>Kontrola terminu realizacji zadania - komunikaty i raporty ostrzegawcze o zagrożeniu zaplanowanych terminów (wysyłane m.in. na zdefiniowany przez użytkownika e-mail):</w:t>
            </w:r>
          </w:p>
        </w:tc>
      </w:tr>
      <w:tr w:rsidR="009162B1" w:rsidRPr="009162B1" w14:paraId="5A5A45C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BF80ACB" w14:textId="77777777" w:rsidR="009162B1" w:rsidRPr="009162B1" w:rsidRDefault="009162B1" w:rsidP="009162B1">
            <w:pPr>
              <w:jc w:val="center"/>
              <w:outlineLvl w:val="0"/>
              <w:rPr>
                <w:rFonts w:ascii="Arial" w:hAnsi="Arial" w:cs="Arial"/>
              </w:rPr>
            </w:pPr>
            <w:r w:rsidRPr="009162B1">
              <w:rPr>
                <w:rFonts w:ascii="Arial" w:hAnsi="Arial" w:cs="Arial"/>
              </w:rPr>
              <w:t>REM-101</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35C2EF14" w14:textId="77777777" w:rsidR="009162B1" w:rsidRPr="009162B1" w:rsidRDefault="009162B1" w:rsidP="009162B1">
            <w:pPr>
              <w:ind w:firstLineChars="200" w:firstLine="400"/>
              <w:outlineLvl w:val="0"/>
              <w:rPr>
                <w:rFonts w:ascii="Arial" w:hAnsi="Arial" w:cs="Arial"/>
              </w:rPr>
            </w:pPr>
            <w:r w:rsidRPr="009162B1">
              <w:rPr>
                <w:rFonts w:ascii="Arial" w:hAnsi="Arial" w:cs="Arial"/>
              </w:rPr>
              <w:t>plan a umowa</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125AAA3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3B417CB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274BD8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434DB0F" w14:textId="77777777" w:rsidR="009162B1" w:rsidRPr="009162B1" w:rsidRDefault="009162B1" w:rsidP="009162B1">
            <w:pPr>
              <w:jc w:val="center"/>
              <w:outlineLvl w:val="0"/>
              <w:rPr>
                <w:rFonts w:ascii="Arial" w:hAnsi="Arial" w:cs="Arial"/>
              </w:rPr>
            </w:pPr>
            <w:r w:rsidRPr="009162B1">
              <w:rPr>
                <w:rFonts w:ascii="Arial" w:hAnsi="Arial" w:cs="Arial"/>
              </w:rPr>
              <w:t>REM-102</w:t>
            </w:r>
          </w:p>
        </w:tc>
        <w:tc>
          <w:tcPr>
            <w:tcW w:w="7059" w:type="dxa"/>
            <w:tcBorders>
              <w:top w:val="nil"/>
              <w:left w:val="nil"/>
              <w:bottom w:val="single" w:sz="4" w:space="0" w:color="auto"/>
              <w:right w:val="single" w:sz="4" w:space="0" w:color="auto"/>
            </w:tcBorders>
            <w:shd w:val="clear" w:color="auto" w:fill="auto"/>
            <w:vAlign w:val="bottom"/>
            <w:hideMark/>
          </w:tcPr>
          <w:p w14:paraId="0AC4A585" w14:textId="77777777" w:rsidR="009162B1" w:rsidRPr="009162B1" w:rsidRDefault="009162B1" w:rsidP="009162B1">
            <w:pPr>
              <w:ind w:firstLineChars="200" w:firstLine="400"/>
              <w:outlineLvl w:val="0"/>
              <w:rPr>
                <w:rFonts w:ascii="Arial" w:hAnsi="Arial" w:cs="Arial"/>
              </w:rPr>
            </w:pPr>
            <w:r w:rsidRPr="009162B1">
              <w:rPr>
                <w:rFonts w:ascii="Arial" w:hAnsi="Arial" w:cs="Arial"/>
              </w:rPr>
              <w:t>plan a realizacja</w:t>
            </w:r>
          </w:p>
        </w:tc>
        <w:tc>
          <w:tcPr>
            <w:tcW w:w="604" w:type="dxa"/>
            <w:tcBorders>
              <w:top w:val="nil"/>
              <w:left w:val="nil"/>
              <w:bottom w:val="single" w:sz="4" w:space="0" w:color="auto"/>
              <w:right w:val="single" w:sz="4" w:space="0" w:color="auto"/>
            </w:tcBorders>
            <w:shd w:val="clear" w:color="000000" w:fill="EEECE1"/>
            <w:noWrap/>
            <w:vAlign w:val="bottom"/>
            <w:hideMark/>
          </w:tcPr>
          <w:p w14:paraId="350E955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B84030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403D47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3985876" w14:textId="77777777" w:rsidR="009162B1" w:rsidRPr="009162B1" w:rsidRDefault="009162B1" w:rsidP="009162B1">
            <w:pPr>
              <w:jc w:val="center"/>
              <w:outlineLvl w:val="0"/>
              <w:rPr>
                <w:rFonts w:ascii="Arial" w:hAnsi="Arial" w:cs="Arial"/>
              </w:rPr>
            </w:pPr>
            <w:r w:rsidRPr="009162B1">
              <w:rPr>
                <w:rFonts w:ascii="Arial" w:hAnsi="Arial" w:cs="Arial"/>
              </w:rPr>
              <w:t>REM-103</w:t>
            </w:r>
          </w:p>
        </w:tc>
        <w:tc>
          <w:tcPr>
            <w:tcW w:w="7059" w:type="dxa"/>
            <w:tcBorders>
              <w:top w:val="nil"/>
              <w:left w:val="nil"/>
              <w:bottom w:val="single" w:sz="4" w:space="0" w:color="auto"/>
              <w:right w:val="single" w:sz="4" w:space="0" w:color="auto"/>
            </w:tcBorders>
            <w:shd w:val="clear" w:color="auto" w:fill="auto"/>
            <w:vAlign w:val="bottom"/>
            <w:hideMark/>
          </w:tcPr>
          <w:p w14:paraId="76866DF9" w14:textId="77777777" w:rsidR="009162B1" w:rsidRPr="009162B1" w:rsidRDefault="009162B1" w:rsidP="009162B1">
            <w:pPr>
              <w:ind w:firstLineChars="200" w:firstLine="400"/>
              <w:outlineLvl w:val="0"/>
              <w:rPr>
                <w:rFonts w:ascii="Arial" w:hAnsi="Arial" w:cs="Arial"/>
              </w:rPr>
            </w:pPr>
            <w:r w:rsidRPr="009162B1">
              <w:rPr>
                <w:rFonts w:ascii="Arial" w:hAnsi="Arial" w:cs="Arial"/>
              </w:rPr>
              <w:t>umowa a realizacja</w:t>
            </w:r>
          </w:p>
        </w:tc>
        <w:tc>
          <w:tcPr>
            <w:tcW w:w="604" w:type="dxa"/>
            <w:tcBorders>
              <w:top w:val="nil"/>
              <w:left w:val="nil"/>
              <w:bottom w:val="single" w:sz="4" w:space="0" w:color="auto"/>
              <w:right w:val="single" w:sz="4" w:space="0" w:color="auto"/>
            </w:tcBorders>
            <w:shd w:val="clear" w:color="000000" w:fill="EEECE1"/>
            <w:noWrap/>
            <w:vAlign w:val="bottom"/>
            <w:hideMark/>
          </w:tcPr>
          <w:p w14:paraId="1E35D1C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1BCD35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46F04F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1F9E337" w14:textId="77777777" w:rsidR="009162B1" w:rsidRPr="009162B1" w:rsidRDefault="009162B1" w:rsidP="009162B1">
            <w:pPr>
              <w:jc w:val="center"/>
              <w:outlineLvl w:val="0"/>
              <w:rPr>
                <w:rFonts w:ascii="Arial" w:hAnsi="Arial" w:cs="Arial"/>
              </w:rPr>
            </w:pPr>
            <w:r w:rsidRPr="009162B1">
              <w:rPr>
                <w:rFonts w:ascii="Arial" w:hAnsi="Arial" w:cs="Arial"/>
              </w:rPr>
              <w:t>REM-104</w:t>
            </w:r>
          </w:p>
        </w:tc>
        <w:tc>
          <w:tcPr>
            <w:tcW w:w="7059" w:type="dxa"/>
            <w:tcBorders>
              <w:top w:val="nil"/>
              <w:left w:val="nil"/>
              <w:bottom w:val="single" w:sz="4" w:space="0" w:color="auto"/>
              <w:right w:val="single" w:sz="4" w:space="0" w:color="auto"/>
            </w:tcBorders>
            <w:shd w:val="clear" w:color="auto" w:fill="auto"/>
            <w:vAlign w:val="bottom"/>
            <w:hideMark/>
          </w:tcPr>
          <w:p w14:paraId="1A8EB1F7" w14:textId="77777777" w:rsidR="009162B1" w:rsidRPr="009162B1" w:rsidRDefault="009162B1" w:rsidP="009162B1">
            <w:pPr>
              <w:outlineLvl w:val="0"/>
              <w:rPr>
                <w:rFonts w:ascii="Arial" w:hAnsi="Arial" w:cs="Arial"/>
              </w:rPr>
            </w:pPr>
            <w:r w:rsidRPr="009162B1">
              <w:rPr>
                <w:rFonts w:ascii="Arial" w:hAnsi="Arial" w:cs="Arial"/>
              </w:rPr>
              <w:t>Możliwość wprowadzenia dopuszczalnego odchylenia od założonych terminów</w:t>
            </w:r>
          </w:p>
        </w:tc>
        <w:tc>
          <w:tcPr>
            <w:tcW w:w="604" w:type="dxa"/>
            <w:tcBorders>
              <w:top w:val="nil"/>
              <w:left w:val="nil"/>
              <w:bottom w:val="single" w:sz="4" w:space="0" w:color="auto"/>
              <w:right w:val="single" w:sz="4" w:space="0" w:color="auto"/>
            </w:tcBorders>
            <w:shd w:val="clear" w:color="000000" w:fill="EEECE1"/>
            <w:noWrap/>
            <w:vAlign w:val="bottom"/>
            <w:hideMark/>
          </w:tcPr>
          <w:p w14:paraId="6F4E034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EE1B87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2334B7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21DB5F2" w14:textId="77777777" w:rsidR="009162B1" w:rsidRPr="009162B1" w:rsidRDefault="009162B1" w:rsidP="009162B1">
            <w:pPr>
              <w:jc w:val="center"/>
              <w:outlineLvl w:val="0"/>
              <w:rPr>
                <w:rFonts w:ascii="Arial" w:hAnsi="Arial" w:cs="Arial"/>
              </w:rPr>
            </w:pPr>
            <w:r w:rsidRPr="009162B1">
              <w:rPr>
                <w:rFonts w:ascii="Arial" w:hAnsi="Arial" w:cs="Arial"/>
              </w:rPr>
              <w:t>REM-105</w:t>
            </w:r>
          </w:p>
        </w:tc>
        <w:tc>
          <w:tcPr>
            <w:tcW w:w="7059" w:type="dxa"/>
            <w:tcBorders>
              <w:top w:val="nil"/>
              <w:left w:val="nil"/>
              <w:bottom w:val="single" w:sz="4" w:space="0" w:color="auto"/>
              <w:right w:val="single" w:sz="4" w:space="0" w:color="auto"/>
            </w:tcBorders>
            <w:shd w:val="clear" w:color="auto" w:fill="auto"/>
            <w:vAlign w:val="bottom"/>
            <w:hideMark/>
          </w:tcPr>
          <w:p w14:paraId="08D9CC53" w14:textId="77777777" w:rsidR="009162B1" w:rsidRPr="009162B1" w:rsidRDefault="009162B1" w:rsidP="009162B1">
            <w:pPr>
              <w:outlineLvl w:val="0"/>
              <w:rPr>
                <w:rFonts w:ascii="Arial" w:hAnsi="Arial" w:cs="Arial"/>
              </w:rPr>
            </w:pPr>
            <w:r w:rsidRPr="009162B1">
              <w:rPr>
                <w:rFonts w:ascii="Arial" w:hAnsi="Arial" w:cs="Arial"/>
              </w:rPr>
              <w:t>Możliwość wprowadzenia dopuszczalnego odchylenia od założonych kosztów</w:t>
            </w:r>
          </w:p>
        </w:tc>
        <w:tc>
          <w:tcPr>
            <w:tcW w:w="604" w:type="dxa"/>
            <w:tcBorders>
              <w:top w:val="nil"/>
              <w:left w:val="nil"/>
              <w:bottom w:val="single" w:sz="4" w:space="0" w:color="auto"/>
              <w:right w:val="single" w:sz="4" w:space="0" w:color="auto"/>
            </w:tcBorders>
            <w:shd w:val="clear" w:color="000000" w:fill="EEECE1"/>
            <w:noWrap/>
            <w:vAlign w:val="bottom"/>
            <w:hideMark/>
          </w:tcPr>
          <w:p w14:paraId="2680439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1AE2E4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E6AF31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4E3DC7D"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48E9EB2" w14:textId="77777777" w:rsidR="009162B1" w:rsidRPr="009162B1" w:rsidRDefault="009162B1" w:rsidP="009162B1">
            <w:pPr>
              <w:outlineLvl w:val="0"/>
              <w:rPr>
                <w:rFonts w:ascii="Arial" w:hAnsi="Arial" w:cs="Arial"/>
                <w:b/>
                <w:bCs/>
              </w:rPr>
            </w:pPr>
            <w:r w:rsidRPr="009162B1">
              <w:rPr>
                <w:rFonts w:ascii="Arial" w:hAnsi="Arial" w:cs="Arial"/>
                <w:b/>
                <w:bCs/>
              </w:rPr>
              <w:t>Podgląd na dokumenty związane z danym zadaniem:</w:t>
            </w:r>
          </w:p>
        </w:tc>
      </w:tr>
      <w:tr w:rsidR="009162B1" w:rsidRPr="009162B1" w14:paraId="4E230E1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7FCD727" w14:textId="77777777" w:rsidR="009162B1" w:rsidRPr="009162B1" w:rsidRDefault="009162B1" w:rsidP="009162B1">
            <w:pPr>
              <w:jc w:val="center"/>
              <w:outlineLvl w:val="0"/>
              <w:rPr>
                <w:rFonts w:ascii="Arial" w:hAnsi="Arial" w:cs="Arial"/>
              </w:rPr>
            </w:pPr>
            <w:r w:rsidRPr="009162B1">
              <w:rPr>
                <w:rFonts w:ascii="Arial" w:hAnsi="Arial" w:cs="Arial"/>
              </w:rPr>
              <w:t>REM-106</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39D6E18A" w14:textId="77777777" w:rsidR="009162B1" w:rsidRPr="009162B1" w:rsidRDefault="009162B1" w:rsidP="009162B1">
            <w:pPr>
              <w:ind w:firstLineChars="200" w:firstLine="400"/>
              <w:outlineLvl w:val="0"/>
              <w:rPr>
                <w:rFonts w:ascii="Arial" w:hAnsi="Arial" w:cs="Arial"/>
              </w:rPr>
            </w:pPr>
            <w:r w:rsidRPr="009162B1">
              <w:rPr>
                <w:rFonts w:ascii="Arial" w:hAnsi="Arial" w:cs="Arial"/>
              </w:rPr>
              <w:t>księgowe (FV, OT)</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0397340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5AB4335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D4B0448"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1E04EA4" w14:textId="77777777" w:rsidR="009162B1" w:rsidRPr="009162B1" w:rsidRDefault="009162B1" w:rsidP="009162B1">
            <w:pPr>
              <w:jc w:val="center"/>
              <w:outlineLvl w:val="0"/>
              <w:rPr>
                <w:rFonts w:ascii="Arial" w:hAnsi="Arial" w:cs="Arial"/>
              </w:rPr>
            </w:pPr>
            <w:r w:rsidRPr="009162B1">
              <w:rPr>
                <w:rFonts w:ascii="Arial" w:hAnsi="Arial" w:cs="Arial"/>
              </w:rPr>
              <w:t>REM-107</w:t>
            </w:r>
          </w:p>
        </w:tc>
        <w:tc>
          <w:tcPr>
            <w:tcW w:w="7059" w:type="dxa"/>
            <w:tcBorders>
              <w:top w:val="nil"/>
              <w:left w:val="nil"/>
              <w:bottom w:val="single" w:sz="4" w:space="0" w:color="auto"/>
              <w:right w:val="single" w:sz="4" w:space="0" w:color="auto"/>
            </w:tcBorders>
            <w:shd w:val="clear" w:color="auto" w:fill="auto"/>
            <w:vAlign w:val="bottom"/>
            <w:hideMark/>
          </w:tcPr>
          <w:p w14:paraId="0535AB98" w14:textId="77777777" w:rsidR="009162B1" w:rsidRPr="009162B1" w:rsidRDefault="009162B1" w:rsidP="009162B1">
            <w:pPr>
              <w:ind w:firstLineChars="200" w:firstLine="400"/>
              <w:outlineLvl w:val="0"/>
              <w:rPr>
                <w:rFonts w:ascii="Arial" w:hAnsi="Arial" w:cs="Arial"/>
              </w:rPr>
            </w:pPr>
            <w:r w:rsidRPr="009162B1">
              <w:rPr>
                <w:rFonts w:ascii="Arial" w:hAnsi="Arial" w:cs="Arial"/>
              </w:rPr>
              <w:t>magazynowe (RW, PZ)</w:t>
            </w:r>
          </w:p>
        </w:tc>
        <w:tc>
          <w:tcPr>
            <w:tcW w:w="604" w:type="dxa"/>
            <w:tcBorders>
              <w:top w:val="nil"/>
              <w:left w:val="nil"/>
              <w:bottom w:val="single" w:sz="4" w:space="0" w:color="auto"/>
              <w:right w:val="single" w:sz="4" w:space="0" w:color="auto"/>
            </w:tcBorders>
            <w:shd w:val="clear" w:color="000000" w:fill="EEECE1"/>
            <w:noWrap/>
            <w:vAlign w:val="bottom"/>
            <w:hideMark/>
          </w:tcPr>
          <w:p w14:paraId="77049AA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6AE71A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0CFCC35"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1F03E95" w14:textId="77777777" w:rsidR="009162B1" w:rsidRPr="009162B1" w:rsidRDefault="009162B1" w:rsidP="009162B1">
            <w:pPr>
              <w:jc w:val="center"/>
              <w:outlineLvl w:val="0"/>
              <w:rPr>
                <w:rFonts w:ascii="Arial" w:hAnsi="Arial" w:cs="Arial"/>
              </w:rPr>
            </w:pPr>
            <w:r w:rsidRPr="009162B1">
              <w:rPr>
                <w:rFonts w:ascii="Arial" w:hAnsi="Arial" w:cs="Arial"/>
              </w:rPr>
              <w:t>REM-108</w:t>
            </w:r>
          </w:p>
        </w:tc>
        <w:tc>
          <w:tcPr>
            <w:tcW w:w="7059" w:type="dxa"/>
            <w:tcBorders>
              <w:top w:val="nil"/>
              <w:left w:val="nil"/>
              <w:bottom w:val="single" w:sz="4" w:space="0" w:color="auto"/>
              <w:right w:val="single" w:sz="4" w:space="0" w:color="auto"/>
            </w:tcBorders>
            <w:shd w:val="clear" w:color="auto" w:fill="auto"/>
            <w:vAlign w:val="bottom"/>
            <w:hideMark/>
          </w:tcPr>
          <w:p w14:paraId="289DC0DB" w14:textId="77777777" w:rsidR="009162B1" w:rsidRPr="009162B1" w:rsidRDefault="009162B1" w:rsidP="009162B1">
            <w:pPr>
              <w:outlineLvl w:val="0"/>
              <w:rPr>
                <w:rFonts w:ascii="Arial" w:hAnsi="Arial" w:cs="Arial"/>
              </w:rPr>
            </w:pPr>
            <w:r w:rsidRPr="009162B1">
              <w:rPr>
                <w:rFonts w:ascii="Arial" w:hAnsi="Arial" w:cs="Arial"/>
              </w:rPr>
              <w:t>Odchylenia plan a realizacja na każdym etapie wykonania finansowego dla poszczególnych zadań, grup zadań, dla wszystkich zadań</w:t>
            </w:r>
          </w:p>
        </w:tc>
        <w:tc>
          <w:tcPr>
            <w:tcW w:w="604" w:type="dxa"/>
            <w:tcBorders>
              <w:top w:val="nil"/>
              <w:left w:val="nil"/>
              <w:bottom w:val="single" w:sz="4" w:space="0" w:color="auto"/>
              <w:right w:val="single" w:sz="4" w:space="0" w:color="auto"/>
            </w:tcBorders>
            <w:shd w:val="clear" w:color="000000" w:fill="EEECE1"/>
            <w:noWrap/>
            <w:vAlign w:val="bottom"/>
            <w:hideMark/>
          </w:tcPr>
          <w:p w14:paraId="46FC6C9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CDEF7A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A0AAF6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EDA07D6" w14:textId="77777777" w:rsidR="009162B1" w:rsidRPr="009162B1" w:rsidRDefault="009162B1" w:rsidP="009162B1">
            <w:pPr>
              <w:jc w:val="center"/>
              <w:outlineLvl w:val="0"/>
              <w:rPr>
                <w:rFonts w:ascii="Arial" w:hAnsi="Arial" w:cs="Arial"/>
              </w:rPr>
            </w:pPr>
            <w:r w:rsidRPr="009162B1">
              <w:rPr>
                <w:rFonts w:ascii="Arial" w:hAnsi="Arial" w:cs="Arial"/>
              </w:rPr>
              <w:t>REM-109</w:t>
            </w:r>
          </w:p>
        </w:tc>
        <w:tc>
          <w:tcPr>
            <w:tcW w:w="7059" w:type="dxa"/>
            <w:tcBorders>
              <w:top w:val="nil"/>
              <w:left w:val="nil"/>
              <w:bottom w:val="single" w:sz="4" w:space="0" w:color="auto"/>
              <w:right w:val="single" w:sz="4" w:space="0" w:color="auto"/>
            </w:tcBorders>
            <w:shd w:val="clear" w:color="auto" w:fill="auto"/>
            <w:vAlign w:val="bottom"/>
            <w:hideMark/>
          </w:tcPr>
          <w:p w14:paraId="3D6B7CE0" w14:textId="77777777" w:rsidR="009162B1" w:rsidRPr="009162B1" w:rsidRDefault="009162B1" w:rsidP="009162B1">
            <w:pPr>
              <w:outlineLvl w:val="0"/>
              <w:rPr>
                <w:rFonts w:ascii="Arial" w:hAnsi="Arial" w:cs="Arial"/>
              </w:rPr>
            </w:pPr>
            <w:r w:rsidRPr="009162B1">
              <w:rPr>
                <w:rFonts w:ascii="Arial" w:hAnsi="Arial" w:cs="Arial"/>
              </w:rPr>
              <w:t>Możliwość zbierania danych dotyczących wykonania planu</w:t>
            </w:r>
          </w:p>
        </w:tc>
        <w:tc>
          <w:tcPr>
            <w:tcW w:w="604" w:type="dxa"/>
            <w:tcBorders>
              <w:top w:val="nil"/>
              <w:left w:val="nil"/>
              <w:bottom w:val="single" w:sz="4" w:space="0" w:color="auto"/>
              <w:right w:val="single" w:sz="4" w:space="0" w:color="auto"/>
            </w:tcBorders>
            <w:shd w:val="clear" w:color="000000" w:fill="EEECE1"/>
            <w:noWrap/>
            <w:vAlign w:val="bottom"/>
            <w:hideMark/>
          </w:tcPr>
          <w:p w14:paraId="5FA2790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709478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FA6FB9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6F90C9E" w14:textId="77777777" w:rsidR="009162B1" w:rsidRPr="009162B1" w:rsidRDefault="009162B1" w:rsidP="009162B1">
            <w:pPr>
              <w:jc w:val="center"/>
              <w:outlineLvl w:val="0"/>
              <w:rPr>
                <w:rFonts w:ascii="Arial" w:hAnsi="Arial" w:cs="Arial"/>
              </w:rPr>
            </w:pPr>
            <w:r w:rsidRPr="009162B1">
              <w:rPr>
                <w:rFonts w:ascii="Arial" w:hAnsi="Arial" w:cs="Arial"/>
              </w:rPr>
              <w:t>REM-110</w:t>
            </w:r>
          </w:p>
        </w:tc>
        <w:tc>
          <w:tcPr>
            <w:tcW w:w="7059" w:type="dxa"/>
            <w:tcBorders>
              <w:top w:val="nil"/>
              <w:left w:val="nil"/>
              <w:bottom w:val="single" w:sz="4" w:space="0" w:color="auto"/>
              <w:right w:val="single" w:sz="4" w:space="0" w:color="auto"/>
            </w:tcBorders>
            <w:shd w:val="clear" w:color="auto" w:fill="auto"/>
            <w:vAlign w:val="bottom"/>
            <w:hideMark/>
          </w:tcPr>
          <w:p w14:paraId="5B65D453" w14:textId="77777777" w:rsidR="009162B1" w:rsidRPr="009162B1" w:rsidRDefault="009162B1" w:rsidP="009162B1">
            <w:pPr>
              <w:outlineLvl w:val="0"/>
              <w:rPr>
                <w:rFonts w:ascii="Arial" w:hAnsi="Arial" w:cs="Arial"/>
              </w:rPr>
            </w:pPr>
            <w:r w:rsidRPr="009162B1">
              <w:rPr>
                <w:rFonts w:ascii="Arial" w:hAnsi="Arial" w:cs="Arial"/>
              </w:rPr>
              <w:t>Porównanie planu i realizacji / analiza odchyleń dotycząca terminów</w:t>
            </w:r>
          </w:p>
        </w:tc>
        <w:tc>
          <w:tcPr>
            <w:tcW w:w="604" w:type="dxa"/>
            <w:tcBorders>
              <w:top w:val="nil"/>
              <w:left w:val="nil"/>
              <w:bottom w:val="single" w:sz="4" w:space="0" w:color="auto"/>
              <w:right w:val="single" w:sz="4" w:space="0" w:color="auto"/>
            </w:tcBorders>
            <w:shd w:val="clear" w:color="000000" w:fill="EEECE1"/>
            <w:noWrap/>
            <w:vAlign w:val="bottom"/>
            <w:hideMark/>
          </w:tcPr>
          <w:p w14:paraId="6C8F669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45EB08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4A509D5"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40EB3CF" w14:textId="77777777" w:rsidR="009162B1" w:rsidRPr="009162B1" w:rsidRDefault="009162B1" w:rsidP="009162B1">
            <w:pPr>
              <w:jc w:val="center"/>
              <w:outlineLvl w:val="0"/>
              <w:rPr>
                <w:rFonts w:ascii="Arial" w:hAnsi="Arial" w:cs="Arial"/>
              </w:rPr>
            </w:pPr>
            <w:r w:rsidRPr="009162B1">
              <w:rPr>
                <w:rFonts w:ascii="Arial" w:hAnsi="Arial" w:cs="Arial"/>
              </w:rPr>
              <w:t>REM-111</w:t>
            </w:r>
          </w:p>
        </w:tc>
        <w:tc>
          <w:tcPr>
            <w:tcW w:w="7059" w:type="dxa"/>
            <w:tcBorders>
              <w:top w:val="nil"/>
              <w:left w:val="nil"/>
              <w:bottom w:val="single" w:sz="4" w:space="0" w:color="auto"/>
              <w:right w:val="single" w:sz="4" w:space="0" w:color="auto"/>
            </w:tcBorders>
            <w:shd w:val="clear" w:color="auto" w:fill="auto"/>
            <w:vAlign w:val="bottom"/>
            <w:hideMark/>
          </w:tcPr>
          <w:p w14:paraId="5314F1E0" w14:textId="77777777" w:rsidR="009162B1" w:rsidRPr="009162B1" w:rsidRDefault="009162B1" w:rsidP="009162B1">
            <w:pPr>
              <w:outlineLvl w:val="0"/>
              <w:rPr>
                <w:rFonts w:ascii="Arial" w:hAnsi="Arial" w:cs="Arial"/>
              </w:rPr>
            </w:pPr>
            <w:r w:rsidRPr="009162B1">
              <w:rPr>
                <w:rFonts w:ascii="Arial" w:hAnsi="Arial" w:cs="Arial"/>
              </w:rPr>
              <w:t>Porównanie planu i realizacji / analiza odchyleń dotycząca kosztów</w:t>
            </w:r>
          </w:p>
        </w:tc>
        <w:tc>
          <w:tcPr>
            <w:tcW w:w="604" w:type="dxa"/>
            <w:tcBorders>
              <w:top w:val="nil"/>
              <w:left w:val="nil"/>
              <w:bottom w:val="single" w:sz="4" w:space="0" w:color="auto"/>
              <w:right w:val="single" w:sz="4" w:space="0" w:color="auto"/>
            </w:tcBorders>
            <w:shd w:val="clear" w:color="000000" w:fill="EEECE1"/>
            <w:noWrap/>
            <w:vAlign w:val="bottom"/>
            <w:hideMark/>
          </w:tcPr>
          <w:p w14:paraId="65900AD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1FDE77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917B4C6"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A770F2A" w14:textId="77777777" w:rsidR="009162B1" w:rsidRPr="009162B1" w:rsidRDefault="009162B1" w:rsidP="009162B1">
            <w:pPr>
              <w:jc w:val="center"/>
              <w:outlineLvl w:val="0"/>
              <w:rPr>
                <w:rFonts w:ascii="Arial" w:hAnsi="Arial" w:cs="Arial"/>
              </w:rPr>
            </w:pPr>
            <w:r w:rsidRPr="009162B1">
              <w:rPr>
                <w:rFonts w:ascii="Arial" w:hAnsi="Arial" w:cs="Arial"/>
              </w:rPr>
              <w:t>REM-112</w:t>
            </w:r>
          </w:p>
        </w:tc>
        <w:tc>
          <w:tcPr>
            <w:tcW w:w="7059" w:type="dxa"/>
            <w:tcBorders>
              <w:top w:val="nil"/>
              <w:left w:val="nil"/>
              <w:bottom w:val="single" w:sz="4" w:space="0" w:color="auto"/>
              <w:right w:val="single" w:sz="4" w:space="0" w:color="auto"/>
            </w:tcBorders>
            <w:shd w:val="clear" w:color="auto" w:fill="auto"/>
            <w:vAlign w:val="bottom"/>
            <w:hideMark/>
          </w:tcPr>
          <w:p w14:paraId="348D8F7B" w14:textId="77777777" w:rsidR="009162B1" w:rsidRPr="009162B1" w:rsidRDefault="009162B1" w:rsidP="009162B1">
            <w:pPr>
              <w:outlineLvl w:val="0"/>
              <w:rPr>
                <w:rFonts w:ascii="Arial" w:hAnsi="Arial" w:cs="Arial"/>
              </w:rPr>
            </w:pPr>
            <w:r w:rsidRPr="009162B1">
              <w:rPr>
                <w:rFonts w:ascii="Arial" w:hAnsi="Arial" w:cs="Arial"/>
              </w:rPr>
              <w:t xml:space="preserve">Rejestracja prac wykonywanych przez firmy obce </w:t>
            </w:r>
            <w:r w:rsidRPr="009162B1">
              <w:rPr>
                <w:rFonts w:ascii="Arial" w:hAnsi="Arial" w:cs="Arial"/>
              </w:rPr>
              <w:br/>
              <w:t>wraz z ich przebiegiem, opisem efektów i kosztami</w:t>
            </w:r>
          </w:p>
        </w:tc>
        <w:tc>
          <w:tcPr>
            <w:tcW w:w="604" w:type="dxa"/>
            <w:tcBorders>
              <w:top w:val="nil"/>
              <w:left w:val="nil"/>
              <w:bottom w:val="single" w:sz="4" w:space="0" w:color="auto"/>
              <w:right w:val="single" w:sz="4" w:space="0" w:color="auto"/>
            </w:tcBorders>
            <w:shd w:val="clear" w:color="000000" w:fill="EEECE1"/>
            <w:noWrap/>
            <w:vAlign w:val="bottom"/>
            <w:hideMark/>
          </w:tcPr>
          <w:p w14:paraId="35C637A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050DC1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7A8B370"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D7ECAAC" w14:textId="77777777" w:rsidR="009162B1" w:rsidRPr="009162B1" w:rsidRDefault="009162B1" w:rsidP="009162B1">
            <w:pPr>
              <w:jc w:val="center"/>
              <w:outlineLvl w:val="0"/>
              <w:rPr>
                <w:rFonts w:ascii="Arial" w:hAnsi="Arial" w:cs="Arial"/>
              </w:rPr>
            </w:pPr>
            <w:r w:rsidRPr="009162B1">
              <w:rPr>
                <w:rFonts w:ascii="Arial" w:hAnsi="Arial" w:cs="Arial"/>
              </w:rPr>
              <w:t>REM-113</w:t>
            </w:r>
          </w:p>
        </w:tc>
        <w:tc>
          <w:tcPr>
            <w:tcW w:w="7059" w:type="dxa"/>
            <w:tcBorders>
              <w:top w:val="nil"/>
              <w:left w:val="nil"/>
              <w:bottom w:val="single" w:sz="4" w:space="0" w:color="auto"/>
              <w:right w:val="single" w:sz="4" w:space="0" w:color="auto"/>
            </w:tcBorders>
            <w:shd w:val="clear" w:color="auto" w:fill="auto"/>
            <w:vAlign w:val="bottom"/>
            <w:hideMark/>
          </w:tcPr>
          <w:p w14:paraId="343211E9" w14:textId="77777777" w:rsidR="009162B1" w:rsidRPr="009162B1" w:rsidRDefault="009162B1" w:rsidP="009162B1">
            <w:pPr>
              <w:outlineLvl w:val="0"/>
              <w:rPr>
                <w:rFonts w:ascii="Arial" w:hAnsi="Arial" w:cs="Arial"/>
              </w:rPr>
            </w:pPr>
            <w:r w:rsidRPr="009162B1">
              <w:rPr>
                <w:rFonts w:ascii="Arial" w:hAnsi="Arial" w:cs="Arial"/>
              </w:rPr>
              <w:t>Sygnalizacja (ostrzeganie) pod kątem odchyleń finansowych od planu dla zadania i grup zadań</w:t>
            </w:r>
          </w:p>
        </w:tc>
        <w:tc>
          <w:tcPr>
            <w:tcW w:w="604" w:type="dxa"/>
            <w:tcBorders>
              <w:top w:val="nil"/>
              <w:left w:val="nil"/>
              <w:bottom w:val="single" w:sz="4" w:space="0" w:color="auto"/>
              <w:right w:val="single" w:sz="4" w:space="0" w:color="auto"/>
            </w:tcBorders>
            <w:shd w:val="clear" w:color="000000" w:fill="EEECE1"/>
            <w:noWrap/>
            <w:vAlign w:val="bottom"/>
            <w:hideMark/>
          </w:tcPr>
          <w:p w14:paraId="7FE5E0F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0F5902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70B1789"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DF8A627" w14:textId="77777777" w:rsidR="009162B1" w:rsidRPr="009162B1" w:rsidRDefault="009162B1" w:rsidP="009162B1">
            <w:pPr>
              <w:rPr>
                <w:rFonts w:ascii="Tahoma" w:hAnsi="Tahoma" w:cs="Tahoma"/>
                <w:b/>
                <w:bCs/>
              </w:rPr>
            </w:pPr>
            <w:r w:rsidRPr="009162B1">
              <w:rPr>
                <w:rFonts w:ascii="Tahoma" w:hAnsi="Tahoma" w:cs="Tahoma"/>
                <w:b/>
                <w:bCs/>
              </w:rPr>
              <w:t>POWIĄZANIE Z GOSPODARKĄ MATERIAŁOWĄ</w:t>
            </w:r>
          </w:p>
        </w:tc>
      </w:tr>
      <w:tr w:rsidR="009162B1" w:rsidRPr="009162B1" w14:paraId="0DF756D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F92B5DE" w14:textId="77777777" w:rsidR="009162B1" w:rsidRPr="009162B1" w:rsidRDefault="009162B1" w:rsidP="009162B1">
            <w:pPr>
              <w:jc w:val="center"/>
              <w:outlineLvl w:val="0"/>
              <w:rPr>
                <w:rFonts w:ascii="Arial" w:hAnsi="Arial" w:cs="Arial"/>
              </w:rPr>
            </w:pPr>
            <w:r w:rsidRPr="009162B1">
              <w:rPr>
                <w:rFonts w:ascii="Arial" w:hAnsi="Arial" w:cs="Arial"/>
              </w:rPr>
              <w:t>REM-114</w:t>
            </w:r>
          </w:p>
        </w:tc>
        <w:tc>
          <w:tcPr>
            <w:tcW w:w="7059" w:type="dxa"/>
            <w:tcBorders>
              <w:top w:val="nil"/>
              <w:left w:val="nil"/>
              <w:bottom w:val="single" w:sz="4" w:space="0" w:color="auto"/>
              <w:right w:val="single" w:sz="4" w:space="0" w:color="auto"/>
            </w:tcBorders>
            <w:shd w:val="clear" w:color="auto" w:fill="auto"/>
            <w:vAlign w:val="bottom"/>
            <w:hideMark/>
          </w:tcPr>
          <w:p w14:paraId="0A57C9FD" w14:textId="77777777" w:rsidR="009162B1" w:rsidRPr="009162B1" w:rsidRDefault="009162B1" w:rsidP="009162B1">
            <w:pPr>
              <w:outlineLvl w:val="0"/>
              <w:rPr>
                <w:rFonts w:ascii="Arial" w:hAnsi="Arial" w:cs="Arial"/>
              </w:rPr>
            </w:pPr>
            <w:r w:rsidRPr="009162B1">
              <w:rPr>
                <w:rFonts w:ascii="Arial" w:hAnsi="Arial" w:cs="Arial"/>
              </w:rPr>
              <w:t>Dostęp do kartoteki magazynowej</w:t>
            </w:r>
          </w:p>
        </w:tc>
        <w:tc>
          <w:tcPr>
            <w:tcW w:w="604" w:type="dxa"/>
            <w:tcBorders>
              <w:top w:val="nil"/>
              <w:left w:val="nil"/>
              <w:bottom w:val="single" w:sz="4" w:space="0" w:color="auto"/>
              <w:right w:val="single" w:sz="4" w:space="0" w:color="auto"/>
            </w:tcBorders>
            <w:shd w:val="clear" w:color="000000" w:fill="EEECE1"/>
            <w:noWrap/>
            <w:vAlign w:val="bottom"/>
            <w:hideMark/>
          </w:tcPr>
          <w:p w14:paraId="64EC953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324986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934E9C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4CB9BD8" w14:textId="77777777" w:rsidR="009162B1" w:rsidRPr="009162B1" w:rsidRDefault="009162B1" w:rsidP="009162B1">
            <w:pPr>
              <w:jc w:val="center"/>
              <w:outlineLvl w:val="0"/>
              <w:rPr>
                <w:rFonts w:ascii="Arial" w:hAnsi="Arial" w:cs="Arial"/>
              </w:rPr>
            </w:pPr>
            <w:r w:rsidRPr="009162B1">
              <w:rPr>
                <w:rFonts w:ascii="Arial" w:hAnsi="Arial" w:cs="Arial"/>
              </w:rPr>
              <w:t>REM-115</w:t>
            </w:r>
          </w:p>
        </w:tc>
        <w:tc>
          <w:tcPr>
            <w:tcW w:w="7059" w:type="dxa"/>
            <w:tcBorders>
              <w:top w:val="nil"/>
              <w:left w:val="nil"/>
              <w:bottom w:val="single" w:sz="4" w:space="0" w:color="auto"/>
              <w:right w:val="single" w:sz="4" w:space="0" w:color="auto"/>
            </w:tcBorders>
            <w:shd w:val="clear" w:color="auto" w:fill="auto"/>
            <w:vAlign w:val="bottom"/>
            <w:hideMark/>
          </w:tcPr>
          <w:p w14:paraId="7226A593" w14:textId="77777777" w:rsidR="009162B1" w:rsidRPr="009162B1" w:rsidRDefault="009162B1" w:rsidP="009162B1">
            <w:pPr>
              <w:outlineLvl w:val="0"/>
              <w:rPr>
                <w:rFonts w:ascii="Arial" w:hAnsi="Arial" w:cs="Arial"/>
              </w:rPr>
            </w:pPr>
            <w:r w:rsidRPr="009162B1">
              <w:rPr>
                <w:rFonts w:ascii="Arial" w:hAnsi="Arial" w:cs="Arial"/>
              </w:rPr>
              <w:t>Identyfikacja materiałów zapasowych</w:t>
            </w:r>
          </w:p>
        </w:tc>
        <w:tc>
          <w:tcPr>
            <w:tcW w:w="604" w:type="dxa"/>
            <w:tcBorders>
              <w:top w:val="nil"/>
              <w:left w:val="nil"/>
              <w:bottom w:val="single" w:sz="4" w:space="0" w:color="auto"/>
              <w:right w:val="single" w:sz="4" w:space="0" w:color="auto"/>
            </w:tcBorders>
            <w:shd w:val="clear" w:color="000000" w:fill="EEECE1"/>
            <w:noWrap/>
            <w:vAlign w:val="bottom"/>
            <w:hideMark/>
          </w:tcPr>
          <w:p w14:paraId="4FAAFF1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E0A38E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BED5A7A"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DFA4434" w14:textId="77777777" w:rsidR="009162B1" w:rsidRPr="009162B1" w:rsidRDefault="009162B1" w:rsidP="009162B1">
            <w:pPr>
              <w:jc w:val="center"/>
              <w:outlineLvl w:val="0"/>
              <w:rPr>
                <w:rFonts w:ascii="Arial" w:hAnsi="Arial" w:cs="Arial"/>
              </w:rPr>
            </w:pPr>
            <w:r w:rsidRPr="009162B1">
              <w:rPr>
                <w:rFonts w:ascii="Arial" w:hAnsi="Arial" w:cs="Arial"/>
              </w:rPr>
              <w:t>REM-116</w:t>
            </w:r>
          </w:p>
        </w:tc>
        <w:tc>
          <w:tcPr>
            <w:tcW w:w="7059" w:type="dxa"/>
            <w:tcBorders>
              <w:top w:val="nil"/>
              <w:left w:val="nil"/>
              <w:bottom w:val="single" w:sz="4" w:space="0" w:color="auto"/>
              <w:right w:val="single" w:sz="4" w:space="0" w:color="auto"/>
            </w:tcBorders>
            <w:shd w:val="clear" w:color="auto" w:fill="auto"/>
            <w:vAlign w:val="bottom"/>
            <w:hideMark/>
          </w:tcPr>
          <w:p w14:paraId="2517337E" w14:textId="77777777" w:rsidR="009162B1" w:rsidRPr="009162B1" w:rsidRDefault="009162B1" w:rsidP="009162B1">
            <w:pPr>
              <w:outlineLvl w:val="0"/>
              <w:rPr>
                <w:rFonts w:ascii="Arial" w:hAnsi="Arial" w:cs="Arial"/>
              </w:rPr>
            </w:pPr>
            <w:r w:rsidRPr="009162B1">
              <w:rPr>
                <w:rFonts w:ascii="Arial" w:hAnsi="Arial" w:cs="Arial"/>
              </w:rPr>
              <w:t>Wystawienie zapotrzebowania materiałowego z pozycji zadania do modułu Gospodarki magazynowej</w:t>
            </w:r>
          </w:p>
        </w:tc>
        <w:tc>
          <w:tcPr>
            <w:tcW w:w="604" w:type="dxa"/>
            <w:tcBorders>
              <w:top w:val="nil"/>
              <w:left w:val="nil"/>
              <w:bottom w:val="single" w:sz="4" w:space="0" w:color="auto"/>
              <w:right w:val="single" w:sz="4" w:space="0" w:color="auto"/>
            </w:tcBorders>
            <w:shd w:val="clear" w:color="000000" w:fill="EEECE1"/>
            <w:noWrap/>
            <w:vAlign w:val="bottom"/>
            <w:hideMark/>
          </w:tcPr>
          <w:p w14:paraId="061F2FE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57CB30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96DE3A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BB4DE0C" w14:textId="77777777" w:rsidR="009162B1" w:rsidRPr="009162B1" w:rsidRDefault="009162B1" w:rsidP="009162B1">
            <w:pPr>
              <w:jc w:val="center"/>
              <w:outlineLvl w:val="0"/>
              <w:rPr>
                <w:rFonts w:ascii="Arial" w:hAnsi="Arial" w:cs="Arial"/>
              </w:rPr>
            </w:pPr>
            <w:r w:rsidRPr="009162B1">
              <w:rPr>
                <w:rFonts w:ascii="Arial" w:hAnsi="Arial" w:cs="Arial"/>
              </w:rPr>
              <w:t>REM-117</w:t>
            </w:r>
          </w:p>
        </w:tc>
        <w:tc>
          <w:tcPr>
            <w:tcW w:w="7059" w:type="dxa"/>
            <w:tcBorders>
              <w:top w:val="nil"/>
              <w:left w:val="nil"/>
              <w:bottom w:val="single" w:sz="4" w:space="0" w:color="auto"/>
              <w:right w:val="single" w:sz="4" w:space="0" w:color="auto"/>
            </w:tcBorders>
            <w:shd w:val="clear" w:color="auto" w:fill="auto"/>
            <w:vAlign w:val="bottom"/>
            <w:hideMark/>
          </w:tcPr>
          <w:p w14:paraId="14B76980" w14:textId="77777777" w:rsidR="009162B1" w:rsidRPr="009162B1" w:rsidRDefault="009162B1" w:rsidP="009162B1">
            <w:pPr>
              <w:outlineLvl w:val="0"/>
              <w:rPr>
                <w:rFonts w:ascii="Arial" w:hAnsi="Arial" w:cs="Arial"/>
              </w:rPr>
            </w:pPr>
            <w:r w:rsidRPr="009162B1">
              <w:rPr>
                <w:rFonts w:ascii="Arial" w:hAnsi="Arial" w:cs="Arial"/>
              </w:rPr>
              <w:t>Możliwość wstępnej rezerwacji materiałów w magazynie pod konkretne zlecenie</w:t>
            </w:r>
          </w:p>
        </w:tc>
        <w:tc>
          <w:tcPr>
            <w:tcW w:w="604" w:type="dxa"/>
            <w:tcBorders>
              <w:top w:val="nil"/>
              <w:left w:val="nil"/>
              <w:bottom w:val="single" w:sz="4" w:space="0" w:color="auto"/>
              <w:right w:val="single" w:sz="4" w:space="0" w:color="auto"/>
            </w:tcBorders>
            <w:shd w:val="clear" w:color="000000" w:fill="EEECE1"/>
            <w:noWrap/>
            <w:vAlign w:val="bottom"/>
            <w:hideMark/>
          </w:tcPr>
          <w:p w14:paraId="5B56FFC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39F82E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45A0D4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7C39B04" w14:textId="77777777" w:rsidR="009162B1" w:rsidRPr="009162B1" w:rsidRDefault="009162B1" w:rsidP="009162B1">
            <w:pPr>
              <w:jc w:val="center"/>
              <w:outlineLvl w:val="0"/>
              <w:rPr>
                <w:rFonts w:ascii="Arial" w:hAnsi="Arial" w:cs="Arial"/>
              </w:rPr>
            </w:pPr>
            <w:r w:rsidRPr="009162B1">
              <w:rPr>
                <w:rFonts w:ascii="Arial" w:hAnsi="Arial" w:cs="Arial"/>
              </w:rPr>
              <w:t>REM-118</w:t>
            </w:r>
          </w:p>
        </w:tc>
        <w:tc>
          <w:tcPr>
            <w:tcW w:w="7059" w:type="dxa"/>
            <w:tcBorders>
              <w:top w:val="nil"/>
              <w:left w:val="nil"/>
              <w:bottom w:val="single" w:sz="4" w:space="0" w:color="auto"/>
              <w:right w:val="single" w:sz="4" w:space="0" w:color="auto"/>
            </w:tcBorders>
            <w:shd w:val="clear" w:color="auto" w:fill="auto"/>
            <w:vAlign w:val="bottom"/>
            <w:hideMark/>
          </w:tcPr>
          <w:p w14:paraId="061ED361" w14:textId="77777777" w:rsidR="009162B1" w:rsidRPr="009162B1" w:rsidRDefault="009162B1" w:rsidP="009162B1">
            <w:pPr>
              <w:outlineLvl w:val="0"/>
              <w:rPr>
                <w:rFonts w:ascii="Arial" w:hAnsi="Arial" w:cs="Arial"/>
              </w:rPr>
            </w:pPr>
            <w:r w:rsidRPr="009162B1">
              <w:rPr>
                <w:rFonts w:ascii="Arial" w:hAnsi="Arial" w:cs="Arial"/>
              </w:rPr>
              <w:t>Identyfikacja osoby wystawiającej zapotrzebowanie/rezerwującej materiały</w:t>
            </w:r>
          </w:p>
        </w:tc>
        <w:tc>
          <w:tcPr>
            <w:tcW w:w="604" w:type="dxa"/>
            <w:tcBorders>
              <w:top w:val="nil"/>
              <w:left w:val="nil"/>
              <w:bottom w:val="single" w:sz="4" w:space="0" w:color="auto"/>
              <w:right w:val="single" w:sz="4" w:space="0" w:color="auto"/>
            </w:tcBorders>
            <w:shd w:val="clear" w:color="000000" w:fill="EEECE1"/>
            <w:noWrap/>
            <w:vAlign w:val="bottom"/>
            <w:hideMark/>
          </w:tcPr>
          <w:p w14:paraId="679FEB6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D17C7D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F21E780"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DBCEB0F" w14:textId="77777777" w:rsidR="009162B1" w:rsidRPr="009162B1" w:rsidRDefault="009162B1" w:rsidP="009162B1">
            <w:pPr>
              <w:jc w:val="center"/>
              <w:outlineLvl w:val="0"/>
              <w:rPr>
                <w:rFonts w:ascii="Arial" w:hAnsi="Arial" w:cs="Arial"/>
              </w:rPr>
            </w:pPr>
            <w:r w:rsidRPr="009162B1">
              <w:rPr>
                <w:rFonts w:ascii="Arial" w:hAnsi="Arial" w:cs="Arial"/>
              </w:rPr>
              <w:t>REM-119</w:t>
            </w:r>
          </w:p>
        </w:tc>
        <w:tc>
          <w:tcPr>
            <w:tcW w:w="7059" w:type="dxa"/>
            <w:tcBorders>
              <w:top w:val="nil"/>
              <w:left w:val="nil"/>
              <w:bottom w:val="single" w:sz="4" w:space="0" w:color="auto"/>
              <w:right w:val="single" w:sz="4" w:space="0" w:color="auto"/>
            </w:tcBorders>
            <w:shd w:val="clear" w:color="auto" w:fill="auto"/>
            <w:vAlign w:val="bottom"/>
            <w:hideMark/>
          </w:tcPr>
          <w:p w14:paraId="33927F1C" w14:textId="77777777" w:rsidR="009162B1" w:rsidRPr="009162B1" w:rsidRDefault="009162B1" w:rsidP="009162B1">
            <w:pPr>
              <w:outlineLvl w:val="0"/>
              <w:rPr>
                <w:rFonts w:ascii="Arial" w:hAnsi="Arial" w:cs="Arial"/>
              </w:rPr>
            </w:pPr>
            <w:r w:rsidRPr="009162B1">
              <w:rPr>
                <w:rFonts w:ascii="Arial" w:hAnsi="Arial" w:cs="Arial"/>
              </w:rPr>
              <w:t>Analiza okresu magazynowania materiałów i ich wykorzystania w dowolnym okresie czasu</w:t>
            </w:r>
          </w:p>
        </w:tc>
        <w:tc>
          <w:tcPr>
            <w:tcW w:w="604" w:type="dxa"/>
            <w:tcBorders>
              <w:top w:val="nil"/>
              <w:left w:val="nil"/>
              <w:bottom w:val="single" w:sz="4" w:space="0" w:color="auto"/>
              <w:right w:val="single" w:sz="4" w:space="0" w:color="auto"/>
            </w:tcBorders>
            <w:shd w:val="clear" w:color="000000" w:fill="EEECE1"/>
            <w:noWrap/>
            <w:vAlign w:val="bottom"/>
            <w:hideMark/>
          </w:tcPr>
          <w:p w14:paraId="162314C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AE1450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3668AA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2BAD7B1" w14:textId="77777777" w:rsidR="009162B1" w:rsidRPr="009162B1" w:rsidRDefault="009162B1" w:rsidP="009162B1">
            <w:pPr>
              <w:jc w:val="center"/>
              <w:outlineLvl w:val="0"/>
              <w:rPr>
                <w:rFonts w:ascii="Arial" w:hAnsi="Arial" w:cs="Arial"/>
              </w:rPr>
            </w:pPr>
            <w:r w:rsidRPr="009162B1">
              <w:rPr>
                <w:rFonts w:ascii="Arial" w:hAnsi="Arial" w:cs="Arial"/>
              </w:rPr>
              <w:t>REM-120</w:t>
            </w:r>
          </w:p>
        </w:tc>
        <w:tc>
          <w:tcPr>
            <w:tcW w:w="7059" w:type="dxa"/>
            <w:tcBorders>
              <w:top w:val="nil"/>
              <w:left w:val="nil"/>
              <w:bottom w:val="single" w:sz="4" w:space="0" w:color="auto"/>
              <w:right w:val="single" w:sz="4" w:space="0" w:color="auto"/>
            </w:tcBorders>
            <w:shd w:val="clear" w:color="auto" w:fill="auto"/>
            <w:vAlign w:val="bottom"/>
            <w:hideMark/>
          </w:tcPr>
          <w:p w14:paraId="74F171FF" w14:textId="77777777" w:rsidR="009162B1" w:rsidRPr="009162B1" w:rsidRDefault="009162B1" w:rsidP="009162B1">
            <w:pPr>
              <w:outlineLvl w:val="0"/>
              <w:rPr>
                <w:rFonts w:ascii="Arial" w:hAnsi="Arial" w:cs="Arial"/>
              </w:rPr>
            </w:pPr>
            <w:r w:rsidRPr="009162B1">
              <w:rPr>
                <w:rFonts w:ascii="Arial" w:hAnsi="Arial" w:cs="Arial"/>
              </w:rPr>
              <w:t>Możliwość wystawiania w module dokumentów obrotu materiałowego (RW/ZW)</w:t>
            </w:r>
          </w:p>
        </w:tc>
        <w:tc>
          <w:tcPr>
            <w:tcW w:w="604" w:type="dxa"/>
            <w:tcBorders>
              <w:top w:val="nil"/>
              <w:left w:val="nil"/>
              <w:bottom w:val="single" w:sz="4" w:space="0" w:color="auto"/>
              <w:right w:val="single" w:sz="4" w:space="0" w:color="auto"/>
            </w:tcBorders>
            <w:shd w:val="clear" w:color="000000" w:fill="EEECE1"/>
            <w:noWrap/>
            <w:vAlign w:val="bottom"/>
            <w:hideMark/>
          </w:tcPr>
          <w:p w14:paraId="6DAF358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5A5597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4A200C9"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FE19004" w14:textId="77777777" w:rsidR="009162B1" w:rsidRPr="009162B1" w:rsidRDefault="009162B1" w:rsidP="009162B1">
            <w:pPr>
              <w:jc w:val="center"/>
              <w:outlineLvl w:val="0"/>
              <w:rPr>
                <w:rFonts w:ascii="Arial" w:hAnsi="Arial" w:cs="Arial"/>
              </w:rPr>
            </w:pPr>
            <w:r w:rsidRPr="009162B1">
              <w:rPr>
                <w:rFonts w:ascii="Arial" w:hAnsi="Arial" w:cs="Arial"/>
              </w:rPr>
              <w:t>REM-121</w:t>
            </w:r>
          </w:p>
        </w:tc>
        <w:tc>
          <w:tcPr>
            <w:tcW w:w="7059" w:type="dxa"/>
            <w:tcBorders>
              <w:top w:val="nil"/>
              <w:left w:val="nil"/>
              <w:bottom w:val="single" w:sz="4" w:space="0" w:color="auto"/>
              <w:right w:val="single" w:sz="4" w:space="0" w:color="auto"/>
            </w:tcBorders>
            <w:shd w:val="clear" w:color="auto" w:fill="auto"/>
            <w:vAlign w:val="bottom"/>
            <w:hideMark/>
          </w:tcPr>
          <w:p w14:paraId="3B5ECC82" w14:textId="77777777" w:rsidR="009162B1" w:rsidRPr="009162B1" w:rsidRDefault="009162B1" w:rsidP="009162B1">
            <w:pPr>
              <w:outlineLvl w:val="0"/>
              <w:rPr>
                <w:rFonts w:ascii="Arial" w:hAnsi="Arial" w:cs="Arial"/>
              </w:rPr>
            </w:pPr>
            <w:r w:rsidRPr="009162B1">
              <w:rPr>
                <w:rFonts w:ascii="Arial" w:hAnsi="Arial" w:cs="Arial"/>
              </w:rPr>
              <w:t xml:space="preserve">Przypisane kosztów wydanych materiałów do zadania remontowego/MPK/stanowiska kosztów (opis </w:t>
            </w:r>
            <w:r w:rsidR="00BC3A40" w:rsidRPr="009162B1">
              <w:rPr>
                <w:rFonts w:ascii="Arial" w:hAnsi="Arial" w:cs="Arial"/>
              </w:rPr>
              <w:t>dok. magazynowego</w:t>
            </w:r>
            <w:r w:rsidRPr="009162B1">
              <w:rPr>
                <w:rFonts w:ascii="Arial" w:hAnsi="Arial" w:cs="Arial"/>
              </w:rPr>
              <w:t>)</w:t>
            </w:r>
          </w:p>
        </w:tc>
        <w:tc>
          <w:tcPr>
            <w:tcW w:w="604" w:type="dxa"/>
            <w:tcBorders>
              <w:top w:val="nil"/>
              <w:left w:val="nil"/>
              <w:bottom w:val="single" w:sz="4" w:space="0" w:color="auto"/>
              <w:right w:val="single" w:sz="4" w:space="0" w:color="auto"/>
            </w:tcBorders>
            <w:shd w:val="clear" w:color="000000" w:fill="EEECE1"/>
            <w:noWrap/>
            <w:vAlign w:val="bottom"/>
            <w:hideMark/>
          </w:tcPr>
          <w:p w14:paraId="3ED8762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139E20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E3FA19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60506B9" w14:textId="77777777" w:rsidR="009162B1" w:rsidRPr="009162B1" w:rsidRDefault="009162B1" w:rsidP="009162B1">
            <w:pPr>
              <w:jc w:val="center"/>
              <w:outlineLvl w:val="0"/>
              <w:rPr>
                <w:rFonts w:ascii="Arial" w:hAnsi="Arial" w:cs="Arial"/>
              </w:rPr>
            </w:pPr>
            <w:r w:rsidRPr="009162B1">
              <w:rPr>
                <w:rFonts w:ascii="Arial" w:hAnsi="Arial" w:cs="Arial"/>
              </w:rPr>
              <w:t>REM-122</w:t>
            </w:r>
          </w:p>
        </w:tc>
        <w:tc>
          <w:tcPr>
            <w:tcW w:w="7059" w:type="dxa"/>
            <w:tcBorders>
              <w:top w:val="nil"/>
              <w:left w:val="nil"/>
              <w:bottom w:val="single" w:sz="4" w:space="0" w:color="auto"/>
              <w:right w:val="single" w:sz="4" w:space="0" w:color="auto"/>
            </w:tcBorders>
            <w:shd w:val="clear" w:color="auto" w:fill="auto"/>
            <w:vAlign w:val="bottom"/>
            <w:hideMark/>
          </w:tcPr>
          <w:p w14:paraId="09DFA9AC" w14:textId="77777777" w:rsidR="009162B1" w:rsidRPr="009162B1" w:rsidRDefault="009162B1" w:rsidP="009162B1">
            <w:pPr>
              <w:outlineLvl w:val="0"/>
              <w:rPr>
                <w:rFonts w:ascii="Arial" w:hAnsi="Arial" w:cs="Arial"/>
              </w:rPr>
            </w:pPr>
            <w:r w:rsidRPr="009162B1">
              <w:rPr>
                <w:rFonts w:ascii="Arial" w:hAnsi="Arial" w:cs="Arial"/>
              </w:rPr>
              <w:t>Podgląd nakładów materiałowych (wystawione RW, ZW)</w:t>
            </w:r>
          </w:p>
        </w:tc>
        <w:tc>
          <w:tcPr>
            <w:tcW w:w="604" w:type="dxa"/>
            <w:tcBorders>
              <w:top w:val="nil"/>
              <w:left w:val="nil"/>
              <w:bottom w:val="single" w:sz="4" w:space="0" w:color="auto"/>
              <w:right w:val="single" w:sz="4" w:space="0" w:color="auto"/>
            </w:tcBorders>
            <w:shd w:val="clear" w:color="000000" w:fill="EEECE1"/>
            <w:noWrap/>
            <w:vAlign w:val="bottom"/>
            <w:hideMark/>
          </w:tcPr>
          <w:p w14:paraId="647CE36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62BED6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1E58C40"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A26425E" w14:textId="77777777" w:rsidR="009162B1" w:rsidRPr="009162B1" w:rsidRDefault="009162B1" w:rsidP="009162B1">
            <w:pPr>
              <w:jc w:val="center"/>
              <w:outlineLvl w:val="0"/>
              <w:rPr>
                <w:rFonts w:ascii="Arial" w:hAnsi="Arial" w:cs="Arial"/>
              </w:rPr>
            </w:pPr>
            <w:r w:rsidRPr="009162B1">
              <w:rPr>
                <w:rFonts w:ascii="Arial" w:hAnsi="Arial" w:cs="Arial"/>
              </w:rPr>
              <w:t>REM-123</w:t>
            </w:r>
          </w:p>
        </w:tc>
        <w:tc>
          <w:tcPr>
            <w:tcW w:w="7059" w:type="dxa"/>
            <w:tcBorders>
              <w:top w:val="nil"/>
              <w:left w:val="nil"/>
              <w:bottom w:val="single" w:sz="4" w:space="0" w:color="auto"/>
              <w:right w:val="single" w:sz="4" w:space="0" w:color="auto"/>
            </w:tcBorders>
            <w:shd w:val="clear" w:color="auto" w:fill="auto"/>
            <w:vAlign w:val="bottom"/>
            <w:hideMark/>
          </w:tcPr>
          <w:p w14:paraId="58CCF261" w14:textId="77777777" w:rsidR="009162B1" w:rsidRPr="009162B1" w:rsidRDefault="009162B1" w:rsidP="009162B1">
            <w:pPr>
              <w:outlineLvl w:val="0"/>
              <w:rPr>
                <w:rFonts w:ascii="Arial" w:hAnsi="Arial" w:cs="Arial"/>
              </w:rPr>
            </w:pPr>
            <w:r w:rsidRPr="009162B1">
              <w:rPr>
                <w:rFonts w:ascii="Arial" w:hAnsi="Arial" w:cs="Arial"/>
              </w:rPr>
              <w:t>Zużycie materiałów na zadanie z podziałem  według poszczególnych grup indeksów.</w:t>
            </w:r>
          </w:p>
        </w:tc>
        <w:tc>
          <w:tcPr>
            <w:tcW w:w="604" w:type="dxa"/>
            <w:tcBorders>
              <w:top w:val="nil"/>
              <w:left w:val="nil"/>
              <w:bottom w:val="single" w:sz="4" w:space="0" w:color="auto"/>
              <w:right w:val="single" w:sz="4" w:space="0" w:color="auto"/>
            </w:tcBorders>
            <w:shd w:val="clear" w:color="000000" w:fill="EEECE1"/>
            <w:noWrap/>
            <w:vAlign w:val="bottom"/>
            <w:hideMark/>
          </w:tcPr>
          <w:p w14:paraId="497B521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B09614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D7DD8A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E425A93" w14:textId="77777777" w:rsidR="009162B1" w:rsidRPr="009162B1" w:rsidRDefault="009162B1" w:rsidP="009162B1">
            <w:pPr>
              <w:jc w:val="center"/>
              <w:outlineLvl w:val="0"/>
              <w:rPr>
                <w:rFonts w:ascii="Arial" w:hAnsi="Arial" w:cs="Arial"/>
              </w:rPr>
            </w:pPr>
            <w:r w:rsidRPr="009162B1">
              <w:rPr>
                <w:rFonts w:ascii="Arial" w:hAnsi="Arial" w:cs="Arial"/>
              </w:rPr>
              <w:t>REM-124</w:t>
            </w:r>
          </w:p>
        </w:tc>
        <w:tc>
          <w:tcPr>
            <w:tcW w:w="7059" w:type="dxa"/>
            <w:tcBorders>
              <w:top w:val="nil"/>
              <w:left w:val="nil"/>
              <w:bottom w:val="single" w:sz="4" w:space="0" w:color="auto"/>
              <w:right w:val="single" w:sz="4" w:space="0" w:color="auto"/>
            </w:tcBorders>
            <w:shd w:val="clear" w:color="auto" w:fill="auto"/>
            <w:vAlign w:val="bottom"/>
            <w:hideMark/>
          </w:tcPr>
          <w:p w14:paraId="0299A5C1" w14:textId="77777777" w:rsidR="009162B1" w:rsidRPr="009162B1" w:rsidRDefault="009162B1" w:rsidP="009162B1">
            <w:pPr>
              <w:outlineLvl w:val="0"/>
              <w:rPr>
                <w:rFonts w:ascii="Arial" w:hAnsi="Arial" w:cs="Arial"/>
              </w:rPr>
            </w:pPr>
            <w:r w:rsidRPr="009162B1">
              <w:rPr>
                <w:rFonts w:ascii="Arial" w:hAnsi="Arial" w:cs="Arial"/>
              </w:rPr>
              <w:t>Tworzenia pozycji zapotrzebowań w oparciu o plan remontów/inwestycji</w:t>
            </w:r>
          </w:p>
        </w:tc>
        <w:tc>
          <w:tcPr>
            <w:tcW w:w="604" w:type="dxa"/>
            <w:tcBorders>
              <w:top w:val="nil"/>
              <w:left w:val="nil"/>
              <w:bottom w:val="single" w:sz="4" w:space="0" w:color="auto"/>
              <w:right w:val="single" w:sz="4" w:space="0" w:color="auto"/>
            </w:tcBorders>
            <w:shd w:val="clear" w:color="000000" w:fill="EEECE1"/>
            <w:noWrap/>
            <w:vAlign w:val="bottom"/>
            <w:hideMark/>
          </w:tcPr>
          <w:p w14:paraId="5B78836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955D94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1CDFC9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FEE5B29" w14:textId="77777777" w:rsidR="009162B1" w:rsidRPr="009162B1" w:rsidRDefault="009162B1" w:rsidP="009162B1">
            <w:pPr>
              <w:jc w:val="center"/>
              <w:outlineLvl w:val="0"/>
              <w:rPr>
                <w:rFonts w:ascii="Arial" w:hAnsi="Arial" w:cs="Arial"/>
              </w:rPr>
            </w:pPr>
            <w:r w:rsidRPr="009162B1">
              <w:rPr>
                <w:rFonts w:ascii="Arial" w:hAnsi="Arial" w:cs="Arial"/>
              </w:rPr>
              <w:t>REM-125</w:t>
            </w:r>
          </w:p>
        </w:tc>
        <w:tc>
          <w:tcPr>
            <w:tcW w:w="7059" w:type="dxa"/>
            <w:tcBorders>
              <w:top w:val="nil"/>
              <w:left w:val="nil"/>
              <w:bottom w:val="single" w:sz="4" w:space="0" w:color="auto"/>
              <w:right w:val="single" w:sz="4" w:space="0" w:color="auto"/>
            </w:tcBorders>
            <w:shd w:val="clear" w:color="auto" w:fill="auto"/>
            <w:vAlign w:val="bottom"/>
            <w:hideMark/>
          </w:tcPr>
          <w:p w14:paraId="062C0678" w14:textId="77777777" w:rsidR="009162B1" w:rsidRPr="009162B1" w:rsidRDefault="009162B1" w:rsidP="009162B1">
            <w:pPr>
              <w:outlineLvl w:val="0"/>
              <w:rPr>
                <w:rFonts w:ascii="Arial" w:hAnsi="Arial" w:cs="Arial"/>
              </w:rPr>
            </w:pPr>
            <w:r w:rsidRPr="009162B1">
              <w:rPr>
                <w:rFonts w:ascii="Arial" w:hAnsi="Arial" w:cs="Arial"/>
              </w:rPr>
              <w:t xml:space="preserve">Współtworzenie planu zakupów </w:t>
            </w:r>
          </w:p>
        </w:tc>
        <w:tc>
          <w:tcPr>
            <w:tcW w:w="604" w:type="dxa"/>
            <w:tcBorders>
              <w:top w:val="nil"/>
              <w:left w:val="nil"/>
              <w:bottom w:val="single" w:sz="4" w:space="0" w:color="auto"/>
              <w:right w:val="single" w:sz="4" w:space="0" w:color="auto"/>
            </w:tcBorders>
            <w:shd w:val="clear" w:color="000000" w:fill="EEECE1"/>
            <w:noWrap/>
            <w:vAlign w:val="bottom"/>
            <w:hideMark/>
          </w:tcPr>
          <w:p w14:paraId="6200E38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725021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1436221"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6608E64" w14:textId="77777777" w:rsidR="009162B1" w:rsidRPr="009162B1" w:rsidRDefault="009162B1" w:rsidP="009162B1">
            <w:pPr>
              <w:rPr>
                <w:rFonts w:ascii="Tahoma" w:hAnsi="Tahoma" w:cs="Tahoma"/>
                <w:b/>
                <w:bCs/>
              </w:rPr>
            </w:pPr>
            <w:r w:rsidRPr="009162B1">
              <w:rPr>
                <w:rFonts w:ascii="Tahoma" w:hAnsi="Tahoma" w:cs="Tahoma"/>
                <w:b/>
                <w:bCs/>
              </w:rPr>
              <w:t>POWIĄZANIE ZE ŚRODKAMI TRWAŁYMI</w:t>
            </w:r>
          </w:p>
        </w:tc>
      </w:tr>
      <w:tr w:rsidR="009162B1" w:rsidRPr="009162B1" w14:paraId="66EF671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118509F" w14:textId="77777777" w:rsidR="009162B1" w:rsidRPr="009162B1" w:rsidRDefault="009162B1" w:rsidP="009162B1">
            <w:pPr>
              <w:jc w:val="center"/>
              <w:outlineLvl w:val="0"/>
              <w:rPr>
                <w:rFonts w:ascii="Arial" w:hAnsi="Arial" w:cs="Arial"/>
              </w:rPr>
            </w:pPr>
            <w:r w:rsidRPr="009162B1">
              <w:rPr>
                <w:rFonts w:ascii="Arial" w:hAnsi="Arial" w:cs="Arial"/>
              </w:rPr>
              <w:t>REM-126</w:t>
            </w:r>
          </w:p>
        </w:tc>
        <w:tc>
          <w:tcPr>
            <w:tcW w:w="7059" w:type="dxa"/>
            <w:tcBorders>
              <w:top w:val="nil"/>
              <w:left w:val="nil"/>
              <w:bottom w:val="single" w:sz="4" w:space="0" w:color="auto"/>
              <w:right w:val="single" w:sz="4" w:space="0" w:color="auto"/>
            </w:tcBorders>
            <w:shd w:val="clear" w:color="auto" w:fill="auto"/>
            <w:vAlign w:val="bottom"/>
            <w:hideMark/>
          </w:tcPr>
          <w:p w14:paraId="7CD9CC49" w14:textId="77777777" w:rsidR="009162B1" w:rsidRPr="009162B1" w:rsidRDefault="009162B1" w:rsidP="009162B1">
            <w:pPr>
              <w:outlineLvl w:val="0"/>
              <w:rPr>
                <w:rFonts w:ascii="Arial" w:hAnsi="Arial" w:cs="Arial"/>
              </w:rPr>
            </w:pPr>
            <w:r w:rsidRPr="009162B1">
              <w:rPr>
                <w:rFonts w:ascii="Arial" w:hAnsi="Arial" w:cs="Arial"/>
              </w:rPr>
              <w:t>Dostęp do kartoteki środków trwałych/wyposażenia</w:t>
            </w:r>
          </w:p>
        </w:tc>
        <w:tc>
          <w:tcPr>
            <w:tcW w:w="604" w:type="dxa"/>
            <w:tcBorders>
              <w:top w:val="nil"/>
              <w:left w:val="nil"/>
              <w:bottom w:val="single" w:sz="4" w:space="0" w:color="auto"/>
              <w:right w:val="single" w:sz="4" w:space="0" w:color="auto"/>
            </w:tcBorders>
            <w:shd w:val="clear" w:color="000000" w:fill="EEECE1"/>
            <w:noWrap/>
            <w:vAlign w:val="bottom"/>
            <w:hideMark/>
          </w:tcPr>
          <w:p w14:paraId="4A7EF54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3942F8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8C862F5"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952C788" w14:textId="77777777" w:rsidR="009162B1" w:rsidRPr="009162B1" w:rsidRDefault="009162B1" w:rsidP="009162B1">
            <w:pPr>
              <w:jc w:val="center"/>
              <w:outlineLvl w:val="0"/>
              <w:rPr>
                <w:rFonts w:ascii="Arial" w:hAnsi="Arial" w:cs="Arial"/>
              </w:rPr>
            </w:pPr>
            <w:r w:rsidRPr="009162B1">
              <w:rPr>
                <w:rFonts w:ascii="Arial" w:hAnsi="Arial" w:cs="Arial"/>
              </w:rPr>
              <w:t>REM-127</w:t>
            </w:r>
          </w:p>
        </w:tc>
        <w:tc>
          <w:tcPr>
            <w:tcW w:w="7059" w:type="dxa"/>
            <w:tcBorders>
              <w:top w:val="nil"/>
              <w:left w:val="nil"/>
              <w:bottom w:val="single" w:sz="4" w:space="0" w:color="auto"/>
              <w:right w:val="single" w:sz="4" w:space="0" w:color="auto"/>
            </w:tcBorders>
            <w:shd w:val="clear" w:color="auto" w:fill="auto"/>
            <w:vAlign w:val="bottom"/>
            <w:hideMark/>
          </w:tcPr>
          <w:p w14:paraId="47BD6EA5" w14:textId="77777777" w:rsidR="009162B1" w:rsidRPr="009162B1" w:rsidRDefault="009162B1" w:rsidP="009162B1">
            <w:pPr>
              <w:outlineLvl w:val="0"/>
              <w:rPr>
                <w:rFonts w:ascii="Arial" w:hAnsi="Arial" w:cs="Arial"/>
              </w:rPr>
            </w:pPr>
            <w:r w:rsidRPr="009162B1">
              <w:rPr>
                <w:rFonts w:ascii="Arial" w:hAnsi="Arial" w:cs="Arial"/>
              </w:rPr>
              <w:t>Sporządzanie planu amortyzacji na podstawie planu remontowego/inwestycyjnego</w:t>
            </w:r>
          </w:p>
        </w:tc>
        <w:tc>
          <w:tcPr>
            <w:tcW w:w="604" w:type="dxa"/>
            <w:tcBorders>
              <w:top w:val="nil"/>
              <w:left w:val="nil"/>
              <w:bottom w:val="single" w:sz="4" w:space="0" w:color="auto"/>
              <w:right w:val="single" w:sz="4" w:space="0" w:color="auto"/>
            </w:tcBorders>
            <w:shd w:val="clear" w:color="000000" w:fill="EEECE1"/>
            <w:noWrap/>
            <w:vAlign w:val="bottom"/>
            <w:hideMark/>
          </w:tcPr>
          <w:p w14:paraId="494A794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91C2BC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81997B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A893FE6" w14:textId="77777777" w:rsidR="009162B1" w:rsidRPr="009162B1" w:rsidRDefault="009162B1" w:rsidP="009162B1">
            <w:pPr>
              <w:jc w:val="center"/>
              <w:outlineLvl w:val="0"/>
              <w:rPr>
                <w:rFonts w:ascii="Arial" w:hAnsi="Arial" w:cs="Arial"/>
              </w:rPr>
            </w:pPr>
            <w:r w:rsidRPr="009162B1">
              <w:rPr>
                <w:rFonts w:ascii="Arial" w:hAnsi="Arial" w:cs="Arial"/>
              </w:rPr>
              <w:t>REM-128</w:t>
            </w:r>
          </w:p>
        </w:tc>
        <w:tc>
          <w:tcPr>
            <w:tcW w:w="7059" w:type="dxa"/>
            <w:tcBorders>
              <w:top w:val="nil"/>
              <w:left w:val="nil"/>
              <w:bottom w:val="single" w:sz="4" w:space="0" w:color="auto"/>
              <w:right w:val="single" w:sz="4" w:space="0" w:color="auto"/>
            </w:tcBorders>
            <w:shd w:val="clear" w:color="auto" w:fill="auto"/>
            <w:vAlign w:val="bottom"/>
            <w:hideMark/>
          </w:tcPr>
          <w:p w14:paraId="1E652DCD" w14:textId="77777777" w:rsidR="009162B1" w:rsidRPr="009162B1" w:rsidRDefault="009162B1" w:rsidP="009162B1">
            <w:pPr>
              <w:outlineLvl w:val="0"/>
              <w:rPr>
                <w:rFonts w:ascii="Arial" w:hAnsi="Arial" w:cs="Arial"/>
              </w:rPr>
            </w:pPr>
            <w:r w:rsidRPr="009162B1">
              <w:rPr>
                <w:rFonts w:ascii="Arial" w:hAnsi="Arial" w:cs="Arial"/>
              </w:rPr>
              <w:t>Zidentyfikowanie części budowlanej (pole: TAK/NIE)</w:t>
            </w:r>
          </w:p>
        </w:tc>
        <w:tc>
          <w:tcPr>
            <w:tcW w:w="604" w:type="dxa"/>
            <w:tcBorders>
              <w:top w:val="nil"/>
              <w:left w:val="nil"/>
              <w:bottom w:val="single" w:sz="4" w:space="0" w:color="auto"/>
              <w:right w:val="single" w:sz="4" w:space="0" w:color="auto"/>
            </w:tcBorders>
            <w:shd w:val="clear" w:color="000000" w:fill="EEECE1"/>
            <w:noWrap/>
            <w:vAlign w:val="bottom"/>
            <w:hideMark/>
          </w:tcPr>
          <w:p w14:paraId="2A9AE3B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31FDAC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213F1B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8DEAFB0" w14:textId="77777777" w:rsidR="009162B1" w:rsidRPr="009162B1" w:rsidRDefault="009162B1" w:rsidP="009162B1">
            <w:pPr>
              <w:jc w:val="center"/>
              <w:outlineLvl w:val="0"/>
              <w:rPr>
                <w:rFonts w:ascii="Arial" w:hAnsi="Arial" w:cs="Arial"/>
              </w:rPr>
            </w:pPr>
            <w:r w:rsidRPr="009162B1">
              <w:rPr>
                <w:rFonts w:ascii="Arial" w:hAnsi="Arial" w:cs="Arial"/>
              </w:rPr>
              <w:t>REM-129</w:t>
            </w:r>
          </w:p>
        </w:tc>
        <w:tc>
          <w:tcPr>
            <w:tcW w:w="7059" w:type="dxa"/>
            <w:tcBorders>
              <w:top w:val="nil"/>
              <w:left w:val="nil"/>
              <w:bottom w:val="single" w:sz="4" w:space="0" w:color="auto"/>
              <w:right w:val="single" w:sz="4" w:space="0" w:color="auto"/>
            </w:tcBorders>
            <w:shd w:val="clear" w:color="auto" w:fill="auto"/>
            <w:vAlign w:val="bottom"/>
            <w:hideMark/>
          </w:tcPr>
          <w:p w14:paraId="3206A2BE" w14:textId="77777777" w:rsidR="009162B1" w:rsidRPr="009162B1" w:rsidRDefault="009162B1" w:rsidP="009162B1">
            <w:pPr>
              <w:outlineLvl w:val="0"/>
              <w:rPr>
                <w:rFonts w:ascii="Arial" w:hAnsi="Arial" w:cs="Arial"/>
              </w:rPr>
            </w:pPr>
            <w:r w:rsidRPr="009162B1">
              <w:rPr>
                <w:rFonts w:ascii="Arial" w:hAnsi="Arial" w:cs="Arial"/>
              </w:rPr>
              <w:t>Wartość części budowlanej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439E288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585337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625DD6E"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22D9828" w14:textId="77777777" w:rsidR="009162B1" w:rsidRPr="009162B1" w:rsidRDefault="009162B1" w:rsidP="009162B1">
            <w:pPr>
              <w:jc w:val="center"/>
              <w:outlineLvl w:val="0"/>
              <w:rPr>
                <w:rFonts w:ascii="Arial" w:hAnsi="Arial" w:cs="Arial"/>
              </w:rPr>
            </w:pPr>
            <w:r w:rsidRPr="009162B1">
              <w:rPr>
                <w:rFonts w:ascii="Arial" w:hAnsi="Arial" w:cs="Arial"/>
              </w:rPr>
              <w:t>REM-130</w:t>
            </w:r>
          </w:p>
        </w:tc>
        <w:tc>
          <w:tcPr>
            <w:tcW w:w="7059" w:type="dxa"/>
            <w:tcBorders>
              <w:top w:val="nil"/>
              <w:left w:val="nil"/>
              <w:bottom w:val="single" w:sz="4" w:space="0" w:color="auto"/>
              <w:right w:val="single" w:sz="4" w:space="0" w:color="auto"/>
            </w:tcBorders>
            <w:shd w:val="clear" w:color="auto" w:fill="auto"/>
            <w:vAlign w:val="bottom"/>
            <w:hideMark/>
          </w:tcPr>
          <w:p w14:paraId="3A330EBA" w14:textId="77777777" w:rsidR="009162B1" w:rsidRPr="009162B1" w:rsidRDefault="009162B1" w:rsidP="009162B1">
            <w:pPr>
              <w:outlineLvl w:val="0"/>
              <w:rPr>
                <w:rFonts w:ascii="Arial" w:hAnsi="Arial" w:cs="Arial"/>
              </w:rPr>
            </w:pPr>
            <w:r w:rsidRPr="009162B1">
              <w:rPr>
                <w:rFonts w:ascii="Arial" w:hAnsi="Arial" w:cs="Arial"/>
              </w:rPr>
              <w:t>Automatyczne wystawienie dokumentów zwiększenia wartości środka trwałego OT w momencie zakończenia zadania (widocznych w module Księgowym)</w:t>
            </w:r>
          </w:p>
        </w:tc>
        <w:tc>
          <w:tcPr>
            <w:tcW w:w="604" w:type="dxa"/>
            <w:tcBorders>
              <w:top w:val="nil"/>
              <w:left w:val="nil"/>
              <w:bottom w:val="single" w:sz="4" w:space="0" w:color="auto"/>
              <w:right w:val="single" w:sz="4" w:space="0" w:color="auto"/>
            </w:tcBorders>
            <w:shd w:val="clear" w:color="000000" w:fill="EEECE1"/>
            <w:noWrap/>
            <w:vAlign w:val="bottom"/>
            <w:hideMark/>
          </w:tcPr>
          <w:p w14:paraId="53C8B80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648E92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BCFD803"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5AC9164" w14:textId="77777777" w:rsidR="009162B1" w:rsidRPr="009162B1" w:rsidRDefault="009162B1" w:rsidP="009162B1">
            <w:pPr>
              <w:jc w:val="center"/>
              <w:outlineLvl w:val="0"/>
              <w:rPr>
                <w:rFonts w:ascii="Arial" w:hAnsi="Arial" w:cs="Arial"/>
              </w:rPr>
            </w:pPr>
            <w:r w:rsidRPr="009162B1">
              <w:rPr>
                <w:rFonts w:ascii="Arial" w:hAnsi="Arial" w:cs="Arial"/>
              </w:rPr>
              <w:t>REM-131</w:t>
            </w:r>
          </w:p>
        </w:tc>
        <w:tc>
          <w:tcPr>
            <w:tcW w:w="7059" w:type="dxa"/>
            <w:tcBorders>
              <w:top w:val="nil"/>
              <w:left w:val="nil"/>
              <w:bottom w:val="single" w:sz="4" w:space="0" w:color="auto"/>
              <w:right w:val="single" w:sz="4" w:space="0" w:color="auto"/>
            </w:tcBorders>
            <w:shd w:val="clear" w:color="auto" w:fill="auto"/>
            <w:vAlign w:val="bottom"/>
            <w:hideMark/>
          </w:tcPr>
          <w:p w14:paraId="3852674B" w14:textId="77777777" w:rsidR="009162B1" w:rsidRPr="009162B1" w:rsidRDefault="009162B1" w:rsidP="009162B1">
            <w:pPr>
              <w:outlineLvl w:val="0"/>
              <w:rPr>
                <w:rFonts w:ascii="Arial" w:hAnsi="Arial" w:cs="Arial"/>
              </w:rPr>
            </w:pPr>
            <w:r w:rsidRPr="009162B1">
              <w:rPr>
                <w:rFonts w:ascii="Arial" w:hAnsi="Arial" w:cs="Arial"/>
              </w:rPr>
              <w:t>Wspomaganie obliczenia wartości środka trwałego , na podstawie poniesionych nakładów</w:t>
            </w:r>
          </w:p>
        </w:tc>
        <w:tc>
          <w:tcPr>
            <w:tcW w:w="604" w:type="dxa"/>
            <w:tcBorders>
              <w:top w:val="nil"/>
              <w:left w:val="nil"/>
              <w:bottom w:val="single" w:sz="4" w:space="0" w:color="auto"/>
              <w:right w:val="single" w:sz="4" w:space="0" w:color="auto"/>
            </w:tcBorders>
            <w:shd w:val="clear" w:color="000000" w:fill="EEECE1"/>
            <w:noWrap/>
            <w:vAlign w:val="bottom"/>
            <w:hideMark/>
          </w:tcPr>
          <w:p w14:paraId="4C518A6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F37694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0937D8B"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F9EBC8A" w14:textId="77777777" w:rsidR="009162B1" w:rsidRPr="009162B1" w:rsidRDefault="009162B1" w:rsidP="009162B1">
            <w:pPr>
              <w:jc w:val="center"/>
              <w:outlineLvl w:val="0"/>
              <w:rPr>
                <w:rFonts w:ascii="Arial" w:hAnsi="Arial" w:cs="Arial"/>
              </w:rPr>
            </w:pPr>
            <w:r w:rsidRPr="009162B1">
              <w:rPr>
                <w:rFonts w:ascii="Arial" w:hAnsi="Arial" w:cs="Arial"/>
              </w:rPr>
              <w:t>REM-132</w:t>
            </w:r>
          </w:p>
        </w:tc>
        <w:tc>
          <w:tcPr>
            <w:tcW w:w="7059" w:type="dxa"/>
            <w:tcBorders>
              <w:top w:val="nil"/>
              <w:left w:val="nil"/>
              <w:bottom w:val="single" w:sz="4" w:space="0" w:color="auto"/>
              <w:right w:val="single" w:sz="4" w:space="0" w:color="auto"/>
            </w:tcBorders>
            <w:shd w:val="clear" w:color="auto" w:fill="auto"/>
            <w:vAlign w:val="bottom"/>
            <w:hideMark/>
          </w:tcPr>
          <w:p w14:paraId="77B3BE9D" w14:textId="77777777" w:rsidR="009162B1" w:rsidRPr="009162B1" w:rsidRDefault="009162B1" w:rsidP="009162B1">
            <w:pPr>
              <w:outlineLvl w:val="0"/>
              <w:rPr>
                <w:rFonts w:ascii="Arial" w:hAnsi="Arial" w:cs="Arial"/>
              </w:rPr>
            </w:pPr>
            <w:r w:rsidRPr="009162B1">
              <w:rPr>
                <w:rFonts w:ascii="Arial" w:hAnsi="Arial" w:cs="Arial"/>
              </w:rPr>
              <w:t>Możliwość etapowego zakańczania zadania - etapowego wystawiania dokumentów OT</w:t>
            </w:r>
          </w:p>
        </w:tc>
        <w:tc>
          <w:tcPr>
            <w:tcW w:w="604" w:type="dxa"/>
            <w:tcBorders>
              <w:top w:val="nil"/>
              <w:left w:val="nil"/>
              <w:bottom w:val="single" w:sz="4" w:space="0" w:color="auto"/>
              <w:right w:val="single" w:sz="4" w:space="0" w:color="auto"/>
            </w:tcBorders>
            <w:shd w:val="clear" w:color="000000" w:fill="EEECE1"/>
            <w:noWrap/>
            <w:vAlign w:val="bottom"/>
            <w:hideMark/>
          </w:tcPr>
          <w:p w14:paraId="45A48DF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4E7ED9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539F7A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54431B6" w14:textId="77777777" w:rsidR="009162B1" w:rsidRPr="009162B1" w:rsidRDefault="009162B1" w:rsidP="009162B1">
            <w:pPr>
              <w:jc w:val="center"/>
              <w:outlineLvl w:val="0"/>
              <w:rPr>
                <w:rFonts w:ascii="Arial" w:hAnsi="Arial" w:cs="Arial"/>
              </w:rPr>
            </w:pPr>
            <w:r w:rsidRPr="009162B1">
              <w:rPr>
                <w:rFonts w:ascii="Arial" w:hAnsi="Arial" w:cs="Arial"/>
              </w:rPr>
              <w:t>REM-133</w:t>
            </w:r>
          </w:p>
        </w:tc>
        <w:tc>
          <w:tcPr>
            <w:tcW w:w="7059" w:type="dxa"/>
            <w:tcBorders>
              <w:top w:val="nil"/>
              <w:left w:val="nil"/>
              <w:bottom w:val="single" w:sz="4" w:space="0" w:color="auto"/>
              <w:right w:val="single" w:sz="4" w:space="0" w:color="auto"/>
            </w:tcBorders>
            <w:shd w:val="clear" w:color="auto" w:fill="auto"/>
            <w:vAlign w:val="bottom"/>
            <w:hideMark/>
          </w:tcPr>
          <w:p w14:paraId="7433E263" w14:textId="77777777" w:rsidR="009162B1" w:rsidRPr="009162B1" w:rsidRDefault="009162B1" w:rsidP="009162B1">
            <w:pPr>
              <w:outlineLvl w:val="0"/>
              <w:rPr>
                <w:rFonts w:ascii="Arial" w:hAnsi="Arial" w:cs="Arial"/>
              </w:rPr>
            </w:pPr>
            <w:r w:rsidRPr="009162B1">
              <w:rPr>
                <w:rFonts w:ascii="Arial" w:hAnsi="Arial" w:cs="Arial"/>
              </w:rPr>
              <w:t>Ewidencjonowanie dokumentów przyjęcia na stan majątkowy środków trwałych</w:t>
            </w:r>
          </w:p>
        </w:tc>
        <w:tc>
          <w:tcPr>
            <w:tcW w:w="604" w:type="dxa"/>
            <w:tcBorders>
              <w:top w:val="nil"/>
              <w:left w:val="nil"/>
              <w:bottom w:val="single" w:sz="4" w:space="0" w:color="auto"/>
              <w:right w:val="single" w:sz="4" w:space="0" w:color="auto"/>
            </w:tcBorders>
            <w:shd w:val="clear" w:color="000000" w:fill="EEECE1"/>
            <w:noWrap/>
            <w:vAlign w:val="bottom"/>
            <w:hideMark/>
          </w:tcPr>
          <w:p w14:paraId="0580F6E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F8D27B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EBB9109"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BDF2095" w14:textId="77777777" w:rsidR="009162B1" w:rsidRPr="009162B1" w:rsidRDefault="009162B1" w:rsidP="009162B1">
            <w:pPr>
              <w:jc w:val="center"/>
              <w:outlineLvl w:val="0"/>
              <w:rPr>
                <w:rFonts w:ascii="Arial" w:hAnsi="Arial" w:cs="Arial"/>
              </w:rPr>
            </w:pPr>
            <w:r w:rsidRPr="009162B1">
              <w:rPr>
                <w:rFonts w:ascii="Arial" w:hAnsi="Arial" w:cs="Arial"/>
              </w:rPr>
              <w:t>REM-134</w:t>
            </w:r>
          </w:p>
        </w:tc>
        <w:tc>
          <w:tcPr>
            <w:tcW w:w="7059" w:type="dxa"/>
            <w:tcBorders>
              <w:top w:val="nil"/>
              <w:left w:val="nil"/>
              <w:bottom w:val="single" w:sz="4" w:space="0" w:color="auto"/>
              <w:right w:val="single" w:sz="4" w:space="0" w:color="auto"/>
            </w:tcBorders>
            <w:shd w:val="clear" w:color="auto" w:fill="auto"/>
            <w:vAlign w:val="bottom"/>
            <w:hideMark/>
          </w:tcPr>
          <w:p w14:paraId="79F1B636" w14:textId="77777777" w:rsidR="009162B1" w:rsidRPr="009162B1" w:rsidRDefault="009162B1" w:rsidP="009162B1">
            <w:pPr>
              <w:outlineLvl w:val="0"/>
              <w:rPr>
                <w:rFonts w:ascii="Arial" w:hAnsi="Arial" w:cs="Arial"/>
              </w:rPr>
            </w:pPr>
            <w:r w:rsidRPr="009162B1">
              <w:rPr>
                <w:rFonts w:ascii="Arial" w:hAnsi="Arial" w:cs="Arial"/>
              </w:rPr>
              <w:t>Identyfikacja i kompletacja wniosków z informacją, z możliwością śledzenia przebiegu procesu likwidacji (w bazie)</w:t>
            </w:r>
          </w:p>
        </w:tc>
        <w:tc>
          <w:tcPr>
            <w:tcW w:w="604" w:type="dxa"/>
            <w:tcBorders>
              <w:top w:val="nil"/>
              <w:left w:val="nil"/>
              <w:bottom w:val="single" w:sz="4" w:space="0" w:color="auto"/>
              <w:right w:val="single" w:sz="4" w:space="0" w:color="auto"/>
            </w:tcBorders>
            <w:shd w:val="clear" w:color="000000" w:fill="EEECE1"/>
            <w:noWrap/>
            <w:vAlign w:val="bottom"/>
            <w:hideMark/>
          </w:tcPr>
          <w:p w14:paraId="48E83DC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0963D5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B770FD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CB7F816" w14:textId="77777777" w:rsidR="009162B1" w:rsidRPr="009162B1" w:rsidRDefault="009162B1" w:rsidP="009162B1">
            <w:pPr>
              <w:jc w:val="center"/>
              <w:outlineLvl w:val="0"/>
              <w:rPr>
                <w:rFonts w:ascii="Arial" w:hAnsi="Arial" w:cs="Arial"/>
              </w:rPr>
            </w:pPr>
            <w:r w:rsidRPr="009162B1">
              <w:rPr>
                <w:rFonts w:ascii="Arial" w:hAnsi="Arial" w:cs="Arial"/>
              </w:rPr>
              <w:t>REM-135</w:t>
            </w:r>
          </w:p>
        </w:tc>
        <w:tc>
          <w:tcPr>
            <w:tcW w:w="7059" w:type="dxa"/>
            <w:tcBorders>
              <w:top w:val="nil"/>
              <w:left w:val="nil"/>
              <w:bottom w:val="single" w:sz="4" w:space="0" w:color="auto"/>
              <w:right w:val="single" w:sz="4" w:space="0" w:color="auto"/>
            </w:tcBorders>
            <w:shd w:val="clear" w:color="auto" w:fill="auto"/>
            <w:vAlign w:val="bottom"/>
            <w:hideMark/>
          </w:tcPr>
          <w:p w14:paraId="28B53A89" w14:textId="77777777" w:rsidR="009162B1" w:rsidRPr="009162B1" w:rsidRDefault="009162B1" w:rsidP="009162B1">
            <w:pPr>
              <w:outlineLvl w:val="0"/>
              <w:rPr>
                <w:rFonts w:ascii="Arial" w:hAnsi="Arial" w:cs="Arial"/>
              </w:rPr>
            </w:pPr>
            <w:r w:rsidRPr="009162B1">
              <w:rPr>
                <w:rFonts w:ascii="Arial" w:hAnsi="Arial" w:cs="Arial"/>
              </w:rPr>
              <w:t>Hierarchiczna struktura środka trwałego (zespół/podzespół obiektu/urządzenia)</w:t>
            </w:r>
          </w:p>
        </w:tc>
        <w:tc>
          <w:tcPr>
            <w:tcW w:w="604" w:type="dxa"/>
            <w:tcBorders>
              <w:top w:val="nil"/>
              <w:left w:val="nil"/>
              <w:bottom w:val="single" w:sz="4" w:space="0" w:color="auto"/>
              <w:right w:val="single" w:sz="4" w:space="0" w:color="auto"/>
            </w:tcBorders>
            <w:shd w:val="clear" w:color="000000" w:fill="EEECE1"/>
            <w:noWrap/>
            <w:vAlign w:val="bottom"/>
            <w:hideMark/>
          </w:tcPr>
          <w:p w14:paraId="4B936BB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19926E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BDB1B4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1A7785B"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0C11F50" w14:textId="77777777" w:rsidR="009162B1" w:rsidRPr="009162B1" w:rsidRDefault="009162B1" w:rsidP="009162B1">
            <w:pPr>
              <w:outlineLvl w:val="0"/>
              <w:rPr>
                <w:rFonts w:ascii="Arial" w:hAnsi="Arial" w:cs="Arial"/>
                <w:b/>
                <w:bCs/>
              </w:rPr>
            </w:pPr>
            <w:r w:rsidRPr="009162B1">
              <w:rPr>
                <w:rFonts w:ascii="Arial" w:hAnsi="Arial" w:cs="Arial"/>
                <w:b/>
                <w:bCs/>
              </w:rPr>
              <w:t xml:space="preserve">Wykorzystanie kartoteki środków trwałych: </w:t>
            </w:r>
          </w:p>
        </w:tc>
      </w:tr>
      <w:tr w:rsidR="009162B1" w:rsidRPr="009162B1" w14:paraId="676B484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FB14243" w14:textId="77777777" w:rsidR="009162B1" w:rsidRPr="009162B1" w:rsidRDefault="009162B1" w:rsidP="009162B1">
            <w:pPr>
              <w:jc w:val="center"/>
              <w:outlineLvl w:val="0"/>
              <w:rPr>
                <w:rFonts w:ascii="Arial" w:hAnsi="Arial" w:cs="Arial"/>
              </w:rPr>
            </w:pPr>
            <w:r w:rsidRPr="009162B1">
              <w:rPr>
                <w:rFonts w:ascii="Arial" w:hAnsi="Arial" w:cs="Arial"/>
              </w:rPr>
              <w:t>REM-136</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0E47E048" w14:textId="77777777" w:rsidR="009162B1" w:rsidRPr="009162B1" w:rsidRDefault="009162B1" w:rsidP="009162B1">
            <w:pPr>
              <w:ind w:firstLineChars="200" w:firstLine="400"/>
              <w:outlineLvl w:val="0"/>
              <w:rPr>
                <w:rFonts w:ascii="Arial" w:hAnsi="Arial" w:cs="Arial"/>
              </w:rPr>
            </w:pPr>
            <w:r w:rsidRPr="009162B1">
              <w:rPr>
                <w:rFonts w:ascii="Arial" w:hAnsi="Arial" w:cs="Arial"/>
              </w:rPr>
              <w:t>nr inwentarzowy</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7673D8C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554F89E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F41B49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9BFA275" w14:textId="77777777" w:rsidR="009162B1" w:rsidRPr="009162B1" w:rsidRDefault="009162B1" w:rsidP="009162B1">
            <w:pPr>
              <w:jc w:val="center"/>
              <w:outlineLvl w:val="0"/>
              <w:rPr>
                <w:rFonts w:ascii="Arial" w:hAnsi="Arial" w:cs="Arial"/>
              </w:rPr>
            </w:pPr>
            <w:r w:rsidRPr="009162B1">
              <w:rPr>
                <w:rFonts w:ascii="Arial" w:hAnsi="Arial" w:cs="Arial"/>
              </w:rPr>
              <w:t>REM-137</w:t>
            </w:r>
          </w:p>
        </w:tc>
        <w:tc>
          <w:tcPr>
            <w:tcW w:w="7059" w:type="dxa"/>
            <w:tcBorders>
              <w:top w:val="nil"/>
              <w:left w:val="nil"/>
              <w:bottom w:val="single" w:sz="4" w:space="0" w:color="auto"/>
              <w:right w:val="single" w:sz="4" w:space="0" w:color="auto"/>
            </w:tcBorders>
            <w:shd w:val="clear" w:color="auto" w:fill="auto"/>
            <w:vAlign w:val="bottom"/>
            <w:hideMark/>
          </w:tcPr>
          <w:p w14:paraId="67C828DC" w14:textId="77777777" w:rsidR="009162B1" w:rsidRPr="009162B1" w:rsidRDefault="009162B1" w:rsidP="009162B1">
            <w:pPr>
              <w:ind w:firstLineChars="200" w:firstLine="400"/>
              <w:outlineLvl w:val="0"/>
              <w:rPr>
                <w:rFonts w:ascii="Arial" w:hAnsi="Arial" w:cs="Arial"/>
              </w:rPr>
            </w:pPr>
            <w:r w:rsidRPr="009162B1">
              <w:rPr>
                <w:rFonts w:ascii="Arial" w:hAnsi="Arial" w:cs="Arial"/>
              </w:rPr>
              <w:t>wartość netto</w:t>
            </w:r>
          </w:p>
        </w:tc>
        <w:tc>
          <w:tcPr>
            <w:tcW w:w="604" w:type="dxa"/>
            <w:tcBorders>
              <w:top w:val="nil"/>
              <w:left w:val="nil"/>
              <w:bottom w:val="single" w:sz="4" w:space="0" w:color="auto"/>
              <w:right w:val="single" w:sz="4" w:space="0" w:color="auto"/>
            </w:tcBorders>
            <w:shd w:val="clear" w:color="000000" w:fill="EEECE1"/>
            <w:noWrap/>
            <w:vAlign w:val="bottom"/>
            <w:hideMark/>
          </w:tcPr>
          <w:p w14:paraId="04D46F4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4BD5A6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A21945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6BA3E9B" w14:textId="77777777" w:rsidR="009162B1" w:rsidRPr="009162B1" w:rsidRDefault="009162B1" w:rsidP="009162B1">
            <w:pPr>
              <w:jc w:val="center"/>
              <w:outlineLvl w:val="0"/>
              <w:rPr>
                <w:rFonts w:ascii="Arial" w:hAnsi="Arial" w:cs="Arial"/>
              </w:rPr>
            </w:pPr>
            <w:r w:rsidRPr="009162B1">
              <w:rPr>
                <w:rFonts w:ascii="Arial" w:hAnsi="Arial" w:cs="Arial"/>
              </w:rPr>
              <w:t>REM-138</w:t>
            </w:r>
          </w:p>
        </w:tc>
        <w:tc>
          <w:tcPr>
            <w:tcW w:w="7059" w:type="dxa"/>
            <w:tcBorders>
              <w:top w:val="nil"/>
              <w:left w:val="nil"/>
              <w:bottom w:val="single" w:sz="4" w:space="0" w:color="auto"/>
              <w:right w:val="single" w:sz="4" w:space="0" w:color="auto"/>
            </w:tcBorders>
            <w:shd w:val="clear" w:color="auto" w:fill="auto"/>
            <w:vAlign w:val="bottom"/>
            <w:hideMark/>
          </w:tcPr>
          <w:p w14:paraId="52007ECC" w14:textId="77777777" w:rsidR="009162B1" w:rsidRPr="009162B1" w:rsidRDefault="009162B1" w:rsidP="009162B1">
            <w:pPr>
              <w:ind w:firstLineChars="200" w:firstLine="400"/>
              <w:outlineLvl w:val="0"/>
              <w:rPr>
                <w:rFonts w:ascii="Arial" w:hAnsi="Arial" w:cs="Arial"/>
              </w:rPr>
            </w:pPr>
            <w:r w:rsidRPr="009162B1">
              <w:rPr>
                <w:rFonts w:ascii="Arial" w:hAnsi="Arial" w:cs="Arial"/>
              </w:rPr>
              <w:t>umorzenie</w:t>
            </w:r>
          </w:p>
        </w:tc>
        <w:tc>
          <w:tcPr>
            <w:tcW w:w="604" w:type="dxa"/>
            <w:tcBorders>
              <w:top w:val="nil"/>
              <w:left w:val="nil"/>
              <w:bottom w:val="single" w:sz="4" w:space="0" w:color="auto"/>
              <w:right w:val="single" w:sz="4" w:space="0" w:color="auto"/>
            </w:tcBorders>
            <w:shd w:val="clear" w:color="000000" w:fill="EEECE1"/>
            <w:noWrap/>
            <w:vAlign w:val="bottom"/>
            <w:hideMark/>
          </w:tcPr>
          <w:p w14:paraId="780D44A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010A89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73E221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544600A" w14:textId="77777777" w:rsidR="009162B1" w:rsidRPr="009162B1" w:rsidRDefault="009162B1" w:rsidP="009162B1">
            <w:pPr>
              <w:jc w:val="center"/>
              <w:outlineLvl w:val="0"/>
              <w:rPr>
                <w:rFonts w:ascii="Arial" w:hAnsi="Arial" w:cs="Arial"/>
              </w:rPr>
            </w:pPr>
            <w:r w:rsidRPr="009162B1">
              <w:rPr>
                <w:rFonts w:ascii="Arial" w:hAnsi="Arial" w:cs="Arial"/>
              </w:rPr>
              <w:t>REM-139</w:t>
            </w:r>
          </w:p>
        </w:tc>
        <w:tc>
          <w:tcPr>
            <w:tcW w:w="7059" w:type="dxa"/>
            <w:tcBorders>
              <w:top w:val="nil"/>
              <w:left w:val="nil"/>
              <w:bottom w:val="single" w:sz="4" w:space="0" w:color="auto"/>
              <w:right w:val="single" w:sz="4" w:space="0" w:color="auto"/>
            </w:tcBorders>
            <w:shd w:val="clear" w:color="auto" w:fill="auto"/>
            <w:vAlign w:val="bottom"/>
            <w:hideMark/>
          </w:tcPr>
          <w:p w14:paraId="6B252D55" w14:textId="7FBC6B0F" w:rsidR="009162B1" w:rsidRPr="009162B1" w:rsidRDefault="009162B1" w:rsidP="009162B1">
            <w:pPr>
              <w:outlineLvl w:val="0"/>
              <w:rPr>
                <w:rFonts w:ascii="Arial" w:hAnsi="Arial" w:cs="Arial"/>
              </w:rPr>
            </w:pPr>
            <w:r w:rsidRPr="009162B1">
              <w:rPr>
                <w:rFonts w:ascii="Arial" w:hAnsi="Arial" w:cs="Arial"/>
              </w:rPr>
              <w:t>Informacja o wyposażeniu</w:t>
            </w:r>
            <w:bookmarkStart w:id="38" w:name="_GoBack"/>
            <w:bookmarkEnd w:id="38"/>
          </w:p>
        </w:tc>
        <w:tc>
          <w:tcPr>
            <w:tcW w:w="604" w:type="dxa"/>
            <w:tcBorders>
              <w:top w:val="nil"/>
              <w:left w:val="nil"/>
              <w:bottom w:val="single" w:sz="4" w:space="0" w:color="auto"/>
              <w:right w:val="single" w:sz="4" w:space="0" w:color="auto"/>
            </w:tcBorders>
            <w:shd w:val="clear" w:color="000000" w:fill="EEECE1"/>
            <w:noWrap/>
            <w:vAlign w:val="bottom"/>
            <w:hideMark/>
          </w:tcPr>
          <w:p w14:paraId="0C48FD9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734FF9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385E67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5AF9FB5" w14:textId="77777777" w:rsidR="009162B1" w:rsidRPr="009162B1" w:rsidRDefault="009162B1" w:rsidP="009162B1">
            <w:pPr>
              <w:jc w:val="center"/>
              <w:outlineLvl w:val="0"/>
              <w:rPr>
                <w:rFonts w:ascii="Arial" w:hAnsi="Arial" w:cs="Arial"/>
              </w:rPr>
            </w:pPr>
            <w:r w:rsidRPr="009162B1">
              <w:rPr>
                <w:rFonts w:ascii="Arial" w:hAnsi="Arial" w:cs="Arial"/>
              </w:rPr>
              <w:t>REM-140</w:t>
            </w:r>
          </w:p>
        </w:tc>
        <w:tc>
          <w:tcPr>
            <w:tcW w:w="7059" w:type="dxa"/>
            <w:tcBorders>
              <w:top w:val="nil"/>
              <w:left w:val="nil"/>
              <w:bottom w:val="single" w:sz="4" w:space="0" w:color="auto"/>
              <w:right w:val="single" w:sz="4" w:space="0" w:color="auto"/>
            </w:tcBorders>
            <w:shd w:val="clear" w:color="auto" w:fill="auto"/>
            <w:vAlign w:val="bottom"/>
            <w:hideMark/>
          </w:tcPr>
          <w:p w14:paraId="5D8EAF41" w14:textId="77777777" w:rsidR="009162B1" w:rsidRPr="009162B1" w:rsidRDefault="009162B1" w:rsidP="009162B1">
            <w:pPr>
              <w:outlineLvl w:val="0"/>
              <w:rPr>
                <w:rFonts w:ascii="Arial" w:hAnsi="Arial" w:cs="Arial"/>
              </w:rPr>
            </w:pPr>
            <w:r w:rsidRPr="009162B1">
              <w:rPr>
                <w:rFonts w:ascii="Arial" w:hAnsi="Arial" w:cs="Arial"/>
              </w:rPr>
              <w:t>Sprzęt BHP (ważność, sygnalizacja legalizacji lub wymiany)</w:t>
            </w:r>
          </w:p>
        </w:tc>
        <w:tc>
          <w:tcPr>
            <w:tcW w:w="604" w:type="dxa"/>
            <w:tcBorders>
              <w:top w:val="nil"/>
              <w:left w:val="nil"/>
              <w:bottom w:val="single" w:sz="4" w:space="0" w:color="auto"/>
              <w:right w:val="single" w:sz="4" w:space="0" w:color="auto"/>
            </w:tcBorders>
            <w:shd w:val="clear" w:color="000000" w:fill="EEECE1"/>
            <w:noWrap/>
            <w:vAlign w:val="bottom"/>
            <w:hideMark/>
          </w:tcPr>
          <w:p w14:paraId="45E63BE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C9537A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D35A874"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2E7AF1C" w14:textId="77777777" w:rsidR="009162B1" w:rsidRPr="009162B1" w:rsidRDefault="009162B1" w:rsidP="009162B1">
            <w:pPr>
              <w:rPr>
                <w:rFonts w:ascii="Tahoma" w:hAnsi="Tahoma" w:cs="Tahoma"/>
                <w:b/>
                <w:bCs/>
              </w:rPr>
            </w:pPr>
            <w:r w:rsidRPr="009162B1">
              <w:rPr>
                <w:rFonts w:ascii="Tahoma" w:hAnsi="Tahoma" w:cs="Tahoma"/>
                <w:b/>
                <w:bCs/>
              </w:rPr>
              <w:t>DIAGNOSTYKA</w:t>
            </w:r>
          </w:p>
        </w:tc>
      </w:tr>
      <w:tr w:rsidR="009162B1" w:rsidRPr="009162B1" w14:paraId="68C9043B"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E8C378A" w14:textId="77777777" w:rsidR="009162B1" w:rsidRPr="009162B1" w:rsidRDefault="009162B1" w:rsidP="009162B1">
            <w:pPr>
              <w:jc w:val="center"/>
              <w:outlineLvl w:val="0"/>
              <w:rPr>
                <w:rFonts w:ascii="Arial" w:hAnsi="Arial" w:cs="Arial"/>
              </w:rPr>
            </w:pPr>
            <w:r w:rsidRPr="009162B1">
              <w:rPr>
                <w:rFonts w:ascii="Arial" w:hAnsi="Arial" w:cs="Arial"/>
              </w:rPr>
              <w:t>REM-141</w:t>
            </w:r>
          </w:p>
        </w:tc>
        <w:tc>
          <w:tcPr>
            <w:tcW w:w="7059" w:type="dxa"/>
            <w:tcBorders>
              <w:top w:val="nil"/>
              <w:left w:val="nil"/>
              <w:bottom w:val="single" w:sz="4" w:space="0" w:color="auto"/>
              <w:right w:val="single" w:sz="4" w:space="0" w:color="auto"/>
            </w:tcBorders>
            <w:shd w:val="clear" w:color="auto" w:fill="auto"/>
            <w:vAlign w:val="bottom"/>
            <w:hideMark/>
          </w:tcPr>
          <w:p w14:paraId="743B9B52" w14:textId="77777777" w:rsidR="009162B1" w:rsidRPr="009162B1" w:rsidRDefault="009162B1" w:rsidP="009162B1">
            <w:pPr>
              <w:outlineLvl w:val="0"/>
              <w:rPr>
                <w:rFonts w:ascii="Arial" w:hAnsi="Arial" w:cs="Arial"/>
              </w:rPr>
            </w:pPr>
            <w:r w:rsidRPr="009162B1">
              <w:rPr>
                <w:rFonts w:ascii="Arial" w:hAnsi="Arial" w:cs="Arial"/>
              </w:rPr>
              <w:t>Spis obiektów: urządzeń, maszyn, systemów powiązany z kartoteką  Środków Trwałych</w:t>
            </w:r>
          </w:p>
        </w:tc>
        <w:tc>
          <w:tcPr>
            <w:tcW w:w="604" w:type="dxa"/>
            <w:tcBorders>
              <w:top w:val="nil"/>
              <w:left w:val="nil"/>
              <w:bottom w:val="single" w:sz="4" w:space="0" w:color="auto"/>
              <w:right w:val="single" w:sz="4" w:space="0" w:color="auto"/>
            </w:tcBorders>
            <w:shd w:val="clear" w:color="000000" w:fill="EEECE1"/>
            <w:noWrap/>
            <w:vAlign w:val="bottom"/>
            <w:hideMark/>
          </w:tcPr>
          <w:p w14:paraId="2DC2921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C6BA5E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A022FC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2B43FCD" w14:textId="77777777" w:rsidR="009162B1" w:rsidRPr="009162B1" w:rsidRDefault="009162B1" w:rsidP="009162B1">
            <w:pPr>
              <w:jc w:val="center"/>
              <w:outlineLvl w:val="0"/>
              <w:rPr>
                <w:rFonts w:ascii="Arial" w:hAnsi="Arial" w:cs="Arial"/>
              </w:rPr>
            </w:pPr>
            <w:r w:rsidRPr="009162B1">
              <w:rPr>
                <w:rFonts w:ascii="Arial" w:hAnsi="Arial" w:cs="Arial"/>
              </w:rPr>
              <w:t>REM-142</w:t>
            </w:r>
          </w:p>
        </w:tc>
        <w:tc>
          <w:tcPr>
            <w:tcW w:w="7059" w:type="dxa"/>
            <w:tcBorders>
              <w:top w:val="nil"/>
              <w:left w:val="nil"/>
              <w:bottom w:val="single" w:sz="4" w:space="0" w:color="auto"/>
              <w:right w:val="single" w:sz="4" w:space="0" w:color="auto"/>
            </w:tcBorders>
            <w:shd w:val="clear" w:color="auto" w:fill="auto"/>
            <w:vAlign w:val="bottom"/>
            <w:hideMark/>
          </w:tcPr>
          <w:p w14:paraId="58005252" w14:textId="77777777" w:rsidR="009162B1" w:rsidRPr="009162B1" w:rsidRDefault="009162B1" w:rsidP="009162B1">
            <w:pPr>
              <w:outlineLvl w:val="0"/>
              <w:rPr>
                <w:rFonts w:ascii="Arial" w:hAnsi="Arial" w:cs="Arial"/>
              </w:rPr>
            </w:pPr>
            <w:r w:rsidRPr="009162B1">
              <w:rPr>
                <w:rFonts w:ascii="Arial" w:hAnsi="Arial" w:cs="Arial"/>
              </w:rPr>
              <w:t>Możliwość definicji grup i podgrup obiektów wg różnych kryteriów</w:t>
            </w:r>
          </w:p>
        </w:tc>
        <w:tc>
          <w:tcPr>
            <w:tcW w:w="604" w:type="dxa"/>
            <w:tcBorders>
              <w:top w:val="nil"/>
              <w:left w:val="nil"/>
              <w:bottom w:val="single" w:sz="4" w:space="0" w:color="auto"/>
              <w:right w:val="single" w:sz="4" w:space="0" w:color="auto"/>
            </w:tcBorders>
            <w:shd w:val="clear" w:color="000000" w:fill="EEECE1"/>
            <w:noWrap/>
            <w:vAlign w:val="bottom"/>
            <w:hideMark/>
          </w:tcPr>
          <w:p w14:paraId="1F62EC2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109A4C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A8B479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0EF6020" w14:textId="77777777" w:rsidR="009162B1" w:rsidRPr="009162B1" w:rsidRDefault="009162B1" w:rsidP="009162B1">
            <w:pPr>
              <w:jc w:val="center"/>
              <w:outlineLvl w:val="0"/>
              <w:rPr>
                <w:rFonts w:ascii="Arial" w:hAnsi="Arial" w:cs="Arial"/>
              </w:rPr>
            </w:pPr>
            <w:r w:rsidRPr="009162B1">
              <w:rPr>
                <w:rFonts w:ascii="Arial" w:hAnsi="Arial" w:cs="Arial"/>
              </w:rPr>
              <w:t>REM-143</w:t>
            </w:r>
          </w:p>
        </w:tc>
        <w:tc>
          <w:tcPr>
            <w:tcW w:w="7059" w:type="dxa"/>
            <w:tcBorders>
              <w:top w:val="nil"/>
              <w:left w:val="nil"/>
              <w:bottom w:val="single" w:sz="4" w:space="0" w:color="auto"/>
              <w:right w:val="single" w:sz="4" w:space="0" w:color="auto"/>
            </w:tcBorders>
            <w:shd w:val="clear" w:color="auto" w:fill="auto"/>
            <w:vAlign w:val="bottom"/>
            <w:hideMark/>
          </w:tcPr>
          <w:p w14:paraId="1A477103" w14:textId="77777777" w:rsidR="009162B1" w:rsidRPr="009162B1" w:rsidRDefault="009162B1" w:rsidP="009162B1">
            <w:pPr>
              <w:outlineLvl w:val="0"/>
              <w:rPr>
                <w:rFonts w:ascii="Arial" w:hAnsi="Arial" w:cs="Arial"/>
              </w:rPr>
            </w:pPr>
            <w:r w:rsidRPr="009162B1">
              <w:rPr>
                <w:rFonts w:ascii="Arial" w:hAnsi="Arial" w:cs="Arial"/>
              </w:rPr>
              <w:t>Miejsce instalacji</w:t>
            </w:r>
          </w:p>
        </w:tc>
        <w:tc>
          <w:tcPr>
            <w:tcW w:w="604" w:type="dxa"/>
            <w:tcBorders>
              <w:top w:val="nil"/>
              <w:left w:val="nil"/>
              <w:bottom w:val="single" w:sz="4" w:space="0" w:color="auto"/>
              <w:right w:val="single" w:sz="4" w:space="0" w:color="auto"/>
            </w:tcBorders>
            <w:shd w:val="clear" w:color="000000" w:fill="EEECE1"/>
            <w:noWrap/>
            <w:vAlign w:val="bottom"/>
            <w:hideMark/>
          </w:tcPr>
          <w:p w14:paraId="41C73B3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337462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1F00D76"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C457A1D" w14:textId="77777777" w:rsidR="009162B1" w:rsidRPr="009162B1" w:rsidRDefault="009162B1" w:rsidP="009162B1">
            <w:pPr>
              <w:jc w:val="center"/>
              <w:outlineLvl w:val="0"/>
              <w:rPr>
                <w:rFonts w:ascii="Arial" w:hAnsi="Arial" w:cs="Arial"/>
              </w:rPr>
            </w:pPr>
            <w:r w:rsidRPr="009162B1">
              <w:rPr>
                <w:rFonts w:ascii="Arial" w:hAnsi="Arial" w:cs="Arial"/>
              </w:rPr>
              <w:t>REM-144</w:t>
            </w:r>
          </w:p>
        </w:tc>
        <w:tc>
          <w:tcPr>
            <w:tcW w:w="7059" w:type="dxa"/>
            <w:tcBorders>
              <w:top w:val="nil"/>
              <w:left w:val="nil"/>
              <w:bottom w:val="single" w:sz="4" w:space="0" w:color="auto"/>
              <w:right w:val="single" w:sz="4" w:space="0" w:color="auto"/>
            </w:tcBorders>
            <w:shd w:val="clear" w:color="auto" w:fill="auto"/>
            <w:vAlign w:val="bottom"/>
            <w:hideMark/>
          </w:tcPr>
          <w:p w14:paraId="706A8EB6" w14:textId="77777777" w:rsidR="009162B1" w:rsidRPr="009162B1" w:rsidRDefault="009162B1" w:rsidP="009162B1">
            <w:pPr>
              <w:outlineLvl w:val="0"/>
              <w:rPr>
                <w:rFonts w:ascii="Arial" w:hAnsi="Arial" w:cs="Arial"/>
              </w:rPr>
            </w:pPr>
            <w:r w:rsidRPr="009162B1">
              <w:rPr>
                <w:rFonts w:ascii="Arial" w:hAnsi="Arial" w:cs="Arial"/>
              </w:rPr>
              <w:t xml:space="preserve">Definicja czynności dla obiektu/grupy obiektów czynności (rodzaj remontu, przegląd, </w:t>
            </w:r>
            <w:r w:rsidR="00BC3A40" w:rsidRPr="009162B1">
              <w:rPr>
                <w:rFonts w:ascii="Arial" w:hAnsi="Arial" w:cs="Arial"/>
              </w:rPr>
              <w:t>oględziny</w:t>
            </w:r>
            <w:r w:rsidRPr="009162B1">
              <w:rPr>
                <w:rFonts w:ascii="Arial" w:hAnsi="Arial" w:cs="Arial"/>
              </w:rPr>
              <w:t>, legalizacja)</w:t>
            </w:r>
          </w:p>
        </w:tc>
        <w:tc>
          <w:tcPr>
            <w:tcW w:w="604" w:type="dxa"/>
            <w:tcBorders>
              <w:top w:val="nil"/>
              <w:left w:val="nil"/>
              <w:bottom w:val="single" w:sz="4" w:space="0" w:color="auto"/>
              <w:right w:val="single" w:sz="4" w:space="0" w:color="auto"/>
            </w:tcBorders>
            <w:shd w:val="clear" w:color="000000" w:fill="EEECE1"/>
            <w:noWrap/>
            <w:vAlign w:val="bottom"/>
            <w:hideMark/>
          </w:tcPr>
          <w:p w14:paraId="42F1D6B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2C6712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82CE4E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14119FF" w14:textId="77777777" w:rsidR="009162B1" w:rsidRPr="009162B1" w:rsidRDefault="009162B1" w:rsidP="009162B1">
            <w:pPr>
              <w:jc w:val="center"/>
              <w:outlineLvl w:val="0"/>
              <w:rPr>
                <w:rFonts w:ascii="Arial" w:hAnsi="Arial" w:cs="Arial"/>
              </w:rPr>
            </w:pPr>
            <w:r w:rsidRPr="009162B1">
              <w:rPr>
                <w:rFonts w:ascii="Arial" w:hAnsi="Arial" w:cs="Arial"/>
              </w:rPr>
              <w:t>REM-145</w:t>
            </w:r>
          </w:p>
        </w:tc>
        <w:tc>
          <w:tcPr>
            <w:tcW w:w="7059" w:type="dxa"/>
            <w:tcBorders>
              <w:top w:val="nil"/>
              <w:left w:val="nil"/>
              <w:bottom w:val="single" w:sz="4" w:space="0" w:color="auto"/>
              <w:right w:val="single" w:sz="4" w:space="0" w:color="auto"/>
            </w:tcBorders>
            <w:shd w:val="clear" w:color="auto" w:fill="auto"/>
            <w:vAlign w:val="bottom"/>
            <w:hideMark/>
          </w:tcPr>
          <w:p w14:paraId="098F12F9" w14:textId="77777777" w:rsidR="009162B1" w:rsidRPr="009162B1" w:rsidRDefault="009162B1" w:rsidP="009162B1">
            <w:pPr>
              <w:outlineLvl w:val="0"/>
              <w:rPr>
                <w:rFonts w:ascii="Arial" w:hAnsi="Arial" w:cs="Arial"/>
              </w:rPr>
            </w:pPr>
            <w:r w:rsidRPr="009162B1">
              <w:rPr>
                <w:rFonts w:ascii="Arial" w:hAnsi="Arial" w:cs="Arial"/>
              </w:rPr>
              <w:t>Określenie terminu powtarzalności danej czynności</w:t>
            </w:r>
          </w:p>
        </w:tc>
        <w:tc>
          <w:tcPr>
            <w:tcW w:w="604" w:type="dxa"/>
            <w:tcBorders>
              <w:top w:val="nil"/>
              <w:left w:val="nil"/>
              <w:bottom w:val="single" w:sz="4" w:space="0" w:color="auto"/>
              <w:right w:val="single" w:sz="4" w:space="0" w:color="auto"/>
            </w:tcBorders>
            <w:shd w:val="clear" w:color="000000" w:fill="EEECE1"/>
            <w:noWrap/>
            <w:vAlign w:val="bottom"/>
            <w:hideMark/>
          </w:tcPr>
          <w:p w14:paraId="50D78AE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7F9E0A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B1C4555"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D56313B" w14:textId="77777777" w:rsidR="009162B1" w:rsidRPr="009162B1" w:rsidRDefault="009162B1" w:rsidP="009162B1">
            <w:pPr>
              <w:jc w:val="center"/>
              <w:outlineLvl w:val="0"/>
              <w:rPr>
                <w:rFonts w:ascii="Arial" w:hAnsi="Arial" w:cs="Arial"/>
              </w:rPr>
            </w:pPr>
            <w:r w:rsidRPr="009162B1">
              <w:rPr>
                <w:rFonts w:ascii="Arial" w:hAnsi="Arial" w:cs="Arial"/>
              </w:rPr>
              <w:t>REM-146</w:t>
            </w:r>
          </w:p>
        </w:tc>
        <w:tc>
          <w:tcPr>
            <w:tcW w:w="7059" w:type="dxa"/>
            <w:tcBorders>
              <w:top w:val="nil"/>
              <w:left w:val="nil"/>
              <w:bottom w:val="single" w:sz="4" w:space="0" w:color="auto"/>
              <w:right w:val="single" w:sz="4" w:space="0" w:color="auto"/>
            </w:tcBorders>
            <w:shd w:val="clear" w:color="auto" w:fill="auto"/>
            <w:vAlign w:val="bottom"/>
            <w:hideMark/>
          </w:tcPr>
          <w:p w14:paraId="6EAB90ED" w14:textId="77777777" w:rsidR="009162B1" w:rsidRPr="009162B1" w:rsidRDefault="009162B1" w:rsidP="009162B1">
            <w:pPr>
              <w:outlineLvl w:val="0"/>
              <w:rPr>
                <w:rFonts w:ascii="Arial" w:hAnsi="Arial" w:cs="Arial"/>
              </w:rPr>
            </w:pPr>
            <w:r w:rsidRPr="009162B1">
              <w:rPr>
                <w:rFonts w:ascii="Arial" w:hAnsi="Arial" w:cs="Arial"/>
              </w:rPr>
              <w:t>Okres czasu trwania czynności</w:t>
            </w:r>
          </w:p>
        </w:tc>
        <w:tc>
          <w:tcPr>
            <w:tcW w:w="604" w:type="dxa"/>
            <w:tcBorders>
              <w:top w:val="nil"/>
              <w:left w:val="nil"/>
              <w:bottom w:val="single" w:sz="4" w:space="0" w:color="auto"/>
              <w:right w:val="single" w:sz="4" w:space="0" w:color="auto"/>
            </w:tcBorders>
            <w:shd w:val="clear" w:color="000000" w:fill="EEECE1"/>
            <w:noWrap/>
            <w:vAlign w:val="bottom"/>
            <w:hideMark/>
          </w:tcPr>
          <w:p w14:paraId="46E3D4E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D6B5EB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836826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69C749E" w14:textId="77777777" w:rsidR="009162B1" w:rsidRPr="009162B1" w:rsidRDefault="009162B1" w:rsidP="009162B1">
            <w:pPr>
              <w:jc w:val="center"/>
              <w:outlineLvl w:val="0"/>
              <w:rPr>
                <w:rFonts w:ascii="Arial" w:hAnsi="Arial" w:cs="Arial"/>
              </w:rPr>
            </w:pPr>
            <w:r w:rsidRPr="009162B1">
              <w:rPr>
                <w:rFonts w:ascii="Arial" w:hAnsi="Arial" w:cs="Arial"/>
              </w:rPr>
              <w:t>REM-147</w:t>
            </w:r>
          </w:p>
        </w:tc>
        <w:tc>
          <w:tcPr>
            <w:tcW w:w="7059" w:type="dxa"/>
            <w:tcBorders>
              <w:top w:val="nil"/>
              <w:left w:val="nil"/>
              <w:bottom w:val="single" w:sz="4" w:space="0" w:color="auto"/>
              <w:right w:val="single" w:sz="4" w:space="0" w:color="auto"/>
            </w:tcBorders>
            <w:shd w:val="clear" w:color="auto" w:fill="auto"/>
            <w:vAlign w:val="bottom"/>
            <w:hideMark/>
          </w:tcPr>
          <w:p w14:paraId="4B32A7B7" w14:textId="77777777" w:rsidR="009162B1" w:rsidRPr="009162B1" w:rsidRDefault="009162B1" w:rsidP="009162B1">
            <w:pPr>
              <w:outlineLvl w:val="0"/>
              <w:rPr>
                <w:rFonts w:ascii="Arial" w:hAnsi="Arial" w:cs="Arial"/>
              </w:rPr>
            </w:pPr>
            <w:r w:rsidRPr="009162B1">
              <w:rPr>
                <w:rFonts w:ascii="Arial" w:hAnsi="Arial" w:cs="Arial"/>
              </w:rPr>
              <w:t>Możliwość rejestracji zdarzeń na urządzeniu (usterek, awarii)</w:t>
            </w:r>
          </w:p>
        </w:tc>
        <w:tc>
          <w:tcPr>
            <w:tcW w:w="604" w:type="dxa"/>
            <w:tcBorders>
              <w:top w:val="nil"/>
              <w:left w:val="nil"/>
              <w:bottom w:val="single" w:sz="4" w:space="0" w:color="auto"/>
              <w:right w:val="single" w:sz="4" w:space="0" w:color="auto"/>
            </w:tcBorders>
            <w:shd w:val="clear" w:color="000000" w:fill="EEECE1"/>
            <w:noWrap/>
            <w:vAlign w:val="bottom"/>
            <w:hideMark/>
          </w:tcPr>
          <w:p w14:paraId="7158FAE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D9E97E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F84EE4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E35DBF8" w14:textId="77777777" w:rsidR="009162B1" w:rsidRPr="009162B1" w:rsidRDefault="009162B1" w:rsidP="009162B1">
            <w:pPr>
              <w:jc w:val="center"/>
              <w:outlineLvl w:val="0"/>
              <w:rPr>
                <w:rFonts w:ascii="Arial" w:hAnsi="Arial" w:cs="Arial"/>
              </w:rPr>
            </w:pPr>
            <w:r w:rsidRPr="009162B1">
              <w:rPr>
                <w:rFonts w:ascii="Arial" w:hAnsi="Arial" w:cs="Arial"/>
              </w:rPr>
              <w:t>REM-148</w:t>
            </w:r>
          </w:p>
        </w:tc>
        <w:tc>
          <w:tcPr>
            <w:tcW w:w="7059" w:type="dxa"/>
            <w:tcBorders>
              <w:top w:val="nil"/>
              <w:left w:val="nil"/>
              <w:bottom w:val="single" w:sz="4" w:space="0" w:color="auto"/>
              <w:right w:val="single" w:sz="4" w:space="0" w:color="auto"/>
            </w:tcBorders>
            <w:shd w:val="clear" w:color="auto" w:fill="auto"/>
            <w:vAlign w:val="bottom"/>
            <w:hideMark/>
          </w:tcPr>
          <w:p w14:paraId="2344B387" w14:textId="77777777" w:rsidR="009162B1" w:rsidRPr="009162B1" w:rsidRDefault="009162B1" w:rsidP="009162B1">
            <w:pPr>
              <w:outlineLvl w:val="0"/>
              <w:rPr>
                <w:rFonts w:ascii="Arial" w:hAnsi="Arial" w:cs="Arial"/>
              </w:rPr>
            </w:pPr>
            <w:r w:rsidRPr="009162B1">
              <w:rPr>
                <w:rFonts w:ascii="Arial" w:hAnsi="Arial" w:cs="Arial"/>
              </w:rPr>
              <w:t>Zapis historii obsługi danego urządzenia</w:t>
            </w:r>
          </w:p>
        </w:tc>
        <w:tc>
          <w:tcPr>
            <w:tcW w:w="604" w:type="dxa"/>
            <w:tcBorders>
              <w:top w:val="nil"/>
              <w:left w:val="nil"/>
              <w:bottom w:val="single" w:sz="4" w:space="0" w:color="auto"/>
              <w:right w:val="single" w:sz="4" w:space="0" w:color="auto"/>
            </w:tcBorders>
            <w:shd w:val="clear" w:color="000000" w:fill="EEECE1"/>
            <w:noWrap/>
            <w:vAlign w:val="bottom"/>
            <w:hideMark/>
          </w:tcPr>
          <w:p w14:paraId="1DA8146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4230BB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A35B70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9B502BE" w14:textId="77777777" w:rsidR="009162B1" w:rsidRPr="009162B1" w:rsidRDefault="009162B1" w:rsidP="009162B1">
            <w:pPr>
              <w:jc w:val="center"/>
              <w:outlineLvl w:val="0"/>
              <w:rPr>
                <w:rFonts w:ascii="Arial" w:hAnsi="Arial" w:cs="Arial"/>
              </w:rPr>
            </w:pPr>
            <w:r w:rsidRPr="009162B1">
              <w:rPr>
                <w:rFonts w:ascii="Arial" w:hAnsi="Arial" w:cs="Arial"/>
              </w:rPr>
              <w:t>REM-149</w:t>
            </w:r>
          </w:p>
        </w:tc>
        <w:tc>
          <w:tcPr>
            <w:tcW w:w="7059" w:type="dxa"/>
            <w:tcBorders>
              <w:top w:val="nil"/>
              <w:left w:val="nil"/>
              <w:bottom w:val="single" w:sz="4" w:space="0" w:color="auto"/>
              <w:right w:val="single" w:sz="4" w:space="0" w:color="auto"/>
            </w:tcBorders>
            <w:shd w:val="clear" w:color="auto" w:fill="auto"/>
            <w:vAlign w:val="bottom"/>
            <w:hideMark/>
          </w:tcPr>
          <w:p w14:paraId="0036DF4F" w14:textId="77777777" w:rsidR="009162B1" w:rsidRPr="009162B1" w:rsidRDefault="009162B1" w:rsidP="009162B1">
            <w:pPr>
              <w:outlineLvl w:val="0"/>
              <w:rPr>
                <w:rFonts w:ascii="Arial" w:hAnsi="Arial" w:cs="Arial"/>
              </w:rPr>
            </w:pPr>
            <w:r w:rsidRPr="009162B1">
              <w:rPr>
                <w:rFonts w:ascii="Arial" w:hAnsi="Arial" w:cs="Arial"/>
              </w:rPr>
              <w:t>Statystyka zdarzeń awarii, usterek</w:t>
            </w:r>
          </w:p>
        </w:tc>
        <w:tc>
          <w:tcPr>
            <w:tcW w:w="604" w:type="dxa"/>
            <w:tcBorders>
              <w:top w:val="nil"/>
              <w:left w:val="nil"/>
              <w:bottom w:val="single" w:sz="4" w:space="0" w:color="auto"/>
              <w:right w:val="single" w:sz="4" w:space="0" w:color="auto"/>
            </w:tcBorders>
            <w:shd w:val="clear" w:color="000000" w:fill="EEECE1"/>
            <w:noWrap/>
            <w:vAlign w:val="bottom"/>
            <w:hideMark/>
          </w:tcPr>
          <w:p w14:paraId="54219A9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83451E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E6E82C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9BB20F1"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AEBAD92" w14:textId="77777777" w:rsidR="009162B1" w:rsidRPr="009162B1" w:rsidRDefault="009162B1" w:rsidP="009162B1">
            <w:pPr>
              <w:outlineLvl w:val="0"/>
              <w:rPr>
                <w:rFonts w:ascii="Arial" w:hAnsi="Arial" w:cs="Arial"/>
                <w:b/>
                <w:bCs/>
              </w:rPr>
            </w:pPr>
            <w:r w:rsidRPr="009162B1">
              <w:rPr>
                <w:rFonts w:ascii="Arial" w:hAnsi="Arial" w:cs="Arial"/>
                <w:b/>
                <w:bCs/>
              </w:rPr>
              <w:t>Możliwość opisania charakterystyki technicznej obiektu/grupy obiektów i urządzeń:</w:t>
            </w:r>
          </w:p>
        </w:tc>
      </w:tr>
      <w:tr w:rsidR="009162B1" w:rsidRPr="009162B1" w14:paraId="272E81A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09C8DE5" w14:textId="77777777" w:rsidR="009162B1" w:rsidRPr="009162B1" w:rsidRDefault="009162B1" w:rsidP="009162B1">
            <w:pPr>
              <w:jc w:val="center"/>
              <w:outlineLvl w:val="0"/>
              <w:rPr>
                <w:rFonts w:ascii="Arial" w:hAnsi="Arial" w:cs="Arial"/>
              </w:rPr>
            </w:pPr>
            <w:r w:rsidRPr="009162B1">
              <w:rPr>
                <w:rFonts w:ascii="Arial" w:hAnsi="Arial" w:cs="Arial"/>
              </w:rPr>
              <w:t>REM-150</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20FC7677" w14:textId="77777777" w:rsidR="009162B1" w:rsidRPr="009162B1" w:rsidRDefault="009162B1" w:rsidP="009162B1">
            <w:pPr>
              <w:ind w:firstLineChars="200" w:firstLine="400"/>
              <w:outlineLvl w:val="0"/>
              <w:rPr>
                <w:rFonts w:ascii="Arial" w:hAnsi="Arial" w:cs="Arial"/>
              </w:rPr>
            </w:pPr>
            <w:r w:rsidRPr="009162B1">
              <w:rPr>
                <w:rFonts w:ascii="Arial" w:hAnsi="Arial" w:cs="Arial"/>
              </w:rPr>
              <w:t>data gwarancji</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105978C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537AC04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9393FB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E302601" w14:textId="77777777" w:rsidR="009162B1" w:rsidRPr="009162B1" w:rsidRDefault="009162B1" w:rsidP="009162B1">
            <w:pPr>
              <w:jc w:val="center"/>
              <w:outlineLvl w:val="0"/>
              <w:rPr>
                <w:rFonts w:ascii="Arial" w:hAnsi="Arial" w:cs="Arial"/>
              </w:rPr>
            </w:pPr>
            <w:r w:rsidRPr="009162B1">
              <w:rPr>
                <w:rFonts w:ascii="Arial" w:hAnsi="Arial" w:cs="Arial"/>
              </w:rPr>
              <w:t>REM-151</w:t>
            </w:r>
          </w:p>
        </w:tc>
        <w:tc>
          <w:tcPr>
            <w:tcW w:w="7059" w:type="dxa"/>
            <w:tcBorders>
              <w:top w:val="nil"/>
              <w:left w:val="nil"/>
              <w:bottom w:val="single" w:sz="4" w:space="0" w:color="auto"/>
              <w:right w:val="single" w:sz="4" w:space="0" w:color="auto"/>
            </w:tcBorders>
            <w:shd w:val="clear" w:color="auto" w:fill="auto"/>
            <w:vAlign w:val="bottom"/>
            <w:hideMark/>
          </w:tcPr>
          <w:p w14:paraId="582EBB65"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typ </w:t>
            </w:r>
          </w:p>
        </w:tc>
        <w:tc>
          <w:tcPr>
            <w:tcW w:w="604" w:type="dxa"/>
            <w:tcBorders>
              <w:top w:val="nil"/>
              <w:left w:val="nil"/>
              <w:bottom w:val="single" w:sz="4" w:space="0" w:color="auto"/>
              <w:right w:val="single" w:sz="4" w:space="0" w:color="auto"/>
            </w:tcBorders>
            <w:shd w:val="clear" w:color="000000" w:fill="EEECE1"/>
            <w:noWrap/>
            <w:vAlign w:val="bottom"/>
            <w:hideMark/>
          </w:tcPr>
          <w:p w14:paraId="13D7F30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E93052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A7503D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44E6989" w14:textId="77777777" w:rsidR="009162B1" w:rsidRPr="009162B1" w:rsidRDefault="009162B1" w:rsidP="009162B1">
            <w:pPr>
              <w:jc w:val="center"/>
              <w:outlineLvl w:val="0"/>
              <w:rPr>
                <w:rFonts w:ascii="Arial" w:hAnsi="Arial" w:cs="Arial"/>
              </w:rPr>
            </w:pPr>
            <w:r w:rsidRPr="009162B1">
              <w:rPr>
                <w:rFonts w:ascii="Arial" w:hAnsi="Arial" w:cs="Arial"/>
              </w:rPr>
              <w:t>REM-152</w:t>
            </w:r>
          </w:p>
        </w:tc>
        <w:tc>
          <w:tcPr>
            <w:tcW w:w="7059" w:type="dxa"/>
            <w:tcBorders>
              <w:top w:val="nil"/>
              <w:left w:val="nil"/>
              <w:bottom w:val="single" w:sz="4" w:space="0" w:color="auto"/>
              <w:right w:val="single" w:sz="4" w:space="0" w:color="auto"/>
            </w:tcBorders>
            <w:shd w:val="clear" w:color="auto" w:fill="auto"/>
            <w:vAlign w:val="bottom"/>
            <w:hideMark/>
          </w:tcPr>
          <w:p w14:paraId="3F3371A1" w14:textId="77777777" w:rsidR="009162B1" w:rsidRPr="009162B1" w:rsidRDefault="009162B1" w:rsidP="009162B1">
            <w:pPr>
              <w:ind w:firstLineChars="200" w:firstLine="400"/>
              <w:outlineLvl w:val="0"/>
              <w:rPr>
                <w:rFonts w:ascii="Arial" w:hAnsi="Arial" w:cs="Arial"/>
              </w:rPr>
            </w:pPr>
            <w:r w:rsidRPr="009162B1">
              <w:rPr>
                <w:rFonts w:ascii="Arial" w:hAnsi="Arial" w:cs="Arial"/>
              </w:rPr>
              <w:t>marka</w:t>
            </w:r>
          </w:p>
        </w:tc>
        <w:tc>
          <w:tcPr>
            <w:tcW w:w="604" w:type="dxa"/>
            <w:tcBorders>
              <w:top w:val="nil"/>
              <w:left w:val="nil"/>
              <w:bottom w:val="single" w:sz="4" w:space="0" w:color="auto"/>
              <w:right w:val="single" w:sz="4" w:space="0" w:color="auto"/>
            </w:tcBorders>
            <w:shd w:val="clear" w:color="000000" w:fill="EEECE1"/>
            <w:noWrap/>
            <w:vAlign w:val="bottom"/>
            <w:hideMark/>
          </w:tcPr>
          <w:p w14:paraId="339B048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D0A97F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3396F3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62268BC" w14:textId="77777777" w:rsidR="009162B1" w:rsidRPr="009162B1" w:rsidRDefault="009162B1" w:rsidP="009162B1">
            <w:pPr>
              <w:jc w:val="center"/>
              <w:outlineLvl w:val="0"/>
              <w:rPr>
                <w:rFonts w:ascii="Arial" w:hAnsi="Arial" w:cs="Arial"/>
              </w:rPr>
            </w:pPr>
            <w:r w:rsidRPr="009162B1">
              <w:rPr>
                <w:rFonts w:ascii="Arial" w:hAnsi="Arial" w:cs="Arial"/>
              </w:rPr>
              <w:t>REM-153</w:t>
            </w:r>
          </w:p>
        </w:tc>
        <w:tc>
          <w:tcPr>
            <w:tcW w:w="7059" w:type="dxa"/>
            <w:tcBorders>
              <w:top w:val="nil"/>
              <w:left w:val="nil"/>
              <w:bottom w:val="single" w:sz="4" w:space="0" w:color="auto"/>
              <w:right w:val="single" w:sz="4" w:space="0" w:color="auto"/>
            </w:tcBorders>
            <w:shd w:val="clear" w:color="auto" w:fill="auto"/>
            <w:vAlign w:val="bottom"/>
            <w:hideMark/>
          </w:tcPr>
          <w:p w14:paraId="2118F5B3" w14:textId="77777777" w:rsidR="009162B1" w:rsidRPr="009162B1" w:rsidRDefault="009162B1" w:rsidP="009162B1">
            <w:pPr>
              <w:ind w:firstLineChars="200" w:firstLine="400"/>
              <w:outlineLvl w:val="0"/>
              <w:rPr>
                <w:rFonts w:ascii="Arial" w:hAnsi="Arial" w:cs="Arial"/>
              </w:rPr>
            </w:pPr>
            <w:r w:rsidRPr="009162B1">
              <w:rPr>
                <w:rFonts w:ascii="Arial" w:hAnsi="Arial" w:cs="Arial"/>
              </w:rPr>
              <w:t>nr fabr.</w:t>
            </w:r>
          </w:p>
        </w:tc>
        <w:tc>
          <w:tcPr>
            <w:tcW w:w="604" w:type="dxa"/>
            <w:tcBorders>
              <w:top w:val="nil"/>
              <w:left w:val="nil"/>
              <w:bottom w:val="single" w:sz="4" w:space="0" w:color="auto"/>
              <w:right w:val="single" w:sz="4" w:space="0" w:color="auto"/>
            </w:tcBorders>
            <w:shd w:val="clear" w:color="000000" w:fill="EEECE1"/>
            <w:noWrap/>
            <w:vAlign w:val="bottom"/>
            <w:hideMark/>
          </w:tcPr>
          <w:p w14:paraId="5596A22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ED8838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CACFC8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D6D314D" w14:textId="77777777" w:rsidR="009162B1" w:rsidRPr="009162B1" w:rsidRDefault="009162B1" w:rsidP="009162B1">
            <w:pPr>
              <w:jc w:val="center"/>
              <w:outlineLvl w:val="0"/>
              <w:rPr>
                <w:rFonts w:ascii="Arial" w:hAnsi="Arial" w:cs="Arial"/>
              </w:rPr>
            </w:pPr>
            <w:r w:rsidRPr="009162B1">
              <w:rPr>
                <w:rFonts w:ascii="Arial" w:hAnsi="Arial" w:cs="Arial"/>
              </w:rPr>
              <w:t>REM-154</w:t>
            </w:r>
          </w:p>
        </w:tc>
        <w:tc>
          <w:tcPr>
            <w:tcW w:w="7059" w:type="dxa"/>
            <w:tcBorders>
              <w:top w:val="nil"/>
              <w:left w:val="nil"/>
              <w:bottom w:val="single" w:sz="4" w:space="0" w:color="auto"/>
              <w:right w:val="single" w:sz="4" w:space="0" w:color="auto"/>
            </w:tcBorders>
            <w:shd w:val="clear" w:color="auto" w:fill="auto"/>
            <w:vAlign w:val="bottom"/>
            <w:hideMark/>
          </w:tcPr>
          <w:p w14:paraId="11095561" w14:textId="77777777" w:rsidR="009162B1" w:rsidRPr="009162B1" w:rsidRDefault="009162B1" w:rsidP="009162B1">
            <w:pPr>
              <w:ind w:firstLineChars="200" w:firstLine="400"/>
              <w:outlineLvl w:val="0"/>
              <w:rPr>
                <w:rFonts w:ascii="Arial" w:hAnsi="Arial" w:cs="Arial"/>
              </w:rPr>
            </w:pPr>
            <w:r w:rsidRPr="009162B1">
              <w:rPr>
                <w:rFonts w:ascii="Arial" w:hAnsi="Arial" w:cs="Arial"/>
              </w:rPr>
              <w:t>nr inwentarzowy</w:t>
            </w:r>
          </w:p>
        </w:tc>
        <w:tc>
          <w:tcPr>
            <w:tcW w:w="604" w:type="dxa"/>
            <w:tcBorders>
              <w:top w:val="nil"/>
              <w:left w:val="nil"/>
              <w:bottom w:val="single" w:sz="4" w:space="0" w:color="auto"/>
              <w:right w:val="single" w:sz="4" w:space="0" w:color="auto"/>
            </w:tcBorders>
            <w:shd w:val="clear" w:color="000000" w:fill="EEECE1"/>
            <w:noWrap/>
            <w:vAlign w:val="bottom"/>
            <w:hideMark/>
          </w:tcPr>
          <w:p w14:paraId="2E1D2E3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0822AB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A77B18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35FB4C8" w14:textId="77777777" w:rsidR="009162B1" w:rsidRPr="009162B1" w:rsidRDefault="009162B1" w:rsidP="009162B1">
            <w:pPr>
              <w:jc w:val="center"/>
              <w:outlineLvl w:val="0"/>
              <w:rPr>
                <w:rFonts w:ascii="Arial" w:hAnsi="Arial" w:cs="Arial"/>
              </w:rPr>
            </w:pPr>
            <w:r w:rsidRPr="009162B1">
              <w:rPr>
                <w:rFonts w:ascii="Arial" w:hAnsi="Arial" w:cs="Arial"/>
              </w:rPr>
              <w:t>REM-155</w:t>
            </w:r>
          </w:p>
        </w:tc>
        <w:tc>
          <w:tcPr>
            <w:tcW w:w="7059" w:type="dxa"/>
            <w:tcBorders>
              <w:top w:val="nil"/>
              <w:left w:val="nil"/>
              <w:bottom w:val="single" w:sz="4" w:space="0" w:color="auto"/>
              <w:right w:val="single" w:sz="4" w:space="0" w:color="auto"/>
            </w:tcBorders>
            <w:shd w:val="clear" w:color="auto" w:fill="auto"/>
            <w:vAlign w:val="bottom"/>
            <w:hideMark/>
          </w:tcPr>
          <w:p w14:paraId="69A74747" w14:textId="77777777" w:rsidR="009162B1" w:rsidRPr="009162B1" w:rsidRDefault="009162B1" w:rsidP="009162B1">
            <w:pPr>
              <w:ind w:firstLineChars="200" w:firstLine="400"/>
              <w:outlineLvl w:val="0"/>
              <w:rPr>
                <w:rFonts w:ascii="Arial" w:hAnsi="Arial" w:cs="Arial"/>
              </w:rPr>
            </w:pPr>
            <w:r w:rsidRPr="009162B1">
              <w:rPr>
                <w:rFonts w:ascii="Arial" w:hAnsi="Arial" w:cs="Arial"/>
              </w:rPr>
              <w:t>grupa rodzaj. środka trwałego</w:t>
            </w:r>
          </w:p>
        </w:tc>
        <w:tc>
          <w:tcPr>
            <w:tcW w:w="604" w:type="dxa"/>
            <w:tcBorders>
              <w:top w:val="nil"/>
              <w:left w:val="nil"/>
              <w:bottom w:val="single" w:sz="4" w:space="0" w:color="auto"/>
              <w:right w:val="single" w:sz="4" w:space="0" w:color="auto"/>
            </w:tcBorders>
            <w:shd w:val="clear" w:color="000000" w:fill="EEECE1"/>
            <w:noWrap/>
            <w:vAlign w:val="bottom"/>
            <w:hideMark/>
          </w:tcPr>
          <w:p w14:paraId="51665AD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EB7C11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72C18C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CE15809" w14:textId="77777777" w:rsidR="009162B1" w:rsidRPr="009162B1" w:rsidRDefault="009162B1" w:rsidP="009162B1">
            <w:pPr>
              <w:jc w:val="center"/>
              <w:outlineLvl w:val="0"/>
              <w:rPr>
                <w:rFonts w:ascii="Arial" w:hAnsi="Arial" w:cs="Arial"/>
              </w:rPr>
            </w:pPr>
            <w:r w:rsidRPr="009162B1">
              <w:rPr>
                <w:rFonts w:ascii="Arial" w:hAnsi="Arial" w:cs="Arial"/>
              </w:rPr>
              <w:t>REM-156</w:t>
            </w:r>
          </w:p>
        </w:tc>
        <w:tc>
          <w:tcPr>
            <w:tcW w:w="7059" w:type="dxa"/>
            <w:tcBorders>
              <w:top w:val="nil"/>
              <w:left w:val="nil"/>
              <w:bottom w:val="single" w:sz="4" w:space="0" w:color="auto"/>
              <w:right w:val="single" w:sz="4" w:space="0" w:color="auto"/>
            </w:tcBorders>
            <w:shd w:val="clear" w:color="auto" w:fill="auto"/>
            <w:vAlign w:val="bottom"/>
            <w:hideMark/>
          </w:tcPr>
          <w:p w14:paraId="1BFB37A0" w14:textId="77777777" w:rsidR="009162B1" w:rsidRPr="009162B1" w:rsidRDefault="009162B1" w:rsidP="009162B1">
            <w:pPr>
              <w:ind w:firstLineChars="200" w:firstLine="400"/>
              <w:outlineLvl w:val="0"/>
              <w:rPr>
                <w:rFonts w:ascii="Arial" w:hAnsi="Arial" w:cs="Arial"/>
              </w:rPr>
            </w:pPr>
            <w:r w:rsidRPr="009162B1">
              <w:rPr>
                <w:rFonts w:ascii="Arial" w:hAnsi="Arial" w:cs="Arial"/>
              </w:rPr>
              <w:t>nr ewidencyjny</w:t>
            </w:r>
          </w:p>
        </w:tc>
        <w:tc>
          <w:tcPr>
            <w:tcW w:w="604" w:type="dxa"/>
            <w:tcBorders>
              <w:top w:val="nil"/>
              <w:left w:val="nil"/>
              <w:bottom w:val="single" w:sz="4" w:space="0" w:color="auto"/>
              <w:right w:val="single" w:sz="4" w:space="0" w:color="auto"/>
            </w:tcBorders>
            <w:shd w:val="clear" w:color="000000" w:fill="EEECE1"/>
            <w:noWrap/>
            <w:vAlign w:val="bottom"/>
            <w:hideMark/>
          </w:tcPr>
          <w:p w14:paraId="0F91AD6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2B5E55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D1C2D02"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1BFE395" w14:textId="77777777" w:rsidR="009162B1" w:rsidRPr="009162B1" w:rsidRDefault="009162B1" w:rsidP="009162B1">
            <w:pPr>
              <w:jc w:val="center"/>
              <w:outlineLvl w:val="0"/>
              <w:rPr>
                <w:rFonts w:ascii="Arial" w:hAnsi="Arial" w:cs="Arial"/>
              </w:rPr>
            </w:pPr>
            <w:r w:rsidRPr="009162B1">
              <w:rPr>
                <w:rFonts w:ascii="Arial" w:hAnsi="Arial" w:cs="Arial"/>
              </w:rPr>
              <w:t>REM-157</w:t>
            </w:r>
          </w:p>
        </w:tc>
        <w:tc>
          <w:tcPr>
            <w:tcW w:w="7059" w:type="dxa"/>
            <w:tcBorders>
              <w:top w:val="nil"/>
              <w:left w:val="nil"/>
              <w:bottom w:val="single" w:sz="4" w:space="0" w:color="auto"/>
              <w:right w:val="single" w:sz="4" w:space="0" w:color="auto"/>
            </w:tcBorders>
            <w:shd w:val="clear" w:color="auto" w:fill="auto"/>
            <w:vAlign w:val="bottom"/>
            <w:hideMark/>
          </w:tcPr>
          <w:p w14:paraId="698AC20A" w14:textId="77777777" w:rsidR="009162B1" w:rsidRPr="009162B1" w:rsidRDefault="009162B1" w:rsidP="009162B1">
            <w:pPr>
              <w:ind w:firstLineChars="200" w:firstLine="400"/>
              <w:outlineLvl w:val="0"/>
              <w:rPr>
                <w:rFonts w:ascii="Arial" w:hAnsi="Arial" w:cs="Arial"/>
              </w:rPr>
            </w:pPr>
            <w:r w:rsidRPr="009162B1">
              <w:rPr>
                <w:rFonts w:ascii="Arial" w:hAnsi="Arial" w:cs="Arial"/>
              </w:rPr>
              <w:t>inne (możliwości szczegółowego opisu środka trwałego wraz z możliwością załadowania jego zdjęcia w formatach: JPEG, JPG, PNG, GIF)</w:t>
            </w:r>
          </w:p>
        </w:tc>
        <w:tc>
          <w:tcPr>
            <w:tcW w:w="604" w:type="dxa"/>
            <w:tcBorders>
              <w:top w:val="nil"/>
              <w:left w:val="nil"/>
              <w:bottom w:val="single" w:sz="4" w:space="0" w:color="auto"/>
              <w:right w:val="single" w:sz="4" w:space="0" w:color="auto"/>
            </w:tcBorders>
            <w:shd w:val="clear" w:color="000000" w:fill="EEECE1"/>
            <w:noWrap/>
            <w:vAlign w:val="bottom"/>
            <w:hideMark/>
          </w:tcPr>
          <w:p w14:paraId="0B42DDA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F3E890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918236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CF78089"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E0B0DAB" w14:textId="77777777" w:rsidR="009162B1" w:rsidRPr="009162B1" w:rsidRDefault="009162B1" w:rsidP="009162B1">
            <w:pPr>
              <w:outlineLvl w:val="0"/>
              <w:rPr>
                <w:rFonts w:ascii="Arial" w:hAnsi="Arial" w:cs="Arial"/>
                <w:b/>
                <w:bCs/>
              </w:rPr>
            </w:pPr>
            <w:r w:rsidRPr="009162B1">
              <w:rPr>
                <w:rFonts w:ascii="Arial" w:hAnsi="Arial" w:cs="Arial"/>
                <w:b/>
                <w:bCs/>
              </w:rPr>
              <w:t>Kontrola wykorzystania maszyn i urządzeń:</w:t>
            </w:r>
          </w:p>
        </w:tc>
      </w:tr>
      <w:tr w:rsidR="009162B1" w:rsidRPr="009162B1" w14:paraId="144D6E3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E11F3F0" w14:textId="77777777" w:rsidR="009162B1" w:rsidRPr="009162B1" w:rsidRDefault="009162B1" w:rsidP="009162B1">
            <w:pPr>
              <w:jc w:val="center"/>
              <w:outlineLvl w:val="0"/>
              <w:rPr>
                <w:rFonts w:ascii="Arial" w:hAnsi="Arial" w:cs="Arial"/>
              </w:rPr>
            </w:pPr>
            <w:r w:rsidRPr="009162B1">
              <w:rPr>
                <w:rFonts w:ascii="Arial" w:hAnsi="Arial" w:cs="Arial"/>
              </w:rPr>
              <w:t>REM-158</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51C824C3" w14:textId="77777777" w:rsidR="009162B1" w:rsidRPr="009162B1" w:rsidRDefault="009162B1" w:rsidP="009162B1">
            <w:pPr>
              <w:ind w:firstLineChars="200" w:firstLine="400"/>
              <w:outlineLvl w:val="0"/>
              <w:rPr>
                <w:rFonts w:ascii="Arial" w:hAnsi="Arial" w:cs="Arial"/>
              </w:rPr>
            </w:pPr>
            <w:r w:rsidRPr="009162B1">
              <w:rPr>
                <w:rFonts w:ascii="Arial" w:hAnsi="Arial" w:cs="Arial"/>
              </w:rPr>
              <w:t>rejestracja czasu dyspozycyjnego urządzeń - harmonogram dostępności</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0637403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10A7E6C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247627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989C224" w14:textId="77777777" w:rsidR="009162B1" w:rsidRPr="009162B1" w:rsidRDefault="009162B1" w:rsidP="009162B1">
            <w:pPr>
              <w:jc w:val="center"/>
              <w:outlineLvl w:val="0"/>
              <w:rPr>
                <w:rFonts w:ascii="Arial" w:hAnsi="Arial" w:cs="Arial"/>
              </w:rPr>
            </w:pPr>
            <w:r w:rsidRPr="009162B1">
              <w:rPr>
                <w:rFonts w:ascii="Arial" w:hAnsi="Arial" w:cs="Arial"/>
              </w:rPr>
              <w:t>REM-159</w:t>
            </w:r>
          </w:p>
        </w:tc>
        <w:tc>
          <w:tcPr>
            <w:tcW w:w="7059" w:type="dxa"/>
            <w:tcBorders>
              <w:top w:val="nil"/>
              <w:left w:val="nil"/>
              <w:bottom w:val="single" w:sz="4" w:space="0" w:color="auto"/>
              <w:right w:val="single" w:sz="4" w:space="0" w:color="auto"/>
            </w:tcBorders>
            <w:shd w:val="clear" w:color="auto" w:fill="auto"/>
            <w:vAlign w:val="bottom"/>
            <w:hideMark/>
          </w:tcPr>
          <w:p w14:paraId="34E9C595" w14:textId="77777777" w:rsidR="009162B1" w:rsidRPr="009162B1" w:rsidRDefault="009162B1" w:rsidP="009162B1">
            <w:pPr>
              <w:ind w:firstLineChars="200" w:firstLine="400"/>
              <w:outlineLvl w:val="0"/>
              <w:rPr>
                <w:rFonts w:ascii="Arial" w:hAnsi="Arial" w:cs="Arial"/>
              </w:rPr>
            </w:pPr>
            <w:r w:rsidRPr="009162B1">
              <w:rPr>
                <w:rFonts w:ascii="Arial" w:hAnsi="Arial" w:cs="Arial"/>
              </w:rPr>
              <w:t>rejestracja rzeczywistego wykorzystania urządzeń</w:t>
            </w:r>
          </w:p>
        </w:tc>
        <w:tc>
          <w:tcPr>
            <w:tcW w:w="604" w:type="dxa"/>
            <w:tcBorders>
              <w:top w:val="nil"/>
              <w:left w:val="nil"/>
              <w:bottom w:val="single" w:sz="4" w:space="0" w:color="auto"/>
              <w:right w:val="single" w:sz="4" w:space="0" w:color="auto"/>
            </w:tcBorders>
            <w:shd w:val="clear" w:color="000000" w:fill="EEECE1"/>
            <w:noWrap/>
            <w:vAlign w:val="bottom"/>
            <w:hideMark/>
          </w:tcPr>
          <w:p w14:paraId="074DAB3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9AD23E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D150C0D" w14:textId="77777777" w:rsidTr="00007DFD">
        <w:trPr>
          <w:trHeight w:val="792"/>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79900EA" w14:textId="77777777" w:rsidR="009162B1" w:rsidRPr="009162B1" w:rsidRDefault="009162B1" w:rsidP="009162B1">
            <w:pPr>
              <w:jc w:val="center"/>
              <w:outlineLvl w:val="0"/>
              <w:rPr>
                <w:rFonts w:ascii="Arial" w:hAnsi="Arial" w:cs="Arial"/>
              </w:rPr>
            </w:pPr>
            <w:r w:rsidRPr="009162B1">
              <w:rPr>
                <w:rFonts w:ascii="Arial" w:hAnsi="Arial" w:cs="Arial"/>
              </w:rPr>
              <w:t>REM-160</w:t>
            </w:r>
          </w:p>
        </w:tc>
        <w:tc>
          <w:tcPr>
            <w:tcW w:w="7059" w:type="dxa"/>
            <w:tcBorders>
              <w:top w:val="nil"/>
              <w:left w:val="nil"/>
              <w:bottom w:val="single" w:sz="4" w:space="0" w:color="auto"/>
              <w:right w:val="single" w:sz="4" w:space="0" w:color="auto"/>
            </w:tcBorders>
            <w:shd w:val="clear" w:color="auto" w:fill="auto"/>
            <w:vAlign w:val="bottom"/>
            <w:hideMark/>
          </w:tcPr>
          <w:p w14:paraId="23C4E5C1" w14:textId="77777777" w:rsidR="009162B1" w:rsidRPr="009162B1" w:rsidRDefault="009162B1" w:rsidP="009162B1">
            <w:pPr>
              <w:outlineLvl w:val="0"/>
              <w:rPr>
                <w:rFonts w:ascii="Arial" w:hAnsi="Arial" w:cs="Arial"/>
              </w:rPr>
            </w:pPr>
            <w:r w:rsidRPr="009162B1">
              <w:rPr>
                <w:rFonts w:ascii="Arial" w:hAnsi="Arial" w:cs="Arial"/>
              </w:rPr>
              <w:t>Gromadzenie informacji o realnych kosztach eksploatacji urządzeń (częstotliwość obsługi, czas trwania obsługi, zużywane części zamienne, koszty firm obcych itd.)</w:t>
            </w:r>
          </w:p>
        </w:tc>
        <w:tc>
          <w:tcPr>
            <w:tcW w:w="604" w:type="dxa"/>
            <w:tcBorders>
              <w:top w:val="nil"/>
              <w:left w:val="nil"/>
              <w:bottom w:val="single" w:sz="4" w:space="0" w:color="auto"/>
              <w:right w:val="single" w:sz="4" w:space="0" w:color="auto"/>
            </w:tcBorders>
            <w:shd w:val="clear" w:color="000000" w:fill="EEECE1"/>
            <w:noWrap/>
            <w:vAlign w:val="bottom"/>
            <w:hideMark/>
          </w:tcPr>
          <w:p w14:paraId="53AEE14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70605A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35A586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B7C23C4" w14:textId="77777777" w:rsidR="009162B1" w:rsidRPr="009162B1" w:rsidRDefault="009162B1" w:rsidP="009162B1">
            <w:pPr>
              <w:jc w:val="center"/>
              <w:outlineLvl w:val="0"/>
              <w:rPr>
                <w:rFonts w:ascii="Arial" w:hAnsi="Arial" w:cs="Arial"/>
              </w:rPr>
            </w:pPr>
            <w:r w:rsidRPr="009162B1">
              <w:rPr>
                <w:rFonts w:ascii="Arial" w:hAnsi="Arial" w:cs="Arial"/>
              </w:rPr>
              <w:t>REM-161</w:t>
            </w:r>
          </w:p>
        </w:tc>
        <w:tc>
          <w:tcPr>
            <w:tcW w:w="7059" w:type="dxa"/>
            <w:tcBorders>
              <w:top w:val="nil"/>
              <w:left w:val="nil"/>
              <w:bottom w:val="single" w:sz="4" w:space="0" w:color="auto"/>
              <w:right w:val="single" w:sz="4" w:space="0" w:color="auto"/>
            </w:tcBorders>
            <w:shd w:val="clear" w:color="auto" w:fill="auto"/>
            <w:vAlign w:val="bottom"/>
            <w:hideMark/>
          </w:tcPr>
          <w:p w14:paraId="1474F644" w14:textId="77777777" w:rsidR="009162B1" w:rsidRPr="009162B1" w:rsidRDefault="009162B1" w:rsidP="009162B1">
            <w:pPr>
              <w:outlineLvl w:val="0"/>
              <w:rPr>
                <w:rFonts w:ascii="Arial" w:hAnsi="Arial" w:cs="Arial"/>
              </w:rPr>
            </w:pPr>
            <w:r w:rsidRPr="009162B1">
              <w:rPr>
                <w:rFonts w:ascii="Arial" w:hAnsi="Arial" w:cs="Arial"/>
              </w:rPr>
              <w:t>Możliwość opisania parametrów podlegających monitoringowi</w:t>
            </w:r>
          </w:p>
        </w:tc>
        <w:tc>
          <w:tcPr>
            <w:tcW w:w="604" w:type="dxa"/>
            <w:tcBorders>
              <w:top w:val="nil"/>
              <w:left w:val="nil"/>
              <w:bottom w:val="single" w:sz="4" w:space="0" w:color="auto"/>
              <w:right w:val="single" w:sz="4" w:space="0" w:color="auto"/>
            </w:tcBorders>
            <w:shd w:val="clear" w:color="000000" w:fill="EEECE1"/>
            <w:noWrap/>
            <w:vAlign w:val="bottom"/>
            <w:hideMark/>
          </w:tcPr>
          <w:p w14:paraId="66183D1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AEC392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B2FDE6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BFF28B7" w14:textId="77777777" w:rsidR="009162B1" w:rsidRPr="009162B1" w:rsidRDefault="009162B1" w:rsidP="009162B1">
            <w:pPr>
              <w:jc w:val="center"/>
              <w:outlineLvl w:val="0"/>
              <w:rPr>
                <w:rFonts w:ascii="Arial" w:hAnsi="Arial" w:cs="Arial"/>
              </w:rPr>
            </w:pPr>
            <w:r w:rsidRPr="009162B1">
              <w:rPr>
                <w:rFonts w:ascii="Arial" w:hAnsi="Arial" w:cs="Arial"/>
              </w:rPr>
              <w:t>REM-162</w:t>
            </w:r>
          </w:p>
        </w:tc>
        <w:tc>
          <w:tcPr>
            <w:tcW w:w="7059" w:type="dxa"/>
            <w:tcBorders>
              <w:top w:val="nil"/>
              <w:left w:val="nil"/>
              <w:bottom w:val="single" w:sz="4" w:space="0" w:color="auto"/>
              <w:right w:val="single" w:sz="4" w:space="0" w:color="auto"/>
            </w:tcBorders>
            <w:shd w:val="clear" w:color="auto" w:fill="auto"/>
            <w:vAlign w:val="bottom"/>
            <w:hideMark/>
          </w:tcPr>
          <w:p w14:paraId="26C9A32A" w14:textId="77777777" w:rsidR="009162B1" w:rsidRPr="009162B1" w:rsidRDefault="009162B1" w:rsidP="009162B1">
            <w:pPr>
              <w:outlineLvl w:val="0"/>
              <w:rPr>
                <w:rFonts w:ascii="Arial" w:hAnsi="Arial" w:cs="Arial"/>
              </w:rPr>
            </w:pPr>
            <w:r w:rsidRPr="009162B1">
              <w:rPr>
                <w:rFonts w:ascii="Arial" w:hAnsi="Arial" w:cs="Arial"/>
              </w:rPr>
              <w:t>Cykl przebiegu (na potrzeby monitoringu)</w:t>
            </w:r>
          </w:p>
        </w:tc>
        <w:tc>
          <w:tcPr>
            <w:tcW w:w="604" w:type="dxa"/>
            <w:tcBorders>
              <w:top w:val="nil"/>
              <w:left w:val="nil"/>
              <w:bottom w:val="single" w:sz="4" w:space="0" w:color="auto"/>
              <w:right w:val="single" w:sz="4" w:space="0" w:color="auto"/>
            </w:tcBorders>
            <w:shd w:val="clear" w:color="000000" w:fill="EEECE1"/>
            <w:noWrap/>
            <w:vAlign w:val="bottom"/>
            <w:hideMark/>
          </w:tcPr>
          <w:p w14:paraId="20853BF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259D43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714754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674291A"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159A4D0" w14:textId="77777777" w:rsidR="009162B1" w:rsidRPr="009162B1" w:rsidRDefault="009162B1" w:rsidP="009162B1">
            <w:pPr>
              <w:outlineLvl w:val="0"/>
              <w:rPr>
                <w:rFonts w:ascii="Arial" w:hAnsi="Arial" w:cs="Arial"/>
                <w:b/>
                <w:bCs/>
              </w:rPr>
            </w:pPr>
            <w:r w:rsidRPr="009162B1">
              <w:rPr>
                <w:rFonts w:ascii="Arial" w:hAnsi="Arial" w:cs="Arial"/>
                <w:b/>
                <w:bCs/>
              </w:rPr>
              <w:t>Możliwość załączania załączników w różnych formatach:</w:t>
            </w:r>
          </w:p>
        </w:tc>
      </w:tr>
      <w:tr w:rsidR="009162B1" w:rsidRPr="009162B1" w14:paraId="2693643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6E4546D" w14:textId="77777777" w:rsidR="009162B1" w:rsidRPr="009162B1" w:rsidRDefault="009162B1" w:rsidP="009162B1">
            <w:pPr>
              <w:jc w:val="center"/>
              <w:outlineLvl w:val="0"/>
              <w:rPr>
                <w:rFonts w:ascii="Arial" w:hAnsi="Arial" w:cs="Arial"/>
              </w:rPr>
            </w:pPr>
            <w:r w:rsidRPr="009162B1">
              <w:rPr>
                <w:rFonts w:ascii="Arial" w:hAnsi="Arial" w:cs="Arial"/>
              </w:rPr>
              <w:t>REM-163</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7087AA71" w14:textId="77777777" w:rsidR="009162B1" w:rsidRPr="009162B1" w:rsidRDefault="009162B1" w:rsidP="009162B1">
            <w:pPr>
              <w:ind w:firstLineChars="200" w:firstLine="400"/>
              <w:outlineLvl w:val="0"/>
              <w:rPr>
                <w:rFonts w:ascii="Arial" w:hAnsi="Arial" w:cs="Arial"/>
              </w:rPr>
            </w:pPr>
            <w:r w:rsidRPr="009162B1">
              <w:rPr>
                <w:rFonts w:ascii="Arial" w:hAnsi="Arial" w:cs="Arial"/>
              </w:rPr>
              <w:t>dokumentacji technicznej AutoCad</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1FA2B0E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3F687D1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F56E66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F77BCA2" w14:textId="77777777" w:rsidR="009162B1" w:rsidRPr="009162B1" w:rsidRDefault="009162B1" w:rsidP="009162B1">
            <w:pPr>
              <w:jc w:val="center"/>
              <w:outlineLvl w:val="0"/>
              <w:rPr>
                <w:rFonts w:ascii="Arial" w:hAnsi="Arial" w:cs="Arial"/>
              </w:rPr>
            </w:pPr>
            <w:r w:rsidRPr="009162B1">
              <w:rPr>
                <w:rFonts w:ascii="Arial" w:hAnsi="Arial" w:cs="Arial"/>
              </w:rPr>
              <w:t>REM-164</w:t>
            </w:r>
          </w:p>
        </w:tc>
        <w:tc>
          <w:tcPr>
            <w:tcW w:w="7059" w:type="dxa"/>
            <w:tcBorders>
              <w:top w:val="nil"/>
              <w:left w:val="nil"/>
              <w:bottom w:val="single" w:sz="4" w:space="0" w:color="auto"/>
              <w:right w:val="single" w:sz="4" w:space="0" w:color="auto"/>
            </w:tcBorders>
            <w:shd w:val="clear" w:color="auto" w:fill="auto"/>
            <w:vAlign w:val="bottom"/>
            <w:hideMark/>
          </w:tcPr>
          <w:p w14:paraId="2F8C9753" w14:textId="77777777" w:rsidR="009162B1" w:rsidRPr="009162B1" w:rsidRDefault="009162B1" w:rsidP="009162B1">
            <w:pPr>
              <w:ind w:firstLineChars="200" w:firstLine="400"/>
              <w:outlineLvl w:val="0"/>
              <w:rPr>
                <w:rFonts w:ascii="Arial" w:hAnsi="Arial" w:cs="Arial"/>
              </w:rPr>
            </w:pPr>
            <w:r w:rsidRPr="009162B1">
              <w:rPr>
                <w:rFonts w:ascii="Arial" w:hAnsi="Arial" w:cs="Arial"/>
              </w:rPr>
              <w:t>protokołów (Word, excel, pdf)</w:t>
            </w:r>
          </w:p>
        </w:tc>
        <w:tc>
          <w:tcPr>
            <w:tcW w:w="604" w:type="dxa"/>
            <w:tcBorders>
              <w:top w:val="nil"/>
              <w:left w:val="nil"/>
              <w:bottom w:val="single" w:sz="4" w:space="0" w:color="auto"/>
              <w:right w:val="single" w:sz="4" w:space="0" w:color="auto"/>
            </w:tcBorders>
            <w:shd w:val="clear" w:color="000000" w:fill="EEECE1"/>
            <w:noWrap/>
            <w:vAlign w:val="bottom"/>
            <w:hideMark/>
          </w:tcPr>
          <w:p w14:paraId="3F962A6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EE4ECA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6B5123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3D2F33C" w14:textId="77777777" w:rsidR="009162B1" w:rsidRPr="009162B1" w:rsidRDefault="009162B1" w:rsidP="009162B1">
            <w:pPr>
              <w:jc w:val="center"/>
              <w:outlineLvl w:val="0"/>
              <w:rPr>
                <w:rFonts w:ascii="Arial" w:hAnsi="Arial" w:cs="Arial"/>
              </w:rPr>
            </w:pPr>
            <w:r w:rsidRPr="009162B1">
              <w:rPr>
                <w:rFonts w:ascii="Arial" w:hAnsi="Arial" w:cs="Arial"/>
              </w:rPr>
              <w:t>REM-165</w:t>
            </w:r>
          </w:p>
        </w:tc>
        <w:tc>
          <w:tcPr>
            <w:tcW w:w="7059" w:type="dxa"/>
            <w:tcBorders>
              <w:top w:val="nil"/>
              <w:left w:val="nil"/>
              <w:bottom w:val="single" w:sz="4" w:space="0" w:color="auto"/>
              <w:right w:val="single" w:sz="4" w:space="0" w:color="auto"/>
            </w:tcBorders>
            <w:shd w:val="clear" w:color="auto" w:fill="auto"/>
            <w:vAlign w:val="bottom"/>
            <w:hideMark/>
          </w:tcPr>
          <w:p w14:paraId="3ECA2681" w14:textId="77777777" w:rsidR="009162B1" w:rsidRPr="009162B1" w:rsidRDefault="009162B1" w:rsidP="009162B1">
            <w:pPr>
              <w:outlineLvl w:val="0"/>
              <w:rPr>
                <w:rFonts w:ascii="Arial" w:hAnsi="Arial" w:cs="Arial"/>
              </w:rPr>
            </w:pPr>
            <w:r w:rsidRPr="009162B1">
              <w:rPr>
                <w:rFonts w:ascii="Arial" w:hAnsi="Arial" w:cs="Arial"/>
              </w:rPr>
              <w:t>Przyporządkowanie części zamiennych do urządzeń</w:t>
            </w:r>
          </w:p>
        </w:tc>
        <w:tc>
          <w:tcPr>
            <w:tcW w:w="604" w:type="dxa"/>
            <w:tcBorders>
              <w:top w:val="nil"/>
              <w:left w:val="nil"/>
              <w:bottom w:val="single" w:sz="4" w:space="0" w:color="auto"/>
              <w:right w:val="single" w:sz="4" w:space="0" w:color="auto"/>
            </w:tcBorders>
            <w:shd w:val="clear" w:color="000000" w:fill="EEECE1"/>
            <w:noWrap/>
            <w:vAlign w:val="bottom"/>
            <w:hideMark/>
          </w:tcPr>
          <w:p w14:paraId="6C33F74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0A3606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7935785"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B88FC42" w14:textId="77777777" w:rsidR="009162B1" w:rsidRPr="009162B1" w:rsidRDefault="009162B1" w:rsidP="009162B1">
            <w:pPr>
              <w:jc w:val="center"/>
              <w:outlineLvl w:val="0"/>
              <w:rPr>
                <w:rFonts w:ascii="Arial" w:hAnsi="Arial" w:cs="Arial"/>
              </w:rPr>
            </w:pPr>
            <w:r w:rsidRPr="009162B1">
              <w:rPr>
                <w:rFonts w:ascii="Arial" w:hAnsi="Arial" w:cs="Arial"/>
              </w:rPr>
              <w:t>REM-166</w:t>
            </w:r>
          </w:p>
        </w:tc>
        <w:tc>
          <w:tcPr>
            <w:tcW w:w="7059" w:type="dxa"/>
            <w:tcBorders>
              <w:top w:val="nil"/>
              <w:left w:val="nil"/>
              <w:bottom w:val="single" w:sz="4" w:space="0" w:color="auto"/>
              <w:right w:val="single" w:sz="4" w:space="0" w:color="auto"/>
            </w:tcBorders>
            <w:shd w:val="clear" w:color="auto" w:fill="auto"/>
            <w:vAlign w:val="bottom"/>
            <w:hideMark/>
          </w:tcPr>
          <w:p w14:paraId="31424ADE" w14:textId="77777777" w:rsidR="009162B1" w:rsidRPr="009162B1" w:rsidRDefault="009162B1" w:rsidP="009162B1">
            <w:pPr>
              <w:outlineLvl w:val="0"/>
              <w:rPr>
                <w:rFonts w:ascii="Arial" w:hAnsi="Arial" w:cs="Arial"/>
              </w:rPr>
            </w:pPr>
            <w:r w:rsidRPr="009162B1">
              <w:rPr>
                <w:rFonts w:ascii="Arial" w:hAnsi="Arial" w:cs="Arial"/>
              </w:rPr>
              <w:t>Powiadamianie z określonym wyprzedzeniem o potrzebie rozpoczęcia przygotowań do wybranych czynności</w:t>
            </w:r>
          </w:p>
        </w:tc>
        <w:tc>
          <w:tcPr>
            <w:tcW w:w="604" w:type="dxa"/>
            <w:tcBorders>
              <w:top w:val="nil"/>
              <w:left w:val="nil"/>
              <w:bottom w:val="single" w:sz="4" w:space="0" w:color="auto"/>
              <w:right w:val="single" w:sz="4" w:space="0" w:color="auto"/>
            </w:tcBorders>
            <w:shd w:val="clear" w:color="000000" w:fill="EEECE1"/>
            <w:noWrap/>
            <w:vAlign w:val="bottom"/>
            <w:hideMark/>
          </w:tcPr>
          <w:p w14:paraId="573EE6C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328997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895702F"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A91707F" w14:textId="77777777" w:rsidR="009162B1" w:rsidRPr="009162B1" w:rsidRDefault="009162B1" w:rsidP="009162B1">
            <w:pPr>
              <w:rPr>
                <w:rFonts w:ascii="Tahoma" w:hAnsi="Tahoma" w:cs="Tahoma"/>
                <w:b/>
                <w:bCs/>
              </w:rPr>
            </w:pPr>
            <w:r w:rsidRPr="009162B1">
              <w:rPr>
                <w:rFonts w:ascii="Tahoma" w:hAnsi="Tahoma" w:cs="Tahoma"/>
                <w:b/>
                <w:bCs/>
              </w:rPr>
              <w:t>ROZLICZANIE ZADAŃ REMONTOWYCH / INWESTYCYJNYCH</w:t>
            </w:r>
          </w:p>
        </w:tc>
      </w:tr>
      <w:tr w:rsidR="009162B1" w:rsidRPr="009162B1" w14:paraId="3958A66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7FD8FD1" w14:textId="77777777" w:rsidR="009162B1" w:rsidRPr="009162B1" w:rsidRDefault="009162B1" w:rsidP="009162B1">
            <w:pPr>
              <w:jc w:val="center"/>
              <w:outlineLvl w:val="0"/>
              <w:rPr>
                <w:rFonts w:ascii="Arial" w:hAnsi="Arial" w:cs="Arial"/>
              </w:rPr>
            </w:pPr>
            <w:r w:rsidRPr="009162B1">
              <w:rPr>
                <w:rFonts w:ascii="Arial" w:hAnsi="Arial" w:cs="Arial"/>
              </w:rPr>
              <w:t>REM-167</w:t>
            </w:r>
          </w:p>
        </w:tc>
        <w:tc>
          <w:tcPr>
            <w:tcW w:w="7059" w:type="dxa"/>
            <w:tcBorders>
              <w:top w:val="nil"/>
              <w:left w:val="nil"/>
              <w:bottom w:val="single" w:sz="4" w:space="0" w:color="auto"/>
              <w:right w:val="single" w:sz="4" w:space="0" w:color="auto"/>
            </w:tcBorders>
            <w:shd w:val="clear" w:color="auto" w:fill="auto"/>
            <w:vAlign w:val="bottom"/>
            <w:hideMark/>
          </w:tcPr>
          <w:p w14:paraId="55832F79" w14:textId="77777777" w:rsidR="009162B1" w:rsidRPr="009162B1" w:rsidRDefault="009162B1" w:rsidP="009162B1">
            <w:pPr>
              <w:outlineLvl w:val="0"/>
              <w:rPr>
                <w:rFonts w:ascii="Arial" w:hAnsi="Arial" w:cs="Arial"/>
              </w:rPr>
            </w:pPr>
            <w:r w:rsidRPr="009162B1">
              <w:rPr>
                <w:rFonts w:ascii="Arial" w:hAnsi="Arial" w:cs="Arial"/>
              </w:rPr>
              <w:t>Możliwość etapowego rozliczania zadań</w:t>
            </w:r>
          </w:p>
        </w:tc>
        <w:tc>
          <w:tcPr>
            <w:tcW w:w="604" w:type="dxa"/>
            <w:tcBorders>
              <w:top w:val="nil"/>
              <w:left w:val="nil"/>
              <w:bottom w:val="single" w:sz="4" w:space="0" w:color="auto"/>
              <w:right w:val="single" w:sz="4" w:space="0" w:color="auto"/>
            </w:tcBorders>
            <w:shd w:val="clear" w:color="000000" w:fill="EEECE1"/>
            <w:noWrap/>
            <w:vAlign w:val="bottom"/>
            <w:hideMark/>
          </w:tcPr>
          <w:p w14:paraId="24C11A3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F16662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4A60475"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8F58468" w14:textId="77777777" w:rsidR="009162B1" w:rsidRPr="009162B1" w:rsidRDefault="009162B1" w:rsidP="009162B1">
            <w:pPr>
              <w:jc w:val="center"/>
              <w:outlineLvl w:val="0"/>
              <w:rPr>
                <w:rFonts w:ascii="Arial" w:hAnsi="Arial" w:cs="Arial"/>
              </w:rPr>
            </w:pPr>
            <w:r w:rsidRPr="009162B1">
              <w:rPr>
                <w:rFonts w:ascii="Arial" w:hAnsi="Arial" w:cs="Arial"/>
              </w:rPr>
              <w:t>REM-168</w:t>
            </w:r>
          </w:p>
        </w:tc>
        <w:tc>
          <w:tcPr>
            <w:tcW w:w="7059" w:type="dxa"/>
            <w:tcBorders>
              <w:top w:val="nil"/>
              <w:left w:val="nil"/>
              <w:bottom w:val="single" w:sz="4" w:space="0" w:color="auto"/>
              <w:right w:val="single" w:sz="4" w:space="0" w:color="auto"/>
            </w:tcBorders>
            <w:shd w:val="clear" w:color="auto" w:fill="auto"/>
            <w:vAlign w:val="bottom"/>
            <w:hideMark/>
          </w:tcPr>
          <w:p w14:paraId="1DE55756" w14:textId="77777777" w:rsidR="009162B1" w:rsidRPr="009162B1" w:rsidRDefault="009162B1" w:rsidP="009162B1">
            <w:pPr>
              <w:outlineLvl w:val="0"/>
              <w:rPr>
                <w:rFonts w:ascii="Arial" w:hAnsi="Arial" w:cs="Arial"/>
              </w:rPr>
            </w:pPr>
            <w:r w:rsidRPr="009162B1">
              <w:rPr>
                <w:rFonts w:ascii="Arial" w:hAnsi="Arial" w:cs="Arial"/>
              </w:rPr>
              <w:t>Ewidencja kosztów nakładów na zadanie</w:t>
            </w:r>
          </w:p>
        </w:tc>
        <w:tc>
          <w:tcPr>
            <w:tcW w:w="604" w:type="dxa"/>
            <w:tcBorders>
              <w:top w:val="nil"/>
              <w:left w:val="nil"/>
              <w:bottom w:val="single" w:sz="4" w:space="0" w:color="auto"/>
              <w:right w:val="single" w:sz="4" w:space="0" w:color="auto"/>
            </w:tcBorders>
            <w:shd w:val="clear" w:color="000000" w:fill="EEECE1"/>
            <w:noWrap/>
            <w:vAlign w:val="bottom"/>
            <w:hideMark/>
          </w:tcPr>
          <w:p w14:paraId="025431A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30151A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8A37A3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005BB12" w14:textId="77777777" w:rsidR="009162B1" w:rsidRPr="009162B1" w:rsidRDefault="009162B1" w:rsidP="009162B1">
            <w:pPr>
              <w:jc w:val="center"/>
              <w:outlineLvl w:val="0"/>
              <w:rPr>
                <w:rFonts w:ascii="Arial" w:hAnsi="Arial" w:cs="Arial"/>
              </w:rPr>
            </w:pPr>
            <w:r w:rsidRPr="009162B1">
              <w:rPr>
                <w:rFonts w:ascii="Arial" w:hAnsi="Arial" w:cs="Arial"/>
              </w:rPr>
              <w:t>REM-169</w:t>
            </w:r>
          </w:p>
        </w:tc>
        <w:tc>
          <w:tcPr>
            <w:tcW w:w="7059" w:type="dxa"/>
            <w:tcBorders>
              <w:top w:val="nil"/>
              <w:left w:val="nil"/>
              <w:bottom w:val="single" w:sz="4" w:space="0" w:color="auto"/>
              <w:right w:val="single" w:sz="4" w:space="0" w:color="auto"/>
            </w:tcBorders>
            <w:shd w:val="clear" w:color="auto" w:fill="auto"/>
            <w:vAlign w:val="bottom"/>
            <w:hideMark/>
          </w:tcPr>
          <w:p w14:paraId="36E66EB7" w14:textId="77777777" w:rsidR="009162B1" w:rsidRPr="009162B1" w:rsidRDefault="009162B1" w:rsidP="009162B1">
            <w:pPr>
              <w:outlineLvl w:val="0"/>
              <w:rPr>
                <w:rFonts w:ascii="Arial" w:hAnsi="Arial" w:cs="Arial"/>
              </w:rPr>
            </w:pPr>
            <w:r w:rsidRPr="009162B1">
              <w:rPr>
                <w:rFonts w:ascii="Arial" w:hAnsi="Arial" w:cs="Arial"/>
              </w:rPr>
              <w:t>Analiza nakładów poniesionych oraz jeszcze niezrealizowanych</w:t>
            </w:r>
          </w:p>
        </w:tc>
        <w:tc>
          <w:tcPr>
            <w:tcW w:w="604" w:type="dxa"/>
            <w:tcBorders>
              <w:top w:val="nil"/>
              <w:left w:val="nil"/>
              <w:bottom w:val="single" w:sz="4" w:space="0" w:color="auto"/>
              <w:right w:val="single" w:sz="4" w:space="0" w:color="auto"/>
            </w:tcBorders>
            <w:shd w:val="clear" w:color="000000" w:fill="EEECE1"/>
            <w:noWrap/>
            <w:vAlign w:val="bottom"/>
            <w:hideMark/>
          </w:tcPr>
          <w:p w14:paraId="41323FC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FC5218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1460A9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294E288"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4C33E9E" w14:textId="77777777" w:rsidR="009162B1" w:rsidRPr="009162B1" w:rsidRDefault="009162B1" w:rsidP="009162B1">
            <w:pPr>
              <w:outlineLvl w:val="0"/>
              <w:rPr>
                <w:rFonts w:ascii="Arial" w:hAnsi="Arial" w:cs="Arial"/>
                <w:b/>
                <w:bCs/>
              </w:rPr>
            </w:pPr>
            <w:r w:rsidRPr="009162B1">
              <w:rPr>
                <w:rFonts w:ascii="Arial" w:hAnsi="Arial" w:cs="Arial"/>
                <w:b/>
                <w:bCs/>
              </w:rPr>
              <w:t>Podliczenie wartości  faktur obcych związanych z zadaniem w różnych konfiguracjach:</w:t>
            </w:r>
          </w:p>
        </w:tc>
      </w:tr>
      <w:tr w:rsidR="009162B1" w:rsidRPr="009162B1" w14:paraId="3CEA832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7122A5D" w14:textId="77777777" w:rsidR="009162B1" w:rsidRPr="009162B1" w:rsidRDefault="009162B1" w:rsidP="009162B1">
            <w:pPr>
              <w:jc w:val="center"/>
              <w:outlineLvl w:val="0"/>
              <w:rPr>
                <w:rFonts w:ascii="Arial" w:hAnsi="Arial" w:cs="Arial"/>
              </w:rPr>
            </w:pPr>
            <w:r w:rsidRPr="009162B1">
              <w:rPr>
                <w:rFonts w:ascii="Arial" w:hAnsi="Arial" w:cs="Arial"/>
              </w:rPr>
              <w:t>REM-170</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7EEFF90A" w14:textId="77777777" w:rsidR="009162B1" w:rsidRPr="009162B1" w:rsidRDefault="009162B1" w:rsidP="009162B1">
            <w:pPr>
              <w:ind w:firstLineChars="200" w:firstLine="400"/>
              <w:outlineLvl w:val="0"/>
              <w:rPr>
                <w:rFonts w:ascii="Arial" w:hAnsi="Arial" w:cs="Arial"/>
              </w:rPr>
            </w:pPr>
            <w:r w:rsidRPr="009162B1">
              <w:rPr>
                <w:rFonts w:ascii="Arial" w:hAnsi="Arial" w:cs="Arial"/>
              </w:rPr>
              <w:t>wg Wykonawcy</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5731EAD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310C38C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39BF6A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BB75C99" w14:textId="77777777" w:rsidR="009162B1" w:rsidRPr="009162B1" w:rsidRDefault="009162B1" w:rsidP="009162B1">
            <w:pPr>
              <w:jc w:val="center"/>
              <w:outlineLvl w:val="0"/>
              <w:rPr>
                <w:rFonts w:ascii="Arial" w:hAnsi="Arial" w:cs="Arial"/>
              </w:rPr>
            </w:pPr>
            <w:r w:rsidRPr="009162B1">
              <w:rPr>
                <w:rFonts w:ascii="Arial" w:hAnsi="Arial" w:cs="Arial"/>
              </w:rPr>
              <w:t>REM-171</w:t>
            </w:r>
          </w:p>
        </w:tc>
        <w:tc>
          <w:tcPr>
            <w:tcW w:w="7059" w:type="dxa"/>
            <w:tcBorders>
              <w:top w:val="nil"/>
              <w:left w:val="nil"/>
              <w:bottom w:val="single" w:sz="4" w:space="0" w:color="auto"/>
              <w:right w:val="single" w:sz="4" w:space="0" w:color="auto"/>
            </w:tcBorders>
            <w:shd w:val="clear" w:color="auto" w:fill="auto"/>
            <w:vAlign w:val="bottom"/>
            <w:hideMark/>
          </w:tcPr>
          <w:p w14:paraId="146807BE" w14:textId="77777777" w:rsidR="009162B1" w:rsidRPr="009162B1" w:rsidRDefault="009162B1" w:rsidP="009162B1">
            <w:pPr>
              <w:ind w:firstLineChars="200" w:firstLine="400"/>
              <w:outlineLvl w:val="0"/>
              <w:rPr>
                <w:rFonts w:ascii="Arial" w:hAnsi="Arial" w:cs="Arial"/>
              </w:rPr>
            </w:pPr>
            <w:r w:rsidRPr="009162B1">
              <w:rPr>
                <w:rFonts w:ascii="Arial" w:hAnsi="Arial" w:cs="Arial"/>
              </w:rPr>
              <w:t>wg Dostawcy</w:t>
            </w:r>
          </w:p>
        </w:tc>
        <w:tc>
          <w:tcPr>
            <w:tcW w:w="604" w:type="dxa"/>
            <w:tcBorders>
              <w:top w:val="nil"/>
              <w:left w:val="nil"/>
              <w:bottom w:val="single" w:sz="4" w:space="0" w:color="auto"/>
              <w:right w:val="single" w:sz="4" w:space="0" w:color="auto"/>
            </w:tcBorders>
            <w:shd w:val="clear" w:color="000000" w:fill="EEECE1"/>
            <w:noWrap/>
            <w:vAlign w:val="bottom"/>
            <w:hideMark/>
          </w:tcPr>
          <w:p w14:paraId="75FDB34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0D4826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8BF6D0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152057C" w14:textId="77777777" w:rsidR="009162B1" w:rsidRPr="009162B1" w:rsidRDefault="009162B1" w:rsidP="009162B1">
            <w:pPr>
              <w:jc w:val="center"/>
              <w:outlineLvl w:val="0"/>
              <w:rPr>
                <w:rFonts w:ascii="Arial" w:hAnsi="Arial" w:cs="Arial"/>
              </w:rPr>
            </w:pPr>
            <w:r w:rsidRPr="009162B1">
              <w:rPr>
                <w:rFonts w:ascii="Arial" w:hAnsi="Arial" w:cs="Arial"/>
              </w:rPr>
              <w:t>REM-172</w:t>
            </w:r>
          </w:p>
        </w:tc>
        <w:tc>
          <w:tcPr>
            <w:tcW w:w="7059" w:type="dxa"/>
            <w:tcBorders>
              <w:top w:val="nil"/>
              <w:left w:val="nil"/>
              <w:bottom w:val="single" w:sz="4" w:space="0" w:color="auto"/>
              <w:right w:val="single" w:sz="4" w:space="0" w:color="auto"/>
            </w:tcBorders>
            <w:shd w:val="clear" w:color="auto" w:fill="auto"/>
            <w:vAlign w:val="bottom"/>
            <w:hideMark/>
          </w:tcPr>
          <w:p w14:paraId="22A95551" w14:textId="77777777" w:rsidR="009162B1" w:rsidRPr="009162B1" w:rsidRDefault="009162B1" w:rsidP="009162B1">
            <w:pPr>
              <w:ind w:firstLineChars="200" w:firstLine="400"/>
              <w:outlineLvl w:val="0"/>
              <w:rPr>
                <w:rFonts w:ascii="Arial" w:hAnsi="Arial" w:cs="Arial"/>
              </w:rPr>
            </w:pPr>
            <w:r w:rsidRPr="009162B1">
              <w:rPr>
                <w:rFonts w:ascii="Arial" w:hAnsi="Arial" w:cs="Arial"/>
              </w:rPr>
              <w:t>wg realizującego</w:t>
            </w:r>
          </w:p>
        </w:tc>
        <w:tc>
          <w:tcPr>
            <w:tcW w:w="604" w:type="dxa"/>
            <w:tcBorders>
              <w:top w:val="nil"/>
              <w:left w:val="nil"/>
              <w:bottom w:val="single" w:sz="4" w:space="0" w:color="auto"/>
              <w:right w:val="single" w:sz="4" w:space="0" w:color="auto"/>
            </w:tcBorders>
            <w:shd w:val="clear" w:color="000000" w:fill="EEECE1"/>
            <w:noWrap/>
            <w:vAlign w:val="bottom"/>
            <w:hideMark/>
          </w:tcPr>
          <w:p w14:paraId="553AD42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CE999D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317345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2C6678F" w14:textId="77777777" w:rsidR="009162B1" w:rsidRPr="009162B1" w:rsidRDefault="009162B1" w:rsidP="009162B1">
            <w:pPr>
              <w:jc w:val="center"/>
              <w:outlineLvl w:val="0"/>
              <w:rPr>
                <w:rFonts w:ascii="Arial" w:hAnsi="Arial" w:cs="Arial"/>
              </w:rPr>
            </w:pPr>
            <w:r w:rsidRPr="009162B1">
              <w:rPr>
                <w:rFonts w:ascii="Arial" w:hAnsi="Arial" w:cs="Arial"/>
              </w:rPr>
              <w:t>REM-173</w:t>
            </w:r>
          </w:p>
        </w:tc>
        <w:tc>
          <w:tcPr>
            <w:tcW w:w="7059" w:type="dxa"/>
            <w:tcBorders>
              <w:top w:val="nil"/>
              <w:left w:val="nil"/>
              <w:bottom w:val="single" w:sz="4" w:space="0" w:color="auto"/>
              <w:right w:val="single" w:sz="4" w:space="0" w:color="auto"/>
            </w:tcBorders>
            <w:shd w:val="clear" w:color="auto" w:fill="auto"/>
            <w:vAlign w:val="bottom"/>
            <w:hideMark/>
          </w:tcPr>
          <w:p w14:paraId="307F8D66" w14:textId="77777777" w:rsidR="009162B1" w:rsidRPr="009162B1" w:rsidRDefault="009162B1" w:rsidP="009162B1">
            <w:pPr>
              <w:ind w:firstLineChars="200" w:firstLine="400"/>
              <w:outlineLvl w:val="0"/>
              <w:rPr>
                <w:rFonts w:ascii="Arial" w:hAnsi="Arial" w:cs="Arial"/>
              </w:rPr>
            </w:pPr>
            <w:r w:rsidRPr="009162B1">
              <w:rPr>
                <w:rFonts w:ascii="Arial" w:hAnsi="Arial" w:cs="Arial"/>
              </w:rPr>
              <w:t>wg działu</w:t>
            </w:r>
          </w:p>
        </w:tc>
        <w:tc>
          <w:tcPr>
            <w:tcW w:w="604" w:type="dxa"/>
            <w:tcBorders>
              <w:top w:val="nil"/>
              <w:left w:val="nil"/>
              <w:bottom w:val="single" w:sz="4" w:space="0" w:color="auto"/>
              <w:right w:val="single" w:sz="4" w:space="0" w:color="auto"/>
            </w:tcBorders>
            <w:shd w:val="clear" w:color="000000" w:fill="EEECE1"/>
            <w:noWrap/>
            <w:vAlign w:val="bottom"/>
            <w:hideMark/>
          </w:tcPr>
          <w:p w14:paraId="2860619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48CA80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E5AB859"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C40BE7B" w14:textId="77777777" w:rsidR="009162B1" w:rsidRPr="009162B1" w:rsidRDefault="009162B1" w:rsidP="009162B1">
            <w:pPr>
              <w:jc w:val="center"/>
              <w:outlineLvl w:val="0"/>
              <w:rPr>
                <w:rFonts w:ascii="Arial" w:hAnsi="Arial" w:cs="Arial"/>
              </w:rPr>
            </w:pPr>
            <w:r w:rsidRPr="009162B1">
              <w:rPr>
                <w:rFonts w:ascii="Arial" w:hAnsi="Arial" w:cs="Arial"/>
              </w:rPr>
              <w:t>REM-174</w:t>
            </w:r>
          </w:p>
        </w:tc>
        <w:tc>
          <w:tcPr>
            <w:tcW w:w="7059" w:type="dxa"/>
            <w:tcBorders>
              <w:top w:val="nil"/>
              <w:left w:val="nil"/>
              <w:bottom w:val="single" w:sz="4" w:space="0" w:color="auto"/>
              <w:right w:val="single" w:sz="4" w:space="0" w:color="auto"/>
            </w:tcBorders>
            <w:shd w:val="clear" w:color="auto" w:fill="auto"/>
            <w:vAlign w:val="bottom"/>
            <w:hideMark/>
          </w:tcPr>
          <w:p w14:paraId="3AD867B3" w14:textId="77777777" w:rsidR="009162B1" w:rsidRPr="009162B1" w:rsidRDefault="009162B1" w:rsidP="009162B1">
            <w:pPr>
              <w:outlineLvl w:val="0"/>
              <w:rPr>
                <w:rFonts w:ascii="Arial" w:hAnsi="Arial" w:cs="Arial"/>
              </w:rPr>
            </w:pPr>
            <w:r w:rsidRPr="009162B1">
              <w:rPr>
                <w:rFonts w:ascii="Arial" w:hAnsi="Arial" w:cs="Arial"/>
              </w:rPr>
              <w:t>Gromadzenie informacji o kosztach remontu urządzeń (częstotliwość obsługi, czas trwania obsługi, zużywane części zamienne, koszty itd.)</w:t>
            </w:r>
          </w:p>
        </w:tc>
        <w:tc>
          <w:tcPr>
            <w:tcW w:w="604" w:type="dxa"/>
            <w:tcBorders>
              <w:top w:val="nil"/>
              <w:left w:val="nil"/>
              <w:bottom w:val="single" w:sz="4" w:space="0" w:color="auto"/>
              <w:right w:val="single" w:sz="4" w:space="0" w:color="auto"/>
            </w:tcBorders>
            <w:shd w:val="clear" w:color="000000" w:fill="EEECE1"/>
            <w:noWrap/>
            <w:vAlign w:val="bottom"/>
            <w:hideMark/>
          </w:tcPr>
          <w:p w14:paraId="1B0F10E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C081D5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C92DFA0"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95F0015" w14:textId="77777777" w:rsidR="009162B1" w:rsidRPr="009162B1" w:rsidRDefault="009162B1" w:rsidP="009162B1">
            <w:pPr>
              <w:rPr>
                <w:rFonts w:ascii="Tahoma" w:hAnsi="Tahoma" w:cs="Tahoma"/>
                <w:b/>
                <w:bCs/>
              </w:rPr>
            </w:pPr>
            <w:r w:rsidRPr="009162B1">
              <w:rPr>
                <w:rFonts w:ascii="Tahoma" w:hAnsi="Tahoma" w:cs="Tahoma"/>
                <w:b/>
                <w:bCs/>
              </w:rPr>
              <w:t>SPRAWOZDANIA I WYDRUKI</w:t>
            </w:r>
          </w:p>
        </w:tc>
      </w:tr>
      <w:tr w:rsidR="009162B1" w:rsidRPr="009162B1" w14:paraId="2ED9840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999C73B" w14:textId="77777777" w:rsidR="009162B1" w:rsidRPr="009162B1" w:rsidRDefault="009162B1" w:rsidP="009162B1">
            <w:pPr>
              <w:jc w:val="center"/>
              <w:outlineLvl w:val="0"/>
              <w:rPr>
                <w:rFonts w:ascii="Arial" w:hAnsi="Arial" w:cs="Arial"/>
              </w:rPr>
            </w:pPr>
            <w:r w:rsidRPr="009162B1">
              <w:rPr>
                <w:rFonts w:ascii="Arial" w:hAnsi="Arial" w:cs="Arial"/>
              </w:rPr>
              <w:t>REM-175</w:t>
            </w:r>
          </w:p>
        </w:tc>
        <w:tc>
          <w:tcPr>
            <w:tcW w:w="7059" w:type="dxa"/>
            <w:tcBorders>
              <w:top w:val="nil"/>
              <w:left w:val="nil"/>
              <w:bottom w:val="single" w:sz="4" w:space="0" w:color="auto"/>
              <w:right w:val="single" w:sz="4" w:space="0" w:color="auto"/>
            </w:tcBorders>
            <w:shd w:val="clear" w:color="auto" w:fill="auto"/>
            <w:vAlign w:val="bottom"/>
            <w:hideMark/>
          </w:tcPr>
          <w:p w14:paraId="2B7CEE90" w14:textId="77777777" w:rsidR="009162B1" w:rsidRPr="009162B1" w:rsidRDefault="009162B1" w:rsidP="009162B1">
            <w:pPr>
              <w:outlineLvl w:val="0"/>
              <w:rPr>
                <w:rFonts w:ascii="Arial" w:hAnsi="Arial" w:cs="Arial"/>
              </w:rPr>
            </w:pPr>
            <w:r w:rsidRPr="009162B1">
              <w:rPr>
                <w:rFonts w:ascii="Arial" w:hAnsi="Arial" w:cs="Arial"/>
              </w:rPr>
              <w:t>Definiowanie raportów przez użytkownika</w:t>
            </w:r>
          </w:p>
        </w:tc>
        <w:tc>
          <w:tcPr>
            <w:tcW w:w="604" w:type="dxa"/>
            <w:tcBorders>
              <w:top w:val="nil"/>
              <w:left w:val="nil"/>
              <w:bottom w:val="single" w:sz="4" w:space="0" w:color="auto"/>
              <w:right w:val="single" w:sz="4" w:space="0" w:color="auto"/>
            </w:tcBorders>
            <w:shd w:val="clear" w:color="000000" w:fill="EEECE1"/>
            <w:noWrap/>
            <w:vAlign w:val="bottom"/>
            <w:hideMark/>
          </w:tcPr>
          <w:p w14:paraId="72D8D2C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31A9BD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5BEEB8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9AA3910" w14:textId="77777777" w:rsidR="009162B1" w:rsidRPr="009162B1" w:rsidRDefault="009162B1" w:rsidP="009162B1">
            <w:pPr>
              <w:jc w:val="center"/>
              <w:outlineLvl w:val="0"/>
              <w:rPr>
                <w:rFonts w:ascii="Arial" w:hAnsi="Arial" w:cs="Arial"/>
              </w:rPr>
            </w:pPr>
            <w:r w:rsidRPr="009162B1">
              <w:rPr>
                <w:rFonts w:ascii="Arial" w:hAnsi="Arial" w:cs="Arial"/>
              </w:rPr>
              <w:t>REM-176</w:t>
            </w:r>
          </w:p>
        </w:tc>
        <w:tc>
          <w:tcPr>
            <w:tcW w:w="7059" w:type="dxa"/>
            <w:tcBorders>
              <w:top w:val="nil"/>
              <w:left w:val="nil"/>
              <w:bottom w:val="single" w:sz="4" w:space="0" w:color="auto"/>
              <w:right w:val="single" w:sz="4" w:space="0" w:color="auto"/>
            </w:tcBorders>
            <w:shd w:val="clear" w:color="auto" w:fill="auto"/>
            <w:vAlign w:val="bottom"/>
            <w:hideMark/>
          </w:tcPr>
          <w:p w14:paraId="425C00B7" w14:textId="77777777" w:rsidR="009162B1" w:rsidRPr="009162B1" w:rsidRDefault="009162B1" w:rsidP="009162B1">
            <w:pPr>
              <w:outlineLvl w:val="0"/>
              <w:rPr>
                <w:rFonts w:ascii="Arial" w:hAnsi="Arial" w:cs="Arial"/>
              </w:rPr>
            </w:pPr>
            <w:r w:rsidRPr="009162B1">
              <w:rPr>
                <w:rFonts w:ascii="Arial" w:hAnsi="Arial" w:cs="Arial"/>
              </w:rPr>
              <w:t>Graficzna forma wszystkich raportów</w:t>
            </w:r>
          </w:p>
        </w:tc>
        <w:tc>
          <w:tcPr>
            <w:tcW w:w="604" w:type="dxa"/>
            <w:tcBorders>
              <w:top w:val="nil"/>
              <w:left w:val="nil"/>
              <w:bottom w:val="single" w:sz="4" w:space="0" w:color="auto"/>
              <w:right w:val="single" w:sz="4" w:space="0" w:color="auto"/>
            </w:tcBorders>
            <w:shd w:val="clear" w:color="000000" w:fill="EEECE1"/>
            <w:noWrap/>
            <w:vAlign w:val="bottom"/>
            <w:hideMark/>
          </w:tcPr>
          <w:p w14:paraId="5E94478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988876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068E645"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85DAE86" w14:textId="77777777" w:rsidR="009162B1" w:rsidRPr="009162B1" w:rsidRDefault="009162B1" w:rsidP="009162B1">
            <w:pPr>
              <w:jc w:val="center"/>
              <w:outlineLvl w:val="0"/>
              <w:rPr>
                <w:rFonts w:ascii="Arial" w:hAnsi="Arial" w:cs="Arial"/>
              </w:rPr>
            </w:pPr>
            <w:r w:rsidRPr="009162B1">
              <w:rPr>
                <w:rFonts w:ascii="Arial" w:hAnsi="Arial" w:cs="Arial"/>
              </w:rPr>
              <w:t>REM-177</w:t>
            </w:r>
          </w:p>
        </w:tc>
        <w:tc>
          <w:tcPr>
            <w:tcW w:w="7059" w:type="dxa"/>
            <w:tcBorders>
              <w:top w:val="nil"/>
              <w:left w:val="nil"/>
              <w:bottom w:val="single" w:sz="4" w:space="0" w:color="auto"/>
              <w:right w:val="single" w:sz="4" w:space="0" w:color="auto"/>
            </w:tcBorders>
            <w:shd w:val="clear" w:color="auto" w:fill="auto"/>
            <w:vAlign w:val="bottom"/>
            <w:hideMark/>
          </w:tcPr>
          <w:p w14:paraId="0CFD0B6C" w14:textId="77777777" w:rsidR="009162B1" w:rsidRPr="009162B1" w:rsidRDefault="009162B1" w:rsidP="009162B1">
            <w:pPr>
              <w:outlineLvl w:val="0"/>
              <w:rPr>
                <w:rFonts w:ascii="Arial" w:hAnsi="Arial" w:cs="Arial"/>
              </w:rPr>
            </w:pPr>
            <w:r w:rsidRPr="009162B1">
              <w:rPr>
                <w:rFonts w:ascii="Arial" w:hAnsi="Arial" w:cs="Arial"/>
              </w:rPr>
              <w:t>Zestawienie zużycia materiałów</w:t>
            </w:r>
          </w:p>
        </w:tc>
        <w:tc>
          <w:tcPr>
            <w:tcW w:w="604" w:type="dxa"/>
            <w:tcBorders>
              <w:top w:val="nil"/>
              <w:left w:val="nil"/>
              <w:bottom w:val="single" w:sz="4" w:space="0" w:color="auto"/>
              <w:right w:val="single" w:sz="4" w:space="0" w:color="auto"/>
            </w:tcBorders>
            <w:shd w:val="clear" w:color="000000" w:fill="EEECE1"/>
            <w:noWrap/>
            <w:vAlign w:val="bottom"/>
            <w:hideMark/>
          </w:tcPr>
          <w:p w14:paraId="62ABDF5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6A2D8E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16F9F6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356CDBE"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41FC259" w14:textId="77777777" w:rsidR="009162B1" w:rsidRPr="009162B1" w:rsidRDefault="009162B1" w:rsidP="009162B1">
            <w:pPr>
              <w:outlineLvl w:val="0"/>
              <w:rPr>
                <w:rFonts w:ascii="Arial" w:hAnsi="Arial" w:cs="Arial"/>
                <w:b/>
                <w:bCs/>
              </w:rPr>
            </w:pPr>
            <w:r w:rsidRPr="009162B1">
              <w:rPr>
                <w:rFonts w:ascii="Arial" w:hAnsi="Arial" w:cs="Arial"/>
                <w:b/>
                <w:bCs/>
              </w:rPr>
              <w:t xml:space="preserve">Plan zadań remontowych/inwestycyjnych na: </w:t>
            </w:r>
          </w:p>
        </w:tc>
      </w:tr>
      <w:tr w:rsidR="009162B1" w:rsidRPr="009162B1" w14:paraId="05AFCD9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2423E47" w14:textId="77777777" w:rsidR="009162B1" w:rsidRPr="009162B1" w:rsidRDefault="009162B1" w:rsidP="009162B1">
            <w:pPr>
              <w:jc w:val="center"/>
              <w:outlineLvl w:val="0"/>
              <w:rPr>
                <w:rFonts w:ascii="Arial" w:hAnsi="Arial" w:cs="Arial"/>
              </w:rPr>
            </w:pPr>
            <w:r w:rsidRPr="009162B1">
              <w:rPr>
                <w:rFonts w:ascii="Arial" w:hAnsi="Arial" w:cs="Arial"/>
              </w:rPr>
              <w:t>REM-178</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225C1551" w14:textId="77777777" w:rsidR="009162B1" w:rsidRPr="009162B1" w:rsidRDefault="009162B1" w:rsidP="009162B1">
            <w:pPr>
              <w:ind w:firstLineChars="200" w:firstLine="400"/>
              <w:outlineLvl w:val="0"/>
              <w:rPr>
                <w:rFonts w:ascii="Arial" w:hAnsi="Arial" w:cs="Arial"/>
              </w:rPr>
            </w:pPr>
            <w:r w:rsidRPr="009162B1">
              <w:rPr>
                <w:rFonts w:ascii="Arial" w:hAnsi="Arial" w:cs="Arial"/>
              </w:rPr>
              <w:t>rok</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41AA910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47899F4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3EF959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46FFF0A" w14:textId="77777777" w:rsidR="009162B1" w:rsidRPr="009162B1" w:rsidRDefault="009162B1" w:rsidP="009162B1">
            <w:pPr>
              <w:jc w:val="center"/>
              <w:outlineLvl w:val="0"/>
              <w:rPr>
                <w:rFonts w:ascii="Arial" w:hAnsi="Arial" w:cs="Arial"/>
              </w:rPr>
            </w:pPr>
            <w:r w:rsidRPr="009162B1">
              <w:rPr>
                <w:rFonts w:ascii="Arial" w:hAnsi="Arial" w:cs="Arial"/>
              </w:rPr>
              <w:t>REM-179</w:t>
            </w:r>
          </w:p>
        </w:tc>
        <w:tc>
          <w:tcPr>
            <w:tcW w:w="7059" w:type="dxa"/>
            <w:tcBorders>
              <w:top w:val="nil"/>
              <w:left w:val="nil"/>
              <w:bottom w:val="single" w:sz="4" w:space="0" w:color="auto"/>
              <w:right w:val="single" w:sz="4" w:space="0" w:color="auto"/>
            </w:tcBorders>
            <w:shd w:val="clear" w:color="auto" w:fill="auto"/>
            <w:vAlign w:val="bottom"/>
            <w:hideMark/>
          </w:tcPr>
          <w:p w14:paraId="1797F7E7" w14:textId="77777777" w:rsidR="009162B1" w:rsidRPr="009162B1" w:rsidRDefault="009162B1" w:rsidP="009162B1">
            <w:pPr>
              <w:ind w:firstLineChars="200" w:firstLine="400"/>
              <w:outlineLvl w:val="0"/>
              <w:rPr>
                <w:rFonts w:ascii="Arial" w:hAnsi="Arial" w:cs="Arial"/>
              </w:rPr>
            </w:pPr>
            <w:r w:rsidRPr="009162B1">
              <w:rPr>
                <w:rFonts w:ascii="Arial" w:hAnsi="Arial" w:cs="Arial"/>
              </w:rPr>
              <w:t>kwartał</w:t>
            </w:r>
          </w:p>
        </w:tc>
        <w:tc>
          <w:tcPr>
            <w:tcW w:w="604" w:type="dxa"/>
            <w:tcBorders>
              <w:top w:val="nil"/>
              <w:left w:val="nil"/>
              <w:bottom w:val="single" w:sz="4" w:space="0" w:color="auto"/>
              <w:right w:val="single" w:sz="4" w:space="0" w:color="auto"/>
            </w:tcBorders>
            <w:shd w:val="clear" w:color="000000" w:fill="EEECE1"/>
            <w:noWrap/>
            <w:vAlign w:val="bottom"/>
            <w:hideMark/>
          </w:tcPr>
          <w:p w14:paraId="3C0E278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60EE18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094E2D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94ACAFA" w14:textId="77777777" w:rsidR="009162B1" w:rsidRPr="009162B1" w:rsidRDefault="009162B1" w:rsidP="009162B1">
            <w:pPr>
              <w:jc w:val="center"/>
              <w:outlineLvl w:val="0"/>
              <w:rPr>
                <w:rFonts w:ascii="Arial" w:hAnsi="Arial" w:cs="Arial"/>
              </w:rPr>
            </w:pPr>
            <w:r w:rsidRPr="009162B1">
              <w:rPr>
                <w:rFonts w:ascii="Arial" w:hAnsi="Arial" w:cs="Arial"/>
              </w:rPr>
              <w:t>REM-180</w:t>
            </w:r>
          </w:p>
        </w:tc>
        <w:tc>
          <w:tcPr>
            <w:tcW w:w="7059" w:type="dxa"/>
            <w:tcBorders>
              <w:top w:val="nil"/>
              <w:left w:val="nil"/>
              <w:bottom w:val="single" w:sz="4" w:space="0" w:color="auto"/>
              <w:right w:val="single" w:sz="4" w:space="0" w:color="auto"/>
            </w:tcBorders>
            <w:shd w:val="clear" w:color="auto" w:fill="auto"/>
            <w:vAlign w:val="bottom"/>
            <w:hideMark/>
          </w:tcPr>
          <w:p w14:paraId="65599BBB" w14:textId="77777777" w:rsidR="009162B1" w:rsidRPr="009162B1" w:rsidRDefault="009162B1" w:rsidP="009162B1">
            <w:pPr>
              <w:ind w:firstLineChars="200" w:firstLine="400"/>
              <w:outlineLvl w:val="0"/>
              <w:rPr>
                <w:rFonts w:ascii="Arial" w:hAnsi="Arial" w:cs="Arial"/>
              </w:rPr>
            </w:pPr>
            <w:r w:rsidRPr="009162B1">
              <w:rPr>
                <w:rFonts w:ascii="Arial" w:hAnsi="Arial" w:cs="Arial"/>
              </w:rPr>
              <w:t>miesiąc</w:t>
            </w:r>
          </w:p>
        </w:tc>
        <w:tc>
          <w:tcPr>
            <w:tcW w:w="604" w:type="dxa"/>
            <w:tcBorders>
              <w:top w:val="nil"/>
              <w:left w:val="nil"/>
              <w:bottom w:val="single" w:sz="4" w:space="0" w:color="auto"/>
              <w:right w:val="single" w:sz="4" w:space="0" w:color="auto"/>
            </w:tcBorders>
            <w:shd w:val="clear" w:color="000000" w:fill="EEECE1"/>
            <w:noWrap/>
            <w:vAlign w:val="bottom"/>
            <w:hideMark/>
          </w:tcPr>
          <w:p w14:paraId="39B836A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B15060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C2AB94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ACFBAE9" w14:textId="77777777" w:rsidR="009162B1" w:rsidRPr="009162B1" w:rsidRDefault="009162B1" w:rsidP="009162B1">
            <w:pPr>
              <w:jc w:val="center"/>
              <w:outlineLvl w:val="0"/>
              <w:rPr>
                <w:rFonts w:ascii="Arial" w:hAnsi="Arial" w:cs="Arial"/>
              </w:rPr>
            </w:pPr>
            <w:r w:rsidRPr="009162B1">
              <w:rPr>
                <w:rFonts w:ascii="Arial" w:hAnsi="Arial" w:cs="Arial"/>
              </w:rPr>
              <w:t>REM-181</w:t>
            </w:r>
          </w:p>
        </w:tc>
        <w:tc>
          <w:tcPr>
            <w:tcW w:w="7059" w:type="dxa"/>
            <w:tcBorders>
              <w:top w:val="nil"/>
              <w:left w:val="nil"/>
              <w:bottom w:val="single" w:sz="4" w:space="0" w:color="auto"/>
              <w:right w:val="single" w:sz="4" w:space="0" w:color="auto"/>
            </w:tcBorders>
            <w:shd w:val="clear" w:color="auto" w:fill="auto"/>
            <w:vAlign w:val="bottom"/>
            <w:hideMark/>
          </w:tcPr>
          <w:p w14:paraId="5E423DD5" w14:textId="77777777" w:rsidR="009162B1" w:rsidRPr="009162B1" w:rsidRDefault="009162B1" w:rsidP="009162B1">
            <w:pPr>
              <w:ind w:firstLineChars="200" w:firstLine="400"/>
              <w:outlineLvl w:val="0"/>
              <w:rPr>
                <w:rFonts w:ascii="Arial" w:hAnsi="Arial" w:cs="Arial"/>
              </w:rPr>
            </w:pPr>
            <w:r w:rsidRPr="009162B1">
              <w:rPr>
                <w:rFonts w:ascii="Arial" w:hAnsi="Arial" w:cs="Arial"/>
              </w:rPr>
              <w:t>tydzień</w:t>
            </w:r>
          </w:p>
        </w:tc>
        <w:tc>
          <w:tcPr>
            <w:tcW w:w="604" w:type="dxa"/>
            <w:tcBorders>
              <w:top w:val="nil"/>
              <w:left w:val="nil"/>
              <w:bottom w:val="single" w:sz="4" w:space="0" w:color="auto"/>
              <w:right w:val="single" w:sz="4" w:space="0" w:color="auto"/>
            </w:tcBorders>
            <w:shd w:val="clear" w:color="000000" w:fill="EEECE1"/>
            <w:noWrap/>
            <w:vAlign w:val="bottom"/>
            <w:hideMark/>
          </w:tcPr>
          <w:p w14:paraId="2E4AEF4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BC9EA3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2BADED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E140588" w14:textId="77777777" w:rsidR="009162B1" w:rsidRPr="009162B1" w:rsidRDefault="009162B1" w:rsidP="009162B1">
            <w:pPr>
              <w:jc w:val="center"/>
              <w:outlineLvl w:val="0"/>
              <w:rPr>
                <w:rFonts w:ascii="Arial" w:hAnsi="Arial" w:cs="Arial"/>
              </w:rPr>
            </w:pPr>
            <w:r w:rsidRPr="009162B1">
              <w:rPr>
                <w:rFonts w:ascii="Arial" w:hAnsi="Arial" w:cs="Arial"/>
              </w:rPr>
              <w:t>REM-182</w:t>
            </w:r>
          </w:p>
        </w:tc>
        <w:tc>
          <w:tcPr>
            <w:tcW w:w="7059" w:type="dxa"/>
            <w:tcBorders>
              <w:top w:val="nil"/>
              <w:left w:val="nil"/>
              <w:bottom w:val="single" w:sz="4" w:space="0" w:color="auto"/>
              <w:right w:val="single" w:sz="4" w:space="0" w:color="auto"/>
            </w:tcBorders>
            <w:shd w:val="clear" w:color="auto" w:fill="auto"/>
            <w:vAlign w:val="bottom"/>
            <w:hideMark/>
          </w:tcPr>
          <w:p w14:paraId="11251996" w14:textId="77777777" w:rsidR="009162B1" w:rsidRPr="009162B1" w:rsidRDefault="009162B1" w:rsidP="009162B1">
            <w:pPr>
              <w:ind w:firstLineChars="200" w:firstLine="400"/>
              <w:outlineLvl w:val="0"/>
              <w:rPr>
                <w:rFonts w:ascii="Arial" w:hAnsi="Arial" w:cs="Arial"/>
              </w:rPr>
            </w:pPr>
            <w:r w:rsidRPr="009162B1">
              <w:rPr>
                <w:rFonts w:ascii="Arial" w:hAnsi="Arial" w:cs="Arial"/>
              </w:rPr>
              <w:t>dzień</w:t>
            </w:r>
          </w:p>
        </w:tc>
        <w:tc>
          <w:tcPr>
            <w:tcW w:w="604" w:type="dxa"/>
            <w:tcBorders>
              <w:top w:val="nil"/>
              <w:left w:val="nil"/>
              <w:bottom w:val="single" w:sz="4" w:space="0" w:color="auto"/>
              <w:right w:val="single" w:sz="4" w:space="0" w:color="auto"/>
            </w:tcBorders>
            <w:shd w:val="clear" w:color="000000" w:fill="EEECE1"/>
            <w:noWrap/>
            <w:vAlign w:val="bottom"/>
            <w:hideMark/>
          </w:tcPr>
          <w:p w14:paraId="5753479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0EF2DC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73B14F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602B704" w14:textId="77777777" w:rsidR="009162B1" w:rsidRPr="009162B1" w:rsidRDefault="009162B1" w:rsidP="009162B1">
            <w:pPr>
              <w:jc w:val="center"/>
              <w:outlineLvl w:val="0"/>
              <w:rPr>
                <w:rFonts w:ascii="Arial" w:hAnsi="Arial" w:cs="Arial"/>
              </w:rPr>
            </w:pPr>
            <w:r w:rsidRPr="009162B1">
              <w:rPr>
                <w:rFonts w:ascii="Arial" w:hAnsi="Arial" w:cs="Arial"/>
              </w:rPr>
              <w:t>REM-183</w:t>
            </w:r>
          </w:p>
        </w:tc>
        <w:tc>
          <w:tcPr>
            <w:tcW w:w="7059" w:type="dxa"/>
            <w:tcBorders>
              <w:top w:val="nil"/>
              <w:left w:val="nil"/>
              <w:bottom w:val="single" w:sz="4" w:space="0" w:color="auto"/>
              <w:right w:val="single" w:sz="4" w:space="0" w:color="auto"/>
            </w:tcBorders>
            <w:shd w:val="clear" w:color="auto" w:fill="auto"/>
            <w:vAlign w:val="bottom"/>
            <w:hideMark/>
          </w:tcPr>
          <w:p w14:paraId="2133EC0C" w14:textId="77777777" w:rsidR="009162B1" w:rsidRPr="009162B1" w:rsidRDefault="009162B1" w:rsidP="009162B1">
            <w:pPr>
              <w:outlineLvl w:val="0"/>
              <w:rPr>
                <w:rFonts w:ascii="Arial" w:hAnsi="Arial" w:cs="Arial"/>
              </w:rPr>
            </w:pPr>
            <w:r w:rsidRPr="009162B1">
              <w:rPr>
                <w:rFonts w:ascii="Arial" w:hAnsi="Arial" w:cs="Arial"/>
              </w:rPr>
              <w:t xml:space="preserve">Plan w ujęciu ogólnym ilościowym </w:t>
            </w:r>
          </w:p>
        </w:tc>
        <w:tc>
          <w:tcPr>
            <w:tcW w:w="604" w:type="dxa"/>
            <w:tcBorders>
              <w:top w:val="nil"/>
              <w:left w:val="nil"/>
              <w:bottom w:val="single" w:sz="4" w:space="0" w:color="auto"/>
              <w:right w:val="single" w:sz="4" w:space="0" w:color="auto"/>
            </w:tcBorders>
            <w:shd w:val="clear" w:color="000000" w:fill="EEECE1"/>
            <w:noWrap/>
            <w:vAlign w:val="bottom"/>
            <w:hideMark/>
          </w:tcPr>
          <w:p w14:paraId="5FF348C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33C9C0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2F2FBA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0A0C9DC" w14:textId="77777777" w:rsidR="009162B1" w:rsidRPr="009162B1" w:rsidRDefault="009162B1" w:rsidP="009162B1">
            <w:pPr>
              <w:jc w:val="center"/>
              <w:outlineLvl w:val="0"/>
              <w:rPr>
                <w:rFonts w:ascii="Arial" w:hAnsi="Arial" w:cs="Arial"/>
              </w:rPr>
            </w:pPr>
            <w:r w:rsidRPr="009162B1">
              <w:rPr>
                <w:rFonts w:ascii="Arial" w:hAnsi="Arial" w:cs="Arial"/>
              </w:rPr>
              <w:t>REM-184</w:t>
            </w:r>
          </w:p>
        </w:tc>
        <w:tc>
          <w:tcPr>
            <w:tcW w:w="7059" w:type="dxa"/>
            <w:tcBorders>
              <w:top w:val="nil"/>
              <w:left w:val="nil"/>
              <w:bottom w:val="single" w:sz="4" w:space="0" w:color="auto"/>
              <w:right w:val="single" w:sz="4" w:space="0" w:color="auto"/>
            </w:tcBorders>
            <w:shd w:val="clear" w:color="auto" w:fill="auto"/>
            <w:vAlign w:val="bottom"/>
            <w:hideMark/>
          </w:tcPr>
          <w:p w14:paraId="436CCD3F" w14:textId="77777777" w:rsidR="009162B1" w:rsidRPr="009162B1" w:rsidRDefault="009162B1" w:rsidP="009162B1">
            <w:pPr>
              <w:outlineLvl w:val="0"/>
              <w:rPr>
                <w:rFonts w:ascii="Arial" w:hAnsi="Arial" w:cs="Arial"/>
              </w:rPr>
            </w:pPr>
            <w:r w:rsidRPr="009162B1">
              <w:rPr>
                <w:rFonts w:ascii="Arial" w:hAnsi="Arial" w:cs="Arial"/>
              </w:rPr>
              <w:t xml:space="preserve">Plan w ujęciu szczegółowym ilościowym </w:t>
            </w:r>
          </w:p>
        </w:tc>
        <w:tc>
          <w:tcPr>
            <w:tcW w:w="604" w:type="dxa"/>
            <w:tcBorders>
              <w:top w:val="nil"/>
              <w:left w:val="nil"/>
              <w:bottom w:val="single" w:sz="4" w:space="0" w:color="auto"/>
              <w:right w:val="single" w:sz="4" w:space="0" w:color="auto"/>
            </w:tcBorders>
            <w:shd w:val="clear" w:color="000000" w:fill="EEECE1"/>
            <w:noWrap/>
            <w:vAlign w:val="bottom"/>
            <w:hideMark/>
          </w:tcPr>
          <w:p w14:paraId="400AB8F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6659AD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208341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EAD411C" w14:textId="77777777" w:rsidR="009162B1" w:rsidRPr="009162B1" w:rsidRDefault="009162B1" w:rsidP="009162B1">
            <w:pPr>
              <w:jc w:val="center"/>
              <w:outlineLvl w:val="0"/>
              <w:rPr>
                <w:rFonts w:ascii="Arial" w:hAnsi="Arial" w:cs="Arial"/>
              </w:rPr>
            </w:pPr>
            <w:r w:rsidRPr="009162B1">
              <w:rPr>
                <w:rFonts w:ascii="Arial" w:hAnsi="Arial" w:cs="Arial"/>
              </w:rPr>
              <w:t>REM-185</w:t>
            </w:r>
          </w:p>
        </w:tc>
        <w:tc>
          <w:tcPr>
            <w:tcW w:w="7059" w:type="dxa"/>
            <w:tcBorders>
              <w:top w:val="nil"/>
              <w:left w:val="nil"/>
              <w:bottom w:val="single" w:sz="4" w:space="0" w:color="auto"/>
              <w:right w:val="single" w:sz="4" w:space="0" w:color="auto"/>
            </w:tcBorders>
            <w:shd w:val="clear" w:color="auto" w:fill="auto"/>
            <w:vAlign w:val="bottom"/>
            <w:hideMark/>
          </w:tcPr>
          <w:p w14:paraId="47A7AA49" w14:textId="77777777" w:rsidR="009162B1" w:rsidRPr="009162B1" w:rsidRDefault="009162B1" w:rsidP="009162B1">
            <w:pPr>
              <w:outlineLvl w:val="0"/>
              <w:rPr>
                <w:rFonts w:ascii="Arial" w:hAnsi="Arial" w:cs="Arial"/>
              </w:rPr>
            </w:pPr>
            <w:r w:rsidRPr="009162B1">
              <w:rPr>
                <w:rFonts w:ascii="Arial" w:hAnsi="Arial" w:cs="Arial"/>
              </w:rPr>
              <w:t xml:space="preserve">Plan z podziałem na zakłady zgłaszające zadania </w:t>
            </w:r>
          </w:p>
        </w:tc>
        <w:tc>
          <w:tcPr>
            <w:tcW w:w="604" w:type="dxa"/>
            <w:tcBorders>
              <w:top w:val="nil"/>
              <w:left w:val="nil"/>
              <w:bottom w:val="single" w:sz="4" w:space="0" w:color="auto"/>
              <w:right w:val="single" w:sz="4" w:space="0" w:color="auto"/>
            </w:tcBorders>
            <w:shd w:val="clear" w:color="000000" w:fill="EEECE1"/>
            <w:noWrap/>
            <w:vAlign w:val="bottom"/>
            <w:hideMark/>
          </w:tcPr>
          <w:p w14:paraId="063C879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B297F5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09343C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FC3CC6B" w14:textId="77777777" w:rsidR="009162B1" w:rsidRPr="009162B1" w:rsidRDefault="009162B1" w:rsidP="009162B1">
            <w:pPr>
              <w:jc w:val="center"/>
              <w:outlineLvl w:val="0"/>
              <w:rPr>
                <w:rFonts w:ascii="Arial" w:hAnsi="Arial" w:cs="Arial"/>
              </w:rPr>
            </w:pPr>
            <w:r w:rsidRPr="009162B1">
              <w:rPr>
                <w:rFonts w:ascii="Arial" w:hAnsi="Arial" w:cs="Arial"/>
              </w:rPr>
              <w:t>REM-186</w:t>
            </w:r>
          </w:p>
        </w:tc>
        <w:tc>
          <w:tcPr>
            <w:tcW w:w="7059" w:type="dxa"/>
            <w:tcBorders>
              <w:top w:val="nil"/>
              <w:left w:val="nil"/>
              <w:bottom w:val="single" w:sz="4" w:space="0" w:color="auto"/>
              <w:right w:val="single" w:sz="4" w:space="0" w:color="auto"/>
            </w:tcBorders>
            <w:shd w:val="clear" w:color="auto" w:fill="auto"/>
            <w:vAlign w:val="bottom"/>
            <w:hideMark/>
          </w:tcPr>
          <w:p w14:paraId="45861231" w14:textId="77777777" w:rsidR="009162B1" w:rsidRPr="009162B1" w:rsidRDefault="009162B1" w:rsidP="009162B1">
            <w:pPr>
              <w:outlineLvl w:val="0"/>
              <w:rPr>
                <w:rFonts w:ascii="Arial" w:hAnsi="Arial" w:cs="Arial"/>
              </w:rPr>
            </w:pPr>
            <w:r w:rsidRPr="009162B1">
              <w:rPr>
                <w:rFonts w:ascii="Arial" w:hAnsi="Arial" w:cs="Arial"/>
              </w:rPr>
              <w:t xml:space="preserve">Plan z podziałem na typ naprawy </w:t>
            </w:r>
          </w:p>
        </w:tc>
        <w:tc>
          <w:tcPr>
            <w:tcW w:w="604" w:type="dxa"/>
            <w:tcBorders>
              <w:top w:val="nil"/>
              <w:left w:val="nil"/>
              <w:bottom w:val="single" w:sz="4" w:space="0" w:color="auto"/>
              <w:right w:val="single" w:sz="4" w:space="0" w:color="auto"/>
            </w:tcBorders>
            <w:shd w:val="clear" w:color="000000" w:fill="EEECE1"/>
            <w:noWrap/>
            <w:vAlign w:val="bottom"/>
            <w:hideMark/>
          </w:tcPr>
          <w:p w14:paraId="4374BC3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066533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D896C9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C9B8780" w14:textId="77777777" w:rsidR="009162B1" w:rsidRPr="009162B1" w:rsidRDefault="009162B1" w:rsidP="009162B1">
            <w:pPr>
              <w:jc w:val="center"/>
              <w:outlineLvl w:val="0"/>
              <w:rPr>
                <w:rFonts w:ascii="Arial" w:hAnsi="Arial" w:cs="Arial"/>
              </w:rPr>
            </w:pPr>
            <w:r w:rsidRPr="009162B1">
              <w:rPr>
                <w:rFonts w:ascii="Arial" w:hAnsi="Arial" w:cs="Arial"/>
              </w:rPr>
              <w:t>REM-187</w:t>
            </w:r>
          </w:p>
        </w:tc>
        <w:tc>
          <w:tcPr>
            <w:tcW w:w="7059" w:type="dxa"/>
            <w:tcBorders>
              <w:top w:val="nil"/>
              <w:left w:val="nil"/>
              <w:bottom w:val="single" w:sz="4" w:space="0" w:color="auto"/>
              <w:right w:val="single" w:sz="4" w:space="0" w:color="auto"/>
            </w:tcBorders>
            <w:shd w:val="clear" w:color="auto" w:fill="auto"/>
            <w:vAlign w:val="bottom"/>
            <w:hideMark/>
          </w:tcPr>
          <w:p w14:paraId="05AA166A" w14:textId="77777777" w:rsidR="009162B1" w:rsidRPr="009162B1" w:rsidRDefault="009162B1" w:rsidP="009162B1">
            <w:pPr>
              <w:outlineLvl w:val="0"/>
              <w:rPr>
                <w:rFonts w:ascii="Arial" w:hAnsi="Arial" w:cs="Arial"/>
              </w:rPr>
            </w:pPr>
            <w:r w:rsidRPr="009162B1">
              <w:rPr>
                <w:rFonts w:ascii="Arial" w:hAnsi="Arial" w:cs="Arial"/>
              </w:rPr>
              <w:t xml:space="preserve">Zadania wg rodzajów </w:t>
            </w:r>
            <w:r w:rsidR="00B80EF0" w:rsidRPr="009162B1">
              <w:rPr>
                <w:rFonts w:ascii="Arial" w:hAnsi="Arial" w:cs="Arial"/>
              </w:rPr>
              <w:t>śr.</w:t>
            </w:r>
            <w:r w:rsidRPr="009162B1">
              <w:rPr>
                <w:rFonts w:ascii="Arial" w:hAnsi="Arial" w:cs="Arial"/>
              </w:rPr>
              <w:t xml:space="preserve"> trwałych)</w:t>
            </w:r>
          </w:p>
        </w:tc>
        <w:tc>
          <w:tcPr>
            <w:tcW w:w="604" w:type="dxa"/>
            <w:tcBorders>
              <w:top w:val="nil"/>
              <w:left w:val="nil"/>
              <w:bottom w:val="single" w:sz="4" w:space="0" w:color="auto"/>
              <w:right w:val="single" w:sz="4" w:space="0" w:color="auto"/>
            </w:tcBorders>
            <w:shd w:val="clear" w:color="000000" w:fill="EEECE1"/>
            <w:noWrap/>
            <w:vAlign w:val="bottom"/>
            <w:hideMark/>
          </w:tcPr>
          <w:p w14:paraId="692A9CF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2D4ECB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5B88DE5"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C1897DA" w14:textId="77777777" w:rsidR="009162B1" w:rsidRPr="009162B1" w:rsidRDefault="009162B1" w:rsidP="009162B1">
            <w:pPr>
              <w:jc w:val="center"/>
              <w:outlineLvl w:val="0"/>
              <w:rPr>
                <w:rFonts w:ascii="Arial" w:hAnsi="Arial" w:cs="Arial"/>
              </w:rPr>
            </w:pPr>
            <w:r w:rsidRPr="009162B1">
              <w:rPr>
                <w:rFonts w:ascii="Arial" w:hAnsi="Arial" w:cs="Arial"/>
              </w:rPr>
              <w:t>REM-188</w:t>
            </w:r>
          </w:p>
        </w:tc>
        <w:tc>
          <w:tcPr>
            <w:tcW w:w="7059" w:type="dxa"/>
            <w:tcBorders>
              <w:top w:val="nil"/>
              <w:left w:val="nil"/>
              <w:bottom w:val="single" w:sz="4" w:space="0" w:color="auto"/>
              <w:right w:val="single" w:sz="4" w:space="0" w:color="auto"/>
            </w:tcBorders>
            <w:shd w:val="clear" w:color="auto" w:fill="auto"/>
            <w:vAlign w:val="bottom"/>
            <w:hideMark/>
          </w:tcPr>
          <w:p w14:paraId="568677B6" w14:textId="77777777" w:rsidR="009162B1" w:rsidRPr="009162B1" w:rsidRDefault="009162B1" w:rsidP="009162B1">
            <w:pPr>
              <w:outlineLvl w:val="0"/>
              <w:rPr>
                <w:rFonts w:ascii="Arial" w:hAnsi="Arial" w:cs="Arial"/>
              </w:rPr>
            </w:pPr>
            <w:r w:rsidRPr="009162B1">
              <w:rPr>
                <w:rFonts w:ascii="Arial" w:hAnsi="Arial" w:cs="Arial"/>
              </w:rPr>
              <w:t>Zadania wg MPK</w:t>
            </w:r>
          </w:p>
        </w:tc>
        <w:tc>
          <w:tcPr>
            <w:tcW w:w="604" w:type="dxa"/>
            <w:tcBorders>
              <w:top w:val="nil"/>
              <w:left w:val="nil"/>
              <w:bottom w:val="single" w:sz="4" w:space="0" w:color="auto"/>
              <w:right w:val="single" w:sz="4" w:space="0" w:color="auto"/>
            </w:tcBorders>
            <w:shd w:val="clear" w:color="000000" w:fill="EEECE1"/>
            <w:noWrap/>
            <w:vAlign w:val="bottom"/>
            <w:hideMark/>
          </w:tcPr>
          <w:p w14:paraId="7FAB622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CE12E4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8E1542D"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4283DAA" w14:textId="77777777" w:rsidR="009162B1" w:rsidRPr="009162B1" w:rsidRDefault="009162B1" w:rsidP="009162B1">
            <w:pPr>
              <w:jc w:val="center"/>
              <w:outlineLvl w:val="0"/>
              <w:rPr>
                <w:rFonts w:ascii="Arial" w:hAnsi="Arial" w:cs="Arial"/>
              </w:rPr>
            </w:pPr>
            <w:r w:rsidRPr="009162B1">
              <w:rPr>
                <w:rFonts w:ascii="Arial" w:hAnsi="Arial" w:cs="Arial"/>
              </w:rPr>
              <w:t>REM-189</w:t>
            </w:r>
          </w:p>
        </w:tc>
        <w:tc>
          <w:tcPr>
            <w:tcW w:w="7059" w:type="dxa"/>
            <w:tcBorders>
              <w:top w:val="nil"/>
              <w:left w:val="nil"/>
              <w:bottom w:val="single" w:sz="4" w:space="0" w:color="auto"/>
              <w:right w:val="single" w:sz="4" w:space="0" w:color="auto"/>
            </w:tcBorders>
            <w:shd w:val="clear" w:color="auto" w:fill="auto"/>
            <w:vAlign w:val="bottom"/>
            <w:hideMark/>
          </w:tcPr>
          <w:p w14:paraId="76D29ACA" w14:textId="77777777" w:rsidR="009162B1" w:rsidRPr="009162B1" w:rsidRDefault="009162B1" w:rsidP="009162B1">
            <w:pPr>
              <w:outlineLvl w:val="0"/>
              <w:rPr>
                <w:rFonts w:ascii="Arial" w:hAnsi="Arial" w:cs="Arial"/>
              </w:rPr>
            </w:pPr>
            <w:r w:rsidRPr="009162B1">
              <w:rPr>
                <w:rFonts w:ascii="Arial" w:hAnsi="Arial" w:cs="Arial"/>
              </w:rPr>
              <w:t>Pełny wydruk planu</w:t>
            </w:r>
          </w:p>
        </w:tc>
        <w:tc>
          <w:tcPr>
            <w:tcW w:w="604" w:type="dxa"/>
            <w:tcBorders>
              <w:top w:val="nil"/>
              <w:left w:val="nil"/>
              <w:bottom w:val="single" w:sz="4" w:space="0" w:color="auto"/>
              <w:right w:val="single" w:sz="4" w:space="0" w:color="auto"/>
            </w:tcBorders>
            <w:shd w:val="clear" w:color="000000" w:fill="EEECE1"/>
            <w:noWrap/>
            <w:vAlign w:val="bottom"/>
            <w:hideMark/>
          </w:tcPr>
          <w:p w14:paraId="0889372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315080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F12993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7670A34" w14:textId="77777777" w:rsidR="009162B1" w:rsidRPr="009162B1" w:rsidRDefault="009162B1" w:rsidP="009162B1">
            <w:pPr>
              <w:jc w:val="center"/>
              <w:outlineLvl w:val="0"/>
              <w:rPr>
                <w:rFonts w:ascii="Arial" w:hAnsi="Arial" w:cs="Arial"/>
              </w:rPr>
            </w:pPr>
            <w:r w:rsidRPr="009162B1">
              <w:rPr>
                <w:rFonts w:ascii="Arial" w:hAnsi="Arial" w:cs="Arial"/>
              </w:rPr>
              <w:t>REM-190</w:t>
            </w:r>
          </w:p>
        </w:tc>
        <w:tc>
          <w:tcPr>
            <w:tcW w:w="7059" w:type="dxa"/>
            <w:tcBorders>
              <w:top w:val="nil"/>
              <w:left w:val="nil"/>
              <w:bottom w:val="single" w:sz="4" w:space="0" w:color="auto"/>
              <w:right w:val="single" w:sz="4" w:space="0" w:color="auto"/>
            </w:tcBorders>
            <w:shd w:val="clear" w:color="auto" w:fill="auto"/>
            <w:vAlign w:val="bottom"/>
            <w:hideMark/>
          </w:tcPr>
          <w:p w14:paraId="76FF4E25" w14:textId="77777777" w:rsidR="009162B1" w:rsidRPr="009162B1" w:rsidRDefault="009162B1" w:rsidP="009162B1">
            <w:pPr>
              <w:outlineLvl w:val="0"/>
              <w:rPr>
                <w:rFonts w:ascii="Arial" w:hAnsi="Arial" w:cs="Arial"/>
              </w:rPr>
            </w:pPr>
            <w:r w:rsidRPr="009162B1">
              <w:rPr>
                <w:rFonts w:ascii="Arial" w:hAnsi="Arial" w:cs="Arial"/>
              </w:rPr>
              <w:t>Realizacja planu (zaawansowanie rzeczowe i finansowe zadań)</w:t>
            </w:r>
          </w:p>
        </w:tc>
        <w:tc>
          <w:tcPr>
            <w:tcW w:w="604" w:type="dxa"/>
            <w:tcBorders>
              <w:top w:val="nil"/>
              <w:left w:val="nil"/>
              <w:bottom w:val="single" w:sz="4" w:space="0" w:color="auto"/>
              <w:right w:val="single" w:sz="4" w:space="0" w:color="auto"/>
            </w:tcBorders>
            <w:shd w:val="clear" w:color="000000" w:fill="EEECE1"/>
            <w:noWrap/>
            <w:vAlign w:val="bottom"/>
            <w:hideMark/>
          </w:tcPr>
          <w:p w14:paraId="3B65D8C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D3B17F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E94F65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78BFDCA" w14:textId="77777777" w:rsidR="009162B1" w:rsidRPr="009162B1" w:rsidRDefault="009162B1" w:rsidP="009162B1">
            <w:pPr>
              <w:jc w:val="center"/>
              <w:outlineLvl w:val="0"/>
              <w:rPr>
                <w:rFonts w:ascii="Arial" w:hAnsi="Arial" w:cs="Arial"/>
              </w:rPr>
            </w:pPr>
            <w:r w:rsidRPr="009162B1">
              <w:rPr>
                <w:rFonts w:ascii="Arial" w:hAnsi="Arial" w:cs="Arial"/>
              </w:rPr>
              <w:t>REM-191</w:t>
            </w:r>
          </w:p>
        </w:tc>
        <w:tc>
          <w:tcPr>
            <w:tcW w:w="7059" w:type="dxa"/>
            <w:tcBorders>
              <w:top w:val="nil"/>
              <w:left w:val="nil"/>
              <w:bottom w:val="single" w:sz="4" w:space="0" w:color="auto"/>
              <w:right w:val="single" w:sz="4" w:space="0" w:color="auto"/>
            </w:tcBorders>
            <w:shd w:val="clear" w:color="auto" w:fill="auto"/>
            <w:vAlign w:val="bottom"/>
            <w:hideMark/>
          </w:tcPr>
          <w:p w14:paraId="1093F425" w14:textId="77777777" w:rsidR="009162B1" w:rsidRPr="009162B1" w:rsidRDefault="009162B1" w:rsidP="009162B1">
            <w:pPr>
              <w:outlineLvl w:val="0"/>
              <w:rPr>
                <w:rFonts w:ascii="Arial" w:hAnsi="Arial" w:cs="Arial"/>
              </w:rPr>
            </w:pPr>
            <w:r w:rsidRPr="009162B1">
              <w:rPr>
                <w:rFonts w:ascii="Arial" w:hAnsi="Arial" w:cs="Arial"/>
              </w:rPr>
              <w:t>Pełny wydruk kosztów</w:t>
            </w:r>
          </w:p>
        </w:tc>
        <w:tc>
          <w:tcPr>
            <w:tcW w:w="604" w:type="dxa"/>
            <w:tcBorders>
              <w:top w:val="nil"/>
              <w:left w:val="nil"/>
              <w:bottom w:val="single" w:sz="4" w:space="0" w:color="auto"/>
              <w:right w:val="single" w:sz="4" w:space="0" w:color="auto"/>
            </w:tcBorders>
            <w:shd w:val="clear" w:color="000000" w:fill="EEECE1"/>
            <w:noWrap/>
            <w:vAlign w:val="bottom"/>
            <w:hideMark/>
          </w:tcPr>
          <w:p w14:paraId="1709E70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1F13BE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3A47675"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3BC7D58" w14:textId="77777777" w:rsidR="009162B1" w:rsidRPr="009162B1" w:rsidRDefault="009162B1" w:rsidP="009162B1">
            <w:pPr>
              <w:jc w:val="center"/>
              <w:outlineLvl w:val="0"/>
              <w:rPr>
                <w:rFonts w:ascii="Arial" w:hAnsi="Arial" w:cs="Arial"/>
              </w:rPr>
            </w:pPr>
            <w:r w:rsidRPr="009162B1">
              <w:rPr>
                <w:rFonts w:ascii="Arial" w:hAnsi="Arial" w:cs="Arial"/>
              </w:rPr>
              <w:t>REM-192</w:t>
            </w:r>
          </w:p>
        </w:tc>
        <w:tc>
          <w:tcPr>
            <w:tcW w:w="7059" w:type="dxa"/>
            <w:tcBorders>
              <w:top w:val="nil"/>
              <w:left w:val="nil"/>
              <w:bottom w:val="single" w:sz="4" w:space="0" w:color="auto"/>
              <w:right w:val="single" w:sz="4" w:space="0" w:color="auto"/>
            </w:tcBorders>
            <w:shd w:val="clear" w:color="auto" w:fill="auto"/>
            <w:vAlign w:val="bottom"/>
            <w:hideMark/>
          </w:tcPr>
          <w:p w14:paraId="312162D9" w14:textId="77777777" w:rsidR="009162B1" w:rsidRPr="009162B1" w:rsidRDefault="009162B1" w:rsidP="009162B1">
            <w:pPr>
              <w:outlineLvl w:val="0"/>
              <w:rPr>
                <w:rFonts w:ascii="Arial" w:hAnsi="Arial" w:cs="Arial"/>
              </w:rPr>
            </w:pPr>
            <w:r w:rsidRPr="009162B1">
              <w:rPr>
                <w:rFonts w:ascii="Arial" w:hAnsi="Arial" w:cs="Arial"/>
              </w:rPr>
              <w:t>Koszty wg zadań</w:t>
            </w:r>
          </w:p>
        </w:tc>
        <w:tc>
          <w:tcPr>
            <w:tcW w:w="604" w:type="dxa"/>
            <w:tcBorders>
              <w:top w:val="nil"/>
              <w:left w:val="nil"/>
              <w:bottom w:val="single" w:sz="4" w:space="0" w:color="auto"/>
              <w:right w:val="single" w:sz="4" w:space="0" w:color="auto"/>
            </w:tcBorders>
            <w:shd w:val="clear" w:color="000000" w:fill="EEECE1"/>
            <w:noWrap/>
            <w:vAlign w:val="bottom"/>
            <w:hideMark/>
          </w:tcPr>
          <w:p w14:paraId="68D9FC6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DB569B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29E6DA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7612119" w14:textId="77777777" w:rsidR="009162B1" w:rsidRPr="009162B1" w:rsidRDefault="009162B1" w:rsidP="009162B1">
            <w:pPr>
              <w:jc w:val="center"/>
              <w:outlineLvl w:val="0"/>
              <w:rPr>
                <w:rFonts w:ascii="Arial" w:hAnsi="Arial" w:cs="Arial"/>
              </w:rPr>
            </w:pPr>
            <w:r w:rsidRPr="009162B1">
              <w:rPr>
                <w:rFonts w:ascii="Arial" w:hAnsi="Arial" w:cs="Arial"/>
              </w:rPr>
              <w:t>REM-193</w:t>
            </w:r>
          </w:p>
        </w:tc>
        <w:tc>
          <w:tcPr>
            <w:tcW w:w="7059" w:type="dxa"/>
            <w:tcBorders>
              <w:top w:val="nil"/>
              <w:left w:val="nil"/>
              <w:bottom w:val="single" w:sz="4" w:space="0" w:color="auto"/>
              <w:right w:val="single" w:sz="4" w:space="0" w:color="auto"/>
            </w:tcBorders>
            <w:shd w:val="clear" w:color="auto" w:fill="auto"/>
            <w:vAlign w:val="bottom"/>
            <w:hideMark/>
          </w:tcPr>
          <w:p w14:paraId="443F9792" w14:textId="77777777" w:rsidR="009162B1" w:rsidRPr="009162B1" w:rsidRDefault="009162B1" w:rsidP="009162B1">
            <w:pPr>
              <w:outlineLvl w:val="0"/>
              <w:rPr>
                <w:rFonts w:ascii="Arial" w:hAnsi="Arial" w:cs="Arial"/>
              </w:rPr>
            </w:pPr>
            <w:r w:rsidRPr="009162B1">
              <w:rPr>
                <w:rFonts w:ascii="Arial" w:hAnsi="Arial" w:cs="Arial"/>
              </w:rPr>
              <w:t>Koszty wg rodzajów kosztów (materiały, sprzęt) w dowolnych konfiguracjach</w:t>
            </w:r>
          </w:p>
        </w:tc>
        <w:tc>
          <w:tcPr>
            <w:tcW w:w="604" w:type="dxa"/>
            <w:tcBorders>
              <w:top w:val="nil"/>
              <w:left w:val="nil"/>
              <w:bottom w:val="single" w:sz="4" w:space="0" w:color="auto"/>
              <w:right w:val="single" w:sz="4" w:space="0" w:color="auto"/>
            </w:tcBorders>
            <w:shd w:val="clear" w:color="000000" w:fill="EEECE1"/>
            <w:noWrap/>
            <w:vAlign w:val="bottom"/>
            <w:hideMark/>
          </w:tcPr>
          <w:p w14:paraId="56A68D8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E9198C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B8EED6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2E22A7D" w14:textId="77777777" w:rsidR="009162B1" w:rsidRPr="009162B1" w:rsidRDefault="009162B1" w:rsidP="009162B1">
            <w:pPr>
              <w:jc w:val="center"/>
              <w:outlineLvl w:val="0"/>
              <w:rPr>
                <w:rFonts w:ascii="Arial" w:hAnsi="Arial" w:cs="Arial"/>
              </w:rPr>
            </w:pPr>
            <w:r w:rsidRPr="009162B1">
              <w:rPr>
                <w:rFonts w:ascii="Arial" w:hAnsi="Arial" w:cs="Arial"/>
              </w:rPr>
              <w:t>REM-194</w:t>
            </w:r>
          </w:p>
        </w:tc>
        <w:tc>
          <w:tcPr>
            <w:tcW w:w="7059" w:type="dxa"/>
            <w:tcBorders>
              <w:top w:val="nil"/>
              <w:left w:val="nil"/>
              <w:bottom w:val="single" w:sz="4" w:space="0" w:color="auto"/>
              <w:right w:val="single" w:sz="4" w:space="0" w:color="auto"/>
            </w:tcBorders>
            <w:shd w:val="clear" w:color="auto" w:fill="auto"/>
            <w:vAlign w:val="bottom"/>
            <w:hideMark/>
          </w:tcPr>
          <w:p w14:paraId="4984D06E" w14:textId="77777777" w:rsidR="009162B1" w:rsidRPr="009162B1" w:rsidRDefault="009162B1" w:rsidP="009162B1">
            <w:pPr>
              <w:outlineLvl w:val="0"/>
              <w:rPr>
                <w:rFonts w:ascii="Arial" w:hAnsi="Arial" w:cs="Arial"/>
              </w:rPr>
            </w:pPr>
            <w:r w:rsidRPr="009162B1">
              <w:rPr>
                <w:rFonts w:ascii="Arial" w:hAnsi="Arial" w:cs="Arial"/>
              </w:rPr>
              <w:t>Koszty wg MPK</w:t>
            </w:r>
          </w:p>
        </w:tc>
        <w:tc>
          <w:tcPr>
            <w:tcW w:w="604" w:type="dxa"/>
            <w:tcBorders>
              <w:top w:val="nil"/>
              <w:left w:val="nil"/>
              <w:bottom w:val="single" w:sz="4" w:space="0" w:color="auto"/>
              <w:right w:val="single" w:sz="4" w:space="0" w:color="auto"/>
            </w:tcBorders>
            <w:shd w:val="clear" w:color="000000" w:fill="EEECE1"/>
            <w:noWrap/>
            <w:vAlign w:val="bottom"/>
            <w:hideMark/>
          </w:tcPr>
          <w:p w14:paraId="073CEFB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7C42A13"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C6E741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5363B5F" w14:textId="77777777" w:rsidR="009162B1" w:rsidRPr="009162B1" w:rsidRDefault="009162B1" w:rsidP="009162B1">
            <w:pPr>
              <w:jc w:val="center"/>
              <w:outlineLvl w:val="0"/>
              <w:rPr>
                <w:rFonts w:ascii="Arial" w:hAnsi="Arial" w:cs="Arial"/>
              </w:rPr>
            </w:pPr>
            <w:r w:rsidRPr="009162B1">
              <w:rPr>
                <w:rFonts w:ascii="Arial" w:hAnsi="Arial" w:cs="Arial"/>
              </w:rPr>
              <w:t>REM-195</w:t>
            </w:r>
          </w:p>
        </w:tc>
        <w:tc>
          <w:tcPr>
            <w:tcW w:w="7059" w:type="dxa"/>
            <w:tcBorders>
              <w:top w:val="nil"/>
              <w:left w:val="nil"/>
              <w:bottom w:val="single" w:sz="4" w:space="0" w:color="auto"/>
              <w:right w:val="single" w:sz="4" w:space="0" w:color="auto"/>
            </w:tcBorders>
            <w:shd w:val="clear" w:color="auto" w:fill="auto"/>
            <w:vAlign w:val="bottom"/>
            <w:hideMark/>
          </w:tcPr>
          <w:p w14:paraId="4C9072C5" w14:textId="77777777" w:rsidR="009162B1" w:rsidRPr="009162B1" w:rsidRDefault="009162B1" w:rsidP="009162B1">
            <w:pPr>
              <w:outlineLvl w:val="0"/>
              <w:rPr>
                <w:rFonts w:ascii="Arial" w:hAnsi="Arial" w:cs="Arial"/>
              </w:rPr>
            </w:pPr>
            <w:r w:rsidRPr="009162B1">
              <w:rPr>
                <w:rFonts w:ascii="Arial" w:hAnsi="Arial" w:cs="Arial"/>
              </w:rPr>
              <w:t>Koszty wg środków trwałych</w:t>
            </w:r>
          </w:p>
        </w:tc>
        <w:tc>
          <w:tcPr>
            <w:tcW w:w="604" w:type="dxa"/>
            <w:tcBorders>
              <w:top w:val="nil"/>
              <w:left w:val="nil"/>
              <w:bottom w:val="single" w:sz="4" w:space="0" w:color="auto"/>
              <w:right w:val="single" w:sz="4" w:space="0" w:color="auto"/>
            </w:tcBorders>
            <w:shd w:val="clear" w:color="000000" w:fill="EEECE1"/>
            <w:noWrap/>
            <w:vAlign w:val="bottom"/>
            <w:hideMark/>
          </w:tcPr>
          <w:p w14:paraId="5C8FBF7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1B01DA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5F107B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467BFAA"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B30B087" w14:textId="77777777" w:rsidR="009162B1" w:rsidRPr="009162B1" w:rsidRDefault="009162B1" w:rsidP="009162B1">
            <w:pPr>
              <w:outlineLvl w:val="0"/>
              <w:rPr>
                <w:rFonts w:ascii="Arial" w:hAnsi="Arial" w:cs="Arial"/>
                <w:b/>
                <w:bCs/>
              </w:rPr>
            </w:pPr>
            <w:r w:rsidRPr="009162B1">
              <w:rPr>
                <w:rFonts w:ascii="Arial" w:hAnsi="Arial" w:cs="Arial"/>
                <w:b/>
                <w:bCs/>
              </w:rPr>
              <w:t>Filtrowanie zadań wg dowolnych kryteriów zadanych przez użytkownika:</w:t>
            </w:r>
          </w:p>
        </w:tc>
      </w:tr>
      <w:tr w:rsidR="009162B1" w:rsidRPr="009162B1" w14:paraId="5FDD60C0"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AC25EDD" w14:textId="77777777" w:rsidR="009162B1" w:rsidRPr="009162B1" w:rsidRDefault="009162B1" w:rsidP="009162B1">
            <w:pPr>
              <w:jc w:val="center"/>
              <w:outlineLvl w:val="0"/>
              <w:rPr>
                <w:rFonts w:ascii="Arial" w:hAnsi="Arial" w:cs="Arial"/>
              </w:rPr>
            </w:pPr>
            <w:r w:rsidRPr="009162B1">
              <w:rPr>
                <w:rFonts w:ascii="Arial" w:hAnsi="Arial" w:cs="Arial"/>
              </w:rPr>
              <w:t>REM-196</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2DBDF42A" w14:textId="77777777" w:rsidR="009162B1" w:rsidRPr="009162B1" w:rsidRDefault="009162B1" w:rsidP="009162B1">
            <w:pPr>
              <w:ind w:firstLineChars="200" w:firstLine="400"/>
              <w:outlineLvl w:val="0"/>
              <w:rPr>
                <w:rFonts w:ascii="Arial" w:hAnsi="Arial" w:cs="Arial"/>
              </w:rPr>
            </w:pPr>
            <w:r w:rsidRPr="009162B1">
              <w:rPr>
                <w:rFonts w:ascii="Arial" w:hAnsi="Arial" w:cs="Arial"/>
              </w:rPr>
              <w:t>priorytet</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6B4CCBB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7C30313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8FA01FC"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AD58821" w14:textId="77777777" w:rsidR="009162B1" w:rsidRPr="009162B1" w:rsidRDefault="009162B1" w:rsidP="009162B1">
            <w:pPr>
              <w:jc w:val="center"/>
              <w:outlineLvl w:val="0"/>
              <w:rPr>
                <w:rFonts w:ascii="Arial" w:hAnsi="Arial" w:cs="Arial"/>
              </w:rPr>
            </w:pPr>
            <w:r w:rsidRPr="009162B1">
              <w:rPr>
                <w:rFonts w:ascii="Arial" w:hAnsi="Arial" w:cs="Arial"/>
              </w:rPr>
              <w:t>REM-197</w:t>
            </w:r>
          </w:p>
        </w:tc>
        <w:tc>
          <w:tcPr>
            <w:tcW w:w="7059" w:type="dxa"/>
            <w:tcBorders>
              <w:top w:val="nil"/>
              <w:left w:val="nil"/>
              <w:bottom w:val="single" w:sz="4" w:space="0" w:color="auto"/>
              <w:right w:val="single" w:sz="4" w:space="0" w:color="auto"/>
            </w:tcBorders>
            <w:shd w:val="clear" w:color="auto" w:fill="auto"/>
            <w:vAlign w:val="bottom"/>
            <w:hideMark/>
          </w:tcPr>
          <w:p w14:paraId="7CD446C8" w14:textId="77777777" w:rsidR="009162B1" w:rsidRPr="009162B1" w:rsidRDefault="009162B1" w:rsidP="009162B1">
            <w:pPr>
              <w:ind w:firstLineChars="200" w:firstLine="400"/>
              <w:outlineLvl w:val="0"/>
              <w:rPr>
                <w:rFonts w:ascii="Arial" w:hAnsi="Arial" w:cs="Arial"/>
              </w:rPr>
            </w:pPr>
            <w:r w:rsidRPr="009162B1">
              <w:rPr>
                <w:rFonts w:ascii="Arial" w:hAnsi="Arial" w:cs="Arial"/>
              </w:rPr>
              <w:t>symbol obiektu (</w:t>
            </w:r>
            <w:r w:rsidR="00B80EF0" w:rsidRPr="009162B1">
              <w:rPr>
                <w:rFonts w:ascii="Arial" w:hAnsi="Arial" w:cs="Arial"/>
              </w:rPr>
              <w:t>śr.</w:t>
            </w:r>
            <w:r w:rsidRPr="009162B1">
              <w:rPr>
                <w:rFonts w:ascii="Arial" w:hAnsi="Arial" w:cs="Arial"/>
              </w:rPr>
              <w:t xml:space="preserve"> trwałego)</w:t>
            </w:r>
          </w:p>
        </w:tc>
        <w:tc>
          <w:tcPr>
            <w:tcW w:w="604" w:type="dxa"/>
            <w:tcBorders>
              <w:top w:val="nil"/>
              <w:left w:val="nil"/>
              <w:bottom w:val="single" w:sz="4" w:space="0" w:color="auto"/>
              <w:right w:val="single" w:sz="4" w:space="0" w:color="auto"/>
            </w:tcBorders>
            <w:shd w:val="clear" w:color="000000" w:fill="EEECE1"/>
            <w:noWrap/>
            <w:vAlign w:val="bottom"/>
            <w:hideMark/>
          </w:tcPr>
          <w:p w14:paraId="76AC5CF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D7768B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9D0FB1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A2B0CE5" w14:textId="77777777" w:rsidR="009162B1" w:rsidRPr="009162B1" w:rsidRDefault="009162B1" w:rsidP="009162B1">
            <w:pPr>
              <w:jc w:val="center"/>
              <w:outlineLvl w:val="0"/>
              <w:rPr>
                <w:rFonts w:ascii="Arial" w:hAnsi="Arial" w:cs="Arial"/>
              </w:rPr>
            </w:pPr>
            <w:r w:rsidRPr="009162B1">
              <w:rPr>
                <w:rFonts w:ascii="Arial" w:hAnsi="Arial" w:cs="Arial"/>
              </w:rPr>
              <w:t>REM-198</w:t>
            </w:r>
          </w:p>
        </w:tc>
        <w:tc>
          <w:tcPr>
            <w:tcW w:w="7059" w:type="dxa"/>
            <w:tcBorders>
              <w:top w:val="nil"/>
              <w:left w:val="nil"/>
              <w:bottom w:val="single" w:sz="4" w:space="0" w:color="auto"/>
              <w:right w:val="single" w:sz="4" w:space="0" w:color="auto"/>
            </w:tcBorders>
            <w:shd w:val="clear" w:color="auto" w:fill="auto"/>
            <w:vAlign w:val="bottom"/>
            <w:hideMark/>
          </w:tcPr>
          <w:p w14:paraId="509A79D8" w14:textId="77777777" w:rsidR="009162B1" w:rsidRPr="009162B1" w:rsidRDefault="009162B1" w:rsidP="009162B1">
            <w:pPr>
              <w:ind w:firstLineChars="200" w:firstLine="400"/>
              <w:outlineLvl w:val="0"/>
              <w:rPr>
                <w:rFonts w:ascii="Arial" w:hAnsi="Arial" w:cs="Arial"/>
              </w:rPr>
            </w:pPr>
            <w:r w:rsidRPr="009162B1">
              <w:rPr>
                <w:rFonts w:ascii="Arial" w:hAnsi="Arial" w:cs="Arial"/>
              </w:rPr>
              <w:t>symbol jednostki organizacyjnej</w:t>
            </w:r>
          </w:p>
        </w:tc>
        <w:tc>
          <w:tcPr>
            <w:tcW w:w="604" w:type="dxa"/>
            <w:tcBorders>
              <w:top w:val="nil"/>
              <w:left w:val="nil"/>
              <w:bottom w:val="single" w:sz="4" w:space="0" w:color="auto"/>
              <w:right w:val="single" w:sz="4" w:space="0" w:color="auto"/>
            </w:tcBorders>
            <w:shd w:val="clear" w:color="000000" w:fill="EEECE1"/>
            <w:noWrap/>
            <w:vAlign w:val="bottom"/>
            <w:hideMark/>
          </w:tcPr>
          <w:p w14:paraId="5141265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B68AD6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B127F8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13CB349" w14:textId="77777777" w:rsidR="009162B1" w:rsidRPr="009162B1" w:rsidRDefault="009162B1" w:rsidP="009162B1">
            <w:pPr>
              <w:jc w:val="center"/>
              <w:outlineLvl w:val="0"/>
              <w:rPr>
                <w:rFonts w:ascii="Arial" w:hAnsi="Arial" w:cs="Arial"/>
              </w:rPr>
            </w:pPr>
            <w:r w:rsidRPr="009162B1">
              <w:rPr>
                <w:rFonts w:ascii="Arial" w:hAnsi="Arial" w:cs="Arial"/>
              </w:rPr>
              <w:t>REM-199</w:t>
            </w:r>
          </w:p>
        </w:tc>
        <w:tc>
          <w:tcPr>
            <w:tcW w:w="7059" w:type="dxa"/>
            <w:tcBorders>
              <w:top w:val="nil"/>
              <w:left w:val="nil"/>
              <w:bottom w:val="single" w:sz="4" w:space="0" w:color="auto"/>
              <w:right w:val="single" w:sz="4" w:space="0" w:color="auto"/>
            </w:tcBorders>
            <w:shd w:val="clear" w:color="auto" w:fill="auto"/>
            <w:vAlign w:val="bottom"/>
            <w:hideMark/>
          </w:tcPr>
          <w:p w14:paraId="00B6D7E2"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symbol MPK </w:t>
            </w:r>
          </w:p>
        </w:tc>
        <w:tc>
          <w:tcPr>
            <w:tcW w:w="604" w:type="dxa"/>
            <w:tcBorders>
              <w:top w:val="nil"/>
              <w:left w:val="nil"/>
              <w:bottom w:val="single" w:sz="4" w:space="0" w:color="auto"/>
              <w:right w:val="single" w:sz="4" w:space="0" w:color="auto"/>
            </w:tcBorders>
            <w:shd w:val="clear" w:color="000000" w:fill="EEECE1"/>
            <w:noWrap/>
            <w:vAlign w:val="bottom"/>
            <w:hideMark/>
          </w:tcPr>
          <w:p w14:paraId="01849CD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781D69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C843F05"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FB39517" w14:textId="77777777" w:rsidR="009162B1" w:rsidRPr="009162B1" w:rsidRDefault="009162B1" w:rsidP="009162B1">
            <w:pPr>
              <w:jc w:val="center"/>
              <w:outlineLvl w:val="0"/>
              <w:rPr>
                <w:rFonts w:ascii="Arial" w:hAnsi="Arial" w:cs="Arial"/>
              </w:rPr>
            </w:pPr>
            <w:r w:rsidRPr="009162B1">
              <w:rPr>
                <w:rFonts w:ascii="Arial" w:hAnsi="Arial" w:cs="Arial"/>
              </w:rPr>
              <w:t>REM-200</w:t>
            </w:r>
          </w:p>
        </w:tc>
        <w:tc>
          <w:tcPr>
            <w:tcW w:w="7059" w:type="dxa"/>
            <w:tcBorders>
              <w:top w:val="nil"/>
              <w:left w:val="nil"/>
              <w:bottom w:val="single" w:sz="4" w:space="0" w:color="auto"/>
              <w:right w:val="single" w:sz="4" w:space="0" w:color="auto"/>
            </w:tcBorders>
            <w:shd w:val="clear" w:color="auto" w:fill="auto"/>
            <w:vAlign w:val="bottom"/>
            <w:hideMark/>
          </w:tcPr>
          <w:p w14:paraId="276B89E5" w14:textId="77777777" w:rsidR="009162B1" w:rsidRPr="009162B1" w:rsidRDefault="009162B1" w:rsidP="009162B1">
            <w:pPr>
              <w:ind w:firstLineChars="200" w:firstLine="400"/>
              <w:outlineLvl w:val="0"/>
              <w:rPr>
                <w:rFonts w:ascii="Arial" w:hAnsi="Arial" w:cs="Arial"/>
              </w:rPr>
            </w:pPr>
            <w:r w:rsidRPr="009162B1">
              <w:rPr>
                <w:rFonts w:ascii="Arial" w:hAnsi="Arial" w:cs="Arial"/>
              </w:rPr>
              <w:t>numer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6395D77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6775F0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A39C748"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872693F" w14:textId="77777777" w:rsidR="009162B1" w:rsidRPr="009162B1" w:rsidRDefault="009162B1" w:rsidP="009162B1">
            <w:pPr>
              <w:jc w:val="center"/>
              <w:outlineLvl w:val="0"/>
              <w:rPr>
                <w:rFonts w:ascii="Arial" w:hAnsi="Arial" w:cs="Arial"/>
              </w:rPr>
            </w:pPr>
            <w:r w:rsidRPr="009162B1">
              <w:rPr>
                <w:rFonts w:ascii="Arial" w:hAnsi="Arial" w:cs="Arial"/>
              </w:rPr>
              <w:t>REM-201</w:t>
            </w:r>
          </w:p>
        </w:tc>
        <w:tc>
          <w:tcPr>
            <w:tcW w:w="7059" w:type="dxa"/>
            <w:tcBorders>
              <w:top w:val="nil"/>
              <w:left w:val="nil"/>
              <w:bottom w:val="single" w:sz="4" w:space="0" w:color="auto"/>
              <w:right w:val="single" w:sz="4" w:space="0" w:color="auto"/>
            </w:tcBorders>
            <w:shd w:val="clear" w:color="auto" w:fill="auto"/>
            <w:vAlign w:val="bottom"/>
            <w:hideMark/>
          </w:tcPr>
          <w:p w14:paraId="083C8C34" w14:textId="77777777" w:rsidR="009162B1" w:rsidRPr="009162B1" w:rsidRDefault="009162B1" w:rsidP="009162B1">
            <w:pPr>
              <w:ind w:firstLineChars="200" w:firstLine="400"/>
              <w:outlineLvl w:val="0"/>
              <w:rPr>
                <w:rFonts w:ascii="Arial" w:hAnsi="Arial" w:cs="Arial"/>
              </w:rPr>
            </w:pPr>
            <w:r w:rsidRPr="009162B1">
              <w:rPr>
                <w:rFonts w:ascii="Arial" w:hAnsi="Arial" w:cs="Arial"/>
              </w:rPr>
              <w:t>daty</w:t>
            </w:r>
          </w:p>
        </w:tc>
        <w:tc>
          <w:tcPr>
            <w:tcW w:w="604" w:type="dxa"/>
            <w:tcBorders>
              <w:top w:val="nil"/>
              <w:left w:val="nil"/>
              <w:bottom w:val="single" w:sz="4" w:space="0" w:color="auto"/>
              <w:right w:val="single" w:sz="4" w:space="0" w:color="auto"/>
            </w:tcBorders>
            <w:shd w:val="clear" w:color="000000" w:fill="EEECE1"/>
            <w:noWrap/>
            <w:vAlign w:val="bottom"/>
            <w:hideMark/>
          </w:tcPr>
          <w:p w14:paraId="15DB531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A0FC65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21E11F14"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59F0BC5" w14:textId="77777777" w:rsidR="009162B1" w:rsidRPr="009162B1" w:rsidRDefault="009162B1" w:rsidP="009162B1">
            <w:pPr>
              <w:jc w:val="center"/>
              <w:outlineLvl w:val="0"/>
              <w:rPr>
                <w:rFonts w:ascii="Arial" w:hAnsi="Arial" w:cs="Arial"/>
              </w:rPr>
            </w:pPr>
            <w:r w:rsidRPr="009162B1">
              <w:rPr>
                <w:rFonts w:ascii="Arial" w:hAnsi="Arial" w:cs="Arial"/>
              </w:rPr>
              <w:t>REM-202</w:t>
            </w:r>
          </w:p>
        </w:tc>
        <w:tc>
          <w:tcPr>
            <w:tcW w:w="7059" w:type="dxa"/>
            <w:tcBorders>
              <w:top w:val="nil"/>
              <w:left w:val="nil"/>
              <w:bottom w:val="single" w:sz="4" w:space="0" w:color="auto"/>
              <w:right w:val="single" w:sz="4" w:space="0" w:color="auto"/>
            </w:tcBorders>
            <w:shd w:val="clear" w:color="auto" w:fill="auto"/>
            <w:vAlign w:val="bottom"/>
            <w:hideMark/>
          </w:tcPr>
          <w:p w14:paraId="01934CA7" w14:textId="77777777" w:rsidR="009162B1" w:rsidRPr="009162B1" w:rsidRDefault="009162B1" w:rsidP="009162B1">
            <w:pPr>
              <w:outlineLvl w:val="0"/>
              <w:rPr>
                <w:rFonts w:ascii="Arial" w:hAnsi="Arial" w:cs="Arial"/>
              </w:rPr>
            </w:pPr>
            <w:r w:rsidRPr="009162B1">
              <w:rPr>
                <w:rFonts w:ascii="Arial" w:hAnsi="Arial" w:cs="Arial"/>
              </w:rPr>
              <w:t>Możliwość wydruku pojedynczych zadań/wniosków i grup zadań</w:t>
            </w:r>
          </w:p>
        </w:tc>
        <w:tc>
          <w:tcPr>
            <w:tcW w:w="604" w:type="dxa"/>
            <w:tcBorders>
              <w:top w:val="nil"/>
              <w:left w:val="nil"/>
              <w:bottom w:val="single" w:sz="4" w:space="0" w:color="auto"/>
              <w:right w:val="single" w:sz="4" w:space="0" w:color="auto"/>
            </w:tcBorders>
            <w:shd w:val="clear" w:color="000000" w:fill="EEECE1"/>
            <w:noWrap/>
            <w:vAlign w:val="bottom"/>
            <w:hideMark/>
          </w:tcPr>
          <w:p w14:paraId="0AF04C1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FA46C7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C29AFA6"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4721356" w14:textId="77777777" w:rsidR="009162B1" w:rsidRPr="009162B1" w:rsidRDefault="009162B1" w:rsidP="009162B1">
            <w:pPr>
              <w:jc w:val="center"/>
              <w:outlineLvl w:val="0"/>
              <w:rPr>
                <w:rFonts w:ascii="Arial" w:hAnsi="Arial" w:cs="Arial"/>
              </w:rPr>
            </w:pPr>
            <w:r w:rsidRPr="009162B1">
              <w:rPr>
                <w:rFonts w:ascii="Arial" w:hAnsi="Arial" w:cs="Arial"/>
              </w:rPr>
              <w:t>REM-203</w:t>
            </w:r>
          </w:p>
        </w:tc>
        <w:tc>
          <w:tcPr>
            <w:tcW w:w="7059" w:type="dxa"/>
            <w:tcBorders>
              <w:top w:val="nil"/>
              <w:left w:val="nil"/>
              <w:bottom w:val="single" w:sz="4" w:space="0" w:color="auto"/>
              <w:right w:val="single" w:sz="4" w:space="0" w:color="auto"/>
            </w:tcBorders>
            <w:shd w:val="clear" w:color="auto" w:fill="auto"/>
            <w:vAlign w:val="bottom"/>
            <w:hideMark/>
          </w:tcPr>
          <w:p w14:paraId="375CB89D" w14:textId="77777777" w:rsidR="009162B1" w:rsidRPr="009162B1" w:rsidRDefault="009162B1" w:rsidP="009162B1">
            <w:pPr>
              <w:outlineLvl w:val="0"/>
              <w:rPr>
                <w:rFonts w:ascii="Arial" w:hAnsi="Arial" w:cs="Arial"/>
              </w:rPr>
            </w:pPr>
            <w:r w:rsidRPr="009162B1">
              <w:rPr>
                <w:rFonts w:ascii="Arial" w:hAnsi="Arial" w:cs="Arial"/>
              </w:rPr>
              <w:t>Nakłady na zadanie (materiały, ...)</w:t>
            </w:r>
          </w:p>
        </w:tc>
        <w:tc>
          <w:tcPr>
            <w:tcW w:w="604" w:type="dxa"/>
            <w:tcBorders>
              <w:top w:val="nil"/>
              <w:left w:val="nil"/>
              <w:bottom w:val="single" w:sz="4" w:space="0" w:color="auto"/>
              <w:right w:val="single" w:sz="4" w:space="0" w:color="auto"/>
            </w:tcBorders>
            <w:shd w:val="clear" w:color="000000" w:fill="EEECE1"/>
            <w:noWrap/>
            <w:vAlign w:val="bottom"/>
            <w:hideMark/>
          </w:tcPr>
          <w:p w14:paraId="7B2327DD"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EBD386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39B18D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364419D2"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D9F4EB3" w14:textId="77777777" w:rsidR="009162B1" w:rsidRPr="009162B1" w:rsidRDefault="009162B1" w:rsidP="009162B1">
            <w:pPr>
              <w:outlineLvl w:val="0"/>
              <w:rPr>
                <w:rFonts w:ascii="Arial" w:hAnsi="Arial" w:cs="Arial"/>
                <w:b/>
                <w:bCs/>
              </w:rPr>
            </w:pPr>
            <w:r w:rsidRPr="009162B1">
              <w:rPr>
                <w:rFonts w:ascii="Arial" w:hAnsi="Arial" w:cs="Arial"/>
                <w:b/>
                <w:bCs/>
              </w:rPr>
              <w:t>Porównanie planu i realizacji:</w:t>
            </w:r>
          </w:p>
        </w:tc>
      </w:tr>
      <w:tr w:rsidR="009162B1" w:rsidRPr="009162B1" w14:paraId="07E7381E"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0140A6E" w14:textId="77777777" w:rsidR="009162B1" w:rsidRPr="009162B1" w:rsidRDefault="009162B1" w:rsidP="009162B1">
            <w:pPr>
              <w:jc w:val="center"/>
              <w:outlineLvl w:val="0"/>
              <w:rPr>
                <w:rFonts w:ascii="Arial" w:hAnsi="Arial" w:cs="Arial"/>
              </w:rPr>
            </w:pPr>
            <w:r w:rsidRPr="009162B1">
              <w:rPr>
                <w:rFonts w:ascii="Arial" w:hAnsi="Arial" w:cs="Arial"/>
              </w:rPr>
              <w:t>REM-204</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5BE0E524" w14:textId="77777777" w:rsidR="009162B1" w:rsidRPr="009162B1" w:rsidRDefault="009162B1" w:rsidP="009162B1">
            <w:pPr>
              <w:ind w:firstLineChars="200" w:firstLine="400"/>
              <w:outlineLvl w:val="0"/>
              <w:rPr>
                <w:rFonts w:ascii="Arial" w:hAnsi="Arial" w:cs="Arial"/>
              </w:rPr>
            </w:pPr>
            <w:r w:rsidRPr="009162B1">
              <w:rPr>
                <w:rFonts w:ascii="Arial" w:hAnsi="Arial" w:cs="Arial"/>
              </w:rPr>
              <w:t>pobrane materiały na zadanie</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5DC3855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30DF770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E8510B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C609D2E" w14:textId="77777777" w:rsidR="009162B1" w:rsidRPr="009162B1" w:rsidRDefault="009162B1" w:rsidP="009162B1">
            <w:pPr>
              <w:jc w:val="center"/>
              <w:outlineLvl w:val="0"/>
              <w:rPr>
                <w:rFonts w:ascii="Arial" w:hAnsi="Arial" w:cs="Arial"/>
              </w:rPr>
            </w:pPr>
            <w:r w:rsidRPr="009162B1">
              <w:rPr>
                <w:rFonts w:ascii="Arial" w:hAnsi="Arial" w:cs="Arial"/>
              </w:rPr>
              <w:t>REM-205</w:t>
            </w:r>
          </w:p>
        </w:tc>
        <w:tc>
          <w:tcPr>
            <w:tcW w:w="7059" w:type="dxa"/>
            <w:tcBorders>
              <w:top w:val="nil"/>
              <w:left w:val="nil"/>
              <w:bottom w:val="single" w:sz="4" w:space="0" w:color="auto"/>
              <w:right w:val="single" w:sz="4" w:space="0" w:color="auto"/>
            </w:tcBorders>
            <w:shd w:val="clear" w:color="auto" w:fill="auto"/>
            <w:vAlign w:val="bottom"/>
            <w:hideMark/>
          </w:tcPr>
          <w:p w14:paraId="317AD616" w14:textId="77777777" w:rsidR="009162B1" w:rsidRPr="009162B1" w:rsidRDefault="009162B1" w:rsidP="009162B1">
            <w:pPr>
              <w:ind w:firstLineChars="200" w:firstLine="400"/>
              <w:outlineLvl w:val="0"/>
              <w:rPr>
                <w:rFonts w:ascii="Arial" w:hAnsi="Arial" w:cs="Arial"/>
              </w:rPr>
            </w:pPr>
            <w:r w:rsidRPr="009162B1">
              <w:rPr>
                <w:rFonts w:ascii="Arial" w:hAnsi="Arial" w:cs="Arial"/>
              </w:rPr>
              <w:t>ilość wykorzystanych roboczogodzin na zadanie</w:t>
            </w:r>
          </w:p>
        </w:tc>
        <w:tc>
          <w:tcPr>
            <w:tcW w:w="604" w:type="dxa"/>
            <w:tcBorders>
              <w:top w:val="nil"/>
              <w:left w:val="nil"/>
              <w:bottom w:val="single" w:sz="4" w:space="0" w:color="auto"/>
              <w:right w:val="single" w:sz="4" w:space="0" w:color="auto"/>
            </w:tcBorders>
            <w:shd w:val="clear" w:color="000000" w:fill="EEECE1"/>
            <w:noWrap/>
            <w:vAlign w:val="bottom"/>
            <w:hideMark/>
          </w:tcPr>
          <w:p w14:paraId="5073E4C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91D926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E0C60E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1DE2965" w14:textId="77777777" w:rsidR="009162B1" w:rsidRPr="009162B1" w:rsidRDefault="009162B1" w:rsidP="009162B1">
            <w:pPr>
              <w:jc w:val="center"/>
              <w:outlineLvl w:val="0"/>
              <w:rPr>
                <w:rFonts w:ascii="Arial" w:hAnsi="Arial" w:cs="Arial"/>
              </w:rPr>
            </w:pPr>
            <w:r w:rsidRPr="009162B1">
              <w:rPr>
                <w:rFonts w:ascii="Arial" w:hAnsi="Arial" w:cs="Arial"/>
              </w:rPr>
              <w:t>REM-206</w:t>
            </w:r>
          </w:p>
        </w:tc>
        <w:tc>
          <w:tcPr>
            <w:tcW w:w="7059" w:type="dxa"/>
            <w:tcBorders>
              <w:top w:val="nil"/>
              <w:left w:val="nil"/>
              <w:bottom w:val="single" w:sz="4" w:space="0" w:color="auto"/>
              <w:right w:val="single" w:sz="4" w:space="0" w:color="auto"/>
            </w:tcBorders>
            <w:shd w:val="clear" w:color="auto" w:fill="auto"/>
            <w:vAlign w:val="bottom"/>
            <w:hideMark/>
          </w:tcPr>
          <w:p w14:paraId="22E6F264" w14:textId="77777777" w:rsidR="009162B1" w:rsidRPr="009162B1" w:rsidRDefault="009162B1" w:rsidP="009162B1">
            <w:pPr>
              <w:outlineLvl w:val="0"/>
              <w:rPr>
                <w:rFonts w:ascii="Arial" w:hAnsi="Arial" w:cs="Arial"/>
              </w:rPr>
            </w:pPr>
            <w:r w:rsidRPr="009162B1">
              <w:rPr>
                <w:rFonts w:ascii="Arial" w:hAnsi="Arial" w:cs="Arial"/>
              </w:rPr>
              <w:t>Możliwość podglądu wydruku</w:t>
            </w:r>
          </w:p>
        </w:tc>
        <w:tc>
          <w:tcPr>
            <w:tcW w:w="604" w:type="dxa"/>
            <w:tcBorders>
              <w:top w:val="nil"/>
              <w:left w:val="nil"/>
              <w:bottom w:val="single" w:sz="4" w:space="0" w:color="auto"/>
              <w:right w:val="single" w:sz="4" w:space="0" w:color="auto"/>
            </w:tcBorders>
            <w:shd w:val="clear" w:color="000000" w:fill="EEECE1"/>
            <w:noWrap/>
            <w:vAlign w:val="bottom"/>
            <w:hideMark/>
          </w:tcPr>
          <w:p w14:paraId="10EDB2F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09F81A0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977537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0BED70C2" w14:textId="77777777" w:rsidR="009162B1" w:rsidRPr="009162B1" w:rsidRDefault="009162B1" w:rsidP="009162B1">
            <w:pPr>
              <w:jc w:val="center"/>
              <w:outlineLvl w:val="0"/>
              <w:rPr>
                <w:rFonts w:ascii="Arial" w:hAnsi="Arial" w:cs="Arial"/>
              </w:rPr>
            </w:pPr>
            <w:r w:rsidRPr="009162B1">
              <w:rPr>
                <w:rFonts w:ascii="Arial" w:hAnsi="Arial" w:cs="Arial"/>
              </w:rPr>
              <w:t>REM-207</w:t>
            </w:r>
          </w:p>
        </w:tc>
        <w:tc>
          <w:tcPr>
            <w:tcW w:w="7059" w:type="dxa"/>
            <w:tcBorders>
              <w:top w:val="nil"/>
              <w:left w:val="nil"/>
              <w:bottom w:val="single" w:sz="4" w:space="0" w:color="auto"/>
              <w:right w:val="single" w:sz="4" w:space="0" w:color="auto"/>
            </w:tcBorders>
            <w:shd w:val="clear" w:color="auto" w:fill="auto"/>
            <w:vAlign w:val="bottom"/>
            <w:hideMark/>
          </w:tcPr>
          <w:p w14:paraId="2F0B6DDD" w14:textId="77777777" w:rsidR="009162B1" w:rsidRPr="009162B1" w:rsidRDefault="009162B1" w:rsidP="009162B1">
            <w:pPr>
              <w:outlineLvl w:val="0"/>
              <w:rPr>
                <w:rFonts w:ascii="Arial" w:hAnsi="Arial" w:cs="Arial"/>
              </w:rPr>
            </w:pPr>
            <w:r w:rsidRPr="009162B1">
              <w:rPr>
                <w:rFonts w:ascii="Arial" w:hAnsi="Arial" w:cs="Arial"/>
              </w:rPr>
              <w:t>Zbieranie pozycji materiałowych z zakresu zadań dla potrzeb przetargu</w:t>
            </w:r>
          </w:p>
        </w:tc>
        <w:tc>
          <w:tcPr>
            <w:tcW w:w="604" w:type="dxa"/>
            <w:tcBorders>
              <w:top w:val="nil"/>
              <w:left w:val="nil"/>
              <w:bottom w:val="single" w:sz="4" w:space="0" w:color="auto"/>
              <w:right w:val="single" w:sz="4" w:space="0" w:color="auto"/>
            </w:tcBorders>
            <w:shd w:val="clear" w:color="000000" w:fill="EEECE1"/>
            <w:noWrap/>
            <w:vAlign w:val="bottom"/>
            <w:hideMark/>
          </w:tcPr>
          <w:p w14:paraId="6482714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B40A14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7FB9ACE"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1C9EB0C" w14:textId="77777777" w:rsidR="009162B1" w:rsidRPr="009162B1" w:rsidRDefault="009162B1" w:rsidP="009162B1">
            <w:pPr>
              <w:jc w:val="center"/>
              <w:outlineLvl w:val="0"/>
              <w:rPr>
                <w:rFonts w:ascii="Arial" w:hAnsi="Arial" w:cs="Arial"/>
              </w:rPr>
            </w:pPr>
            <w:r w:rsidRPr="009162B1">
              <w:rPr>
                <w:rFonts w:ascii="Arial" w:hAnsi="Arial" w:cs="Arial"/>
              </w:rPr>
              <w:t>REM-208</w:t>
            </w:r>
          </w:p>
        </w:tc>
        <w:tc>
          <w:tcPr>
            <w:tcW w:w="7059" w:type="dxa"/>
            <w:tcBorders>
              <w:top w:val="nil"/>
              <w:left w:val="nil"/>
              <w:bottom w:val="single" w:sz="4" w:space="0" w:color="auto"/>
              <w:right w:val="single" w:sz="4" w:space="0" w:color="auto"/>
            </w:tcBorders>
            <w:shd w:val="clear" w:color="auto" w:fill="auto"/>
            <w:vAlign w:val="bottom"/>
            <w:hideMark/>
          </w:tcPr>
          <w:p w14:paraId="6A4B1E13" w14:textId="77777777" w:rsidR="009162B1" w:rsidRPr="009162B1" w:rsidRDefault="009162B1" w:rsidP="009162B1">
            <w:pPr>
              <w:outlineLvl w:val="0"/>
              <w:rPr>
                <w:rFonts w:ascii="Arial" w:hAnsi="Arial" w:cs="Arial"/>
              </w:rPr>
            </w:pPr>
            <w:r w:rsidRPr="009162B1">
              <w:rPr>
                <w:rFonts w:ascii="Arial" w:hAnsi="Arial" w:cs="Arial"/>
              </w:rPr>
              <w:t>Możliwość grupowania zadań wg różnych kryteriów (generowanie różnych zestawień)</w:t>
            </w:r>
          </w:p>
        </w:tc>
        <w:tc>
          <w:tcPr>
            <w:tcW w:w="604" w:type="dxa"/>
            <w:tcBorders>
              <w:top w:val="nil"/>
              <w:left w:val="nil"/>
              <w:bottom w:val="single" w:sz="4" w:space="0" w:color="auto"/>
              <w:right w:val="single" w:sz="4" w:space="0" w:color="auto"/>
            </w:tcBorders>
            <w:shd w:val="clear" w:color="000000" w:fill="EEECE1"/>
            <w:noWrap/>
            <w:vAlign w:val="bottom"/>
            <w:hideMark/>
          </w:tcPr>
          <w:p w14:paraId="5ECD9C5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10F37C7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38AD587"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A6EB10B" w14:textId="77777777" w:rsidR="009162B1" w:rsidRPr="009162B1" w:rsidRDefault="009162B1" w:rsidP="009162B1">
            <w:pPr>
              <w:rPr>
                <w:rFonts w:ascii="Tahoma" w:hAnsi="Tahoma" w:cs="Tahoma"/>
                <w:b/>
                <w:bCs/>
              </w:rPr>
            </w:pPr>
            <w:r w:rsidRPr="009162B1">
              <w:rPr>
                <w:rFonts w:ascii="Tahoma" w:hAnsi="Tahoma" w:cs="Tahoma"/>
                <w:b/>
                <w:bCs/>
              </w:rPr>
              <w:t>UPRAWNIENIA</w:t>
            </w:r>
          </w:p>
        </w:tc>
      </w:tr>
      <w:tr w:rsidR="009162B1" w:rsidRPr="009162B1" w14:paraId="31131058"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02E706A" w14:textId="77777777" w:rsidR="009162B1" w:rsidRPr="009162B1" w:rsidRDefault="009162B1" w:rsidP="009162B1">
            <w:pPr>
              <w:jc w:val="center"/>
              <w:outlineLvl w:val="0"/>
              <w:rPr>
                <w:rFonts w:ascii="Arial" w:hAnsi="Arial" w:cs="Arial"/>
              </w:rPr>
            </w:pPr>
            <w:r w:rsidRPr="009162B1">
              <w:rPr>
                <w:rFonts w:ascii="Arial" w:hAnsi="Arial" w:cs="Arial"/>
              </w:rPr>
              <w:t>REM-209</w:t>
            </w:r>
          </w:p>
        </w:tc>
        <w:tc>
          <w:tcPr>
            <w:tcW w:w="7059" w:type="dxa"/>
            <w:tcBorders>
              <w:top w:val="nil"/>
              <w:left w:val="nil"/>
              <w:bottom w:val="single" w:sz="4" w:space="0" w:color="auto"/>
              <w:right w:val="single" w:sz="4" w:space="0" w:color="auto"/>
            </w:tcBorders>
            <w:shd w:val="clear" w:color="auto" w:fill="auto"/>
            <w:vAlign w:val="bottom"/>
            <w:hideMark/>
          </w:tcPr>
          <w:p w14:paraId="509B5A37" w14:textId="77777777" w:rsidR="009162B1" w:rsidRPr="009162B1" w:rsidRDefault="009162B1" w:rsidP="009162B1">
            <w:pPr>
              <w:outlineLvl w:val="0"/>
              <w:rPr>
                <w:rFonts w:ascii="Arial" w:hAnsi="Arial" w:cs="Arial"/>
              </w:rPr>
            </w:pPr>
            <w:r w:rsidRPr="009162B1">
              <w:rPr>
                <w:rFonts w:ascii="Arial" w:hAnsi="Arial" w:cs="Arial"/>
              </w:rPr>
              <w:t>Definiowanie uprawnień użytkownika do określonych funkcji systemu oraz danych</w:t>
            </w:r>
          </w:p>
        </w:tc>
        <w:tc>
          <w:tcPr>
            <w:tcW w:w="604" w:type="dxa"/>
            <w:tcBorders>
              <w:top w:val="nil"/>
              <w:left w:val="nil"/>
              <w:bottom w:val="single" w:sz="4" w:space="0" w:color="auto"/>
              <w:right w:val="single" w:sz="4" w:space="0" w:color="auto"/>
            </w:tcBorders>
            <w:shd w:val="clear" w:color="000000" w:fill="EEECE1"/>
            <w:noWrap/>
            <w:vAlign w:val="bottom"/>
            <w:hideMark/>
          </w:tcPr>
          <w:p w14:paraId="72E0C34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3B13A37"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32F497C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366DAEF" w14:textId="77777777" w:rsidR="009162B1" w:rsidRPr="009162B1" w:rsidRDefault="009162B1" w:rsidP="009162B1">
            <w:pPr>
              <w:jc w:val="center"/>
              <w:outlineLvl w:val="0"/>
              <w:rPr>
                <w:rFonts w:ascii="Arial" w:hAnsi="Arial" w:cs="Arial"/>
              </w:rPr>
            </w:pPr>
            <w:r w:rsidRPr="009162B1">
              <w:rPr>
                <w:rFonts w:ascii="Arial" w:hAnsi="Arial" w:cs="Arial"/>
              </w:rPr>
              <w:t> </w:t>
            </w:r>
          </w:p>
        </w:tc>
        <w:tc>
          <w:tcPr>
            <w:tcW w:w="83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BE9C9EE" w14:textId="77777777" w:rsidR="009162B1" w:rsidRPr="009162B1" w:rsidRDefault="009162B1" w:rsidP="009162B1">
            <w:pPr>
              <w:outlineLvl w:val="0"/>
              <w:rPr>
                <w:rFonts w:ascii="Arial" w:hAnsi="Arial" w:cs="Arial"/>
                <w:b/>
                <w:bCs/>
              </w:rPr>
            </w:pPr>
            <w:r w:rsidRPr="009162B1">
              <w:rPr>
                <w:rFonts w:ascii="Arial" w:hAnsi="Arial" w:cs="Arial"/>
                <w:b/>
                <w:bCs/>
              </w:rPr>
              <w:t>Wieloetapowy proces zatwierdzania/modyfikacji dokumentów:</w:t>
            </w:r>
          </w:p>
        </w:tc>
      </w:tr>
      <w:tr w:rsidR="009162B1" w:rsidRPr="009162B1" w14:paraId="6F91C1E2"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C6EE7AF" w14:textId="77777777" w:rsidR="009162B1" w:rsidRPr="009162B1" w:rsidRDefault="009162B1" w:rsidP="009162B1">
            <w:pPr>
              <w:jc w:val="center"/>
              <w:outlineLvl w:val="0"/>
              <w:rPr>
                <w:rFonts w:ascii="Arial" w:hAnsi="Arial" w:cs="Arial"/>
              </w:rPr>
            </w:pPr>
            <w:r w:rsidRPr="009162B1">
              <w:rPr>
                <w:rFonts w:ascii="Arial" w:hAnsi="Arial" w:cs="Arial"/>
              </w:rPr>
              <w:t>REM-210</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75BB083A" w14:textId="77777777" w:rsidR="009162B1" w:rsidRPr="009162B1" w:rsidRDefault="009162B1" w:rsidP="009162B1">
            <w:pPr>
              <w:ind w:firstLineChars="200" w:firstLine="400"/>
              <w:outlineLvl w:val="0"/>
              <w:rPr>
                <w:rFonts w:ascii="Arial" w:hAnsi="Arial" w:cs="Arial"/>
              </w:rPr>
            </w:pPr>
            <w:r w:rsidRPr="009162B1">
              <w:rPr>
                <w:rFonts w:ascii="Arial" w:hAnsi="Arial" w:cs="Arial"/>
              </w:rPr>
              <w:t>wprowadzanie zadań</w:t>
            </w:r>
          </w:p>
        </w:tc>
        <w:tc>
          <w:tcPr>
            <w:tcW w:w="604" w:type="dxa"/>
            <w:tcBorders>
              <w:top w:val="single" w:sz="4" w:space="0" w:color="auto"/>
              <w:left w:val="nil"/>
              <w:bottom w:val="single" w:sz="4" w:space="0" w:color="auto"/>
              <w:right w:val="single" w:sz="4" w:space="0" w:color="auto"/>
            </w:tcBorders>
            <w:shd w:val="clear" w:color="000000" w:fill="EEECE1"/>
            <w:noWrap/>
            <w:vAlign w:val="bottom"/>
            <w:hideMark/>
          </w:tcPr>
          <w:p w14:paraId="2337896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single" w:sz="4" w:space="0" w:color="auto"/>
              <w:left w:val="nil"/>
              <w:bottom w:val="single" w:sz="4" w:space="0" w:color="auto"/>
              <w:right w:val="single" w:sz="4" w:space="0" w:color="auto"/>
            </w:tcBorders>
            <w:shd w:val="clear" w:color="000000" w:fill="EEECE1"/>
            <w:noWrap/>
            <w:vAlign w:val="bottom"/>
            <w:hideMark/>
          </w:tcPr>
          <w:p w14:paraId="249E7F9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43236CF"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5C7E8DF" w14:textId="77777777" w:rsidR="009162B1" w:rsidRPr="009162B1" w:rsidRDefault="009162B1" w:rsidP="009162B1">
            <w:pPr>
              <w:jc w:val="center"/>
              <w:outlineLvl w:val="0"/>
              <w:rPr>
                <w:rFonts w:ascii="Arial" w:hAnsi="Arial" w:cs="Arial"/>
              </w:rPr>
            </w:pPr>
            <w:r w:rsidRPr="009162B1">
              <w:rPr>
                <w:rFonts w:ascii="Arial" w:hAnsi="Arial" w:cs="Arial"/>
              </w:rPr>
              <w:t>REM-211</w:t>
            </w:r>
          </w:p>
        </w:tc>
        <w:tc>
          <w:tcPr>
            <w:tcW w:w="7059" w:type="dxa"/>
            <w:tcBorders>
              <w:top w:val="nil"/>
              <w:left w:val="nil"/>
              <w:bottom w:val="single" w:sz="4" w:space="0" w:color="auto"/>
              <w:right w:val="single" w:sz="4" w:space="0" w:color="auto"/>
            </w:tcBorders>
            <w:shd w:val="clear" w:color="auto" w:fill="auto"/>
            <w:vAlign w:val="bottom"/>
            <w:hideMark/>
          </w:tcPr>
          <w:p w14:paraId="213D90E6" w14:textId="77777777" w:rsidR="009162B1" w:rsidRPr="009162B1" w:rsidRDefault="009162B1" w:rsidP="009162B1">
            <w:pPr>
              <w:ind w:firstLineChars="200" w:firstLine="400"/>
              <w:outlineLvl w:val="0"/>
              <w:rPr>
                <w:rFonts w:ascii="Arial" w:hAnsi="Arial" w:cs="Arial"/>
              </w:rPr>
            </w:pPr>
            <w:r w:rsidRPr="009162B1">
              <w:rPr>
                <w:rFonts w:ascii="Arial" w:hAnsi="Arial" w:cs="Arial"/>
              </w:rPr>
              <w:t xml:space="preserve">planowanie zadań </w:t>
            </w:r>
          </w:p>
        </w:tc>
        <w:tc>
          <w:tcPr>
            <w:tcW w:w="604" w:type="dxa"/>
            <w:tcBorders>
              <w:top w:val="nil"/>
              <w:left w:val="nil"/>
              <w:bottom w:val="single" w:sz="4" w:space="0" w:color="auto"/>
              <w:right w:val="single" w:sz="4" w:space="0" w:color="auto"/>
            </w:tcBorders>
            <w:shd w:val="clear" w:color="000000" w:fill="EEECE1"/>
            <w:noWrap/>
            <w:vAlign w:val="bottom"/>
            <w:hideMark/>
          </w:tcPr>
          <w:p w14:paraId="51EC91E2"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BA56C2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33C715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56D70BF" w14:textId="77777777" w:rsidR="009162B1" w:rsidRPr="009162B1" w:rsidRDefault="009162B1" w:rsidP="009162B1">
            <w:pPr>
              <w:jc w:val="center"/>
              <w:outlineLvl w:val="0"/>
              <w:rPr>
                <w:rFonts w:ascii="Arial" w:hAnsi="Arial" w:cs="Arial"/>
              </w:rPr>
            </w:pPr>
            <w:r w:rsidRPr="009162B1">
              <w:rPr>
                <w:rFonts w:ascii="Arial" w:hAnsi="Arial" w:cs="Arial"/>
              </w:rPr>
              <w:t>REM-212</w:t>
            </w:r>
          </w:p>
        </w:tc>
        <w:tc>
          <w:tcPr>
            <w:tcW w:w="7059" w:type="dxa"/>
            <w:tcBorders>
              <w:top w:val="nil"/>
              <w:left w:val="nil"/>
              <w:bottom w:val="single" w:sz="4" w:space="0" w:color="auto"/>
              <w:right w:val="single" w:sz="4" w:space="0" w:color="auto"/>
            </w:tcBorders>
            <w:shd w:val="clear" w:color="auto" w:fill="auto"/>
            <w:vAlign w:val="bottom"/>
            <w:hideMark/>
          </w:tcPr>
          <w:p w14:paraId="328B4F84" w14:textId="77777777" w:rsidR="009162B1" w:rsidRPr="009162B1" w:rsidRDefault="009162B1" w:rsidP="009162B1">
            <w:pPr>
              <w:ind w:firstLineChars="200" w:firstLine="400"/>
              <w:outlineLvl w:val="0"/>
              <w:rPr>
                <w:rFonts w:ascii="Arial" w:hAnsi="Arial" w:cs="Arial"/>
              </w:rPr>
            </w:pPr>
            <w:r w:rsidRPr="009162B1">
              <w:rPr>
                <w:rFonts w:ascii="Arial" w:hAnsi="Arial" w:cs="Arial"/>
              </w:rPr>
              <w:t>zatwierdzanie zaplanowanych zadań</w:t>
            </w:r>
          </w:p>
        </w:tc>
        <w:tc>
          <w:tcPr>
            <w:tcW w:w="604" w:type="dxa"/>
            <w:tcBorders>
              <w:top w:val="nil"/>
              <w:left w:val="nil"/>
              <w:bottom w:val="single" w:sz="4" w:space="0" w:color="auto"/>
              <w:right w:val="single" w:sz="4" w:space="0" w:color="auto"/>
            </w:tcBorders>
            <w:shd w:val="clear" w:color="000000" w:fill="EEECE1"/>
            <w:noWrap/>
            <w:vAlign w:val="bottom"/>
            <w:hideMark/>
          </w:tcPr>
          <w:p w14:paraId="257645A9"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455B1B8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EF154AB"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50D5329B" w14:textId="77777777" w:rsidR="009162B1" w:rsidRPr="009162B1" w:rsidRDefault="009162B1" w:rsidP="009162B1">
            <w:pPr>
              <w:jc w:val="center"/>
              <w:outlineLvl w:val="0"/>
              <w:rPr>
                <w:rFonts w:ascii="Arial" w:hAnsi="Arial" w:cs="Arial"/>
              </w:rPr>
            </w:pPr>
            <w:r w:rsidRPr="009162B1">
              <w:rPr>
                <w:rFonts w:ascii="Arial" w:hAnsi="Arial" w:cs="Arial"/>
              </w:rPr>
              <w:t>REM-213</w:t>
            </w:r>
          </w:p>
        </w:tc>
        <w:tc>
          <w:tcPr>
            <w:tcW w:w="7059" w:type="dxa"/>
            <w:tcBorders>
              <w:top w:val="nil"/>
              <w:left w:val="nil"/>
              <w:bottom w:val="single" w:sz="4" w:space="0" w:color="auto"/>
              <w:right w:val="single" w:sz="4" w:space="0" w:color="auto"/>
            </w:tcBorders>
            <w:shd w:val="clear" w:color="auto" w:fill="auto"/>
            <w:vAlign w:val="bottom"/>
            <w:hideMark/>
          </w:tcPr>
          <w:p w14:paraId="1E0344E5" w14:textId="77777777" w:rsidR="009162B1" w:rsidRPr="009162B1" w:rsidRDefault="009162B1" w:rsidP="009162B1">
            <w:pPr>
              <w:ind w:firstLineChars="200" w:firstLine="400"/>
              <w:outlineLvl w:val="0"/>
              <w:rPr>
                <w:rFonts w:ascii="Arial" w:hAnsi="Arial" w:cs="Arial"/>
              </w:rPr>
            </w:pPr>
            <w:r w:rsidRPr="009162B1">
              <w:rPr>
                <w:rFonts w:ascii="Arial" w:hAnsi="Arial" w:cs="Arial"/>
              </w:rPr>
              <w:t>otwieranie zadań</w:t>
            </w:r>
          </w:p>
        </w:tc>
        <w:tc>
          <w:tcPr>
            <w:tcW w:w="604" w:type="dxa"/>
            <w:tcBorders>
              <w:top w:val="nil"/>
              <w:left w:val="nil"/>
              <w:bottom w:val="single" w:sz="4" w:space="0" w:color="auto"/>
              <w:right w:val="single" w:sz="4" w:space="0" w:color="auto"/>
            </w:tcBorders>
            <w:shd w:val="clear" w:color="000000" w:fill="EEECE1"/>
            <w:noWrap/>
            <w:vAlign w:val="bottom"/>
            <w:hideMark/>
          </w:tcPr>
          <w:p w14:paraId="7E76BDD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C5DA0D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18C9F709"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2B49ECCE" w14:textId="77777777" w:rsidR="009162B1" w:rsidRPr="009162B1" w:rsidRDefault="009162B1" w:rsidP="009162B1">
            <w:pPr>
              <w:jc w:val="center"/>
              <w:outlineLvl w:val="0"/>
              <w:rPr>
                <w:rFonts w:ascii="Arial" w:hAnsi="Arial" w:cs="Arial"/>
              </w:rPr>
            </w:pPr>
            <w:r w:rsidRPr="009162B1">
              <w:rPr>
                <w:rFonts w:ascii="Arial" w:hAnsi="Arial" w:cs="Arial"/>
              </w:rPr>
              <w:t>REM-214</w:t>
            </w:r>
          </w:p>
        </w:tc>
        <w:tc>
          <w:tcPr>
            <w:tcW w:w="7059" w:type="dxa"/>
            <w:tcBorders>
              <w:top w:val="nil"/>
              <w:left w:val="nil"/>
              <w:bottom w:val="single" w:sz="4" w:space="0" w:color="auto"/>
              <w:right w:val="single" w:sz="4" w:space="0" w:color="auto"/>
            </w:tcBorders>
            <w:shd w:val="clear" w:color="auto" w:fill="auto"/>
            <w:vAlign w:val="bottom"/>
            <w:hideMark/>
          </w:tcPr>
          <w:p w14:paraId="4E0E55A7" w14:textId="77777777" w:rsidR="009162B1" w:rsidRPr="009162B1" w:rsidRDefault="009162B1" w:rsidP="009162B1">
            <w:pPr>
              <w:ind w:firstLineChars="200" w:firstLine="400"/>
              <w:outlineLvl w:val="0"/>
              <w:rPr>
                <w:rFonts w:ascii="Arial" w:hAnsi="Arial" w:cs="Arial"/>
              </w:rPr>
            </w:pPr>
            <w:r w:rsidRPr="009162B1">
              <w:rPr>
                <w:rFonts w:ascii="Arial" w:hAnsi="Arial" w:cs="Arial"/>
              </w:rPr>
              <w:t>modyfikacja otwartych zadań</w:t>
            </w:r>
          </w:p>
        </w:tc>
        <w:tc>
          <w:tcPr>
            <w:tcW w:w="604" w:type="dxa"/>
            <w:tcBorders>
              <w:top w:val="nil"/>
              <w:left w:val="nil"/>
              <w:bottom w:val="single" w:sz="4" w:space="0" w:color="auto"/>
              <w:right w:val="single" w:sz="4" w:space="0" w:color="auto"/>
            </w:tcBorders>
            <w:shd w:val="clear" w:color="000000" w:fill="EEECE1"/>
            <w:noWrap/>
            <w:vAlign w:val="bottom"/>
            <w:hideMark/>
          </w:tcPr>
          <w:p w14:paraId="16F8D810"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6385A2F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547D7D13"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716E02D" w14:textId="77777777" w:rsidR="009162B1" w:rsidRPr="009162B1" w:rsidRDefault="009162B1" w:rsidP="009162B1">
            <w:pPr>
              <w:jc w:val="center"/>
              <w:outlineLvl w:val="0"/>
              <w:rPr>
                <w:rFonts w:ascii="Arial" w:hAnsi="Arial" w:cs="Arial"/>
              </w:rPr>
            </w:pPr>
            <w:r w:rsidRPr="009162B1">
              <w:rPr>
                <w:rFonts w:ascii="Arial" w:hAnsi="Arial" w:cs="Arial"/>
              </w:rPr>
              <w:t>REM-215</w:t>
            </w:r>
          </w:p>
        </w:tc>
        <w:tc>
          <w:tcPr>
            <w:tcW w:w="7059" w:type="dxa"/>
            <w:tcBorders>
              <w:top w:val="nil"/>
              <w:left w:val="nil"/>
              <w:bottom w:val="single" w:sz="4" w:space="0" w:color="auto"/>
              <w:right w:val="single" w:sz="4" w:space="0" w:color="auto"/>
            </w:tcBorders>
            <w:shd w:val="clear" w:color="auto" w:fill="auto"/>
            <w:vAlign w:val="bottom"/>
            <w:hideMark/>
          </w:tcPr>
          <w:p w14:paraId="63A2D1E5" w14:textId="77777777" w:rsidR="009162B1" w:rsidRPr="009162B1" w:rsidRDefault="009162B1" w:rsidP="009162B1">
            <w:pPr>
              <w:ind w:firstLineChars="200" w:firstLine="400"/>
              <w:outlineLvl w:val="0"/>
              <w:rPr>
                <w:rFonts w:ascii="Arial" w:hAnsi="Arial" w:cs="Arial"/>
              </w:rPr>
            </w:pPr>
            <w:r w:rsidRPr="009162B1">
              <w:rPr>
                <w:rFonts w:ascii="Arial" w:hAnsi="Arial" w:cs="Arial"/>
              </w:rPr>
              <w:t>zamykanie zadań</w:t>
            </w:r>
          </w:p>
        </w:tc>
        <w:tc>
          <w:tcPr>
            <w:tcW w:w="604" w:type="dxa"/>
            <w:tcBorders>
              <w:top w:val="nil"/>
              <w:left w:val="nil"/>
              <w:bottom w:val="single" w:sz="4" w:space="0" w:color="auto"/>
              <w:right w:val="single" w:sz="4" w:space="0" w:color="auto"/>
            </w:tcBorders>
            <w:shd w:val="clear" w:color="000000" w:fill="EEECE1"/>
            <w:noWrap/>
            <w:vAlign w:val="bottom"/>
            <w:hideMark/>
          </w:tcPr>
          <w:p w14:paraId="785B3D3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F477C6E"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0F45AEA2"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D341811" w14:textId="77777777" w:rsidR="009162B1" w:rsidRPr="009162B1" w:rsidRDefault="009162B1" w:rsidP="009162B1">
            <w:pPr>
              <w:jc w:val="center"/>
              <w:outlineLvl w:val="0"/>
              <w:rPr>
                <w:rFonts w:ascii="Arial" w:hAnsi="Arial" w:cs="Arial"/>
              </w:rPr>
            </w:pPr>
            <w:r w:rsidRPr="009162B1">
              <w:rPr>
                <w:rFonts w:ascii="Arial" w:hAnsi="Arial" w:cs="Arial"/>
              </w:rPr>
              <w:t>REM-216</w:t>
            </w:r>
          </w:p>
        </w:tc>
        <w:tc>
          <w:tcPr>
            <w:tcW w:w="7059" w:type="dxa"/>
            <w:tcBorders>
              <w:top w:val="nil"/>
              <w:left w:val="nil"/>
              <w:bottom w:val="single" w:sz="4" w:space="0" w:color="auto"/>
              <w:right w:val="single" w:sz="4" w:space="0" w:color="auto"/>
            </w:tcBorders>
            <w:shd w:val="clear" w:color="auto" w:fill="auto"/>
            <w:vAlign w:val="bottom"/>
            <w:hideMark/>
          </w:tcPr>
          <w:p w14:paraId="028C4009" w14:textId="77777777" w:rsidR="009162B1" w:rsidRPr="009162B1" w:rsidRDefault="009162B1" w:rsidP="009162B1">
            <w:pPr>
              <w:outlineLvl w:val="0"/>
              <w:rPr>
                <w:rFonts w:ascii="Arial" w:hAnsi="Arial" w:cs="Arial"/>
              </w:rPr>
            </w:pPr>
            <w:r w:rsidRPr="009162B1">
              <w:rPr>
                <w:rFonts w:ascii="Arial" w:hAnsi="Arial" w:cs="Arial"/>
              </w:rPr>
              <w:t>Przypisanie osób odpowiedzialnych dla każdego etapu tworzenia zamówienia/generowania zadania</w:t>
            </w:r>
          </w:p>
        </w:tc>
        <w:tc>
          <w:tcPr>
            <w:tcW w:w="604" w:type="dxa"/>
            <w:tcBorders>
              <w:top w:val="nil"/>
              <w:left w:val="nil"/>
              <w:bottom w:val="single" w:sz="4" w:space="0" w:color="auto"/>
              <w:right w:val="single" w:sz="4" w:space="0" w:color="auto"/>
            </w:tcBorders>
            <w:shd w:val="clear" w:color="000000" w:fill="EEECE1"/>
            <w:noWrap/>
            <w:vAlign w:val="bottom"/>
            <w:hideMark/>
          </w:tcPr>
          <w:p w14:paraId="5981567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51DFBC3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7F52765A"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F4925FC" w14:textId="77777777" w:rsidR="009162B1" w:rsidRPr="009162B1" w:rsidRDefault="009162B1" w:rsidP="009162B1">
            <w:pPr>
              <w:jc w:val="center"/>
              <w:outlineLvl w:val="0"/>
              <w:rPr>
                <w:rFonts w:ascii="Arial" w:hAnsi="Arial" w:cs="Arial"/>
              </w:rPr>
            </w:pPr>
            <w:r w:rsidRPr="009162B1">
              <w:rPr>
                <w:rFonts w:ascii="Arial" w:hAnsi="Arial" w:cs="Arial"/>
              </w:rPr>
              <w:t>REM-217</w:t>
            </w:r>
          </w:p>
        </w:tc>
        <w:tc>
          <w:tcPr>
            <w:tcW w:w="7059" w:type="dxa"/>
            <w:tcBorders>
              <w:top w:val="nil"/>
              <w:left w:val="nil"/>
              <w:bottom w:val="single" w:sz="4" w:space="0" w:color="auto"/>
              <w:right w:val="single" w:sz="4" w:space="0" w:color="auto"/>
            </w:tcBorders>
            <w:shd w:val="clear" w:color="auto" w:fill="auto"/>
            <w:vAlign w:val="bottom"/>
            <w:hideMark/>
          </w:tcPr>
          <w:p w14:paraId="34432A09" w14:textId="77777777" w:rsidR="009162B1" w:rsidRPr="009162B1" w:rsidRDefault="009162B1" w:rsidP="009162B1">
            <w:pPr>
              <w:outlineLvl w:val="0"/>
              <w:rPr>
                <w:rFonts w:ascii="Arial" w:hAnsi="Arial" w:cs="Arial"/>
              </w:rPr>
            </w:pPr>
            <w:r w:rsidRPr="009162B1">
              <w:rPr>
                <w:rFonts w:ascii="Arial" w:hAnsi="Arial" w:cs="Arial"/>
              </w:rPr>
              <w:t>Informacja o osobie dokonującej modyfikacji</w:t>
            </w:r>
          </w:p>
        </w:tc>
        <w:tc>
          <w:tcPr>
            <w:tcW w:w="604" w:type="dxa"/>
            <w:tcBorders>
              <w:top w:val="nil"/>
              <w:left w:val="nil"/>
              <w:bottom w:val="single" w:sz="4" w:space="0" w:color="auto"/>
              <w:right w:val="single" w:sz="4" w:space="0" w:color="auto"/>
            </w:tcBorders>
            <w:shd w:val="clear" w:color="000000" w:fill="EEECE1"/>
            <w:noWrap/>
            <w:vAlign w:val="bottom"/>
            <w:hideMark/>
          </w:tcPr>
          <w:p w14:paraId="0FB06DEB"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E759141"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43B44B14" w14:textId="77777777" w:rsidTr="00007DFD">
        <w:trPr>
          <w:trHeight w:val="264"/>
        </w:trPr>
        <w:tc>
          <w:tcPr>
            <w:tcW w:w="9440" w:type="dxa"/>
            <w:gridSpan w:val="4"/>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99351C2" w14:textId="77777777" w:rsidR="009162B1" w:rsidRPr="009162B1" w:rsidRDefault="009162B1" w:rsidP="009162B1">
            <w:pPr>
              <w:rPr>
                <w:rFonts w:ascii="Tahoma" w:hAnsi="Tahoma" w:cs="Tahoma"/>
                <w:b/>
                <w:bCs/>
              </w:rPr>
            </w:pPr>
            <w:r w:rsidRPr="009162B1">
              <w:rPr>
                <w:rFonts w:ascii="Tahoma" w:hAnsi="Tahoma" w:cs="Tahoma"/>
                <w:b/>
                <w:bCs/>
              </w:rPr>
              <w:t>OGÓLNE</w:t>
            </w:r>
          </w:p>
        </w:tc>
      </w:tr>
      <w:tr w:rsidR="009162B1" w:rsidRPr="009162B1" w14:paraId="7558E2A8" w14:textId="77777777" w:rsidTr="00007DFD">
        <w:trPr>
          <w:trHeight w:val="792"/>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76B122AB" w14:textId="77777777" w:rsidR="009162B1" w:rsidRPr="009162B1" w:rsidRDefault="009162B1" w:rsidP="009162B1">
            <w:pPr>
              <w:jc w:val="center"/>
              <w:outlineLvl w:val="0"/>
              <w:rPr>
                <w:rFonts w:ascii="Arial" w:hAnsi="Arial" w:cs="Arial"/>
              </w:rPr>
            </w:pPr>
            <w:r w:rsidRPr="009162B1">
              <w:rPr>
                <w:rFonts w:ascii="Arial" w:hAnsi="Arial" w:cs="Arial"/>
              </w:rPr>
              <w:t>REM-218</w:t>
            </w:r>
          </w:p>
        </w:tc>
        <w:tc>
          <w:tcPr>
            <w:tcW w:w="7059" w:type="dxa"/>
            <w:tcBorders>
              <w:top w:val="nil"/>
              <w:left w:val="nil"/>
              <w:bottom w:val="single" w:sz="4" w:space="0" w:color="auto"/>
              <w:right w:val="single" w:sz="4" w:space="0" w:color="auto"/>
            </w:tcBorders>
            <w:shd w:val="clear" w:color="auto" w:fill="auto"/>
            <w:vAlign w:val="bottom"/>
            <w:hideMark/>
          </w:tcPr>
          <w:p w14:paraId="048BE340" w14:textId="77777777" w:rsidR="009162B1" w:rsidRPr="009162B1" w:rsidRDefault="009162B1" w:rsidP="009162B1">
            <w:pPr>
              <w:outlineLvl w:val="0"/>
              <w:rPr>
                <w:rFonts w:ascii="Tahoma" w:hAnsi="Tahoma" w:cs="Tahoma"/>
              </w:rPr>
            </w:pPr>
            <w:r w:rsidRPr="009162B1">
              <w:rPr>
                <w:rFonts w:ascii="Tahoma" w:hAnsi="Tahoma" w:cs="Tahoma"/>
              </w:rPr>
              <w:t>Archiwizacja dokumentacji technicznej, instrukcji obsługi, rysunków, schematów itp. w formie elektronicznej - możliwość tworzenia załączników w różnych formatach</w:t>
            </w:r>
          </w:p>
        </w:tc>
        <w:tc>
          <w:tcPr>
            <w:tcW w:w="604" w:type="dxa"/>
            <w:tcBorders>
              <w:top w:val="nil"/>
              <w:left w:val="nil"/>
              <w:bottom w:val="single" w:sz="4" w:space="0" w:color="auto"/>
              <w:right w:val="single" w:sz="4" w:space="0" w:color="auto"/>
            </w:tcBorders>
            <w:shd w:val="clear" w:color="000000" w:fill="EEECE1"/>
            <w:noWrap/>
            <w:vAlign w:val="bottom"/>
            <w:hideMark/>
          </w:tcPr>
          <w:p w14:paraId="0599BBBC"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5C3D89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CA31647"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6DFC4416" w14:textId="77777777" w:rsidR="009162B1" w:rsidRPr="009162B1" w:rsidRDefault="009162B1" w:rsidP="009162B1">
            <w:pPr>
              <w:jc w:val="center"/>
              <w:outlineLvl w:val="0"/>
              <w:rPr>
                <w:rFonts w:ascii="Arial" w:hAnsi="Arial" w:cs="Arial"/>
              </w:rPr>
            </w:pPr>
            <w:r w:rsidRPr="009162B1">
              <w:rPr>
                <w:rFonts w:ascii="Arial" w:hAnsi="Arial" w:cs="Arial"/>
              </w:rPr>
              <w:t>REM-219</w:t>
            </w:r>
          </w:p>
        </w:tc>
        <w:tc>
          <w:tcPr>
            <w:tcW w:w="7059" w:type="dxa"/>
            <w:tcBorders>
              <w:top w:val="nil"/>
              <w:left w:val="nil"/>
              <w:bottom w:val="single" w:sz="4" w:space="0" w:color="auto"/>
              <w:right w:val="single" w:sz="4" w:space="0" w:color="auto"/>
            </w:tcBorders>
            <w:shd w:val="clear" w:color="auto" w:fill="auto"/>
            <w:vAlign w:val="bottom"/>
            <w:hideMark/>
          </w:tcPr>
          <w:p w14:paraId="01CCDFFB" w14:textId="77777777" w:rsidR="009162B1" w:rsidRPr="009162B1" w:rsidRDefault="009162B1" w:rsidP="009162B1">
            <w:pPr>
              <w:outlineLvl w:val="0"/>
              <w:rPr>
                <w:rFonts w:ascii="Tahoma" w:hAnsi="Tahoma" w:cs="Tahoma"/>
              </w:rPr>
            </w:pPr>
            <w:r w:rsidRPr="009162B1">
              <w:rPr>
                <w:rFonts w:ascii="Tahoma" w:hAnsi="Tahoma" w:cs="Tahoma"/>
              </w:rPr>
              <w:t>Możliwość podpięcia słowników w polach definiowalnych</w:t>
            </w:r>
          </w:p>
        </w:tc>
        <w:tc>
          <w:tcPr>
            <w:tcW w:w="604" w:type="dxa"/>
            <w:tcBorders>
              <w:top w:val="nil"/>
              <w:left w:val="nil"/>
              <w:bottom w:val="single" w:sz="4" w:space="0" w:color="auto"/>
              <w:right w:val="single" w:sz="4" w:space="0" w:color="auto"/>
            </w:tcBorders>
            <w:shd w:val="clear" w:color="000000" w:fill="EEECE1"/>
            <w:noWrap/>
            <w:vAlign w:val="bottom"/>
            <w:hideMark/>
          </w:tcPr>
          <w:p w14:paraId="2BB94786"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7DF9A104"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9B9FEF1" w14:textId="77777777" w:rsidTr="00007DFD">
        <w:trPr>
          <w:trHeight w:val="264"/>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479A9D80" w14:textId="77777777" w:rsidR="009162B1" w:rsidRPr="009162B1" w:rsidRDefault="009162B1" w:rsidP="009162B1">
            <w:pPr>
              <w:jc w:val="center"/>
              <w:outlineLvl w:val="0"/>
              <w:rPr>
                <w:rFonts w:ascii="Arial" w:hAnsi="Arial" w:cs="Arial"/>
              </w:rPr>
            </w:pPr>
            <w:r w:rsidRPr="009162B1">
              <w:rPr>
                <w:rFonts w:ascii="Arial" w:hAnsi="Arial" w:cs="Arial"/>
              </w:rPr>
              <w:t>REM-220</w:t>
            </w:r>
          </w:p>
        </w:tc>
        <w:tc>
          <w:tcPr>
            <w:tcW w:w="7059" w:type="dxa"/>
            <w:tcBorders>
              <w:top w:val="nil"/>
              <w:left w:val="nil"/>
              <w:bottom w:val="single" w:sz="4" w:space="0" w:color="auto"/>
              <w:right w:val="single" w:sz="4" w:space="0" w:color="auto"/>
            </w:tcBorders>
            <w:shd w:val="clear" w:color="auto" w:fill="auto"/>
            <w:vAlign w:val="bottom"/>
            <w:hideMark/>
          </w:tcPr>
          <w:p w14:paraId="11990D25" w14:textId="77777777" w:rsidR="009162B1" w:rsidRPr="009162B1" w:rsidRDefault="009162B1" w:rsidP="009162B1">
            <w:pPr>
              <w:outlineLvl w:val="0"/>
              <w:rPr>
                <w:rFonts w:ascii="Tahoma" w:hAnsi="Tahoma" w:cs="Tahoma"/>
              </w:rPr>
            </w:pPr>
            <w:r w:rsidRPr="009162B1">
              <w:rPr>
                <w:rFonts w:ascii="Tahoma" w:hAnsi="Tahoma" w:cs="Tahoma"/>
              </w:rPr>
              <w:t>Uzupełnianie słowników i kartotek</w:t>
            </w:r>
          </w:p>
        </w:tc>
        <w:tc>
          <w:tcPr>
            <w:tcW w:w="604" w:type="dxa"/>
            <w:tcBorders>
              <w:top w:val="nil"/>
              <w:left w:val="nil"/>
              <w:bottom w:val="single" w:sz="4" w:space="0" w:color="auto"/>
              <w:right w:val="single" w:sz="4" w:space="0" w:color="auto"/>
            </w:tcBorders>
            <w:shd w:val="clear" w:color="000000" w:fill="EEECE1"/>
            <w:noWrap/>
            <w:vAlign w:val="bottom"/>
            <w:hideMark/>
          </w:tcPr>
          <w:p w14:paraId="379A0F85"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2C523B4F"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r w:rsidR="009162B1" w:rsidRPr="009162B1" w14:paraId="61DCCF76" w14:textId="77777777" w:rsidTr="00007DFD">
        <w:trPr>
          <w:trHeight w:val="528"/>
        </w:trPr>
        <w:tc>
          <w:tcPr>
            <w:tcW w:w="1109" w:type="dxa"/>
            <w:tcBorders>
              <w:top w:val="nil"/>
              <w:left w:val="single" w:sz="4" w:space="0" w:color="auto"/>
              <w:bottom w:val="single" w:sz="4" w:space="0" w:color="auto"/>
              <w:right w:val="single" w:sz="4" w:space="0" w:color="auto"/>
            </w:tcBorders>
            <w:shd w:val="clear" w:color="auto" w:fill="auto"/>
            <w:vAlign w:val="center"/>
            <w:hideMark/>
          </w:tcPr>
          <w:p w14:paraId="1F765B10" w14:textId="77777777" w:rsidR="009162B1" w:rsidRPr="009162B1" w:rsidRDefault="009162B1" w:rsidP="009162B1">
            <w:pPr>
              <w:jc w:val="center"/>
              <w:outlineLvl w:val="0"/>
              <w:rPr>
                <w:rFonts w:ascii="Arial" w:hAnsi="Arial" w:cs="Arial"/>
              </w:rPr>
            </w:pPr>
            <w:r w:rsidRPr="009162B1">
              <w:rPr>
                <w:rFonts w:ascii="Arial" w:hAnsi="Arial" w:cs="Arial"/>
              </w:rPr>
              <w:t>REM-221</w:t>
            </w:r>
          </w:p>
        </w:tc>
        <w:tc>
          <w:tcPr>
            <w:tcW w:w="7059" w:type="dxa"/>
            <w:tcBorders>
              <w:top w:val="nil"/>
              <w:left w:val="nil"/>
              <w:bottom w:val="single" w:sz="4" w:space="0" w:color="auto"/>
              <w:right w:val="single" w:sz="4" w:space="0" w:color="auto"/>
            </w:tcBorders>
            <w:shd w:val="clear" w:color="auto" w:fill="auto"/>
            <w:vAlign w:val="bottom"/>
            <w:hideMark/>
          </w:tcPr>
          <w:p w14:paraId="1A9043CA" w14:textId="77777777" w:rsidR="009162B1" w:rsidRPr="009162B1" w:rsidRDefault="009162B1" w:rsidP="009162B1">
            <w:pPr>
              <w:outlineLvl w:val="0"/>
              <w:rPr>
                <w:rFonts w:ascii="Tahoma" w:hAnsi="Tahoma" w:cs="Tahoma"/>
              </w:rPr>
            </w:pPr>
            <w:r w:rsidRPr="009162B1">
              <w:rPr>
                <w:rFonts w:ascii="Tahoma" w:hAnsi="Tahoma" w:cs="Tahoma"/>
              </w:rPr>
              <w:t>Prowadzenie dokumentacji zadań inwestycyjnych i remontowych z podziałem na kolejne etapy realizacji</w:t>
            </w:r>
          </w:p>
        </w:tc>
        <w:tc>
          <w:tcPr>
            <w:tcW w:w="604" w:type="dxa"/>
            <w:tcBorders>
              <w:top w:val="nil"/>
              <w:left w:val="nil"/>
              <w:bottom w:val="single" w:sz="4" w:space="0" w:color="auto"/>
              <w:right w:val="single" w:sz="4" w:space="0" w:color="auto"/>
            </w:tcBorders>
            <w:shd w:val="clear" w:color="000000" w:fill="EEECE1"/>
            <w:noWrap/>
            <w:vAlign w:val="bottom"/>
            <w:hideMark/>
          </w:tcPr>
          <w:p w14:paraId="2B856118"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c>
          <w:tcPr>
            <w:tcW w:w="668" w:type="dxa"/>
            <w:tcBorders>
              <w:top w:val="nil"/>
              <w:left w:val="nil"/>
              <w:bottom w:val="single" w:sz="4" w:space="0" w:color="auto"/>
              <w:right w:val="single" w:sz="4" w:space="0" w:color="auto"/>
            </w:tcBorders>
            <w:shd w:val="clear" w:color="000000" w:fill="EEECE1"/>
            <w:noWrap/>
            <w:vAlign w:val="bottom"/>
            <w:hideMark/>
          </w:tcPr>
          <w:p w14:paraId="36EA9EDA" w14:textId="77777777" w:rsidR="009162B1" w:rsidRPr="009162B1" w:rsidRDefault="009162B1" w:rsidP="009162B1">
            <w:pPr>
              <w:outlineLvl w:val="0"/>
              <w:rPr>
                <w:rFonts w:ascii="Arial" w:hAnsi="Arial" w:cs="Arial"/>
                <w:color w:val="000000"/>
              </w:rPr>
            </w:pPr>
            <w:r w:rsidRPr="009162B1">
              <w:rPr>
                <w:rFonts w:ascii="Arial" w:hAnsi="Arial" w:cs="Arial"/>
                <w:color w:val="000000"/>
              </w:rPr>
              <w:t> </w:t>
            </w:r>
          </w:p>
        </w:tc>
      </w:tr>
    </w:tbl>
    <w:p w14:paraId="6F0FB988" w14:textId="77777777" w:rsidR="009162B1" w:rsidRPr="009162B1" w:rsidRDefault="009162B1" w:rsidP="009162B1">
      <w:pPr>
        <w:spacing w:after="160" w:line="259" w:lineRule="auto"/>
        <w:rPr>
          <w:rFonts w:ascii="Calibri" w:eastAsia="Calibri" w:hAnsi="Calibri"/>
          <w:sz w:val="22"/>
          <w:szCs w:val="22"/>
          <w:lang w:eastAsia="en-US"/>
        </w:rPr>
      </w:pPr>
    </w:p>
    <w:p w14:paraId="494D842D" w14:textId="77777777" w:rsidR="00863772" w:rsidRPr="002049B9" w:rsidRDefault="00863772" w:rsidP="002049B9">
      <w:pPr>
        <w:keepNext/>
        <w:numPr>
          <w:ilvl w:val="1"/>
          <w:numId w:val="0"/>
        </w:numPr>
        <w:tabs>
          <w:tab w:val="num" w:pos="709"/>
        </w:tabs>
        <w:spacing w:before="120" w:after="240"/>
        <w:outlineLvl w:val="1"/>
        <w:rPr>
          <w:rFonts w:ascii="Tahoma" w:hAnsi="Tahoma" w:cs="Tahoma"/>
          <w:bCs/>
          <w:iCs/>
          <w:sz w:val="32"/>
          <w:szCs w:val="28"/>
        </w:rPr>
      </w:pPr>
    </w:p>
    <w:sectPr w:rsidR="00863772" w:rsidRPr="00204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2C4E4" w14:textId="77777777" w:rsidR="00435DD4" w:rsidRDefault="00435DD4">
      <w:r>
        <w:separator/>
      </w:r>
    </w:p>
  </w:endnote>
  <w:endnote w:type="continuationSeparator" w:id="0">
    <w:p w14:paraId="5BC0F33B" w14:textId="77777777" w:rsidR="00435DD4" w:rsidRDefault="0043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sablanca">
    <w:altName w:val="Times New Roman"/>
    <w:charset w:val="00"/>
    <w:family w:val="auto"/>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CE">
    <w:altName w:val="Times New Roman"/>
    <w:panose1 w:val="020B0604020202020204"/>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64842"/>
      <w:docPartObj>
        <w:docPartGallery w:val="Page Numbers (Bottom of Page)"/>
        <w:docPartUnique/>
      </w:docPartObj>
    </w:sdtPr>
    <w:sdtEndPr/>
    <w:sdtContent>
      <w:p w14:paraId="669F4B59" w14:textId="77777777" w:rsidR="00B47605" w:rsidRDefault="00B47605">
        <w:pPr>
          <w:pStyle w:val="Stopka"/>
          <w:jc w:val="right"/>
        </w:pPr>
        <w:r>
          <w:fldChar w:fldCharType="begin"/>
        </w:r>
        <w:r>
          <w:instrText>PAGE   \* MERGEFORMAT</w:instrText>
        </w:r>
        <w:r>
          <w:fldChar w:fldCharType="separate"/>
        </w:r>
        <w:r w:rsidR="00EF6773">
          <w:rPr>
            <w:noProof/>
          </w:rPr>
          <w:t>29</w:t>
        </w:r>
        <w:r>
          <w:fldChar w:fldCharType="end"/>
        </w:r>
      </w:p>
    </w:sdtContent>
  </w:sdt>
  <w:p w14:paraId="081A7ADD" w14:textId="77777777" w:rsidR="00B47605" w:rsidRPr="00D8236B" w:rsidRDefault="00B47605" w:rsidP="000F4AF0">
    <w:pPr>
      <w:pStyle w:val="Stopka"/>
      <w:tabs>
        <w:tab w:val="clear" w:pos="9072"/>
        <w:tab w:val="right" w:pos="7307"/>
      </w:tabs>
      <w:rPr>
        <w:rFonts w:cs="Tahoma"/>
        <w:i/>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585370"/>
      <w:docPartObj>
        <w:docPartGallery w:val="Page Numbers (Bottom of Page)"/>
        <w:docPartUnique/>
      </w:docPartObj>
    </w:sdtPr>
    <w:sdtEndPr/>
    <w:sdtContent>
      <w:p w14:paraId="3765D95D" w14:textId="77777777" w:rsidR="00B47605" w:rsidRDefault="00B47605">
        <w:pPr>
          <w:pStyle w:val="Stopka"/>
          <w:jc w:val="right"/>
        </w:pPr>
        <w:r>
          <w:fldChar w:fldCharType="begin"/>
        </w:r>
        <w:r>
          <w:instrText>PAGE   \* MERGEFORMAT</w:instrText>
        </w:r>
        <w:r>
          <w:fldChar w:fldCharType="separate"/>
        </w:r>
        <w:r w:rsidR="00EF6773">
          <w:rPr>
            <w:noProof/>
          </w:rPr>
          <w:t>35</w:t>
        </w:r>
        <w:r>
          <w:fldChar w:fldCharType="end"/>
        </w:r>
      </w:p>
    </w:sdtContent>
  </w:sdt>
  <w:p w14:paraId="5950A72A" w14:textId="77777777" w:rsidR="00B47605" w:rsidRDefault="00B47605" w:rsidP="003C70B7">
    <w:pPr>
      <w:pStyle w:val="Stopka"/>
      <w:tabs>
        <w:tab w:val="clear" w:pos="9072"/>
        <w:tab w:val="right" w:pos="7371"/>
        <w:tab w:val="right" w:pos="935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564863"/>
      <w:docPartObj>
        <w:docPartGallery w:val="Page Numbers (Bottom of Page)"/>
        <w:docPartUnique/>
      </w:docPartObj>
    </w:sdtPr>
    <w:sdtEndPr/>
    <w:sdtContent>
      <w:p w14:paraId="6FC61A76" w14:textId="77777777" w:rsidR="00B47605" w:rsidRDefault="00B47605">
        <w:pPr>
          <w:pStyle w:val="Stopka"/>
          <w:jc w:val="right"/>
        </w:pPr>
        <w:r>
          <w:fldChar w:fldCharType="begin"/>
        </w:r>
        <w:r>
          <w:instrText>PAGE   \* MERGEFORMAT</w:instrText>
        </w:r>
        <w:r>
          <w:fldChar w:fldCharType="separate"/>
        </w:r>
        <w:r w:rsidR="00EF6773">
          <w:rPr>
            <w:noProof/>
          </w:rPr>
          <w:t>72</w:t>
        </w:r>
        <w:r>
          <w:fldChar w:fldCharType="end"/>
        </w:r>
      </w:p>
    </w:sdtContent>
  </w:sdt>
  <w:p w14:paraId="1DF2177B" w14:textId="77777777" w:rsidR="00B47605" w:rsidRDefault="00B476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5DA23" w14:textId="77777777" w:rsidR="00435DD4" w:rsidRDefault="00435DD4">
      <w:r>
        <w:separator/>
      </w:r>
    </w:p>
  </w:footnote>
  <w:footnote w:type="continuationSeparator" w:id="0">
    <w:p w14:paraId="3FA779C3" w14:textId="77777777" w:rsidR="00435DD4" w:rsidRDefault="00435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082C" w14:textId="77777777" w:rsidR="00B47605" w:rsidRPr="002049B9" w:rsidRDefault="00B47605" w:rsidP="006B0424">
    <w:pPr>
      <w:pStyle w:val="Tytu1"/>
      <w:jc w:val="right"/>
      <w:rPr>
        <w:rFonts w:ascii="Tahoma" w:hAnsi="Tahoma" w:cs="Tahoma"/>
        <w:b w:val="0"/>
        <w:sz w:val="20"/>
        <w:szCs w:val="20"/>
      </w:rPr>
    </w:pPr>
    <w:r w:rsidRPr="002049B9">
      <w:rPr>
        <w:rFonts w:ascii="Tahoma" w:hAnsi="Tahoma" w:cs="Tahoma"/>
        <w:b w:val="0"/>
        <w:sz w:val="20"/>
        <w:szCs w:val="20"/>
      </w:rPr>
      <w:t>Załącznik nr 1 do SIWZ</w:t>
    </w:r>
  </w:p>
  <w:p w14:paraId="5FA66DD4" w14:textId="77777777" w:rsidR="00B47605" w:rsidRDefault="00B476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8600A" w14:textId="77777777" w:rsidR="00B47605" w:rsidRPr="004663C3" w:rsidRDefault="00B47605" w:rsidP="00007DFD">
    <w:pPr>
      <w:jc w:val="right"/>
      <w:rPr>
        <w:rFonts w:ascii="Tahoma" w:hAnsi="Tahoma" w:cs="Tahoma"/>
      </w:rPr>
    </w:pPr>
    <w:r w:rsidRPr="004663C3">
      <w:rPr>
        <w:rFonts w:ascii="Tahoma" w:hAnsi="Tahoma" w:cs="Tahoma"/>
      </w:rPr>
      <w:t>Załącznik nr 1 do OPZ</w:t>
    </w:r>
  </w:p>
  <w:p w14:paraId="46890BD7" w14:textId="77777777" w:rsidR="00B47605" w:rsidRDefault="00B476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CAA214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5711B"/>
    <w:multiLevelType w:val="hybridMultilevel"/>
    <w:tmpl w:val="5B5088E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2649F1"/>
    <w:multiLevelType w:val="hybridMultilevel"/>
    <w:tmpl w:val="0A6E80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422BE"/>
    <w:multiLevelType w:val="hybridMultilevel"/>
    <w:tmpl w:val="B928A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10D06"/>
    <w:multiLevelType w:val="hybridMultilevel"/>
    <w:tmpl w:val="C4580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E3BDB"/>
    <w:multiLevelType w:val="hybridMultilevel"/>
    <w:tmpl w:val="D44E35E4"/>
    <w:lvl w:ilvl="0" w:tplc="04150011">
      <w:start w:val="1"/>
      <w:numFmt w:val="decimal"/>
      <w:lvlText w:val="%1)"/>
      <w:lvlJc w:val="left"/>
      <w:pPr>
        <w:ind w:left="720" w:hanging="360"/>
      </w:pPr>
      <w:rPr>
        <w:rFonts w:hint="default"/>
      </w:rPr>
    </w:lvl>
    <w:lvl w:ilvl="1" w:tplc="CC209A72">
      <w:numFmt w:val="bullet"/>
      <w:lvlText w:val="•"/>
      <w:lvlJc w:val="left"/>
      <w:pPr>
        <w:ind w:left="1785" w:hanging="705"/>
      </w:pPr>
      <w:rPr>
        <w:rFonts w:ascii="Tahoma" w:eastAsia="Times New Roman"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E76A8E"/>
    <w:multiLevelType w:val="multilevel"/>
    <w:tmpl w:val="2B98C4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383F8F"/>
    <w:multiLevelType w:val="multilevel"/>
    <w:tmpl w:val="E042EB60"/>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A53389"/>
    <w:multiLevelType w:val="hybridMultilevel"/>
    <w:tmpl w:val="B8460C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86A24"/>
    <w:multiLevelType w:val="hybridMultilevel"/>
    <w:tmpl w:val="83A03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381039"/>
    <w:multiLevelType w:val="hybridMultilevel"/>
    <w:tmpl w:val="C4AC75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D224DB"/>
    <w:multiLevelType w:val="hybridMultilevel"/>
    <w:tmpl w:val="8116ABCE"/>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B700C4A">
      <w:start w:val="1"/>
      <w:numFmt w:val="decimal"/>
      <w:lvlText w:val="%4)"/>
      <w:lvlJc w:val="left"/>
      <w:pPr>
        <w:ind w:left="1495"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F3A7B1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902D20"/>
    <w:multiLevelType w:val="hybridMultilevel"/>
    <w:tmpl w:val="19E01D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8D0130C"/>
    <w:multiLevelType w:val="hybridMultilevel"/>
    <w:tmpl w:val="E00EF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E62D1C"/>
    <w:multiLevelType w:val="hybridMultilevel"/>
    <w:tmpl w:val="F64689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0A60FF"/>
    <w:multiLevelType w:val="hybridMultilevel"/>
    <w:tmpl w:val="F1E6C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BD250A"/>
    <w:multiLevelType w:val="hybridMultilevel"/>
    <w:tmpl w:val="996AE680"/>
    <w:lvl w:ilvl="0" w:tplc="5FFC9F80">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E37543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F1D57CA"/>
    <w:multiLevelType w:val="hybridMultilevel"/>
    <w:tmpl w:val="5080CBC4"/>
    <w:lvl w:ilvl="0" w:tplc="A0D4648E">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540" w:hanging="360"/>
      </w:pPr>
    </w:lvl>
    <w:lvl w:ilvl="4" w:tplc="04150019" w:tentative="1">
      <w:start w:val="1"/>
      <w:numFmt w:val="lowerLetter"/>
      <w:lvlText w:val="%5."/>
      <w:lvlJc w:val="left"/>
      <w:pPr>
        <w:ind w:left="180" w:hanging="360"/>
      </w:pPr>
    </w:lvl>
    <w:lvl w:ilvl="5" w:tplc="0415001B" w:tentative="1">
      <w:start w:val="1"/>
      <w:numFmt w:val="lowerRoman"/>
      <w:lvlText w:val="%6."/>
      <w:lvlJc w:val="right"/>
      <w:pPr>
        <w:ind w:left="900" w:hanging="180"/>
      </w:pPr>
    </w:lvl>
    <w:lvl w:ilvl="6" w:tplc="0415000F" w:tentative="1">
      <w:start w:val="1"/>
      <w:numFmt w:val="decimal"/>
      <w:lvlText w:val="%7."/>
      <w:lvlJc w:val="left"/>
      <w:pPr>
        <w:ind w:left="1620" w:hanging="360"/>
      </w:pPr>
    </w:lvl>
    <w:lvl w:ilvl="7" w:tplc="04150019" w:tentative="1">
      <w:start w:val="1"/>
      <w:numFmt w:val="lowerLetter"/>
      <w:lvlText w:val="%8."/>
      <w:lvlJc w:val="left"/>
      <w:pPr>
        <w:ind w:left="2340" w:hanging="360"/>
      </w:pPr>
    </w:lvl>
    <w:lvl w:ilvl="8" w:tplc="0415001B" w:tentative="1">
      <w:start w:val="1"/>
      <w:numFmt w:val="lowerRoman"/>
      <w:lvlText w:val="%9."/>
      <w:lvlJc w:val="right"/>
      <w:pPr>
        <w:ind w:left="3060" w:hanging="180"/>
      </w:pPr>
    </w:lvl>
  </w:abstractNum>
  <w:abstractNum w:abstractNumId="19" w15:restartNumberingAfterBreak="0">
    <w:nsid w:val="20714EEE"/>
    <w:multiLevelType w:val="multilevel"/>
    <w:tmpl w:val="D7AEEB94"/>
    <w:lvl w:ilvl="0">
      <w:start w:val="5"/>
      <w:numFmt w:val="decimal"/>
      <w:pStyle w:val="Listanumerowana"/>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28" w:hanging="720"/>
      </w:pPr>
      <w:rPr>
        <w:rFonts w:cs="Times New Roman" w:hint="default"/>
        <w:b w:val="0"/>
      </w:rPr>
    </w:lvl>
    <w:lvl w:ilvl="3">
      <w:start w:val="1"/>
      <w:numFmt w:val="decimal"/>
      <w:lvlText w:val="%1.%2.%3.%4."/>
      <w:lvlJc w:val="left"/>
      <w:pPr>
        <w:ind w:left="2832" w:hanging="720"/>
      </w:pPr>
      <w:rPr>
        <w:rFonts w:cs="Times New Roman" w:hint="default"/>
        <w:b w:val="0"/>
      </w:rPr>
    </w:lvl>
    <w:lvl w:ilvl="4">
      <w:start w:val="1"/>
      <w:numFmt w:val="decimal"/>
      <w:lvlText w:val="%1.%2.%3.%4.%5."/>
      <w:lvlJc w:val="left"/>
      <w:pPr>
        <w:ind w:left="3896" w:hanging="1080"/>
      </w:pPr>
      <w:rPr>
        <w:rFonts w:cs="Times New Roman" w:hint="default"/>
        <w:b w:val="0"/>
      </w:rPr>
    </w:lvl>
    <w:lvl w:ilvl="5">
      <w:start w:val="1"/>
      <w:numFmt w:val="decimal"/>
      <w:lvlText w:val="%1.%2.%3.%4.%5.%6."/>
      <w:lvlJc w:val="left"/>
      <w:pPr>
        <w:ind w:left="4600" w:hanging="1080"/>
      </w:pPr>
      <w:rPr>
        <w:rFonts w:cs="Times New Roman" w:hint="default"/>
        <w:b w:val="0"/>
      </w:rPr>
    </w:lvl>
    <w:lvl w:ilvl="6">
      <w:start w:val="1"/>
      <w:numFmt w:val="decimal"/>
      <w:lvlText w:val="%1.%2.%3.%4.%5.%6.%7."/>
      <w:lvlJc w:val="left"/>
      <w:pPr>
        <w:ind w:left="5664" w:hanging="1440"/>
      </w:pPr>
      <w:rPr>
        <w:rFonts w:cs="Times New Roman" w:hint="default"/>
        <w:b w:val="0"/>
      </w:rPr>
    </w:lvl>
    <w:lvl w:ilvl="7">
      <w:start w:val="1"/>
      <w:numFmt w:val="decimal"/>
      <w:lvlText w:val="%1.%2.%3.%4.%5.%6.%7.%8."/>
      <w:lvlJc w:val="left"/>
      <w:pPr>
        <w:ind w:left="6368" w:hanging="1440"/>
      </w:pPr>
      <w:rPr>
        <w:rFonts w:cs="Times New Roman" w:hint="default"/>
        <w:b w:val="0"/>
      </w:rPr>
    </w:lvl>
    <w:lvl w:ilvl="8">
      <w:start w:val="1"/>
      <w:numFmt w:val="decimal"/>
      <w:lvlText w:val="%1.%2.%3.%4.%5.%6.%7.%8.%9."/>
      <w:lvlJc w:val="left"/>
      <w:pPr>
        <w:ind w:left="7432" w:hanging="1800"/>
      </w:pPr>
      <w:rPr>
        <w:rFonts w:cs="Times New Roman" w:hint="default"/>
        <w:b w:val="0"/>
      </w:rPr>
    </w:lvl>
  </w:abstractNum>
  <w:abstractNum w:abstractNumId="20" w15:restartNumberingAfterBreak="0">
    <w:nsid w:val="21463E54"/>
    <w:multiLevelType w:val="hybridMultilevel"/>
    <w:tmpl w:val="AD202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C70523"/>
    <w:multiLevelType w:val="multilevel"/>
    <w:tmpl w:val="A25E692C"/>
    <w:lvl w:ilvl="0">
      <w:start w:val="1"/>
      <w:numFmt w:val="decimal"/>
      <w:pStyle w:val="Punkty"/>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25637866"/>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5E15F60"/>
    <w:multiLevelType w:val="hybridMultilevel"/>
    <w:tmpl w:val="F64689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F13BD2"/>
    <w:multiLevelType w:val="hybridMultilevel"/>
    <w:tmpl w:val="49E68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940C44"/>
    <w:multiLevelType w:val="hybridMultilevel"/>
    <w:tmpl w:val="44501736"/>
    <w:lvl w:ilvl="0" w:tplc="971A32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7A819AC"/>
    <w:multiLevelType w:val="hybridMultilevel"/>
    <w:tmpl w:val="D368D7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A8C22AA">
      <w:start w:val="1"/>
      <w:numFmt w:val="decimal"/>
      <w:lvlText w:val="%3)"/>
      <w:lvlJc w:val="right"/>
      <w:pPr>
        <w:ind w:left="2160" w:hanging="180"/>
      </w:pPr>
      <w:rPr>
        <w:rFonts w:ascii="Tahoma" w:eastAsia="Times New Roman" w:hAnsi="Tahom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230AEF"/>
    <w:multiLevelType w:val="hybridMultilevel"/>
    <w:tmpl w:val="DE784526"/>
    <w:lvl w:ilvl="0" w:tplc="3E047BC6">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89813DB"/>
    <w:multiLevelType w:val="hybridMultilevel"/>
    <w:tmpl w:val="85A6C904"/>
    <w:lvl w:ilvl="0" w:tplc="02167524">
      <w:start w:val="1"/>
      <w:numFmt w:val="decimal"/>
      <w:lvlText w:val="%1)"/>
      <w:lvlJc w:val="left"/>
      <w:pPr>
        <w:ind w:left="1068" w:hanging="360"/>
      </w:pPr>
      <w:rPr>
        <w:rFonts w:ascii="Tahoma" w:hAnsi="Tahoma" w:cs="Tahoma" w:hint="default"/>
        <w:b w:val="0"/>
        <w:i w:val="0"/>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AC915E2"/>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B046374"/>
    <w:multiLevelType w:val="hybridMultilevel"/>
    <w:tmpl w:val="B928A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0637D0"/>
    <w:multiLevelType w:val="hybridMultilevel"/>
    <w:tmpl w:val="19E0054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C2F4A9F"/>
    <w:multiLevelType w:val="hybridMultilevel"/>
    <w:tmpl w:val="3EFA4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9C17BC"/>
    <w:multiLevelType w:val="hybridMultilevel"/>
    <w:tmpl w:val="52C0F5B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2DBD7A86"/>
    <w:multiLevelType w:val="hybridMultilevel"/>
    <w:tmpl w:val="CF3A87CA"/>
    <w:lvl w:ilvl="0" w:tplc="04150011">
      <w:start w:val="1"/>
      <w:numFmt w:val="decimal"/>
      <w:lvlText w:val="%1)"/>
      <w:lvlJc w:val="left"/>
      <w:pPr>
        <w:ind w:left="720" w:hanging="360"/>
      </w:pPr>
      <w:rPr>
        <w:rFonts w:hint="default"/>
      </w:rPr>
    </w:lvl>
    <w:lvl w:ilvl="1" w:tplc="04150017">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14017C"/>
    <w:multiLevelType w:val="hybridMultilevel"/>
    <w:tmpl w:val="4EE28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D80D3A"/>
    <w:multiLevelType w:val="hybridMultilevel"/>
    <w:tmpl w:val="1DA840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2EF3FDF"/>
    <w:multiLevelType w:val="multilevel"/>
    <w:tmpl w:val="E294EFD0"/>
    <w:lvl w:ilvl="0">
      <w:start w:val="1"/>
      <w:numFmt w:val="lowerLetter"/>
      <w:lvlText w:val="%1)"/>
      <w:lvlJc w:val="left"/>
      <w:pPr>
        <w:ind w:left="1440" w:hanging="360"/>
      </w:pPr>
      <w:rPr>
        <w:rFonts w:hint="default"/>
      </w:rPr>
    </w:lvl>
    <w:lvl w:ilvl="1">
      <w:start w:val="1"/>
      <w:numFmt w:val="decimal"/>
      <w:lvlText w:val="%1.%2."/>
      <w:lvlJc w:val="left"/>
      <w:pPr>
        <w:ind w:left="1931" w:hanging="511"/>
      </w:pPr>
      <w:rPr>
        <w:rFonts w:hint="default"/>
        <w:b w:val="0"/>
      </w:rPr>
    </w:lvl>
    <w:lvl w:ilvl="2">
      <w:start w:val="1"/>
      <w:numFmt w:val="decimal"/>
      <w:lvlText w:val="%1.%2.%3."/>
      <w:lvlJc w:val="left"/>
      <w:pPr>
        <w:ind w:left="2327" w:hanging="567"/>
      </w:pPr>
      <w:rPr>
        <w:rFonts w:hint="default"/>
        <w:b w:val="0"/>
      </w:rPr>
    </w:lvl>
    <w:lvl w:ilvl="3">
      <w:start w:val="1"/>
      <w:numFmt w:val="decimal"/>
      <w:lvlText w:val="%1.%2.%3.%4."/>
      <w:lvlJc w:val="left"/>
      <w:pPr>
        <w:ind w:left="3713"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8" w15:restartNumberingAfterBreak="0">
    <w:nsid w:val="32FE7956"/>
    <w:multiLevelType w:val="hybridMultilevel"/>
    <w:tmpl w:val="72A8330E"/>
    <w:lvl w:ilvl="0" w:tplc="3E047BC6">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53566F8"/>
    <w:multiLevelType w:val="hybridMultilevel"/>
    <w:tmpl w:val="A266D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640E62"/>
    <w:multiLevelType w:val="multilevel"/>
    <w:tmpl w:val="D274657C"/>
    <w:lvl w:ilvl="0">
      <w:start w:val="1"/>
      <w:numFmt w:val="decimal"/>
      <w:lvlText w:val="%1)"/>
      <w:lvlJc w:val="left"/>
      <w:pPr>
        <w:tabs>
          <w:tab w:val="num" w:pos="53"/>
        </w:tabs>
        <w:ind w:left="53" w:hanging="708"/>
      </w:pPr>
      <w:rPr>
        <w:rFonts w:hint="default"/>
      </w:rPr>
    </w:lvl>
    <w:lvl w:ilvl="1">
      <w:start w:val="1"/>
      <w:numFmt w:val="decimal"/>
      <w:lvlText w:val="%2."/>
      <w:lvlJc w:val="left"/>
      <w:pPr>
        <w:tabs>
          <w:tab w:val="num" w:pos="54"/>
        </w:tabs>
        <w:ind w:left="54" w:hanging="709"/>
      </w:pPr>
      <w:rPr>
        <w:rFonts w:hint="default"/>
      </w:rPr>
    </w:lvl>
    <w:lvl w:ilvl="2">
      <w:start w:val="1"/>
      <w:numFmt w:val="decimal"/>
      <w:lvlText w:val="%1.%2.%3."/>
      <w:lvlJc w:val="left"/>
      <w:pPr>
        <w:tabs>
          <w:tab w:val="num" w:pos="196"/>
        </w:tabs>
        <w:ind w:left="196" w:hanging="851"/>
      </w:pPr>
      <w:rPr>
        <w:rFonts w:hint="default"/>
      </w:rPr>
    </w:lvl>
    <w:lvl w:ilvl="3">
      <w:start w:val="1"/>
      <w:numFmt w:val="decimal"/>
      <w:lvlText w:val="%1.%2.%3.%4."/>
      <w:lvlJc w:val="left"/>
      <w:pPr>
        <w:tabs>
          <w:tab w:val="num" w:pos="425"/>
        </w:tabs>
        <w:ind w:left="196" w:hanging="851"/>
      </w:pPr>
      <w:rPr>
        <w:rFonts w:hint="default"/>
      </w:rPr>
    </w:lvl>
    <w:lvl w:ilvl="4">
      <w:start w:val="1"/>
      <w:numFmt w:val="decimal"/>
      <w:lvlText w:val="%1.%2.%3.%4.%5."/>
      <w:lvlJc w:val="left"/>
      <w:pPr>
        <w:tabs>
          <w:tab w:val="num" w:pos="-655"/>
        </w:tabs>
        <w:ind w:left="2885" w:hanging="708"/>
      </w:pPr>
      <w:rPr>
        <w:rFonts w:hint="default"/>
      </w:rPr>
    </w:lvl>
    <w:lvl w:ilvl="5">
      <w:start w:val="1"/>
      <w:numFmt w:val="decimal"/>
      <w:lvlText w:val="%1.%2.%3.%4.%5.%6."/>
      <w:lvlJc w:val="left"/>
      <w:pPr>
        <w:tabs>
          <w:tab w:val="num" w:pos="-655"/>
        </w:tabs>
        <w:ind w:left="3593" w:hanging="708"/>
      </w:pPr>
      <w:rPr>
        <w:rFonts w:hint="default"/>
      </w:rPr>
    </w:lvl>
    <w:lvl w:ilvl="6">
      <w:start w:val="1"/>
      <w:numFmt w:val="decimal"/>
      <w:lvlText w:val="%1.%2.%3.%4.%5.%6.%7."/>
      <w:lvlJc w:val="left"/>
      <w:pPr>
        <w:tabs>
          <w:tab w:val="num" w:pos="-655"/>
        </w:tabs>
        <w:ind w:left="4301" w:hanging="708"/>
      </w:pPr>
      <w:rPr>
        <w:rFonts w:hint="default"/>
      </w:rPr>
    </w:lvl>
    <w:lvl w:ilvl="7">
      <w:start w:val="1"/>
      <w:numFmt w:val="decimal"/>
      <w:lvlText w:val="%1.%2.%3.%4.%5.%6.%7.%8."/>
      <w:lvlJc w:val="left"/>
      <w:pPr>
        <w:tabs>
          <w:tab w:val="num" w:pos="-655"/>
        </w:tabs>
        <w:ind w:left="5009" w:hanging="708"/>
      </w:pPr>
      <w:rPr>
        <w:rFonts w:hint="default"/>
      </w:rPr>
    </w:lvl>
    <w:lvl w:ilvl="8">
      <w:start w:val="1"/>
      <w:numFmt w:val="decimal"/>
      <w:lvlText w:val="%1.%2.%3.%4.%5.%6.%7.%8.%9."/>
      <w:lvlJc w:val="left"/>
      <w:pPr>
        <w:tabs>
          <w:tab w:val="num" w:pos="-655"/>
        </w:tabs>
        <w:ind w:left="5717" w:hanging="708"/>
      </w:pPr>
      <w:rPr>
        <w:rFonts w:hint="default"/>
      </w:rPr>
    </w:lvl>
  </w:abstractNum>
  <w:abstractNum w:abstractNumId="41" w15:restartNumberingAfterBreak="0">
    <w:nsid w:val="374517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544F10"/>
    <w:multiLevelType w:val="multilevel"/>
    <w:tmpl w:val="A55C3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96397F"/>
    <w:multiLevelType w:val="hybridMultilevel"/>
    <w:tmpl w:val="B722121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9AC3AE8"/>
    <w:multiLevelType w:val="hybridMultilevel"/>
    <w:tmpl w:val="E698F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B951305"/>
    <w:multiLevelType w:val="hybridMultilevel"/>
    <w:tmpl w:val="3D9C0A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0251F2"/>
    <w:multiLevelType w:val="hybridMultilevel"/>
    <w:tmpl w:val="9BFEDF3E"/>
    <w:lvl w:ilvl="0" w:tplc="0854D86E">
      <w:start w:val="1"/>
      <w:numFmt w:val="decimal"/>
      <w:lvlText w:val="%1)"/>
      <w:lvlJc w:val="left"/>
      <w:pPr>
        <w:ind w:left="1080" w:hanging="360"/>
      </w:pPr>
      <w:rPr>
        <w:rFonts w:ascii="Tahoma" w:eastAsia="Times New Roman" w:hAnsi="Tahoma"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3D245FA1"/>
    <w:multiLevelType w:val="hybridMultilevel"/>
    <w:tmpl w:val="2176165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BFE6BF8">
      <w:start w:val="1"/>
      <w:numFmt w:val="decimal"/>
      <w:lvlText w:val="%3)"/>
      <w:lvlJc w:val="left"/>
      <w:pPr>
        <w:ind w:left="2700" w:hanging="360"/>
      </w:pPr>
      <w:rPr>
        <w:rFonts w:ascii="Tahoma" w:eastAsia="Times New Roman" w:hAnsi="Tahoma" w:cs="Times New Roman"/>
      </w:rPr>
    </w:lvl>
    <w:lvl w:ilvl="3" w:tplc="0415000F">
      <w:start w:val="1"/>
      <w:numFmt w:val="decimal"/>
      <w:lvlText w:val="%4."/>
      <w:lvlJc w:val="left"/>
      <w:pPr>
        <w:ind w:left="3240" w:hanging="360"/>
      </w:pPr>
    </w:lvl>
    <w:lvl w:ilvl="4" w:tplc="9DB83E40">
      <w:start w:val="1"/>
      <w:numFmt w:val="decimal"/>
      <w:lvlText w:val="%5)"/>
      <w:lvlJc w:val="left"/>
      <w:pPr>
        <w:ind w:left="3960" w:hanging="360"/>
      </w:pPr>
      <w:rPr>
        <w:rFonts w:ascii="Tahoma" w:eastAsia="Times New Roman" w:hAnsi="Tahoma" w:cs="Times New Roman"/>
      </w:rPr>
    </w:lvl>
    <w:lvl w:ilvl="5" w:tplc="A0D4648E">
      <w:start w:val="1"/>
      <w:numFmt w:val="lowerLetter"/>
      <w:lvlText w:val="%6)"/>
      <w:lvlJc w:val="left"/>
      <w:pPr>
        <w:ind w:left="4860" w:hanging="360"/>
      </w:pPr>
      <w:rPr>
        <w:rFonts w:cs="Times New Roman" w:hint="default"/>
        <w:b w:val="0"/>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F137506"/>
    <w:multiLevelType w:val="multilevel"/>
    <w:tmpl w:val="584490EA"/>
    <w:lvl w:ilvl="0">
      <w:start w:val="1"/>
      <w:numFmt w:val="decimal"/>
      <w:pStyle w:val="Naglowek1dlazalacznika"/>
      <w:lvlText w:val="%1."/>
      <w:lvlJc w:val="left"/>
      <w:pPr>
        <w:ind w:left="360" w:hanging="360"/>
      </w:pPr>
    </w:lvl>
    <w:lvl w:ilvl="1">
      <w:start w:val="1"/>
      <w:numFmt w:val="decimal"/>
      <w:pStyle w:val="Naglowek2dlazalacznik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1046FBF"/>
    <w:multiLevelType w:val="hybridMultilevel"/>
    <w:tmpl w:val="7FE028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41FC23C8"/>
    <w:multiLevelType w:val="hybridMultilevel"/>
    <w:tmpl w:val="19F402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4257375"/>
    <w:multiLevelType w:val="hybridMultilevel"/>
    <w:tmpl w:val="D60649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92312D"/>
    <w:multiLevelType w:val="multilevel"/>
    <w:tmpl w:val="A2285F3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3" w15:restartNumberingAfterBreak="0">
    <w:nsid w:val="45982042"/>
    <w:multiLevelType w:val="multilevel"/>
    <w:tmpl w:val="FB46691C"/>
    <w:lvl w:ilvl="0">
      <w:start w:val="1"/>
      <w:numFmt w:val="decimal"/>
      <w:lvlText w:val="%1."/>
      <w:lvlJc w:val="left"/>
      <w:pPr>
        <w:tabs>
          <w:tab w:val="num" w:pos="708"/>
        </w:tabs>
        <w:ind w:left="708" w:hanging="708"/>
      </w:pPr>
      <w:rPr>
        <w:rFonts w:hint="default"/>
      </w:rPr>
    </w:lvl>
    <w:lvl w:ilvl="1">
      <w:start w:val="1"/>
      <w:numFmt w:val="decimal"/>
      <w:lvlText w:val="%2."/>
      <w:lvlJc w:val="left"/>
      <w:pPr>
        <w:tabs>
          <w:tab w:val="num" w:pos="709"/>
        </w:tabs>
        <w:ind w:left="709" w:hanging="709"/>
      </w:pPr>
      <w:rPr>
        <w:rFonts w:hint="default"/>
        <w:b/>
        <w:color w:val="auto"/>
        <w:sz w:val="20"/>
        <w:szCs w:val="2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4" w15:restartNumberingAfterBreak="0">
    <w:nsid w:val="46C25709"/>
    <w:multiLevelType w:val="hybridMultilevel"/>
    <w:tmpl w:val="0C20811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74E441A"/>
    <w:multiLevelType w:val="hybridMultilevel"/>
    <w:tmpl w:val="503A23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8634FB"/>
    <w:multiLevelType w:val="hybridMultilevel"/>
    <w:tmpl w:val="737614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80A7E07"/>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92D02C0"/>
    <w:multiLevelType w:val="hybridMultilevel"/>
    <w:tmpl w:val="42D0938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A55694B"/>
    <w:multiLevelType w:val="hybridMultilevel"/>
    <w:tmpl w:val="85A6C904"/>
    <w:lvl w:ilvl="0" w:tplc="02167524">
      <w:start w:val="1"/>
      <w:numFmt w:val="decimal"/>
      <w:lvlText w:val="%1)"/>
      <w:lvlJc w:val="left"/>
      <w:pPr>
        <w:ind w:left="1068" w:hanging="360"/>
      </w:pPr>
      <w:rPr>
        <w:rFonts w:ascii="Tahoma" w:hAnsi="Tahoma" w:cs="Tahoma" w:hint="default"/>
        <w:b w:val="0"/>
        <w:i w:val="0"/>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4B92626D"/>
    <w:multiLevelType w:val="hybridMultilevel"/>
    <w:tmpl w:val="528C2DB2"/>
    <w:lvl w:ilvl="0" w:tplc="1BF02B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E4C0547"/>
    <w:multiLevelType w:val="hybridMultilevel"/>
    <w:tmpl w:val="85E06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C350BF"/>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F886974"/>
    <w:multiLevelType w:val="hybridMultilevel"/>
    <w:tmpl w:val="24AE86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FE03DA"/>
    <w:multiLevelType w:val="multilevel"/>
    <w:tmpl w:val="E25A4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0911040"/>
    <w:multiLevelType w:val="hybridMultilevel"/>
    <w:tmpl w:val="996AE680"/>
    <w:lvl w:ilvl="0" w:tplc="5FFC9F80">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2C21AB3"/>
    <w:multiLevelType w:val="hybridMultilevel"/>
    <w:tmpl w:val="19E01D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5766280"/>
    <w:multiLevelType w:val="hybridMultilevel"/>
    <w:tmpl w:val="19F402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6E60425"/>
    <w:multiLevelType w:val="hybridMultilevel"/>
    <w:tmpl w:val="E8C22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FF2A32"/>
    <w:multiLevelType w:val="hybridMultilevel"/>
    <w:tmpl w:val="C888A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EA13C5"/>
    <w:multiLevelType w:val="hybridMultilevel"/>
    <w:tmpl w:val="5E9020CC"/>
    <w:lvl w:ilvl="0" w:tplc="839EC01A">
      <w:start w:val="1"/>
      <w:numFmt w:val="lowerLetter"/>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EC27526"/>
    <w:multiLevelType w:val="hybridMultilevel"/>
    <w:tmpl w:val="13809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0E6BCE"/>
    <w:multiLevelType w:val="hybridMultilevel"/>
    <w:tmpl w:val="0BE84826"/>
    <w:lvl w:ilvl="0" w:tplc="3E047BC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3" w15:restartNumberingAfterBreak="0">
    <w:nsid w:val="642D5917"/>
    <w:multiLevelType w:val="multilevel"/>
    <w:tmpl w:val="81E0D44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6E537BB"/>
    <w:multiLevelType w:val="hybridMultilevel"/>
    <w:tmpl w:val="4CF82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DA5F10"/>
    <w:multiLevelType w:val="hybridMultilevel"/>
    <w:tmpl w:val="2FC045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504B"/>
    <w:multiLevelType w:val="hybridMultilevel"/>
    <w:tmpl w:val="293642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A586E21"/>
    <w:multiLevelType w:val="multilevel"/>
    <w:tmpl w:val="C3F65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CA833F2"/>
    <w:multiLevelType w:val="hybridMultilevel"/>
    <w:tmpl w:val="08121C18"/>
    <w:lvl w:ilvl="0" w:tplc="04150017">
      <w:start w:val="1"/>
      <w:numFmt w:val="lowerLetter"/>
      <w:lvlText w:val="%1)"/>
      <w:lvlJc w:val="left"/>
      <w:pPr>
        <w:ind w:left="-1504" w:hanging="360"/>
      </w:pPr>
    </w:lvl>
    <w:lvl w:ilvl="1" w:tplc="04150019" w:tentative="1">
      <w:start w:val="1"/>
      <w:numFmt w:val="lowerLetter"/>
      <w:lvlText w:val="%2."/>
      <w:lvlJc w:val="left"/>
      <w:pPr>
        <w:ind w:left="-784" w:hanging="360"/>
      </w:pPr>
    </w:lvl>
    <w:lvl w:ilvl="2" w:tplc="0415001B" w:tentative="1">
      <w:start w:val="1"/>
      <w:numFmt w:val="lowerRoman"/>
      <w:lvlText w:val="%3."/>
      <w:lvlJc w:val="right"/>
      <w:pPr>
        <w:ind w:left="-64" w:hanging="180"/>
      </w:pPr>
    </w:lvl>
    <w:lvl w:ilvl="3" w:tplc="0415000F" w:tentative="1">
      <w:start w:val="1"/>
      <w:numFmt w:val="decimal"/>
      <w:lvlText w:val="%4."/>
      <w:lvlJc w:val="left"/>
      <w:pPr>
        <w:ind w:left="656" w:hanging="360"/>
      </w:pPr>
    </w:lvl>
    <w:lvl w:ilvl="4" w:tplc="04150019" w:tentative="1">
      <w:start w:val="1"/>
      <w:numFmt w:val="lowerLetter"/>
      <w:lvlText w:val="%5."/>
      <w:lvlJc w:val="left"/>
      <w:pPr>
        <w:ind w:left="1376" w:hanging="360"/>
      </w:pPr>
    </w:lvl>
    <w:lvl w:ilvl="5" w:tplc="0415001B" w:tentative="1">
      <w:start w:val="1"/>
      <w:numFmt w:val="lowerRoman"/>
      <w:lvlText w:val="%6."/>
      <w:lvlJc w:val="right"/>
      <w:pPr>
        <w:ind w:left="2096" w:hanging="180"/>
      </w:pPr>
    </w:lvl>
    <w:lvl w:ilvl="6" w:tplc="0415000F" w:tentative="1">
      <w:start w:val="1"/>
      <w:numFmt w:val="decimal"/>
      <w:lvlText w:val="%7."/>
      <w:lvlJc w:val="left"/>
      <w:pPr>
        <w:ind w:left="2816" w:hanging="360"/>
      </w:pPr>
    </w:lvl>
    <w:lvl w:ilvl="7" w:tplc="04150019" w:tentative="1">
      <w:start w:val="1"/>
      <w:numFmt w:val="lowerLetter"/>
      <w:lvlText w:val="%8."/>
      <w:lvlJc w:val="left"/>
      <w:pPr>
        <w:ind w:left="3536" w:hanging="360"/>
      </w:pPr>
    </w:lvl>
    <w:lvl w:ilvl="8" w:tplc="0415001B" w:tentative="1">
      <w:start w:val="1"/>
      <w:numFmt w:val="lowerRoman"/>
      <w:lvlText w:val="%9."/>
      <w:lvlJc w:val="right"/>
      <w:pPr>
        <w:ind w:left="4256" w:hanging="180"/>
      </w:pPr>
    </w:lvl>
  </w:abstractNum>
  <w:abstractNum w:abstractNumId="79" w15:restartNumberingAfterBreak="0">
    <w:nsid w:val="6DB92F8B"/>
    <w:multiLevelType w:val="hybridMultilevel"/>
    <w:tmpl w:val="BF884DD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ECD7F1F"/>
    <w:multiLevelType w:val="hybridMultilevel"/>
    <w:tmpl w:val="5AEC745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1" w15:restartNumberingAfterBreak="0">
    <w:nsid w:val="72F57233"/>
    <w:multiLevelType w:val="hybridMultilevel"/>
    <w:tmpl w:val="3866F3B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3457177"/>
    <w:multiLevelType w:val="hybridMultilevel"/>
    <w:tmpl w:val="F64689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62135F"/>
    <w:multiLevelType w:val="hybridMultilevel"/>
    <w:tmpl w:val="5080CBC4"/>
    <w:lvl w:ilvl="0" w:tplc="A0D4648E">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540" w:hanging="360"/>
      </w:pPr>
    </w:lvl>
    <w:lvl w:ilvl="4" w:tplc="04150019" w:tentative="1">
      <w:start w:val="1"/>
      <w:numFmt w:val="lowerLetter"/>
      <w:lvlText w:val="%5."/>
      <w:lvlJc w:val="left"/>
      <w:pPr>
        <w:ind w:left="180" w:hanging="360"/>
      </w:pPr>
    </w:lvl>
    <w:lvl w:ilvl="5" w:tplc="0415001B" w:tentative="1">
      <w:start w:val="1"/>
      <w:numFmt w:val="lowerRoman"/>
      <w:lvlText w:val="%6."/>
      <w:lvlJc w:val="right"/>
      <w:pPr>
        <w:ind w:left="900" w:hanging="180"/>
      </w:pPr>
    </w:lvl>
    <w:lvl w:ilvl="6" w:tplc="0415000F" w:tentative="1">
      <w:start w:val="1"/>
      <w:numFmt w:val="decimal"/>
      <w:lvlText w:val="%7."/>
      <w:lvlJc w:val="left"/>
      <w:pPr>
        <w:ind w:left="1620" w:hanging="360"/>
      </w:pPr>
    </w:lvl>
    <w:lvl w:ilvl="7" w:tplc="04150019" w:tentative="1">
      <w:start w:val="1"/>
      <w:numFmt w:val="lowerLetter"/>
      <w:lvlText w:val="%8."/>
      <w:lvlJc w:val="left"/>
      <w:pPr>
        <w:ind w:left="2340" w:hanging="360"/>
      </w:pPr>
    </w:lvl>
    <w:lvl w:ilvl="8" w:tplc="0415001B" w:tentative="1">
      <w:start w:val="1"/>
      <w:numFmt w:val="lowerRoman"/>
      <w:lvlText w:val="%9."/>
      <w:lvlJc w:val="right"/>
      <w:pPr>
        <w:ind w:left="3060" w:hanging="180"/>
      </w:pPr>
    </w:lvl>
  </w:abstractNum>
  <w:abstractNum w:abstractNumId="84" w15:restartNumberingAfterBreak="0">
    <w:nsid w:val="74984453"/>
    <w:multiLevelType w:val="hybridMultilevel"/>
    <w:tmpl w:val="DA709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ED307C"/>
    <w:multiLevelType w:val="hybridMultilevel"/>
    <w:tmpl w:val="9AD2D18A"/>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66556C"/>
    <w:multiLevelType w:val="hybridMultilevel"/>
    <w:tmpl w:val="9E6C10E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B07709"/>
    <w:multiLevelType w:val="hybridMultilevel"/>
    <w:tmpl w:val="F68E6B32"/>
    <w:lvl w:ilvl="0" w:tplc="3356F5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AA2745B"/>
    <w:multiLevelType w:val="multilevel"/>
    <w:tmpl w:val="E294EFD0"/>
    <w:lvl w:ilvl="0">
      <w:start w:val="1"/>
      <w:numFmt w:val="lowerLetter"/>
      <w:lvlText w:val="%1)"/>
      <w:lvlJc w:val="left"/>
      <w:pPr>
        <w:ind w:left="1440" w:hanging="360"/>
      </w:pPr>
      <w:rPr>
        <w:rFonts w:hint="default"/>
      </w:rPr>
    </w:lvl>
    <w:lvl w:ilvl="1">
      <w:start w:val="1"/>
      <w:numFmt w:val="decimal"/>
      <w:lvlText w:val="%1.%2."/>
      <w:lvlJc w:val="left"/>
      <w:pPr>
        <w:ind w:left="1931" w:hanging="511"/>
      </w:pPr>
      <w:rPr>
        <w:rFonts w:hint="default"/>
        <w:b w:val="0"/>
      </w:rPr>
    </w:lvl>
    <w:lvl w:ilvl="2">
      <w:start w:val="1"/>
      <w:numFmt w:val="decimal"/>
      <w:lvlText w:val="%1.%2.%3."/>
      <w:lvlJc w:val="left"/>
      <w:pPr>
        <w:ind w:left="2327" w:hanging="567"/>
      </w:pPr>
      <w:rPr>
        <w:rFonts w:hint="default"/>
        <w:b w:val="0"/>
      </w:rPr>
    </w:lvl>
    <w:lvl w:ilvl="3">
      <w:start w:val="1"/>
      <w:numFmt w:val="decimal"/>
      <w:lvlText w:val="%1.%2.%3.%4."/>
      <w:lvlJc w:val="left"/>
      <w:pPr>
        <w:ind w:left="3713"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num w:numId="1">
    <w:abstractNumId w:val="0"/>
  </w:num>
  <w:num w:numId="2">
    <w:abstractNumId w:val="19"/>
  </w:num>
  <w:num w:numId="3">
    <w:abstractNumId w:val="21"/>
  </w:num>
  <w:num w:numId="4">
    <w:abstractNumId w:val="53"/>
  </w:num>
  <w:num w:numId="5">
    <w:abstractNumId w:val="61"/>
  </w:num>
  <w:num w:numId="6">
    <w:abstractNumId w:val="79"/>
  </w:num>
  <w:num w:numId="7">
    <w:abstractNumId w:val="85"/>
  </w:num>
  <w:num w:numId="8">
    <w:abstractNumId w:val="33"/>
  </w:num>
  <w:num w:numId="9">
    <w:abstractNumId w:val="63"/>
  </w:num>
  <w:num w:numId="10">
    <w:abstractNumId w:val="15"/>
  </w:num>
  <w:num w:numId="11">
    <w:abstractNumId w:val="1"/>
  </w:num>
  <w:num w:numId="12">
    <w:abstractNumId w:val="54"/>
  </w:num>
  <w:num w:numId="13">
    <w:abstractNumId w:val="81"/>
  </w:num>
  <w:num w:numId="14">
    <w:abstractNumId w:val="72"/>
  </w:num>
  <w:num w:numId="15">
    <w:abstractNumId w:val="45"/>
  </w:num>
  <w:num w:numId="16">
    <w:abstractNumId w:val="34"/>
  </w:num>
  <w:num w:numId="17">
    <w:abstractNumId w:val="84"/>
  </w:num>
  <w:num w:numId="18">
    <w:abstractNumId w:val="23"/>
  </w:num>
  <w:num w:numId="19">
    <w:abstractNumId w:val="2"/>
  </w:num>
  <w:num w:numId="20">
    <w:abstractNumId w:val="35"/>
  </w:num>
  <w:num w:numId="21">
    <w:abstractNumId w:val="51"/>
  </w:num>
  <w:num w:numId="22">
    <w:abstractNumId w:val="3"/>
  </w:num>
  <w:num w:numId="23">
    <w:abstractNumId w:val="9"/>
  </w:num>
  <w:num w:numId="24">
    <w:abstractNumId w:val="86"/>
  </w:num>
  <w:num w:numId="25">
    <w:abstractNumId w:val="32"/>
  </w:num>
  <w:num w:numId="26">
    <w:abstractNumId w:val="55"/>
  </w:num>
  <w:num w:numId="27">
    <w:abstractNumId w:val="39"/>
  </w:num>
  <w:num w:numId="28">
    <w:abstractNumId w:val="75"/>
  </w:num>
  <w:num w:numId="29">
    <w:abstractNumId w:val="59"/>
  </w:num>
  <w:num w:numId="30">
    <w:abstractNumId w:val="68"/>
  </w:num>
  <w:num w:numId="31">
    <w:abstractNumId w:val="40"/>
  </w:num>
  <w:num w:numId="32">
    <w:abstractNumId w:val="44"/>
  </w:num>
  <w:num w:numId="33">
    <w:abstractNumId w:val="7"/>
  </w:num>
  <w:num w:numId="34">
    <w:abstractNumId w:val="80"/>
  </w:num>
  <w:num w:numId="35">
    <w:abstractNumId w:val="11"/>
  </w:num>
  <w:num w:numId="36">
    <w:abstractNumId w:val="47"/>
  </w:num>
  <w:num w:numId="37">
    <w:abstractNumId w:val="56"/>
  </w:num>
  <w:num w:numId="38">
    <w:abstractNumId w:val="30"/>
  </w:num>
  <w:num w:numId="39">
    <w:abstractNumId w:val="52"/>
  </w:num>
  <w:num w:numId="40">
    <w:abstractNumId w:val="60"/>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num>
  <w:num w:numId="43">
    <w:abstractNumId w:val="73"/>
  </w:num>
  <w:num w:numId="44">
    <w:abstractNumId w:val="66"/>
  </w:num>
  <w:num w:numId="45">
    <w:abstractNumId w:val="49"/>
  </w:num>
  <w:num w:numId="46">
    <w:abstractNumId w:val="4"/>
  </w:num>
  <w:num w:numId="47">
    <w:abstractNumId w:val="88"/>
  </w:num>
  <w:num w:numId="48">
    <w:abstractNumId w:val="27"/>
  </w:num>
  <w:num w:numId="49">
    <w:abstractNumId w:val="38"/>
  </w:num>
  <w:num w:numId="50">
    <w:abstractNumId w:val="18"/>
  </w:num>
  <w:num w:numId="51">
    <w:abstractNumId w:val="83"/>
  </w:num>
  <w:num w:numId="52">
    <w:abstractNumId w:val="28"/>
  </w:num>
  <w:num w:numId="53">
    <w:abstractNumId w:val="24"/>
  </w:num>
  <w:num w:numId="54">
    <w:abstractNumId w:val="62"/>
  </w:num>
  <w:num w:numId="55">
    <w:abstractNumId w:val="22"/>
  </w:num>
  <w:num w:numId="56">
    <w:abstractNumId w:val="57"/>
  </w:num>
  <w:num w:numId="57">
    <w:abstractNumId w:val="29"/>
  </w:num>
  <w:num w:numId="58">
    <w:abstractNumId w:val="87"/>
  </w:num>
  <w:num w:numId="59">
    <w:abstractNumId w:val="58"/>
  </w:num>
  <w:num w:numId="60">
    <w:abstractNumId w:val="5"/>
  </w:num>
  <w:num w:numId="61">
    <w:abstractNumId w:val="26"/>
  </w:num>
  <w:num w:numId="62">
    <w:abstractNumId w:val="13"/>
  </w:num>
  <w:num w:numId="63">
    <w:abstractNumId w:val="78"/>
  </w:num>
  <w:num w:numId="64">
    <w:abstractNumId w:val="69"/>
  </w:num>
  <w:num w:numId="65">
    <w:abstractNumId w:val="31"/>
  </w:num>
  <w:num w:numId="66">
    <w:abstractNumId w:val="82"/>
  </w:num>
  <w:num w:numId="67">
    <w:abstractNumId w:val="14"/>
  </w:num>
  <w:num w:numId="68">
    <w:abstractNumId w:val="8"/>
  </w:num>
  <w:num w:numId="69">
    <w:abstractNumId w:val="6"/>
  </w:num>
  <w:num w:numId="70">
    <w:abstractNumId w:val="48"/>
  </w:num>
  <w:num w:numId="71">
    <w:abstractNumId w:val="41"/>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20"/>
  </w:num>
  <w:num w:numId="75">
    <w:abstractNumId w:val="76"/>
  </w:num>
  <w:num w:numId="76">
    <w:abstractNumId w:val="10"/>
  </w:num>
  <w:num w:numId="77">
    <w:abstractNumId w:val="42"/>
  </w:num>
  <w:num w:numId="78">
    <w:abstractNumId w:val="64"/>
  </w:num>
  <w:num w:numId="79">
    <w:abstractNumId w:val="77"/>
  </w:num>
  <w:num w:numId="80">
    <w:abstractNumId w:val="12"/>
  </w:num>
  <w:num w:numId="81">
    <w:abstractNumId w:val="43"/>
  </w:num>
  <w:num w:numId="82">
    <w:abstractNumId w:val="36"/>
  </w:num>
  <w:num w:numId="83">
    <w:abstractNumId w:val="70"/>
  </w:num>
  <w:num w:numId="84">
    <w:abstractNumId w:val="67"/>
  </w:num>
  <w:num w:numId="85">
    <w:abstractNumId w:val="50"/>
  </w:num>
  <w:num w:numId="86">
    <w:abstractNumId w:val="65"/>
  </w:num>
  <w:num w:numId="87">
    <w:abstractNumId w:val="71"/>
  </w:num>
  <w:num w:numId="88">
    <w:abstractNumId w:val="16"/>
  </w:num>
  <w:num w:numId="89">
    <w:abstractNumId w:val="3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fr-FR" w:vendorID="64" w:dllVersion="131078" w:nlCheck="1" w:checkStyle="0"/>
  <w:activeWritingStyle w:appName="MSWord" w:lang="en-US" w:vendorID="64" w:dllVersion="131078" w:nlCheck="1" w:checkStyle="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06"/>
    <w:rsid w:val="00000BDA"/>
    <w:rsid w:val="00002358"/>
    <w:rsid w:val="00003983"/>
    <w:rsid w:val="00005C9C"/>
    <w:rsid w:val="00007DFD"/>
    <w:rsid w:val="000102E9"/>
    <w:rsid w:val="000110AB"/>
    <w:rsid w:val="00012AB2"/>
    <w:rsid w:val="00014F1C"/>
    <w:rsid w:val="00015EDD"/>
    <w:rsid w:val="00017197"/>
    <w:rsid w:val="00017C2E"/>
    <w:rsid w:val="0002373F"/>
    <w:rsid w:val="00023CCF"/>
    <w:rsid w:val="00025366"/>
    <w:rsid w:val="00025499"/>
    <w:rsid w:val="00030CF9"/>
    <w:rsid w:val="00040738"/>
    <w:rsid w:val="00045483"/>
    <w:rsid w:val="00046819"/>
    <w:rsid w:val="000478F5"/>
    <w:rsid w:val="00052EF3"/>
    <w:rsid w:val="00055C22"/>
    <w:rsid w:val="00055F39"/>
    <w:rsid w:val="00056E91"/>
    <w:rsid w:val="00057748"/>
    <w:rsid w:val="00060D58"/>
    <w:rsid w:val="00061EB5"/>
    <w:rsid w:val="00064B05"/>
    <w:rsid w:val="0006569D"/>
    <w:rsid w:val="00073143"/>
    <w:rsid w:val="00074471"/>
    <w:rsid w:val="00074F33"/>
    <w:rsid w:val="00077AA0"/>
    <w:rsid w:val="000823B1"/>
    <w:rsid w:val="00087236"/>
    <w:rsid w:val="000916F2"/>
    <w:rsid w:val="00091AFB"/>
    <w:rsid w:val="00093EA8"/>
    <w:rsid w:val="000959F4"/>
    <w:rsid w:val="00097274"/>
    <w:rsid w:val="000A036A"/>
    <w:rsid w:val="000A0391"/>
    <w:rsid w:val="000A11BA"/>
    <w:rsid w:val="000A3B89"/>
    <w:rsid w:val="000A62C7"/>
    <w:rsid w:val="000A6C24"/>
    <w:rsid w:val="000A70A9"/>
    <w:rsid w:val="000A7753"/>
    <w:rsid w:val="000B0031"/>
    <w:rsid w:val="000B1395"/>
    <w:rsid w:val="000B1BF0"/>
    <w:rsid w:val="000B52A2"/>
    <w:rsid w:val="000B5ED1"/>
    <w:rsid w:val="000B7890"/>
    <w:rsid w:val="000B7C09"/>
    <w:rsid w:val="000C10F4"/>
    <w:rsid w:val="000C44E0"/>
    <w:rsid w:val="000C4DA2"/>
    <w:rsid w:val="000D1D8F"/>
    <w:rsid w:val="000D2160"/>
    <w:rsid w:val="000D372D"/>
    <w:rsid w:val="000D46F0"/>
    <w:rsid w:val="000D4964"/>
    <w:rsid w:val="000E6E94"/>
    <w:rsid w:val="000F4AF0"/>
    <w:rsid w:val="000F589C"/>
    <w:rsid w:val="001022B3"/>
    <w:rsid w:val="0010380F"/>
    <w:rsid w:val="00103BD0"/>
    <w:rsid w:val="00104A77"/>
    <w:rsid w:val="0011225F"/>
    <w:rsid w:val="00114797"/>
    <w:rsid w:val="00114D54"/>
    <w:rsid w:val="00115264"/>
    <w:rsid w:val="00117DDF"/>
    <w:rsid w:val="00120642"/>
    <w:rsid w:val="00122378"/>
    <w:rsid w:val="00123F73"/>
    <w:rsid w:val="00130808"/>
    <w:rsid w:val="00136F89"/>
    <w:rsid w:val="00137AC1"/>
    <w:rsid w:val="00137CF7"/>
    <w:rsid w:val="001403C8"/>
    <w:rsid w:val="00142F20"/>
    <w:rsid w:val="0014364F"/>
    <w:rsid w:val="00146CB9"/>
    <w:rsid w:val="00151457"/>
    <w:rsid w:val="00154B58"/>
    <w:rsid w:val="001557D8"/>
    <w:rsid w:val="0015688A"/>
    <w:rsid w:val="00160CA6"/>
    <w:rsid w:val="0016265D"/>
    <w:rsid w:val="00164963"/>
    <w:rsid w:val="00165E13"/>
    <w:rsid w:val="00171E9D"/>
    <w:rsid w:val="001722E1"/>
    <w:rsid w:val="0017305C"/>
    <w:rsid w:val="00177F34"/>
    <w:rsid w:val="00180F8C"/>
    <w:rsid w:val="00190D52"/>
    <w:rsid w:val="00192CA7"/>
    <w:rsid w:val="001946BB"/>
    <w:rsid w:val="00196C0F"/>
    <w:rsid w:val="00196C4D"/>
    <w:rsid w:val="001A6ACE"/>
    <w:rsid w:val="001A6B78"/>
    <w:rsid w:val="001B3452"/>
    <w:rsid w:val="001B37E6"/>
    <w:rsid w:val="001B3C27"/>
    <w:rsid w:val="001B4269"/>
    <w:rsid w:val="001B4800"/>
    <w:rsid w:val="001B62C8"/>
    <w:rsid w:val="001B6B51"/>
    <w:rsid w:val="001B730F"/>
    <w:rsid w:val="001C0A92"/>
    <w:rsid w:val="001C3C2D"/>
    <w:rsid w:val="001C55D0"/>
    <w:rsid w:val="001C5D68"/>
    <w:rsid w:val="001C72F0"/>
    <w:rsid w:val="001D1475"/>
    <w:rsid w:val="001D2F7D"/>
    <w:rsid w:val="001D45B9"/>
    <w:rsid w:val="001D4AA6"/>
    <w:rsid w:val="001D5BD9"/>
    <w:rsid w:val="001D79B6"/>
    <w:rsid w:val="001E4D7E"/>
    <w:rsid w:val="001E68C4"/>
    <w:rsid w:val="001E76ED"/>
    <w:rsid w:val="001E785B"/>
    <w:rsid w:val="001E7F0B"/>
    <w:rsid w:val="001F1F62"/>
    <w:rsid w:val="001F359B"/>
    <w:rsid w:val="001F5116"/>
    <w:rsid w:val="001F59A7"/>
    <w:rsid w:val="001F79F2"/>
    <w:rsid w:val="00200053"/>
    <w:rsid w:val="00202A7D"/>
    <w:rsid w:val="002049B9"/>
    <w:rsid w:val="00204C39"/>
    <w:rsid w:val="002050E3"/>
    <w:rsid w:val="00207317"/>
    <w:rsid w:val="00211ADF"/>
    <w:rsid w:val="00213765"/>
    <w:rsid w:val="00217547"/>
    <w:rsid w:val="002236D4"/>
    <w:rsid w:val="00224239"/>
    <w:rsid w:val="00225A3F"/>
    <w:rsid w:val="0023009E"/>
    <w:rsid w:val="00232517"/>
    <w:rsid w:val="00234582"/>
    <w:rsid w:val="00235166"/>
    <w:rsid w:val="0024084D"/>
    <w:rsid w:val="00245C5F"/>
    <w:rsid w:val="002468B4"/>
    <w:rsid w:val="00252B42"/>
    <w:rsid w:val="00256A7E"/>
    <w:rsid w:val="00257AB0"/>
    <w:rsid w:val="0026054F"/>
    <w:rsid w:val="002610AF"/>
    <w:rsid w:val="0026161A"/>
    <w:rsid w:val="002624B5"/>
    <w:rsid w:val="00263466"/>
    <w:rsid w:val="00263793"/>
    <w:rsid w:val="0026421B"/>
    <w:rsid w:val="00264560"/>
    <w:rsid w:val="00265AB7"/>
    <w:rsid w:val="00266A20"/>
    <w:rsid w:val="00270EB4"/>
    <w:rsid w:val="00271E51"/>
    <w:rsid w:val="00275F76"/>
    <w:rsid w:val="0028452F"/>
    <w:rsid w:val="0028473C"/>
    <w:rsid w:val="00286DA0"/>
    <w:rsid w:val="00287041"/>
    <w:rsid w:val="002910FA"/>
    <w:rsid w:val="0029127D"/>
    <w:rsid w:val="00292BEB"/>
    <w:rsid w:val="0029363F"/>
    <w:rsid w:val="002946BD"/>
    <w:rsid w:val="00295343"/>
    <w:rsid w:val="002A23AB"/>
    <w:rsid w:val="002A2CEC"/>
    <w:rsid w:val="002A3E99"/>
    <w:rsid w:val="002A751D"/>
    <w:rsid w:val="002A7B0E"/>
    <w:rsid w:val="002A7E76"/>
    <w:rsid w:val="002B0947"/>
    <w:rsid w:val="002B3699"/>
    <w:rsid w:val="002B502A"/>
    <w:rsid w:val="002B562E"/>
    <w:rsid w:val="002B5706"/>
    <w:rsid w:val="002B6600"/>
    <w:rsid w:val="002B6C5F"/>
    <w:rsid w:val="002C0349"/>
    <w:rsid w:val="002C14BF"/>
    <w:rsid w:val="002C4BC6"/>
    <w:rsid w:val="002C690E"/>
    <w:rsid w:val="002C7BA6"/>
    <w:rsid w:val="002D0749"/>
    <w:rsid w:val="002D4860"/>
    <w:rsid w:val="002D5E0C"/>
    <w:rsid w:val="002E034A"/>
    <w:rsid w:val="002E26E2"/>
    <w:rsid w:val="002E57F1"/>
    <w:rsid w:val="002F0323"/>
    <w:rsid w:val="002F1C8C"/>
    <w:rsid w:val="002F3BC4"/>
    <w:rsid w:val="002F5312"/>
    <w:rsid w:val="002F78AB"/>
    <w:rsid w:val="003007FD"/>
    <w:rsid w:val="00300801"/>
    <w:rsid w:val="00300FE0"/>
    <w:rsid w:val="00301AA5"/>
    <w:rsid w:val="00304994"/>
    <w:rsid w:val="00304B56"/>
    <w:rsid w:val="00307D88"/>
    <w:rsid w:val="00310B9D"/>
    <w:rsid w:val="003115A2"/>
    <w:rsid w:val="00313EBD"/>
    <w:rsid w:val="003246FA"/>
    <w:rsid w:val="00324A95"/>
    <w:rsid w:val="00326ABE"/>
    <w:rsid w:val="003309AC"/>
    <w:rsid w:val="00331A8D"/>
    <w:rsid w:val="003337CD"/>
    <w:rsid w:val="003360E1"/>
    <w:rsid w:val="00336A43"/>
    <w:rsid w:val="0034409A"/>
    <w:rsid w:val="00344D84"/>
    <w:rsid w:val="00345383"/>
    <w:rsid w:val="003454C1"/>
    <w:rsid w:val="0034768D"/>
    <w:rsid w:val="00347F9F"/>
    <w:rsid w:val="003510A9"/>
    <w:rsid w:val="0035244D"/>
    <w:rsid w:val="00353522"/>
    <w:rsid w:val="0035584B"/>
    <w:rsid w:val="00361DEA"/>
    <w:rsid w:val="003655A4"/>
    <w:rsid w:val="00365C69"/>
    <w:rsid w:val="003676B8"/>
    <w:rsid w:val="003737D3"/>
    <w:rsid w:val="00373BC8"/>
    <w:rsid w:val="00374F0B"/>
    <w:rsid w:val="0038192D"/>
    <w:rsid w:val="003865C5"/>
    <w:rsid w:val="00386828"/>
    <w:rsid w:val="003904EA"/>
    <w:rsid w:val="00391354"/>
    <w:rsid w:val="0039251B"/>
    <w:rsid w:val="003A080E"/>
    <w:rsid w:val="003A1D4F"/>
    <w:rsid w:val="003A4CC6"/>
    <w:rsid w:val="003A7F39"/>
    <w:rsid w:val="003B0778"/>
    <w:rsid w:val="003B1120"/>
    <w:rsid w:val="003B25A7"/>
    <w:rsid w:val="003B2781"/>
    <w:rsid w:val="003B6B44"/>
    <w:rsid w:val="003B6DD0"/>
    <w:rsid w:val="003B7CB4"/>
    <w:rsid w:val="003C3925"/>
    <w:rsid w:val="003C41F4"/>
    <w:rsid w:val="003C5141"/>
    <w:rsid w:val="003C5634"/>
    <w:rsid w:val="003C5BAE"/>
    <w:rsid w:val="003C600E"/>
    <w:rsid w:val="003C6FF1"/>
    <w:rsid w:val="003C70B7"/>
    <w:rsid w:val="003C7883"/>
    <w:rsid w:val="003D04BD"/>
    <w:rsid w:val="003D233E"/>
    <w:rsid w:val="003D4463"/>
    <w:rsid w:val="003D4B00"/>
    <w:rsid w:val="003D51DE"/>
    <w:rsid w:val="003D6ED1"/>
    <w:rsid w:val="003E586F"/>
    <w:rsid w:val="003E6017"/>
    <w:rsid w:val="003F0E1B"/>
    <w:rsid w:val="003F1F6C"/>
    <w:rsid w:val="003F25E3"/>
    <w:rsid w:val="003F5089"/>
    <w:rsid w:val="0040071B"/>
    <w:rsid w:val="00400916"/>
    <w:rsid w:val="004066F2"/>
    <w:rsid w:val="00412AF7"/>
    <w:rsid w:val="00412F18"/>
    <w:rsid w:val="00416381"/>
    <w:rsid w:val="00416445"/>
    <w:rsid w:val="00424C63"/>
    <w:rsid w:val="004264AA"/>
    <w:rsid w:val="00431C3C"/>
    <w:rsid w:val="0043217B"/>
    <w:rsid w:val="00435329"/>
    <w:rsid w:val="00435DD4"/>
    <w:rsid w:val="0043622E"/>
    <w:rsid w:val="00436521"/>
    <w:rsid w:val="00437A6E"/>
    <w:rsid w:val="00442162"/>
    <w:rsid w:val="004434A3"/>
    <w:rsid w:val="00444984"/>
    <w:rsid w:val="00447284"/>
    <w:rsid w:val="004511F2"/>
    <w:rsid w:val="004541BC"/>
    <w:rsid w:val="004567F5"/>
    <w:rsid w:val="00457049"/>
    <w:rsid w:val="00457181"/>
    <w:rsid w:val="0046052E"/>
    <w:rsid w:val="004613CC"/>
    <w:rsid w:val="00462EBD"/>
    <w:rsid w:val="004634FD"/>
    <w:rsid w:val="00470461"/>
    <w:rsid w:val="00471A1F"/>
    <w:rsid w:val="004733C4"/>
    <w:rsid w:val="004736E3"/>
    <w:rsid w:val="00475295"/>
    <w:rsid w:val="00476F1F"/>
    <w:rsid w:val="00477D00"/>
    <w:rsid w:val="00481917"/>
    <w:rsid w:val="00483CCF"/>
    <w:rsid w:val="00483D84"/>
    <w:rsid w:val="00484216"/>
    <w:rsid w:val="004865AA"/>
    <w:rsid w:val="0049095C"/>
    <w:rsid w:val="00490AB8"/>
    <w:rsid w:val="00491B0B"/>
    <w:rsid w:val="0049397B"/>
    <w:rsid w:val="004958D4"/>
    <w:rsid w:val="0049649D"/>
    <w:rsid w:val="004A085F"/>
    <w:rsid w:val="004A37AE"/>
    <w:rsid w:val="004A479C"/>
    <w:rsid w:val="004A4FAF"/>
    <w:rsid w:val="004A6094"/>
    <w:rsid w:val="004B19AE"/>
    <w:rsid w:val="004B1F42"/>
    <w:rsid w:val="004B5B04"/>
    <w:rsid w:val="004B5F98"/>
    <w:rsid w:val="004B641E"/>
    <w:rsid w:val="004C0A61"/>
    <w:rsid w:val="004C10B8"/>
    <w:rsid w:val="004C20E2"/>
    <w:rsid w:val="004C23B3"/>
    <w:rsid w:val="004C2A59"/>
    <w:rsid w:val="004C2C89"/>
    <w:rsid w:val="004C3555"/>
    <w:rsid w:val="004C4E16"/>
    <w:rsid w:val="004D1973"/>
    <w:rsid w:val="004D434A"/>
    <w:rsid w:val="004D7897"/>
    <w:rsid w:val="004E15D8"/>
    <w:rsid w:val="004F00FF"/>
    <w:rsid w:val="004F1A4C"/>
    <w:rsid w:val="004F7559"/>
    <w:rsid w:val="00500451"/>
    <w:rsid w:val="0050560A"/>
    <w:rsid w:val="005077DB"/>
    <w:rsid w:val="00507E5F"/>
    <w:rsid w:val="00510D77"/>
    <w:rsid w:val="00511DB3"/>
    <w:rsid w:val="0051334E"/>
    <w:rsid w:val="005135FA"/>
    <w:rsid w:val="00513AFF"/>
    <w:rsid w:val="00515938"/>
    <w:rsid w:val="00516CBD"/>
    <w:rsid w:val="00520B98"/>
    <w:rsid w:val="0052382D"/>
    <w:rsid w:val="005241DC"/>
    <w:rsid w:val="00524EB6"/>
    <w:rsid w:val="00525698"/>
    <w:rsid w:val="00526AA5"/>
    <w:rsid w:val="0053243D"/>
    <w:rsid w:val="00532AEF"/>
    <w:rsid w:val="00532BDB"/>
    <w:rsid w:val="005336D2"/>
    <w:rsid w:val="005355FC"/>
    <w:rsid w:val="00535745"/>
    <w:rsid w:val="005377E6"/>
    <w:rsid w:val="005406EA"/>
    <w:rsid w:val="00544195"/>
    <w:rsid w:val="0054478A"/>
    <w:rsid w:val="0055049F"/>
    <w:rsid w:val="00553A2B"/>
    <w:rsid w:val="00560172"/>
    <w:rsid w:val="0056106A"/>
    <w:rsid w:val="005615BF"/>
    <w:rsid w:val="005640AE"/>
    <w:rsid w:val="00567AE4"/>
    <w:rsid w:val="00576B40"/>
    <w:rsid w:val="00577ED4"/>
    <w:rsid w:val="00586EBE"/>
    <w:rsid w:val="0059174D"/>
    <w:rsid w:val="0059469B"/>
    <w:rsid w:val="005966F9"/>
    <w:rsid w:val="005A0AAC"/>
    <w:rsid w:val="005A2B2D"/>
    <w:rsid w:val="005A7244"/>
    <w:rsid w:val="005B2B04"/>
    <w:rsid w:val="005B52ED"/>
    <w:rsid w:val="005B59D6"/>
    <w:rsid w:val="005C3BD1"/>
    <w:rsid w:val="005C51AB"/>
    <w:rsid w:val="005D2AFF"/>
    <w:rsid w:val="005D41C6"/>
    <w:rsid w:val="005D4BE9"/>
    <w:rsid w:val="005D6DBB"/>
    <w:rsid w:val="005E09B8"/>
    <w:rsid w:val="005E2238"/>
    <w:rsid w:val="005E25C6"/>
    <w:rsid w:val="005E37B9"/>
    <w:rsid w:val="005E4059"/>
    <w:rsid w:val="005E5958"/>
    <w:rsid w:val="005E7FE6"/>
    <w:rsid w:val="005F0637"/>
    <w:rsid w:val="005F36E1"/>
    <w:rsid w:val="005F7DAC"/>
    <w:rsid w:val="005F7E5E"/>
    <w:rsid w:val="00600068"/>
    <w:rsid w:val="006003C4"/>
    <w:rsid w:val="00602C1F"/>
    <w:rsid w:val="00602CBD"/>
    <w:rsid w:val="00606166"/>
    <w:rsid w:val="00606307"/>
    <w:rsid w:val="00610ED9"/>
    <w:rsid w:val="00613233"/>
    <w:rsid w:val="00615E9F"/>
    <w:rsid w:val="00620344"/>
    <w:rsid w:val="0062586F"/>
    <w:rsid w:val="00626082"/>
    <w:rsid w:val="00626740"/>
    <w:rsid w:val="00630D44"/>
    <w:rsid w:val="006343B3"/>
    <w:rsid w:val="0063537E"/>
    <w:rsid w:val="00636040"/>
    <w:rsid w:val="00641608"/>
    <w:rsid w:val="006431C5"/>
    <w:rsid w:val="00644131"/>
    <w:rsid w:val="00644F5F"/>
    <w:rsid w:val="00647510"/>
    <w:rsid w:val="00652997"/>
    <w:rsid w:val="006579FA"/>
    <w:rsid w:val="00662360"/>
    <w:rsid w:val="006705DB"/>
    <w:rsid w:val="00670D6F"/>
    <w:rsid w:val="00670EFB"/>
    <w:rsid w:val="00671BAC"/>
    <w:rsid w:val="00677C89"/>
    <w:rsid w:val="00680BF7"/>
    <w:rsid w:val="00682138"/>
    <w:rsid w:val="00683DBF"/>
    <w:rsid w:val="006913DD"/>
    <w:rsid w:val="006930B4"/>
    <w:rsid w:val="006955FB"/>
    <w:rsid w:val="00696E56"/>
    <w:rsid w:val="006A171E"/>
    <w:rsid w:val="006A2558"/>
    <w:rsid w:val="006A30FE"/>
    <w:rsid w:val="006A3611"/>
    <w:rsid w:val="006A47F3"/>
    <w:rsid w:val="006A64D2"/>
    <w:rsid w:val="006B0351"/>
    <w:rsid w:val="006B0424"/>
    <w:rsid w:val="006B1DD3"/>
    <w:rsid w:val="006B6A0A"/>
    <w:rsid w:val="006C0559"/>
    <w:rsid w:val="006C2725"/>
    <w:rsid w:val="006C398B"/>
    <w:rsid w:val="006C5FAD"/>
    <w:rsid w:val="006C7E59"/>
    <w:rsid w:val="006D0F28"/>
    <w:rsid w:val="006D1807"/>
    <w:rsid w:val="006D3596"/>
    <w:rsid w:val="006D4F1A"/>
    <w:rsid w:val="006D582B"/>
    <w:rsid w:val="006F3554"/>
    <w:rsid w:val="0070378F"/>
    <w:rsid w:val="0070510B"/>
    <w:rsid w:val="007071B6"/>
    <w:rsid w:val="00707E8B"/>
    <w:rsid w:val="00715503"/>
    <w:rsid w:val="007214E5"/>
    <w:rsid w:val="00726350"/>
    <w:rsid w:val="007277C0"/>
    <w:rsid w:val="00734C90"/>
    <w:rsid w:val="007370FA"/>
    <w:rsid w:val="00742A47"/>
    <w:rsid w:val="00744750"/>
    <w:rsid w:val="00751C5E"/>
    <w:rsid w:val="0075449D"/>
    <w:rsid w:val="00756C19"/>
    <w:rsid w:val="00760C71"/>
    <w:rsid w:val="00761DD3"/>
    <w:rsid w:val="007626E0"/>
    <w:rsid w:val="0076500A"/>
    <w:rsid w:val="007749BF"/>
    <w:rsid w:val="00782F06"/>
    <w:rsid w:val="00782F2E"/>
    <w:rsid w:val="00784907"/>
    <w:rsid w:val="007979BC"/>
    <w:rsid w:val="00797BC2"/>
    <w:rsid w:val="007A060C"/>
    <w:rsid w:val="007A2717"/>
    <w:rsid w:val="007A353C"/>
    <w:rsid w:val="007A3A50"/>
    <w:rsid w:val="007A3DC0"/>
    <w:rsid w:val="007A4A25"/>
    <w:rsid w:val="007A5892"/>
    <w:rsid w:val="007A7CA5"/>
    <w:rsid w:val="007B0894"/>
    <w:rsid w:val="007B0AD5"/>
    <w:rsid w:val="007B0C05"/>
    <w:rsid w:val="007B12D5"/>
    <w:rsid w:val="007B3265"/>
    <w:rsid w:val="007B3770"/>
    <w:rsid w:val="007B446F"/>
    <w:rsid w:val="007B6E7E"/>
    <w:rsid w:val="007B741C"/>
    <w:rsid w:val="007B7D13"/>
    <w:rsid w:val="007C124B"/>
    <w:rsid w:val="007C4076"/>
    <w:rsid w:val="007C636A"/>
    <w:rsid w:val="007C73DB"/>
    <w:rsid w:val="007C7EEA"/>
    <w:rsid w:val="007D13EC"/>
    <w:rsid w:val="007D2AE8"/>
    <w:rsid w:val="007D4749"/>
    <w:rsid w:val="007E525D"/>
    <w:rsid w:val="007F08EB"/>
    <w:rsid w:val="007F0B3C"/>
    <w:rsid w:val="007F597A"/>
    <w:rsid w:val="007F5AAF"/>
    <w:rsid w:val="007F5E99"/>
    <w:rsid w:val="0080144F"/>
    <w:rsid w:val="008025DD"/>
    <w:rsid w:val="0080513C"/>
    <w:rsid w:val="00805DDE"/>
    <w:rsid w:val="00812519"/>
    <w:rsid w:val="00821F77"/>
    <w:rsid w:val="0082271B"/>
    <w:rsid w:val="00822A88"/>
    <w:rsid w:val="00823A60"/>
    <w:rsid w:val="00823E30"/>
    <w:rsid w:val="00834413"/>
    <w:rsid w:val="00837346"/>
    <w:rsid w:val="00841C75"/>
    <w:rsid w:val="008432AF"/>
    <w:rsid w:val="008440EE"/>
    <w:rsid w:val="0084635A"/>
    <w:rsid w:val="008474F8"/>
    <w:rsid w:val="00853E49"/>
    <w:rsid w:val="0085408C"/>
    <w:rsid w:val="00854165"/>
    <w:rsid w:val="008574AB"/>
    <w:rsid w:val="00863772"/>
    <w:rsid w:val="008639DB"/>
    <w:rsid w:val="00865765"/>
    <w:rsid w:val="00872106"/>
    <w:rsid w:val="00872961"/>
    <w:rsid w:val="008735AA"/>
    <w:rsid w:val="00873E7E"/>
    <w:rsid w:val="00877A13"/>
    <w:rsid w:val="0088150F"/>
    <w:rsid w:val="00881FC1"/>
    <w:rsid w:val="00883794"/>
    <w:rsid w:val="00883999"/>
    <w:rsid w:val="00887836"/>
    <w:rsid w:val="008907E9"/>
    <w:rsid w:val="00892A91"/>
    <w:rsid w:val="0089499F"/>
    <w:rsid w:val="00894A55"/>
    <w:rsid w:val="00894C74"/>
    <w:rsid w:val="008954C9"/>
    <w:rsid w:val="00897C95"/>
    <w:rsid w:val="008A0664"/>
    <w:rsid w:val="008A241A"/>
    <w:rsid w:val="008A5687"/>
    <w:rsid w:val="008A5EA9"/>
    <w:rsid w:val="008B3950"/>
    <w:rsid w:val="008B4F3C"/>
    <w:rsid w:val="008C1F43"/>
    <w:rsid w:val="008C2B99"/>
    <w:rsid w:val="008C2D64"/>
    <w:rsid w:val="008C5372"/>
    <w:rsid w:val="008D3033"/>
    <w:rsid w:val="008D419A"/>
    <w:rsid w:val="008E0DCF"/>
    <w:rsid w:val="008E1845"/>
    <w:rsid w:val="008E65A5"/>
    <w:rsid w:val="008E74F1"/>
    <w:rsid w:val="008F1A6A"/>
    <w:rsid w:val="008F27A5"/>
    <w:rsid w:val="008F7D92"/>
    <w:rsid w:val="009020FD"/>
    <w:rsid w:val="009038D8"/>
    <w:rsid w:val="009039E8"/>
    <w:rsid w:val="00903D39"/>
    <w:rsid w:val="00905E0B"/>
    <w:rsid w:val="00906268"/>
    <w:rsid w:val="0091032E"/>
    <w:rsid w:val="00913E53"/>
    <w:rsid w:val="009162B1"/>
    <w:rsid w:val="0092534A"/>
    <w:rsid w:val="00932F02"/>
    <w:rsid w:val="00933498"/>
    <w:rsid w:val="009351BC"/>
    <w:rsid w:val="0093605E"/>
    <w:rsid w:val="00941215"/>
    <w:rsid w:val="00941C91"/>
    <w:rsid w:val="00950824"/>
    <w:rsid w:val="0095300E"/>
    <w:rsid w:val="00953800"/>
    <w:rsid w:val="00954DF7"/>
    <w:rsid w:val="0095575C"/>
    <w:rsid w:val="0095764E"/>
    <w:rsid w:val="0096205B"/>
    <w:rsid w:val="00962170"/>
    <w:rsid w:val="0096508B"/>
    <w:rsid w:val="009654CC"/>
    <w:rsid w:val="0097337B"/>
    <w:rsid w:val="00973BE9"/>
    <w:rsid w:val="009757F3"/>
    <w:rsid w:val="009776BB"/>
    <w:rsid w:val="00980405"/>
    <w:rsid w:val="009818BF"/>
    <w:rsid w:val="00982A4C"/>
    <w:rsid w:val="0098319F"/>
    <w:rsid w:val="009856BE"/>
    <w:rsid w:val="00985E8C"/>
    <w:rsid w:val="00986AAD"/>
    <w:rsid w:val="00987971"/>
    <w:rsid w:val="00991253"/>
    <w:rsid w:val="00991C58"/>
    <w:rsid w:val="00994738"/>
    <w:rsid w:val="009A238B"/>
    <w:rsid w:val="009A250C"/>
    <w:rsid w:val="009B0C54"/>
    <w:rsid w:val="009B18DB"/>
    <w:rsid w:val="009B1BB4"/>
    <w:rsid w:val="009B2016"/>
    <w:rsid w:val="009B2C71"/>
    <w:rsid w:val="009B315E"/>
    <w:rsid w:val="009B4CCE"/>
    <w:rsid w:val="009B6715"/>
    <w:rsid w:val="009B73EE"/>
    <w:rsid w:val="009C1E0F"/>
    <w:rsid w:val="009C3A75"/>
    <w:rsid w:val="009C5018"/>
    <w:rsid w:val="009C725E"/>
    <w:rsid w:val="009D6A9B"/>
    <w:rsid w:val="009E3156"/>
    <w:rsid w:val="009E4565"/>
    <w:rsid w:val="009E762B"/>
    <w:rsid w:val="009F0867"/>
    <w:rsid w:val="009F1B6B"/>
    <w:rsid w:val="009F53C5"/>
    <w:rsid w:val="009F7AB2"/>
    <w:rsid w:val="00A0122E"/>
    <w:rsid w:val="00A01891"/>
    <w:rsid w:val="00A03475"/>
    <w:rsid w:val="00A0753D"/>
    <w:rsid w:val="00A10249"/>
    <w:rsid w:val="00A112AB"/>
    <w:rsid w:val="00A11408"/>
    <w:rsid w:val="00A14485"/>
    <w:rsid w:val="00A14A13"/>
    <w:rsid w:val="00A1674B"/>
    <w:rsid w:val="00A22E21"/>
    <w:rsid w:val="00A23206"/>
    <w:rsid w:val="00A273B7"/>
    <w:rsid w:val="00A278E1"/>
    <w:rsid w:val="00A300B9"/>
    <w:rsid w:val="00A313D8"/>
    <w:rsid w:val="00A3432A"/>
    <w:rsid w:val="00A35B7D"/>
    <w:rsid w:val="00A363CF"/>
    <w:rsid w:val="00A442B6"/>
    <w:rsid w:val="00A50808"/>
    <w:rsid w:val="00A51A0A"/>
    <w:rsid w:val="00A55B67"/>
    <w:rsid w:val="00A60304"/>
    <w:rsid w:val="00A61B74"/>
    <w:rsid w:val="00A633A2"/>
    <w:rsid w:val="00A648C0"/>
    <w:rsid w:val="00A65F0A"/>
    <w:rsid w:val="00A67D3B"/>
    <w:rsid w:val="00A707E7"/>
    <w:rsid w:val="00A725A3"/>
    <w:rsid w:val="00A74121"/>
    <w:rsid w:val="00A75A9F"/>
    <w:rsid w:val="00A817DE"/>
    <w:rsid w:val="00A8186F"/>
    <w:rsid w:val="00A836A3"/>
    <w:rsid w:val="00A8630E"/>
    <w:rsid w:val="00A901C3"/>
    <w:rsid w:val="00A93CE6"/>
    <w:rsid w:val="00A94355"/>
    <w:rsid w:val="00A95CC7"/>
    <w:rsid w:val="00AA2D79"/>
    <w:rsid w:val="00AA34FE"/>
    <w:rsid w:val="00AA39BD"/>
    <w:rsid w:val="00AA4789"/>
    <w:rsid w:val="00AA4BED"/>
    <w:rsid w:val="00AB2138"/>
    <w:rsid w:val="00AB6C39"/>
    <w:rsid w:val="00AC2E59"/>
    <w:rsid w:val="00AC473B"/>
    <w:rsid w:val="00AC4864"/>
    <w:rsid w:val="00AC60F7"/>
    <w:rsid w:val="00AC7983"/>
    <w:rsid w:val="00AC7A76"/>
    <w:rsid w:val="00AD0449"/>
    <w:rsid w:val="00AD0C32"/>
    <w:rsid w:val="00AD1315"/>
    <w:rsid w:val="00AD1E4B"/>
    <w:rsid w:val="00AE49BD"/>
    <w:rsid w:val="00AE58C3"/>
    <w:rsid w:val="00AE6283"/>
    <w:rsid w:val="00AE7E56"/>
    <w:rsid w:val="00AF324C"/>
    <w:rsid w:val="00AF4ECB"/>
    <w:rsid w:val="00B030A8"/>
    <w:rsid w:val="00B104D9"/>
    <w:rsid w:val="00B1138B"/>
    <w:rsid w:val="00B131EA"/>
    <w:rsid w:val="00B13FFE"/>
    <w:rsid w:val="00B150BB"/>
    <w:rsid w:val="00B15D28"/>
    <w:rsid w:val="00B15F9F"/>
    <w:rsid w:val="00B201FB"/>
    <w:rsid w:val="00B20F6B"/>
    <w:rsid w:val="00B231B6"/>
    <w:rsid w:val="00B2357D"/>
    <w:rsid w:val="00B259A4"/>
    <w:rsid w:val="00B25B53"/>
    <w:rsid w:val="00B33309"/>
    <w:rsid w:val="00B34F64"/>
    <w:rsid w:val="00B3502C"/>
    <w:rsid w:val="00B40352"/>
    <w:rsid w:val="00B4306F"/>
    <w:rsid w:val="00B47605"/>
    <w:rsid w:val="00B55EB9"/>
    <w:rsid w:val="00B60490"/>
    <w:rsid w:val="00B611FA"/>
    <w:rsid w:val="00B61295"/>
    <w:rsid w:val="00B65C3C"/>
    <w:rsid w:val="00B67AD5"/>
    <w:rsid w:val="00B71D51"/>
    <w:rsid w:val="00B72CAB"/>
    <w:rsid w:val="00B730FC"/>
    <w:rsid w:val="00B7531C"/>
    <w:rsid w:val="00B779C5"/>
    <w:rsid w:val="00B80EF0"/>
    <w:rsid w:val="00B8194E"/>
    <w:rsid w:val="00B86A03"/>
    <w:rsid w:val="00B87A54"/>
    <w:rsid w:val="00B942E5"/>
    <w:rsid w:val="00B947C8"/>
    <w:rsid w:val="00BA3CFA"/>
    <w:rsid w:val="00BA4AD2"/>
    <w:rsid w:val="00BB17EA"/>
    <w:rsid w:val="00BB3032"/>
    <w:rsid w:val="00BB5455"/>
    <w:rsid w:val="00BB636D"/>
    <w:rsid w:val="00BB6BD4"/>
    <w:rsid w:val="00BB6DA8"/>
    <w:rsid w:val="00BC3690"/>
    <w:rsid w:val="00BC382B"/>
    <w:rsid w:val="00BC3A40"/>
    <w:rsid w:val="00BC4296"/>
    <w:rsid w:val="00BC5E7F"/>
    <w:rsid w:val="00BC77C6"/>
    <w:rsid w:val="00BD0026"/>
    <w:rsid w:val="00BD045D"/>
    <w:rsid w:val="00BD068C"/>
    <w:rsid w:val="00BD0A76"/>
    <w:rsid w:val="00BD0B84"/>
    <w:rsid w:val="00BD16FC"/>
    <w:rsid w:val="00BD1C05"/>
    <w:rsid w:val="00BD1C12"/>
    <w:rsid w:val="00BD3169"/>
    <w:rsid w:val="00BD6A83"/>
    <w:rsid w:val="00BE17FF"/>
    <w:rsid w:val="00BE3604"/>
    <w:rsid w:val="00BE50FC"/>
    <w:rsid w:val="00BE78E7"/>
    <w:rsid w:val="00BF14B8"/>
    <w:rsid w:val="00BF31AB"/>
    <w:rsid w:val="00BF6F86"/>
    <w:rsid w:val="00C02227"/>
    <w:rsid w:val="00C02865"/>
    <w:rsid w:val="00C0581F"/>
    <w:rsid w:val="00C06DC5"/>
    <w:rsid w:val="00C1035F"/>
    <w:rsid w:val="00C10E62"/>
    <w:rsid w:val="00C14858"/>
    <w:rsid w:val="00C14C81"/>
    <w:rsid w:val="00C15B1E"/>
    <w:rsid w:val="00C169CF"/>
    <w:rsid w:val="00C2304A"/>
    <w:rsid w:val="00C23C62"/>
    <w:rsid w:val="00C31116"/>
    <w:rsid w:val="00C36F23"/>
    <w:rsid w:val="00C37DCE"/>
    <w:rsid w:val="00C44869"/>
    <w:rsid w:val="00C449E3"/>
    <w:rsid w:val="00C46C5A"/>
    <w:rsid w:val="00C50C9C"/>
    <w:rsid w:val="00C52E0C"/>
    <w:rsid w:val="00C544EC"/>
    <w:rsid w:val="00C5458B"/>
    <w:rsid w:val="00C54AA4"/>
    <w:rsid w:val="00C552F2"/>
    <w:rsid w:val="00C60EBF"/>
    <w:rsid w:val="00C60FA6"/>
    <w:rsid w:val="00C61E30"/>
    <w:rsid w:val="00C625F4"/>
    <w:rsid w:val="00C62FF7"/>
    <w:rsid w:val="00C6316F"/>
    <w:rsid w:val="00C63754"/>
    <w:rsid w:val="00C63A71"/>
    <w:rsid w:val="00C64158"/>
    <w:rsid w:val="00C81414"/>
    <w:rsid w:val="00C82744"/>
    <w:rsid w:val="00C83504"/>
    <w:rsid w:val="00C837D0"/>
    <w:rsid w:val="00C84482"/>
    <w:rsid w:val="00C84A82"/>
    <w:rsid w:val="00C85345"/>
    <w:rsid w:val="00C8552F"/>
    <w:rsid w:val="00C863C9"/>
    <w:rsid w:val="00C87310"/>
    <w:rsid w:val="00C908A8"/>
    <w:rsid w:val="00C92A1E"/>
    <w:rsid w:val="00C95796"/>
    <w:rsid w:val="00C96323"/>
    <w:rsid w:val="00C97A5D"/>
    <w:rsid w:val="00CA04C0"/>
    <w:rsid w:val="00CA08B0"/>
    <w:rsid w:val="00CA0A45"/>
    <w:rsid w:val="00CA4A85"/>
    <w:rsid w:val="00CA5197"/>
    <w:rsid w:val="00CA54C9"/>
    <w:rsid w:val="00CA6192"/>
    <w:rsid w:val="00CA62E2"/>
    <w:rsid w:val="00CA70D5"/>
    <w:rsid w:val="00CA7431"/>
    <w:rsid w:val="00CB0AD3"/>
    <w:rsid w:val="00CB3857"/>
    <w:rsid w:val="00CB3FC9"/>
    <w:rsid w:val="00CB6BF6"/>
    <w:rsid w:val="00CC4111"/>
    <w:rsid w:val="00CC4B12"/>
    <w:rsid w:val="00CC697A"/>
    <w:rsid w:val="00CC7273"/>
    <w:rsid w:val="00CD0928"/>
    <w:rsid w:val="00CD1255"/>
    <w:rsid w:val="00CD4CF6"/>
    <w:rsid w:val="00CD5C64"/>
    <w:rsid w:val="00CE0556"/>
    <w:rsid w:val="00CE34E1"/>
    <w:rsid w:val="00CE78C8"/>
    <w:rsid w:val="00CE7CB1"/>
    <w:rsid w:val="00CF013A"/>
    <w:rsid w:val="00CF0234"/>
    <w:rsid w:val="00CF0F27"/>
    <w:rsid w:val="00CF1750"/>
    <w:rsid w:val="00CF28B0"/>
    <w:rsid w:val="00CF6066"/>
    <w:rsid w:val="00D01ED1"/>
    <w:rsid w:val="00D14967"/>
    <w:rsid w:val="00D15A77"/>
    <w:rsid w:val="00D16801"/>
    <w:rsid w:val="00D16AA7"/>
    <w:rsid w:val="00D24975"/>
    <w:rsid w:val="00D250B5"/>
    <w:rsid w:val="00D32384"/>
    <w:rsid w:val="00D33746"/>
    <w:rsid w:val="00D33CAC"/>
    <w:rsid w:val="00D34512"/>
    <w:rsid w:val="00D36B8A"/>
    <w:rsid w:val="00D42F5B"/>
    <w:rsid w:val="00D44AE8"/>
    <w:rsid w:val="00D46420"/>
    <w:rsid w:val="00D51C4A"/>
    <w:rsid w:val="00D51E12"/>
    <w:rsid w:val="00D57AB0"/>
    <w:rsid w:val="00D60E6A"/>
    <w:rsid w:val="00D62EA5"/>
    <w:rsid w:val="00D64F2F"/>
    <w:rsid w:val="00D658A1"/>
    <w:rsid w:val="00D708A1"/>
    <w:rsid w:val="00D709CD"/>
    <w:rsid w:val="00D70BBA"/>
    <w:rsid w:val="00D72357"/>
    <w:rsid w:val="00D72DE3"/>
    <w:rsid w:val="00D75AE8"/>
    <w:rsid w:val="00D763FD"/>
    <w:rsid w:val="00D76C23"/>
    <w:rsid w:val="00D903CC"/>
    <w:rsid w:val="00D91F72"/>
    <w:rsid w:val="00D92B4C"/>
    <w:rsid w:val="00D93310"/>
    <w:rsid w:val="00D97658"/>
    <w:rsid w:val="00DA164E"/>
    <w:rsid w:val="00DA19C7"/>
    <w:rsid w:val="00DA30B4"/>
    <w:rsid w:val="00DA3343"/>
    <w:rsid w:val="00DA51FB"/>
    <w:rsid w:val="00DA5340"/>
    <w:rsid w:val="00DA63D4"/>
    <w:rsid w:val="00DB3DDF"/>
    <w:rsid w:val="00DB45E9"/>
    <w:rsid w:val="00DC698E"/>
    <w:rsid w:val="00DD2FC0"/>
    <w:rsid w:val="00DD3B1D"/>
    <w:rsid w:val="00DD7181"/>
    <w:rsid w:val="00DD7B37"/>
    <w:rsid w:val="00DE0387"/>
    <w:rsid w:val="00DE45C3"/>
    <w:rsid w:val="00DE68E5"/>
    <w:rsid w:val="00DE6C9A"/>
    <w:rsid w:val="00DF1E69"/>
    <w:rsid w:val="00DF72DE"/>
    <w:rsid w:val="00E001D7"/>
    <w:rsid w:val="00E01B74"/>
    <w:rsid w:val="00E05953"/>
    <w:rsid w:val="00E1373C"/>
    <w:rsid w:val="00E17713"/>
    <w:rsid w:val="00E20186"/>
    <w:rsid w:val="00E2473A"/>
    <w:rsid w:val="00E24EE2"/>
    <w:rsid w:val="00E25D4A"/>
    <w:rsid w:val="00E31642"/>
    <w:rsid w:val="00E32CF4"/>
    <w:rsid w:val="00E37661"/>
    <w:rsid w:val="00E40B83"/>
    <w:rsid w:val="00E42397"/>
    <w:rsid w:val="00E44CC5"/>
    <w:rsid w:val="00E45971"/>
    <w:rsid w:val="00E513F0"/>
    <w:rsid w:val="00E532D2"/>
    <w:rsid w:val="00E53B0D"/>
    <w:rsid w:val="00E55642"/>
    <w:rsid w:val="00E57C85"/>
    <w:rsid w:val="00E6107C"/>
    <w:rsid w:val="00E615DF"/>
    <w:rsid w:val="00E61C3A"/>
    <w:rsid w:val="00E70664"/>
    <w:rsid w:val="00E72BB4"/>
    <w:rsid w:val="00E7640A"/>
    <w:rsid w:val="00E76435"/>
    <w:rsid w:val="00E81D21"/>
    <w:rsid w:val="00E83E54"/>
    <w:rsid w:val="00E90EB0"/>
    <w:rsid w:val="00E91929"/>
    <w:rsid w:val="00E94E99"/>
    <w:rsid w:val="00E96FDD"/>
    <w:rsid w:val="00EA06CF"/>
    <w:rsid w:val="00EA324D"/>
    <w:rsid w:val="00EA4690"/>
    <w:rsid w:val="00EB16B8"/>
    <w:rsid w:val="00EB1785"/>
    <w:rsid w:val="00EB4B05"/>
    <w:rsid w:val="00EC2347"/>
    <w:rsid w:val="00EC3717"/>
    <w:rsid w:val="00EC3981"/>
    <w:rsid w:val="00EC5DD0"/>
    <w:rsid w:val="00EC6227"/>
    <w:rsid w:val="00ED209C"/>
    <w:rsid w:val="00ED328A"/>
    <w:rsid w:val="00ED42DD"/>
    <w:rsid w:val="00ED6129"/>
    <w:rsid w:val="00ED6FC4"/>
    <w:rsid w:val="00EE1332"/>
    <w:rsid w:val="00EE1771"/>
    <w:rsid w:val="00EE1BA0"/>
    <w:rsid w:val="00EE1BB8"/>
    <w:rsid w:val="00EE51F9"/>
    <w:rsid w:val="00EE63F4"/>
    <w:rsid w:val="00EE6F5A"/>
    <w:rsid w:val="00EE7D81"/>
    <w:rsid w:val="00EF1C62"/>
    <w:rsid w:val="00EF4CE3"/>
    <w:rsid w:val="00EF6773"/>
    <w:rsid w:val="00EF7BA6"/>
    <w:rsid w:val="00EF7CF9"/>
    <w:rsid w:val="00EF7E72"/>
    <w:rsid w:val="00F0124C"/>
    <w:rsid w:val="00F02D0A"/>
    <w:rsid w:val="00F02D95"/>
    <w:rsid w:val="00F0577A"/>
    <w:rsid w:val="00F05C35"/>
    <w:rsid w:val="00F05E14"/>
    <w:rsid w:val="00F06912"/>
    <w:rsid w:val="00F151F8"/>
    <w:rsid w:val="00F27101"/>
    <w:rsid w:val="00F31C10"/>
    <w:rsid w:val="00F3238A"/>
    <w:rsid w:val="00F32B84"/>
    <w:rsid w:val="00F35C55"/>
    <w:rsid w:val="00F37E18"/>
    <w:rsid w:val="00F4052B"/>
    <w:rsid w:val="00F41259"/>
    <w:rsid w:val="00F50091"/>
    <w:rsid w:val="00F509B6"/>
    <w:rsid w:val="00F52042"/>
    <w:rsid w:val="00F54957"/>
    <w:rsid w:val="00F54DC2"/>
    <w:rsid w:val="00F54EB7"/>
    <w:rsid w:val="00F561FF"/>
    <w:rsid w:val="00F56D12"/>
    <w:rsid w:val="00F64231"/>
    <w:rsid w:val="00F66949"/>
    <w:rsid w:val="00F66A16"/>
    <w:rsid w:val="00F70BEE"/>
    <w:rsid w:val="00F72119"/>
    <w:rsid w:val="00F72633"/>
    <w:rsid w:val="00F7301F"/>
    <w:rsid w:val="00F74A3A"/>
    <w:rsid w:val="00F7628E"/>
    <w:rsid w:val="00F76864"/>
    <w:rsid w:val="00F81BEF"/>
    <w:rsid w:val="00F83967"/>
    <w:rsid w:val="00F84C38"/>
    <w:rsid w:val="00F86813"/>
    <w:rsid w:val="00F9169F"/>
    <w:rsid w:val="00F9208A"/>
    <w:rsid w:val="00FA229B"/>
    <w:rsid w:val="00FA3677"/>
    <w:rsid w:val="00FA5712"/>
    <w:rsid w:val="00FA5D06"/>
    <w:rsid w:val="00FA79E2"/>
    <w:rsid w:val="00FA7C82"/>
    <w:rsid w:val="00FB1A13"/>
    <w:rsid w:val="00FB2FE2"/>
    <w:rsid w:val="00FD2AC5"/>
    <w:rsid w:val="00FD5A8A"/>
    <w:rsid w:val="00FD680A"/>
    <w:rsid w:val="00FE04D6"/>
    <w:rsid w:val="00FE2D48"/>
    <w:rsid w:val="00FE42DD"/>
    <w:rsid w:val="00FE4D39"/>
    <w:rsid w:val="00FE549C"/>
    <w:rsid w:val="00FE5770"/>
    <w:rsid w:val="00FF1413"/>
    <w:rsid w:val="00FF188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75ED2F"/>
  <w15:docId w15:val="{2A8637F7-A3A8-4927-9B0A-CC661C4E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3466"/>
    <w:rPr>
      <w:rFonts w:ascii="Helv PL" w:hAnsi="Helv PL"/>
    </w:rPr>
  </w:style>
  <w:style w:type="paragraph" w:styleId="Nagwek1">
    <w:name w:val="heading 1"/>
    <w:aliases w:val="heading 1"/>
    <w:basedOn w:val="SFTPodstawowy"/>
    <w:next w:val="Normalny"/>
    <w:link w:val="Nagwek1Znak"/>
    <w:uiPriority w:val="9"/>
    <w:qFormat/>
    <w:rsid w:val="007B6E7E"/>
    <w:pPr>
      <w:jc w:val="center"/>
      <w:outlineLvl w:val="0"/>
    </w:pPr>
    <w:rPr>
      <w:b/>
      <w:sz w:val="28"/>
    </w:rPr>
  </w:style>
  <w:style w:type="paragraph" w:styleId="Nagwek2">
    <w:name w:val="heading 2"/>
    <w:aliases w:val="heading 2,Heading 2 Hidden,H2,Subhead A,2,New Heading 2"/>
    <w:basedOn w:val="Normalny"/>
    <w:next w:val="Normalny"/>
    <w:link w:val="Nagwek2Znak"/>
    <w:uiPriority w:val="9"/>
    <w:qFormat/>
    <w:rsid w:val="00263466"/>
    <w:pPr>
      <w:keepNext/>
      <w:outlineLvl w:val="1"/>
    </w:pPr>
    <w:rPr>
      <w:rFonts w:ascii="Arial" w:hAnsi="Arial"/>
      <w:b/>
      <w:snapToGrid w:val="0"/>
      <w:color w:val="FFFFFF"/>
    </w:rPr>
  </w:style>
  <w:style w:type="paragraph" w:styleId="Nagwek3">
    <w:name w:val="heading 3"/>
    <w:aliases w:val="Heading 3 Char"/>
    <w:basedOn w:val="Normalny"/>
    <w:next w:val="Normalny"/>
    <w:link w:val="Nagwek3Znak"/>
    <w:uiPriority w:val="99"/>
    <w:qFormat/>
    <w:rsid w:val="0043622E"/>
    <w:pPr>
      <w:keepNext/>
      <w:tabs>
        <w:tab w:val="num" w:pos="1134"/>
      </w:tabs>
      <w:spacing w:after="240"/>
      <w:ind w:left="1134" w:hanging="1134"/>
      <w:outlineLvl w:val="2"/>
    </w:pPr>
    <w:rPr>
      <w:rFonts w:ascii="Verdana" w:hAnsi="Verdana" w:cs="Arial"/>
      <w:bCs/>
      <w:sz w:val="28"/>
      <w:szCs w:val="26"/>
    </w:rPr>
  </w:style>
  <w:style w:type="paragraph" w:styleId="Nagwek4">
    <w:name w:val="heading 4"/>
    <w:basedOn w:val="Normalny"/>
    <w:next w:val="Normalny"/>
    <w:link w:val="Nagwek4Znak"/>
    <w:uiPriority w:val="99"/>
    <w:qFormat/>
    <w:rsid w:val="00263466"/>
    <w:pPr>
      <w:keepNext/>
      <w:widowControl w:val="0"/>
      <w:spacing w:before="40" w:after="20"/>
      <w:outlineLvl w:val="3"/>
    </w:pPr>
    <w:rPr>
      <w:rFonts w:ascii="Arial" w:hAnsi="Arial"/>
      <w:snapToGrid w:val="0"/>
      <w:sz w:val="24"/>
    </w:rPr>
  </w:style>
  <w:style w:type="paragraph" w:styleId="Nagwek5">
    <w:name w:val="heading 5"/>
    <w:basedOn w:val="Nagwek4"/>
    <w:next w:val="Normalny"/>
    <w:link w:val="Nagwek5Znak"/>
    <w:uiPriority w:val="99"/>
    <w:qFormat/>
    <w:rsid w:val="0043622E"/>
    <w:pPr>
      <w:widowControl/>
      <w:numPr>
        <w:ilvl w:val="3"/>
      </w:numPr>
      <w:tabs>
        <w:tab w:val="num" w:pos="1134"/>
      </w:tabs>
      <w:spacing w:before="120" w:after="240"/>
      <w:ind w:left="1134" w:hanging="1134"/>
      <w:outlineLvl w:val="4"/>
    </w:pPr>
    <w:rPr>
      <w:rFonts w:ascii="Tahoma" w:hAnsi="Tahoma"/>
      <w:bCs/>
      <w:snapToGrid/>
      <w:szCs w:val="24"/>
    </w:rPr>
  </w:style>
  <w:style w:type="paragraph" w:styleId="Nagwek6">
    <w:name w:val="heading 6"/>
    <w:basedOn w:val="Normalny"/>
    <w:next w:val="Normalny"/>
    <w:link w:val="Nagwek6Znak"/>
    <w:uiPriority w:val="99"/>
    <w:qFormat/>
    <w:rsid w:val="0043622E"/>
    <w:pPr>
      <w:keepNext/>
      <w:pBdr>
        <w:bottom w:val="single" w:sz="4" w:space="1" w:color="auto"/>
      </w:pBdr>
      <w:spacing w:line="360" w:lineRule="auto"/>
      <w:jc w:val="both"/>
      <w:outlineLvl w:val="5"/>
    </w:pPr>
    <w:rPr>
      <w:rFonts w:ascii="Verdana" w:hAnsi="Verdana"/>
      <w:b/>
      <w:bCs/>
      <w:szCs w:val="24"/>
    </w:rPr>
  </w:style>
  <w:style w:type="paragraph" w:styleId="Nagwek7">
    <w:name w:val="heading 7"/>
    <w:basedOn w:val="Normalny"/>
    <w:next w:val="Normalny"/>
    <w:link w:val="Nagwek7Znak"/>
    <w:uiPriority w:val="99"/>
    <w:qFormat/>
    <w:rsid w:val="0043622E"/>
    <w:pPr>
      <w:keepNext/>
      <w:spacing w:line="360" w:lineRule="auto"/>
      <w:jc w:val="both"/>
      <w:outlineLvl w:val="6"/>
    </w:pPr>
    <w:rPr>
      <w:rFonts w:ascii="Verdana" w:hAnsi="Verdana"/>
      <w:b/>
      <w:bCs/>
      <w:szCs w:val="24"/>
      <w:u w:val="single"/>
    </w:rPr>
  </w:style>
  <w:style w:type="paragraph" w:styleId="Nagwek8">
    <w:name w:val="heading 8"/>
    <w:basedOn w:val="Normalny"/>
    <w:next w:val="Normalny"/>
    <w:link w:val="Nagwek8Znak"/>
    <w:uiPriority w:val="99"/>
    <w:qFormat/>
    <w:rsid w:val="0043622E"/>
    <w:pPr>
      <w:keepNext/>
      <w:suppressAutoHyphens/>
      <w:jc w:val="both"/>
      <w:outlineLvl w:val="7"/>
    </w:pPr>
    <w:rPr>
      <w:rFonts w:ascii="Tahoma" w:hAnsi="Tahoma" w:cs="Verdana"/>
      <w:b/>
      <w:bCs/>
      <w:sz w:val="24"/>
      <w:szCs w:val="24"/>
      <w:lang w:val="en-US"/>
    </w:rPr>
  </w:style>
  <w:style w:type="paragraph" w:styleId="Nagwek9">
    <w:name w:val="heading 9"/>
    <w:basedOn w:val="Normalny"/>
    <w:next w:val="Normalny"/>
    <w:link w:val="Nagwek9Znak"/>
    <w:uiPriority w:val="99"/>
    <w:qFormat/>
    <w:rsid w:val="0043622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o">
    <w:name w:val="To"/>
    <w:basedOn w:val="Normalny"/>
    <w:rsid w:val="00263466"/>
    <w:rPr>
      <w:rFonts w:ascii="Arial" w:hAnsi="Arial"/>
      <w:sz w:val="36"/>
      <w:lang w:val="en-US"/>
    </w:rPr>
  </w:style>
  <w:style w:type="paragraph" w:customStyle="1" w:styleId="ToCompany">
    <w:name w:val="ToCompany"/>
    <w:basedOn w:val="Normalny"/>
    <w:rsid w:val="00263466"/>
    <w:rPr>
      <w:rFonts w:ascii="Arial" w:hAnsi="Arial"/>
      <w:sz w:val="28"/>
      <w:lang w:val="en-US"/>
    </w:rPr>
  </w:style>
  <w:style w:type="paragraph" w:customStyle="1" w:styleId="ToFax">
    <w:name w:val="ToFax"/>
    <w:basedOn w:val="Normalny"/>
    <w:rsid w:val="00263466"/>
    <w:rPr>
      <w:rFonts w:ascii="Arial" w:hAnsi="Arial"/>
      <w:sz w:val="28"/>
      <w:lang w:val="en-US"/>
    </w:rPr>
  </w:style>
  <w:style w:type="paragraph" w:customStyle="1" w:styleId="From">
    <w:name w:val="From"/>
    <w:basedOn w:val="Normalny"/>
    <w:rsid w:val="00263466"/>
    <w:pPr>
      <w:spacing w:before="360"/>
    </w:pPr>
    <w:rPr>
      <w:rFonts w:ascii="Arial" w:hAnsi="Arial"/>
      <w:sz w:val="36"/>
      <w:lang w:val="en-US"/>
    </w:rPr>
  </w:style>
  <w:style w:type="paragraph" w:customStyle="1" w:styleId="FromCompany">
    <w:name w:val="FromCompany"/>
    <w:basedOn w:val="Normalny"/>
    <w:rsid w:val="00263466"/>
    <w:rPr>
      <w:rFonts w:ascii="Arial" w:hAnsi="Arial"/>
      <w:sz w:val="28"/>
      <w:lang w:val="en-US"/>
    </w:rPr>
  </w:style>
  <w:style w:type="paragraph" w:customStyle="1" w:styleId="FromPhone">
    <w:name w:val="FromPhone"/>
    <w:basedOn w:val="Normalny"/>
    <w:rsid w:val="00263466"/>
    <w:rPr>
      <w:rFonts w:ascii="Arial" w:hAnsi="Arial"/>
      <w:sz w:val="28"/>
      <w:lang w:val="en-US"/>
    </w:rPr>
  </w:style>
  <w:style w:type="paragraph" w:customStyle="1" w:styleId="FromFax">
    <w:name w:val="FromFax"/>
    <w:basedOn w:val="Normalny"/>
    <w:rsid w:val="00263466"/>
    <w:rPr>
      <w:rFonts w:ascii="Arial" w:hAnsi="Arial"/>
      <w:sz w:val="28"/>
      <w:lang w:val="en-US"/>
    </w:rPr>
  </w:style>
  <w:style w:type="paragraph" w:styleId="Data">
    <w:name w:val="Date"/>
    <w:basedOn w:val="Normalny"/>
    <w:semiHidden/>
    <w:rsid w:val="00263466"/>
    <w:pPr>
      <w:spacing w:before="360"/>
    </w:pPr>
    <w:rPr>
      <w:rFonts w:ascii="Arial" w:hAnsi="Arial"/>
      <w:sz w:val="28"/>
      <w:lang w:val="en-US"/>
    </w:rPr>
  </w:style>
  <w:style w:type="paragraph" w:customStyle="1" w:styleId="Pages">
    <w:name w:val="Pages"/>
    <w:basedOn w:val="Normalny"/>
    <w:rsid w:val="00263466"/>
    <w:rPr>
      <w:rFonts w:ascii="Arial" w:hAnsi="Arial"/>
      <w:sz w:val="28"/>
      <w:lang w:val="en-US"/>
    </w:rPr>
  </w:style>
  <w:style w:type="paragraph" w:customStyle="1" w:styleId="ToPhone">
    <w:name w:val="ToPhone"/>
    <w:basedOn w:val="ToCompany"/>
    <w:rsid w:val="00263466"/>
  </w:style>
  <w:style w:type="paragraph" w:styleId="Tekstpodstawowy">
    <w:name w:val="Body Text"/>
    <w:basedOn w:val="Normalny"/>
    <w:link w:val="TekstpodstawowyZnak"/>
    <w:uiPriority w:val="99"/>
    <w:rsid w:val="00263466"/>
    <w:pPr>
      <w:ind w:right="45"/>
    </w:pPr>
    <w:rPr>
      <w:rFonts w:ascii="Verdana" w:hAnsi="Verdana"/>
      <w:i/>
      <w:sz w:val="22"/>
    </w:rPr>
  </w:style>
  <w:style w:type="paragraph" w:styleId="Tekstpodstawowy2">
    <w:name w:val="Body Text 2"/>
    <w:basedOn w:val="Normalny"/>
    <w:link w:val="Tekstpodstawowy2Znak"/>
    <w:uiPriority w:val="99"/>
    <w:semiHidden/>
    <w:rsid w:val="00263466"/>
    <w:pPr>
      <w:ind w:right="45"/>
    </w:pPr>
    <w:rPr>
      <w:rFonts w:ascii="Arial" w:hAnsi="Arial"/>
    </w:rPr>
  </w:style>
  <w:style w:type="character" w:styleId="Odwoaniedokomentarza">
    <w:name w:val="annotation reference"/>
    <w:uiPriority w:val="99"/>
    <w:semiHidden/>
    <w:rsid w:val="00263466"/>
    <w:rPr>
      <w:sz w:val="16"/>
    </w:rPr>
  </w:style>
  <w:style w:type="paragraph" w:styleId="Tekstkomentarza">
    <w:name w:val="annotation text"/>
    <w:basedOn w:val="Normalny"/>
    <w:link w:val="TekstkomentarzaZnak"/>
    <w:uiPriority w:val="99"/>
    <w:rsid w:val="00263466"/>
  </w:style>
  <w:style w:type="paragraph" w:styleId="Tekstpodstawowy3">
    <w:name w:val="Body Text 3"/>
    <w:basedOn w:val="Normalny"/>
    <w:link w:val="Tekstpodstawowy3Znak"/>
    <w:uiPriority w:val="99"/>
    <w:semiHidden/>
    <w:rsid w:val="00263466"/>
    <w:pPr>
      <w:ind w:right="45"/>
    </w:pPr>
    <w:rPr>
      <w:rFonts w:ascii="Arial" w:hAnsi="Arial"/>
      <w:i/>
    </w:rPr>
  </w:style>
  <w:style w:type="paragraph" w:styleId="Lista">
    <w:name w:val="List"/>
    <w:basedOn w:val="Normalny"/>
    <w:uiPriority w:val="99"/>
    <w:semiHidden/>
    <w:rsid w:val="00263466"/>
    <w:pPr>
      <w:ind w:left="283" w:hanging="283"/>
    </w:pPr>
    <w:rPr>
      <w:rFonts w:ascii="Times New Roman" w:hAnsi="Times New Roman"/>
    </w:rPr>
  </w:style>
  <w:style w:type="paragraph" w:styleId="Lista2">
    <w:name w:val="List 2"/>
    <w:basedOn w:val="Normalny"/>
    <w:semiHidden/>
    <w:rsid w:val="00263466"/>
    <w:pPr>
      <w:ind w:left="566" w:hanging="283"/>
    </w:pPr>
    <w:rPr>
      <w:rFonts w:ascii="Times New Roman" w:hAnsi="Times New Roman"/>
    </w:rPr>
  </w:style>
  <w:style w:type="paragraph" w:styleId="Listapunktowana2">
    <w:name w:val="List Bullet 2"/>
    <w:basedOn w:val="Normalny"/>
    <w:autoRedefine/>
    <w:semiHidden/>
    <w:rsid w:val="00263466"/>
    <w:pPr>
      <w:numPr>
        <w:numId w:val="1"/>
      </w:numPr>
    </w:pPr>
    <w:rPr>
      <w:rFonts w:ascii="Times New Roman" w:hAnsi="Times New Roman"/>
    </w:rPr>
  </w:style>
  <w:style w:type="paragraph" w:styleId="Lista-kontynuacja">
    <w:name w:val="List Continue"/>
    <w:basedOn w:val="Normalny"/>
    <w:semiHidden/>
    <w:rsid w:val="00263466"/>
    <w:pPr>
      <w:spacing w:after="120"/>
      <w:ind w:left="283"/>
    </w:pPr>
    <w:rPr>
      <w:rFonts w:ascii="Times New Roman" w:hAnsi="Times New Roman"/>
    </w:rPr>
  </w:style>
  <w:style w:type="paragraph" w:styleId="Tytu">
    <w:name w:val="Title"/>
    <w:basedOn w:val="Normalny"/>
    <w:link w:val="TytuZnak"/>
    <w:uiPriority w:val="10"/>
    <w:qFormat/>
    <w:rsid w:val="00263466"/>
    <w:pPr>
      <w:spacing w:before="240" w:after="60"/>
      <w:jc w:val="center"/>
      <w:outlineLvl w:val="0"/>
    </w:pPr>
    <w:rPr>
      <w:rFonts w:ascii="Arial" w:hAnsi="Arial"/>
      <w:b/>
      <w:kern w:val="28"/>
      <w:sz w:val="32"/>
    </w:rPr>
  </w:style>
  <w:style w:type="paragraph" w:styleId="Tekstpodstawowywcity">
    <w:name w:val="Body Text Indent"/>
    <w:basedOn w:val="Normalny"/>
    <w:link w:val="TekstpodstawowywcityZnak"/>
    <w:uiPriority w:val="99"/>
    <w:semiHidden/>
    <w:rsid w:val="00263466"/>
    <w:pPr>
      <w:spacing w:after="120"/>
      <w:ind w:left="283"/>
    </w:pPr>
    <w:rPr>
      <w:rFonts w:ascii="Times New Roman" w:hAnsi="Times New Roman"/>
    </w:rPr>
  </w:style>
  <w:style w:type="paragraph" w:styleId="Tekstblokowy">
    <w:name w:val="Block Text"/>
    <w:basedOn w:val="Normalny"/>
    <w:semiHidden/>
    <w:rsid w:val="00263466"/>
    <w:pPr>
      <w:ind w:left="5387" w:right="45" w:hanging="851"/>
    </w:pPr>
    <w:rPr>
      <w:rFonts w:ascii="Arial" w:hAnsi="Arial"/>
      <w:lang w:val="de-DE"/>
    </w:rPr>
  </w:style>
  <w:style w:type="character" w:styleId="Hipercze">
    <w:name w:val="Hyperlink"/>
    <w:uiPriority w:val="99"/>
    <w:rsid w:val="00263466"/>
    <w:rPr>
      <w:color w:val="0000FF"/>
      <w:u w:val="single"/>
    </w:rPr>
  </w:style>
  <w:style w:type="character" w:styleId="Pogrubienie">
    <w:name w:val="Strong"/>
    <w:qFormat/>
    <w:rsid w:val="00263466"/>
    <w:rPr>
      <w:b/>
      <w:bCs/>
    </w:rPr>
  </w:style>
  <w:style w:type="paragraph" w:styleId="Tekstpodstawowywcity2">
    <w:name w:val="Body Text Indent 2"/>
    <w:basedOn w:val="Normalny"/>
    <w:link w:val="Tekstpodstawowywcity2Znak"/>
    <w:uiPriority w:val="99"/>
    <w:semiHidden/>
    <w:rsid w:val="00263466"/>
    <w:pPr>
      <w:ind w:left="5529"/>
    </w:pPr>
    <w:rPr>
      <w:rFonts w:ascii="Arial" w:hAnsi="Arial" w:cs="Arial"/>
    </w:rPr>
  </w:style>
  <w:style w:type="paragraph" w:styleId="Nagwek">
    <w:name w:val="header"/>
    <w:aliases w:val="źródło"/>
    <w:basedOn w:val="Normalny"/>
    <w:link w:val="NagwekZnak"/>
    <w:uiPriority w:val="99"/>
    <w:qFormat/>
    <w:rsid w:val="00263466"/>
    <w:pPr>
      <w:tabs>
        <w:tab w:val="center" w:pos="4536"/>
        <w:tab w:val="right" w:pos="9072"/>
      </w:tabs>
    </w:pPr>
  </w:style>
  <w:style w:type="paragraph" w:styleId="Stopka">
    <w:name w:val="footer"/>
    <w:basedOn w:val="Normalny"/>
    <w:link w:val="StopkaZnak"/>
    <w:uiPriority w:val="99"/>
    <w:rsid w:val="00263466"/>
    <w:pPr>
      <w:tabs>
        <w:tab w:val="center" w:pos="4536"/>
        <w:tab w:val="right" w:pos="9072"/>
      </w:tabs>
    </w:pPr>
  </w:style>
  <w:style w:type="character" w:customStyle="1" w:styleId="StopkaZnak">
    <w:name w:val="Stopka Znak"/>
    <w:link w:val="Stopka"/>
    <w:uiPriority w:val="99"/>
    <w:rsid w:val="00615E9F"/>
    <w:rPr>
      <w:rFonts w:ascii="Helv PL" w:hAnsi="Helv PL"/>
    </w:rPr>
  </w:style>
  <w:style w:type="paragraph" w:styleId="Podtytu">
    <w:name w:val="Subtitle"/>
    <w:basedOn w:val="Normalny"/>
    <w:link w:val="PodtytuZnak"/>
    <w:qFormat/>
    <w:rsid w:val="00481917"/>
    <w:pPr>
      <w:jc w:val="center"/>
    </w:pPr>
    <w:rPr>
      <w:rFonts w:ascii="Casablanca" w:hAnsi="Casablanca"/>
      <w:b/>
      <w:iCs/>
      <w:snapToGrid w:val="0"/>
      <w:sz w:val="24"/>
    </w:rPr>
  </w:style>
  <w:style w:type="character" w:customStyle="1" w:styleId="PodtytuZnak">
    <w:name w:val="Podtytuł Znak"/>
    <w:link w:val="Podtytu"/>
    <w:rsid w:val="00481917"/>
    <w:rPr>
      <w:rFonts w:ascii="Casablanca" w:hAnsi="Casablanca"/>
      <w:b/>
      <w:iCs/>
      <w:snapToGrid w:val="0"/>
      <w:sz w:val="24"/>
    </w:rPr>
  </w:style>
  <w:style w:type="paragraph" w:styleId="Tekstdymka">
    <w:name w:val="Balloon Text"/>
    <w:basedOn w:val="Normalny"/>
    <w:link w:val="TekstdymkaZnak"/>
    <w:uiPriority w:val="99"/>
    <w:semiHidden/>
    <w:unhideWhenUsed/>
    <w:rsid w:val="00C63754"/>
    <w:rPr>
      <w:rFonts w:ascii="Tahoma" w:hAnsi="Tahoma" w:cs="Tahoma"/>
      <w:sz w:val="16"/>
      <w:szCs w:val="16"/>
    </w:rPr>
  </w:style>
  <w:style w:type="character" w:customStyle="1" w:styleId="TekstdymkaZnak">
    <w:name w:val="Tekst dymka Znak"/>
    <w:link w:val="Tekstdymka"/>
    <w:uiPriority w:val="99"/>
    <w:semiHidden/>
    <w:rsid w:val="00C63754"/>
    <w:rPr>
      <w:rFonts w:ascii="Tahoma" w:hAnsi="Tahoma" w:cs="Tahoma"/>
      <w:sz w:val="16"/>
      <w:szCs w:val="16"/>
    </w:rPr>
  </w:style>
  <w:style w:type="character" w:customStyle="1" w:styleId="Nagwek20">
    <w:name w:val="Nagłówek #2_"/>
    <w:link w:val="Nagwek21"/>
    <w:rsid w:val="008B4F3C"/>
    <w:rPr>
      <w:rFonts w:ascii="Tahoma" w:eastAsia="Tahoma" w:hAnsi="Tahoma" w:cs="Tahoma"/>
      <w:sz w:val="28"/>
      <w:szCs w:val="28"/>
      <w:shd w:val="clear" w:color="auto" w:fill="FFFFFF"/>
    </w:rPr>
  </w:style>
  <w:style w:type="character" w:customStyle="1" w:styleId="Teksttreci">
    <w:name w:val="Tekst treści_"/>
    <w:link w:val="Teksttreci0"/>
    <w:rsid w:val="008B4F3C"/>
    <w:rPr>
      <w:rFonts w:ascii="Tahoma" w:eastAsia="Tahoma" w:hAnsi="Tahoma" w:cs="Tahoma"/>
      <w:sz w:val="19"/>
      <w:szCs w:val="19"/>
      <w:shd w:val="clear" w:color="auto" w:fill="FFFFFF"/>
    </w:rPr>
  </w:style>
  <w:style w:type="paragraph" w:customStyle="1" w:styleId="Nagwek21">
    <w:name w:val="Nagłówek #2"/>
    <w:basedOn w:val="Normalny"/>
    <w:link w:val="Nagwek20"/>
    <w:rsid w:val="008B4F3C"/>
    <w:pPr>
      <w:shd w:val="clear" w:color="auto" w:fill="FFFFFF"/>
      <w:spacing w:before="1140" w:after="1020" w:line="0" w:lineRule="atLeast"/>
      <w:outlineLvl w:val="1"/>
    </w:pPr>
    <w:rPr>
      <w:rFonts w:ascii="Tahoma" w:eastAsia="Tahoma" w:hAnsi="Tahoma" w:cs="Tahoma"/>
      <w:sz w:val="28"/>
      <w:szCs w:val="28"/>
    </w:rPr>
  </w:style>
  <w:style w:type="paragraph" w:customStyle="1" w:styleId="Teksttreci0">
    <w:name w:val="Tekst treści"/>
    <w:basedOn w:val="Normalny"/>
    <w:link w:val="Teksttreci"/>
    <w:rsid w:val="008B4F3C"/>
    <w:pPr>
      <w:shd w:val="clear" w:color="auto" w:fill="FFFFFF"/>
      <w:spacing w:before="1020" w:after="60" w:line="360" w:lineRule="exact"/>
      <w:jc w:val="both"/>
    </w:pPr>
    <w:rPr>
      <w:rFonts w:ascii="Tahoma" w:eastAsia="Tahoma" w:hAnsi="Tahoma" w:cs="Tahoma"/>
      <w:sz w:val="19"/>
      <w:szCs w:val="19"/>
    </w:rPr>
  </w:style>
  <w:style w:type="character" w:customStyle="1" w:styleId="NagwekZnak">
    <w:name w:val="Nagłówek Znak"/>
    <w:aliases w:val="źródło Znak"/>
    <w:link w:val="Nagwek"/>
    <w:uiPriority w:val="99"/>
    <w:rsid w:val="00751C5E"/>
    <w:rPr>
      <w:rFonts w:ascii="Helv PL" w:hAnsi="Helv PL"/>
    </w:rPr>
  </w:style>
  <w:style w:type="paragraph" w:customStyle="1" w:styleId="SFTPodstawowy">
    <w:name w:val="SFT_Podstawowy"/>
    <w:basedOn w:val="Normalny"/>
    <w:link w:val="SFTPodstawowyZnak"/>
    <w:qFormat/>
    <w:rsid w:val="00F52042"/>
    <w:pPr>
      <w:spacing w:after="120" w:line="360" w:lineRule="auto"/>
      <w:jc w:val="both"/>
    </w:pPr>
    <w:rPr>
      <w:rFonts w:ascii="Tahoma" w:hAnsi="Tahoma"/>
      <w:szCs w:val="24"/>
    </w:rPr>
  </w:style>
  <w:style w:type="character" w:customStyle="1" w:styleId="SFTPodstawowyZnak">
    <w:name w:val="SFT_Podstawowy Znak"/>
    <w:link w:val="SFTPodstawowy"/>
    <w:locked/>
    <w:rsid w:val="00F52042"/>
    <w:rPr>
      <w:rFonts w:ascii="Tahoma" w:hAnsi="Tahoma"/>
      <w:szCs w:val="24"/>
    </w:rPr>
  </w:style>
  <w:style w:type="paragraph" w:customStyle="1" w:styleId="SFTProtocol">
    <w:name w:val="SFT_Protocol"/>
    <w:basedOn w:val="Normalny"/>
    <w:uiPriority w:val="99"/>
    <w:qFormat/>
    <w:rsid w:val="00A817DE"/>
    <w:pPr>
      <w:spacing w:line="360" w:lineRule="auto"/>
    </w:pPr>
    <w:rPr>
      <w:rFonts w:ascii="Tahoma" w:hAnsi="Tahoma" w:cs="Tahoma"/>
    </w:rPr>
  </w:style>
  <w:style w:type="paragraph" w:styleId="Akapitzlist">
    <w:name w:val="List Paragraph"/>
    <w:basedOn w:val="Normalny"/>
    <w:link w:val="AkapitzlistZnak"/>
    <w:uiPriority w:val="34"/>
    <w:qFormat/>
    <w:rsid w:val="00A817DE"/>
    <w:pPr>
      <w:ind w:left="708"/>
    </w:pPr>
    <w:rPr>
      <w:rFonts w:ascii="Times New Roman" w:hAnsi="Times New Roman"/>
      <w:sz w:val="24"/>
      <w:szCs w:val="24"/>
    </w:rPr>
  </w:style>
  <w:style w:type="paragraph" w:customStyle="1" w:styleId="Default">
    <w:name w:val="Default"/>
    <w:rsid w:val="008E1845"/>
    <w:pPr>
      <w:autoSpaceDE w:val="0"/>
      <w:autoSpaceDN w:val="0"/>
      <w:adjustRightInd w:val="0"/>
    </w:pPr>
    <w:rPr>
      <w:color w:val="000000"/>
      <w:sz w:val="24"/>
      <w:szCs w:val="24"/>
    </w:rPr>
  </w:style>
  <w:style w:type="character" w:customStyle="1" w:styleId="TekstkomentarzaZnak">
    <w:name w:val="Tekst komentarza Znak"/>
    <w:link w:val="Tekstkomentarza"/>
    <w:uiPriority w:val="99"/>
    <w:rsid w:val="00B942E5"/>
    <w:rPr>
      <w:rFonts w:ascii="Helv PL" w:hAnsi="Helv PL"/>
    </w:rPr>
  </w:style>
  <w:style w:type="paragraph" w:customStyle="1" w:styleId="SFTTabela">
    <w:name w:val="SFT_Tabela"/>
    <w:basedOn w:val="Normalny"/>
    <w:qFormat/>
    <w:rsid w:val="0035584B"/>
    <w:rPr>
      <w:rFonts w:ascii="Tahoma" w:hAnsi="Tahoma"/>
      <w:sz w:val="18"/>
      <w:szCs w:val="24"/>
    </w:rPr>
  </w:style>
  <w:style w:type="table" w:customStyle="1" w:styleId="Tabelalisty2akcent22">
    <w:name w:val="Tabela listy 2 — akcent 22"/>
    <w:basedOn w:val="Standardowy"/>
    <w:uiPriority w:val="47"/>
    <w:rsid w:val="0035584B"/>
    <w:rPr>
      <w:sz w:val="24"/>
      <w:szCs w:val="24"/>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elalisty2akcent211">
    <w:name w:val="Tabela listy 2 — akcent 211"/>
    <w:basedOn w:val="Standardowy"/>
    <w:uiPriority w:val="47"/>
    <w:rsid w:val="00671BAC"/>
    <w:rPr>
      <w:sz w:val="24"/>
      <w:szCs w:val="24"/>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Tematkomentarza">
    <w:name w:val="annotation subject"/>
    <w:basedOn w:val="Tekstkomentarza"/>
    <w:next w:val="Tekstkomentarza"/>
    <w:link w:val="TematkomentarzaZnak"/>
    <w:uiPriority w:val="99"/>
    <w:semiHidden/>
    <w:unhideWhenUsed/>
    <w:rsid w:val="00046819"/>
    <w:rPr>
      <w:b/>
      <w:bCs/>
    </w:rPr>
  </w:style>
  <w:style w:type="character" w:customStyle="1" w:styleId="TematkomentarzaZnak">
    <w:name w:val="Temat komentarza Znak"/>
    <w:link w:val="Tematkomentarza"/>
    <w:uiPriority w:val="99"/>
    <w:semiHidden/>
    <w:rsid w:val="00046819"/>
    <w:rPr>
      <w:rFonts w:ascii="Helv PL" w:hAnsi="Helv PL"/>
      <w:b/>
      <w:bCs/>
    </w:rPr>
  </w:style>
  <w:style w:type="paragraph" w:customStyle="1" w:styleId="SFTOpistabela">
    <w:name w:val="SFT_Opis_tabela"/>
    <w:basedOn w:val="Normalny"/>
    <w:uiPriority w:val="99"/>
    <w:qFormat/>
    <w:rsid w:val="00E1373C"/>
    <w:pPr>
      <w:tabs>
        <w:tab w:val="left" w:pos="720"/>
        <w:tab w:val="left" w:pos="900"/>
      </w:tabs>
      <w:spacing w:before="240" w:after="120"/>
      <w:ind w:left="900" w:hanging="900"/>
      <w:jc w:val="both"/>
    </w:pPr>
    <w:rPr>
      <w:rFonts w:ascii="Tahoma" w:hAnsi="Tahoma"/>
      <w:b/>
      <w:sz w:val="18"/>
      <w:szCs w:val="24"/>
    </w:rPr>
  </w:style>
  <w:style w:type="paragraph" w:customStyle="1" w:styleId="SFTrdo">
    <w:name w:val="SFT_Źródło"/>
    <w:basedOn w:val="Normalny"/>
    <w:uiPriority w:val="99"/>
    <w:qFormat/>
    <w:rsid w:val="00E1373C"/>
    <w:pPr>
      <w:spacing w:before="60" w:after="360"/>
      <w:jc w:val="both"/>
    </w:pPr>
    <w:rPr>
      <w:rFonts w:ascii="Tahoma" w:hAnsi="Tahoma"/>
      <w:iCs/>
      <w:kern w:val="28"/>
      <w:sz w:val="16"/>
    </w:rPr>
  </w:style>
  <w:style w:type="paragraph" w:styleId="Legenda">
    <w:name w:val="caption"/>
    <w:aliases w:val="Opis tabeli,Opis rysunku"/>
    <w:basedOn w:val="Normalny"/>
    <w:next w:val="Normalny"/>
    <w:link w:val="LegendaZnak"/>
    <w:uiPriority w:val="99"/>
    <w:unhideWhenUsed/>
    <w:qFormat/>
    <w:rsid w:val="007B0C05"/>
    <w:rPr>
      <w:b/>
      <w:bCs/>
    </w:rPr>
  </w:style>
  <w:style w:type="paragraph" w:styleId="NormalnyWeb">
    <w:name w:val="Normal (Web)"/>
    <w:basedOn w:val="Normalny"/>
    <w:uiPriority w:val="99"/>
    <w:semiHidden/>
    <w:unhideWhenUsed/>
    <w:rsid w:val="00EE1BA0"/>
    <w:pPr>
      <w:spacing w:before="100" w:beforeAutospacing="1" w:after="100" w:afterAutospacing="1"/>
    </w:pPr>
    <w:rPr>
      <w:rFonts w:ascii="Times New Roman" w:hAnsi="Times New Roman"/>
      <w:sz w:val="24"/>
      <w:szCs w:val="24"/>
    </w:rPr>
  </w:style>
  <w:style w:type="character" w:customStyle="1" w:styleId="Nagwek3Znak">
    <w:name w:val="Nagłówek 3 Znak"/>
    <w:aliases w:val="Heading 3 Char Znak"/>
    <w:basedOn w:val="Domylnaczcionkaakapitu"/>
    <w:link w:val="Nagwek3"/>
    <w:uiPriority w:val="99"/>
    <w:rsid w:val="0043622E"/>
    <w:rPr>
      <w:rFonts w:ascii="Verdana" w:hAnsi="Verdana" w:cs="Arial"/>
      <w:bCs/>
      <w:sz w:val="28"/>
      <w:szCs w:val="26"/>
    </w:rPr>
  </w:style>
  <w:style w:type="character" w:customStyle="1" w:styleId="Nagwek5Znak">
    <w:name w:val="Nagłówek 5 Znak"/>
    <w:basedOn w:val="Domylnaczcionkaakapitu"/>
    <w:link w:val="Nagwek5"/>
    <w:uiPriority w:val="99"/>
    <w:rsid w:val="0043622E"/>
    <w:rPr>
      <w:rFonts w:ascii="Tahoma" w:hAnsi="Tahoma"/>
      <w:bCs/>
      <w:sz w:val="24"/>
      <w:szCs w:val="24"/>
    </w:rPr>
  </w:style>
  <w:style w:type="character" w:customStyle="1" w:styleId="Nagwek6Znak">
    <w:name w:val="Nagłówek 6 Znak"/>
    <w:basedOn w:val="Domylnaczcionkaakapitu"/>
    <w:link w:val="Nagwek6"/>
    <w:uiPriority w:val="99"/>
    <w:rsid w:val="0043622E"/>
    <w:rPr>
      <w:rFonts w:ascii="Verdana" w:hAnsi="Verdana"/>
      <w:b/>
      <w:bCs/>
      <w:szCs w:val="24"/>
    </w:rPr>
  </w:style>
  <w:style w:type="character" w:customStyle="1" w:styleId="Nagwek7Znak">
    <w:name w:val="Nagłówek 7 Znak"/>
    <w:basedOn w:val="Domylnaczcionkaakapitu"/>
    <w:link w:val="Nagwek7"/>
    <w:uiPriority w:val="99"/>
    <w:rsid w:val="0043622E"/>
    <w:rPr>
      <w:rFonts w:ascii="Verdana" w:hAnsi="Verdana"/>
      <w:b/>
      <w:bCs/>
      <w:szCs w:val="24"/>
      <w:u w:val="single"/>
    </w:rPr>
  </w:style>
  <w:style w:type="character" w:customStyle="1" w:styleId="Nagwek8Znak">
    <w:name w:val="Nagłówek 8 Znak"/>
    <w:basedOn w:val="Domylnaczcionkaakapitu"/>
    <w:link w:val="Nagwek8"/>
    <w:uiPriority w:val="99"/>
    <w:rsid w:val="0043622E"/>
    <w:rPr>
      <w:rFonts w:ascii="Tahoma" w:hAnsi="Tahoma" w:cs="Verdana"/>
      <w:b/>
      <w:bCs/>
      <w:sz w:val="24"/>
      <w:szCs w:val="24"/>
      <w:lang w:val="en-US"/>
    </w:rPr>
  </w:style>
  <w:style w:type="character" w:customStyle="1" w:styleId="Nagwek9Znak">
    <w:name w:val="Nagłówek 9 Znak"/>
    <w:basedOn w:val="Domylnaczcionkaakapitu"/>
    <w:link w:val="Nagwek9"/>
    <w:uiPriority w:val="99"/>
    <w:rsid w:val="0043622E"/>
    <w:rPr>
      <w:rFonts w:ascii="Arial" w:hAnsi="Arial" w:cs="Arial"/>
      <w:sz w:val="22"/>
      <w:szCs w:val="22"/>
    </w:rPr>
  </w:style>
  <w:style w:type="paragraph" w:customStyle="1" w:styleId="SFTNazwafirmy">
    <w:name w:val="SFT_Nazwa_firmy"/>
    <w:basedOn w:val="Normalny"/>
    <w:uiPriority w:val="99"/>
    <w:rsid w:val="0043622E"/>
    <w:pPr>
      <w:spacing w:line="288" w:lineRule="auto"/>
      <w:jc w:val="right"/>
    </w:pPr>
    <w:rPr>
      <w:rFonts w:ascii="Tahoma" w:hAnsi="Tahoma" w:cs="Arial"/>
      <w:b/>
      <w:sz w:val="18"/>
      <w:szCs w:val="17"/>
    </w:rPr>
  </w:style>
  <w:style w:type="paragraph" w:customStyle="1" w:styleId="SFTPrawaAutorskie">
    <w:name w:val="SFT_Prawa_Autorskie"/>
    <w:basedOn w:val="Normalny"/>
    <w:uiPriority w:val="99"/>
    <w:rsid w:val="0043622E"/>
    <w:rPr>
      <w:rFonts w:ascii="Tahoma" w:hAnsi="Tahoma"/>
      <w:sz w:val="16"/>
      <w:szCs w:val="24"/>
      <w:lang w:val="en-US"/>
    </w:rPr>
  </w:style>
  <w:style w:type="paragraph" w:customStyle="1" w:styleId="SFTNazwaopracowania">
    <w:name w:val="SFT_Nazwa_opracowania"/>
    <w:basedOn w:val="Normalny"/>
    <w:uiPriority w:val="99"/>
    <w:rsid w:val="0043622E"/>
    <w:pPr>
      <w:pBdr>
        <w:top w:val="single" w:sz="6" w:space="12" w:color="999999"/>
        <w:bottom w:val="single" w:sz="6" w:space="12" w:color="999999"/>
      </w:pBdr>
      <w:jc w:val="center"/>
    </w:pPr>
    <w:rPr>
      <w:rFonts w:ascii="Verdana" w:hAnsi="Verdana"/>
      <w:spacing w:val="-4"/>
      <w:sz w:val="40"/>
    </w:rPr>
  </w:style>
  <w:style w:type="paragraph" w:styleId="Spistreci1">
    <w:name w:val="toc 1"/>
    <w:basedOn w:val="Normalny"/>
    <w:next w:val="Normalny"/>
    <w:autoRedefine/>
    <w:uiPriority w:val="39"/>
    <w:rsid w:val="0043622E"/>
    <w:rPr>
      <w:rFonts w:ascii="Tahoma" w:hAnsi="Tahoma"/>
      <w:b/>
      <w:noProof/>
      <w:szCs w:val="36"/>
    </w:rPr>
  </w:style>
  <w:style w:type="paragraph" w:styleId="Spistreci2">
    <w:name w:val="toc 2"/>
    <w:basedOn w:val="Normalny"/>
    <w:next w:val="Normalny"/>
    <w:autoRedefine/>
    <w:uiPriority w:val="39"/>
    <w:rsid w:val="0043622E"/>
    <w:pPr>
      <w:ind w:left="567" w:hanging="454"/>
    </w:pPr>
    <w:rPr>
      <w:rFonts w:ascii="Tahoma" w:hAnsi="Tahoma"/>
      <w:noProof/>
      <w:szCs w:val="32"/>
    </w:rPr>
  </w:style>
  <w:style w:type="paragraph" w:styleId="Spistreci3">
    <w:name w:val="toc 3"/>
    <w:basedOn w:val="Normalny"/>
    <w:next w:val="Normalny"/>
    <w:autoRedefine/>
    <w:uiPriority w:val="39"/>
    <w:rsid w:val="0043622E"/>
    <w:pPr>
      <w:ind w:left="1134" w:right="-2" w:hanging="708"/>
    </w:pPr>
    <w:rPr>
      <w:rFonts w:ascii="Tahoma" w:hAnsi="Tahoma"/>
      <w:noProof/>
      <w:szCs w:val="24"/>
    </w:rPr>
  </w:style>
  <w:style w:type="paragraph" w:styleId="Spistreci4">
    <w:name w:val="toc 4"/>
    <w:basedOn w:val="Nagwek4"/>
    <w:next w:val="Normalny"/>
    <w:autoRedefine/>
    <w:uiPriority w:val="39"/>
    <w:rsid w:val="0043622E"/>
    <w:pPr>
      <w:widowControl/>
      <w:tabs>
        <w:tab w:val="left" w:pos="1560"/>
        <w:tab w:val="right" w:leader="dot" w:pos="6804"/>
      </w:tabs>
      <w:spacing w:before="0" w:after="0"/>
      <w:ind w:left="1560" w:hanging="840"/>
    </w:pPr>
    <w:rPr>
      <w:rFonts w:ascii="Tahoma" w:hAnsi="Tahoma"/>
      <w:bCs/>
      <w:snapToGrid/>
      <w:sz w:val="20"/>
      <w:szCs w:val="24"/>
    </w:rPr>
  </w:style>
  <w:style w:type="paragraph" w:styleId="Spistreci5">
    <w:name w:val="toc 5"/>
    <w:basedOn w:val="Normalny"/>
    <w:next w:val="Normalny"/>
    <w:autoRedefine/>
    <w:uiPriority w:val="39"/>
    <w:rsid w:val="0043622E"/>
    <w:pPr>
      <w:tabs>
        <w:tab w:val="left" w:pos="1985"/>
        <w:tab w:val="right" w:leader="dot" w:pos="6794"/>
      </w:tabs>
      <w:ind w:left="1985" w:hanging="1025"/>
    </w:pPr>
    <w:rPr>
      <w:rFonts w:ascii="Tahoma" w:hAnsi="Tahoma"/>
      <w:noProof/>
      <w:szCs w:val="24"/>
    </w:rPr>
  </w:style>
  <w:style w:type="paragraph" w:styleId="Spistreci6">
    <w:name w:val="toc 6"/>
    <w:basedOn w:val="Normalny"/>
    <w:next w:val="Normalny"/>
    <w:autoRedefine/>
    <w:uiPriority w:val="39"/>
    <w:rsid w:val="0043622E"/>
    <w:pPr>
      <w:ind w:left="1200"/>
    </w:pPr>
    <w:rPr>
      <w:rFonts w:ascii="Times New Roman" w:hAnsi="Times New Roman"/>
      <w:sz w:val="24"/>
      <w:szCs w:val="24"/>
    </w:rPr>
  </w:style>
  <w:style w:type="paragraph" w:styleId="Spistreci7">
    <w:name w:val="toc 7"/>
    <w:basedOn w:val="Normalny"/>
    <w:next w:val="Normalny"/>
    <w:autoRedefine/>
    <w:uiPriority w:val="39"/>
    <w:rsid w:val="0043622E"/>
    <w:pPr>
      <w:ind w:left="1440"/>
    </w:pPr>
    <w:rPr>
      <w:rFonts w:ascii="Times New Roman" w:hAnsi="Times New Roman"/>
      <w:sz w:val="24"/>
      <w:szCs w:val="24"/>
    </w:rPr>
  </w:style>
  <w:style w:type="paragraph" w:styleId="Spistreci8">
    <w:name w:val="toc 8"/>
    <w:basedOn w:val="Normalny"/>
    <w:next w:val="Normalny"/>
    <w:autoRedefine/>
    <w:uiPriority w:val="39"/>
    <w:rsid w:val="0043622E"/>
    <w:pPr>
      <w:ind w:left="1680"/>
    </w:pPr>
    <w:rPr>
      <w:rFonts w:ascii="Times New Roman" w:hAnsi="Times New Roman"/>
      <w:sz w:val="24"/>
      <w:szCs w:val="24"/>
    </w:rPr>
  </w:style>
  <w:style w:type="paragraph" w:styleId="Spistreci9">
    <w:name w:val="toc 9"/>
    <w:basedOn w:val="Normalny"/>
    <w:next w:val="Normalny"/>
    <w:autoRedefine/>
    <w:uiPriority w:val="39"/>
    <w:rsid w:val="0043622E"/>
    <w:pPr>
      <w:ind w:left="1920"/>
    </w:pPr>
    <w:rPr>
      <w:rFonts w:ascii="Times New Roman" w:hAnsi="Times New Roman"/>
      <w:sz w:val="24"/>
      <w:szCs w:val="24"/>
    </w:rPr>
  </w:style>
  <w:style w:type="paragraph" w:styleId="Spisilustracji">
    <w:name w:val="table of figures"/>
    <w:basedOn w:val="Normalny"/>
    <w:next w:val="Normalny"/>
    <w:uiPriority w:val="99"/>
    <w:rsid w:val="0043622E"/>
    <w:pPr>
      <w:ind w:left="480" w:hanging="480"/>
    </w:pPr>
    <w:rPr>
      <w:rFonts w:ascii="Tahoma" w:hAnsi="Tahoma"/>
      <w:szCs w:val="24"/>
    </w:rPr>
  </w:style>
  <w:style w:type="character" w:styleId="Numerstrony">
    <w:name w:val="page number"/>
    <w:basedOn w:val="Domylnaczcionkaakapitu"/>
    <w:uiPriority w:val="99"/>
    <w:semiHidden/>
    <w:rsid w:val="0043622E"/>
  </w:style>
  <w:style w:type="character" w:styleId="Odwoanieprzypisudolnego">
    <w:name w:val="footnote reference"/>
    <w:basedOn w:val="Domylnaczcionkaakapitu"/>
    <w:uiPriority w:val="99"/>
    <w:unhideWhenUsed/>
    <w:rsid w:val="0043622E"/>
    <w:rPr>
      <w:rFonts w:ascii="Tahoma" w:hAnsi="Tahoma"/>
      <w:vertAlign w:val="superscript"/>
    </w:rPr>
  </w:style>
  <w:style w:type="paragraph" w:customStyle="1" w:styleId="SFTOpisrysunek">
    <w:name w:val="SFT_Opis_rysunek"/>
    <w:basedOn w:val="Normalny"/>
    <w:uiPriority w:val="99"/>
    <w:qFormat/>
    <w:rsid w:val="0043622E"/>
    <w:pPr>
      <w:spacing w:before="120" w:after="80"/>
      <w:jc w:val="both"/>
    </w:pPr>
    <w:rPr>
      <w:rFonts w:ascii="Tahoma" w:hAnsi="Tahoma"/>
      <w:b/>
      <w:sz w:val="18"/>
      <w:szCs w:val="24"/>
    </w:rPr>
  </w:style>
  <w:style w:type="paragraph" w:styleId="Tekstprzypisudolnego">
    <w:name w:val="footnote text"/>
    <w:basedOn w:val="Normalny"/>
    <w:link w:val="TekstprzypisudolnegoZnak"/>
    <w:uiPriority w:val="99"/>
    <w:semiHidden/>
    <w:rsid w:val="0043622E"/>
    <w:rPr>
      <w:rFonts w:ascii="Tahoma" w:hAnsi="Tahoma"/>
      <w:sz w:val="16"/>
    </w:rPr>
  </w:style>
  <w:style w:type="character" w:customStyle="1" w:styleId="TekstprzypisudolnegoZnak">
    <w:name w:val="Tekst przypisu dolnego Znak"/>
    <w:basedOn w:val="Domylnaczcionkaakapitu"/>
    <w:link w:val="Tekstprzypisudolnego"/>
    <w:uiPriority w:val="99"/>
    <w:semiHidden/>
    <w:rsid w:val="0043622E"/>
    <w:rPr>
      <w:rFonts w:ascii="Tahoma" w:hAnsi="Tahoma"/>
      <w:sz w:val="16"/>
    </w:rPr>
  </w:style>
  <w:style w:type="paragraph" w:styleId="Listapunktowana">
    <w:name w:val="List Bullet"/>
    <w:basedOn w:val="Normalny"/>
    <w:autoRedefine/>
    <w:uiPriority w:val="99"/>
    <w:rsid w:val="0043622E"/>
    <w:pPr>
      <w:tabs>
        <w:tab w:val="num" w:pos="360"/>
      </w:tabs>
      <w:ind w:left="360" w:hanging="360"/>
    </w:pPr>
    <w:rPr>
      <w:rFonts w:ascii="Times New Roman" w:hAnsi="Times New Roman"/>
      <w:sz w:val="24"/>
      <w:szCs w:val="24"/>
    </w:rPr>
  </w:style>
  <w:style w:type="character" w:customStyle="1" w:styleId="TekstkomentarzaZnak1">
    <w:name w:val="Tekst komentarza Znak1"/>
    <w:basedOn w:val="Domylnaczcionkaakapitu"/>
    <w:uiPriority w:val="99"/>
    <w:semiHidden/>
    <w:rsid w:val="0043622E"/>
    <w:rPr>
      <w:rFonts w:ascii="Verdana" w:hAnsi="Verdana"/>
      <w:lang w:val="pl-PL" w:eastAsia="pl-PL" w:bidi="ar-SA"/>
    </w:rPr>
  </w:style>
  <w:style w:type="paragraph" w:styleId="HTML-wstpniesformatowany">
    <w:name w:val="HTML Preformatted"/>
    <w:basedOn w:val="Normalny"/>
    <w:link w:val="HTML-wstpniesformatowanyZnak"/>
    <w:uiPriority w:val="99"/>
    <w:semiHidden/>
    <w:rsid w:val="0043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43622E"/>
    <w:rPr>
      <w:rFonts w:ascii="Courier New" w:hAnsi="Courier New" w:cs="Courier New"/>
    </w:rPr>
  </w:style>
  <w:style w:type="character" w:customStyle="1" w:styleId="ZnakZnak4">
    <w:name w:val="Znak Znak4"/>
    <w:basedOn w:val="Domylnaczcionkaakapitu"/>
    <w:uiPriority w:val="99"/>
    <w:semiHidden/>
    <w:rsid w:val="0043622E"/>
    <w:rPr>
      <w:rFonts w:ascii="Times New Roman" w:eastAsia="Times New Roman" w:hAnsi="Times New Roman"/>
    </w:rPr>
  </w:style>
  <w:style w:type="table" w:styleId="Tabela-Siatka">
    <w:name w:val="Table Grid"/>
    <w:basedOn w:val="Standardowy"/>
    <w:rsid w:val="0043622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nakZnak41">
    <w:name w:val="Znak Znak41"/>
    <w:basedOn w:val="Domylnaczcionkaakapitu"/>
    <w:uiPriority w:val="99"/>
    <w:semiHidden/>
    <w:rsid w:val="0043622E"/>
    <w:rPr>
      <w:rFonts w:ascii="Times New Roman" w:eastAsia="Times New Roman" w:hAnsi="Times New Roman"/>
    </w:rPr>
  </w:style>
  <w:style w:type="paragraph" w:styleId="Zwykytekst">
    <w:name w:val="Plain Text"/>
    <w:basedOn w:val="Normalny"/>
    <w:link w:val="ZwykytekstZnak"/>
    <w:uiPriority w:val="99"/>
    <w:semiHidden/>
    <w:rsid w:val="0043622E"/>
    <w:pPr>
      <w:spacing w:line="360" w:lineRule="auto"/>
      <w:jc w:val="both"/>
    </w:pPr>
    <w:rPr>
      <w:rFonts w:ascii="Verdana" w:hAnsi="Verdana"/>
    </w:rPr>
  </w:style>
  <w:style w:type="character" w:customStyle="1" w:styleId="ZwykytekstZnak">
    <w:name w:val="Zwykły tekst Znak"/>
    <w:basedOn w:val="Domylnaczcionkaakapitu"/>
    <w:link w:val="Zwykytekst"/>
    <w:uiPriority w:val="99"/>
    <w:semiHidden/>
    <w:rsid w:val="0043622E"/>
    <w:rPr>
      <w:rFonts w:ascii="Verdana" w:hAnsi="Verdana"/>
    </w:rPr>
  </w:style>
  <w:style w:type="paragraph" w:styleId="Mapadokumentu">
    <w:name w:val="Document Map"/>
    <w:basedOn w:val="Normalny"/>
    <w:link w:val="MapadokumentuZnak"/>
    <w:uiPriority w:val="99"/>
    <w:semiHidden/>
    <w:unhideWhenUsed/>
    <w:rsid w:val="0043622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3622E"/>
    <w:rPr>
      <w:rFonts w:ascii="Tahoma" w:hAnsi="Tahoma" w:cs="Tahoma"/>
      <w:sz w:val="16"/>
      <w:szCs w:val="16"/>
    </w:rPr>
  </w:style>
  <w:style w:type="character" w:styleId="Tekstzastpczy">
    <w:name w:val="Placeholder Text"/>
    <w:basedOn w:val="Domylnaczcionkaakapitu"/>
    <w:uiPriority w:val="99"/>
    <w:semiHidden/>
    <w:rsid w:val="0043622E"/>
    <w:rPr>
      <w:color w:val="808080"/>
    </w:rPr>
  </w:style>
  <w:style w:type="paragraph" w:customStyle="1" w:styleId="SFTAdresfirmy">
    <w:name w:val="SFT_Adres_firmy"/>
    <w:basedOn w:val="SFTNazwafirmy"/>
    <w:uiPriority w:val="99"/>
    <w:rsid w:val="0043622E"/>
    <w:rPr>
      <w:b w:val="0"/>
    </w:rPr>
  </w:style>
  <w:style w:type="paragraph" w:customStyle="1" w:styleId="SFTnot">
    <w:name w:val="SFT_not"/>
    <w:basedOn w:val="Normalny"/>
    <w:qFormat/>
    <w:rsid w:val="0043622E"/>
    <w:rPr>
      <w:rFonts w:ascii="Franklin Gothic Book" w:hAnsi="Franklin Gothic Book" w:cs="Tahoma"/>
      <w:sz w:val="18"/>
      <w:szCs w:val="18"/>
    </w:rPr>
  </w:style>
  <w:style w:type="table" w:styleId="rednialista1akcent2">
    <w:name w:val="Medium List 1 Accent 2"/>
    <w:basedOn w:val="Standardowy"/>
    <w:uiPriority w:val="65"/>
    <w:rsid w:val="0043622E"/>
    <w:rPr>
      <w:color w:val="000000" w:themeColor="text1"/>
      <w:sz w:val="24"/>
      <w:szCs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elalisty2akcent21">
    <w:name w:val="Tabela listy 2 — akcent 21"/>
    <w:basedOn w:val="Standardowy"/>
    <w:uiPriority w:val="47"/>
    <w:rsid w:val="0043622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AkapitzlistZnak">
    <w:name w:val="Akapit z listą Znak"/>
    <w:basedOn w:val="Domylnaczcionkaakapitu"/>
    <w:link w:val="Akapitzlist"/>
    <w:uiPriority w:val="34"/>
    <w:locked/>
    <w:rsid w:val="0043622E"/>
    <w:rPr>
      <w:sz w:val="24"/>
      <w:szCs w:val="24"/>
    </w:rPr>
  </w:style>
  <w:style w:type="character" w:customStyle="1" w:styleId="TekstkomentarzaZnak2">
    <w:name w:val="Tekst komentarza Znak2"/>
    <w:basedOn w:val="Domylnaczcionkaakapitu"/>
    <w:uiPriority w:val="99"/>
    <w:rsid w:val="0043622E"/>
    <w:rPr>
      <w:sz w:val="20"/>
      <w:szCs w:val="20"/>
    </w:rPr>
  </w:style>
  <w:style w:type="character" w:styleId="UyteHipercze">
    <w:name w:val="FollowedHyperlink"/>
    <w:basedOn w:val="Domylnaczcionkaakapitu"/>
    <w:uiPriority w:val="99"/>
    <w:semiHidden/>
    <w:unhideWhenUsed/>
    <w:rsid w:val="0043622E"/>
    <w:rPr>
      <w:color w:val="800080"/>
      <w:u w:val="single"/>
    </w:rPr>
  </w:style>
  <w:style w:type="paragraph" w:customStyle="1" w:styleId="font5">
    <w:name w:val="font5"/>
    <w:basedOn w:val="Normalny"/>
    <w:rsid w:val="0043622E"/>
    <w:pPr>
      <w:spacing w:before="100" w:beforeAutospacing="1" w:after="100" w:afterAutospacing="1"/>
    </w:pPr>
    <w:rPr>
      <w:rFonts w:ascii="Arial" w:hAnsi="Arial" w:cs="Arial"/>
    </w:rPr>
  </w:style>
  <w:style w:type="paragraph" w:customStyle="1" w:styleId="xl626">
    <w:name w:val="xl626"/>
    <w:basedOn w:val="Normalny"/>
    <w:rsid w:val="0043622E"/>
    <w:pPr>
      <w:spacing w:before="100" w:beforeAutospacing="1" w:after="100" w:afterAutospacing="1"/>
    </w:pPr>
    <w:rPr>
      <w:rFonts w:ascii="Arial" w:hAnsi="Arial" w:cs="Arial"/>
      <w:sz w:val="24"/>
      <w:szCs w:val="24"/>
    </w:rPr>
  </w:style>
  <w:style w:type="paragraph" w:customStyle="1" w:styleId="xl627">
    <w:name w:val="xl627"/>
    <w:basedOn w:val="Normalny"/>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28">
    <w:name w:val="xl628"/>
    <w:basedOn w:val="Normalny"/>
    <w:rsid w:val="0043622E"/>
    <w:pPr>
      <w:pBdr>
        <w:top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29">
    <w:name w:val="xl629"/>
    <w:basedOn w:val="Normalny"/>
    <w:rsid w:val="0043622E"/>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30">
    <w:name w:val="xl630"/>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31">
    <w:name w:val="xl631"/>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sz w:val="24"/>
      <w:szCs w:val="24"/>
    </w:rPr>
  </w:style>
  <w:style w:type="paragraph" w:customStyle="1" w:styleId="xl632">
    <w:name w:val="xl632"/>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33">
    <w:name w:val="xl633"/>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rFonts w:ascii="Arial" w:hAnsi="Arial" w:cs="Arial"/>
      <w:b/>
      <w:bCs/>
      <w:sz w:val="24"/>
      <w:szCs w:val="24"/>
    </w:rPr>
  </w:style>
  <w:style w:type="paragraph" w:customStyle="1" w:styleId="xl634">
    <w:name w:val="xl634"/>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sz w:val="24"/>
      <w:szCs w:val="24"/>
    </w:rPr>
  </w:style>
  <w:style w:type="paragraph" w:customStyle="1" w:styleId="xl635">
    <w:name w:val="xl635"/>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36">
    <w:name w:val="xl636"/>
    <w:basedOn w:val="Normalny"/>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37">
    <w:name w:val="xl637"/>
    <w:basedOn w:val="Normalny"/>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638">
    <w:name w:val="xl638"/>
    <w:basedOn w:val="Normalny"/>
    <w:rsid w:val="0043622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639">
    <w:name w:val="xl639"/>
    <w:basedOn w:val="Normalny"/>
    <w:rsid w:val="004362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0">
    <w:name w:val="xl640"/>
    <w:basedOn w:val="Normalny"/>
    <w:rsid w:val="0043622E"/>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41">
    <w:name w:val="xl641"/>
    <w:basedOn w:val="Normalny"/>
    <w:rsid w:val="004362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2">
    <w:name w:val="xl642"/>
    <w:basedOn w:val="Normalny"/>
    <w:rsid w:val="0043622E"/>
    <w:pPr>
      <w:pBdr>
        <w:left w:val="single" w:sz="4" w:space="0" w:color="auto"/>
        <w:bottom w:val="single" w:sz="4" w:space="0" w:color="auto"/>
        <w:right w:val="single" w:sz="4" w:space="0" w:color="auto"/>
      </w:pBdr>
      <w:shd w:val="clear" w:color="000000" w:fill="FFE2C5"/>
      <w:spacing w:before="100" w:beforeAutospacing="1" w:after="100" w:afterAutospacing="1"/>
      <w:jc w:val="center"/>
      <w:textAlignment w:val="center"/>
    </w:pPr>
    <w:rPr>
      <w:rFonts w:ascii="Arial" w:hAnsi="Arial" w:cs="Arial"/>
      <w:sz w:val="24"/>
      <w:szCs w:val="24"/>
    </w:rPr>
  </w:style>
  <w:style w:type="paragraph" w:customStyle="1" w:styleId="xl643">
    <w:name w:val="xl643"/>
    <w:basedOn w:val="Normalny"/>
    <w:rsid w:val="0043622E"/>
    <w:pPr>
      <w:pBdr>
        <w:left w:val="single" w:sz="4" w:space="0" w:color="auto"/>
        <w:bottom w:val="single" w:sz="4" w:space="0" w:color="auto"/>
        <w:right w:val="single" w:sz="8" w:space="0" w:color="auto"/>
      </w:pBdr>
      <w:shd w:val="clear" w:color="000000" w:fill="FFE2C5"/>
      <w:spacing w:before="100" w:beforeAutospacing="1" w:after="100" w:afterAutospacing="1"/>
      <w:jc w:val="center"/>
      <w:textAlignment w:val="center"/>
    </w:pPr>
    <w:rPr>
      <w:rFonts w:ascii="Arial" w:hAnsi="Arial" w:cs="Arial"/>
      <w:sz w:val="24"/>
      <w:szCs w:val="24"/>
    </w:rPr>
  </w:style>
  <w:style w:type="paragraph" w:customStyle="1" w:styleId="xl644">
    <w:name w:val="xl644"/>
    <w:basedOn w:val="Normalny"/>
    <w:rsid w:val="0043622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rPr>
  </w:style>
  <w:style w:type="paragraph" w:customStyle="1" w:styleId="xl645">
    <w:name w:val="xl645"/>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46">
    <w:name w:val="xl646"/>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E" w:hAnsi="Arial CE" w:cs="Arial CE"/>
      <w:sz w:val="24"/>
      <w:szCs w:val="24"/>
    </w:rPr>
  </w:style>
  <w:style w:type="paragraph" w:customStyle="1" w:styleId="xl647">
    <w:name w:val="xl647"/>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E" w:hAnsi="Arial CE" w:cs="Arial CE"/>
      <w:sz w:val="24"/>
      <w:szCs w:val="24"/>
    </w:rPr>
  </w:style>
  <w:style w:type="paragraph" w:customStyle="1" w:styleId="xl648">
    <w:name w:val="xl648"/>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649">
    <w:name w:val="xl649"/>
    <w:basedOn w:val="Normalny"/>
    <w:rsid w:val="0043622E"/>
    <w:pPr>
      <w:pBdr>
        <w:bottom w:val="single" w:sz="4" w:space="0" w:color="auto"/>
        <w:right w:val="single" w:sz="8" w:space="0" w:color="auto"/>
      </w:pBdr>
      <w:shd w:val="clear" w:color="000000" w:fill="FFE2C5"/>
      <w:spacing w:before="100" w:beforeAutospacing="1" w:after="100" w:afterAutospacing="1"/>
      <w:jc w:val="center"/>
      <w:textAlignment w:val="center"/>
    </w:pPr>
    <w:rPr>
      <w:rFonts w:ascii="Arial" w:hAnsi="Arial" w:cs="Arial"/>
      <w:sz w:val="24"/>
      <w:szCs w:val="24"/>
    </w:rPr>
  </w:style>
  <w:style w:type="paragraph" w:customStyle="1" w:styleId="xl650">
    <w:name w:val="xl650"/>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51">
    <w:name w:val="xl651"/>
    <w:basedOn w:val="Normalny"/>
    <w:rsid w:val="0043622E"/>
    <w:pPr>
      <w:pBdr>
        <w:top w:val="single" w:sz="4" w:space="0" w:color="auto"/>
        <w:left w:val="single" w:sz="8" w:space="0" w:color="auto"/>
        <w:bottom w:val="single" w:sz="4"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52">
    <w:name w:val="xl652"/>
    <w:basedOn w:val="Normalny"/>
    <w:rsid w:val="0043622E"/>
    <w:pPr>
      <w:pBdr>
        <w:top w:val="single" w:sz="4" w:space="0" w:color="auto"/>
        <w:bottom w:val="single" w:sz="4"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53">
    <w:name w:val="xl653"/>
    <w:basedOn w:val="Normalny"/>
    <w:rsid w:val="0043622E"/>
    <w:pPr>
      <w:pBdr>
        <w:top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54">
    <w:name w:val="xl654"/>
    <w:basedOn w:val="Normalny"/>
    <w:rsid w:val="0043622E"/>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55">
    <w:name w:val="xl655"/>
    <w:basedOn w:val="Normalny"/>
    <w:rsid w:val="0043622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656">
    <w:name w:val="xl656"/>
    <w:basedOn w:val="Normalny"/>
    <w:rsid w:val="004362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57">
    <w:name w:val="xl657"/>
    <w:basedOn w:val="Normalny"/>
    <w:rsid w:val="0043622E"/>
    <w:pPr>
      <w:spacing w:before="100" w:beforeAutospacing="1" w:after="100" w:afterAutospacing="1"/>
    </w:pPr>
    <w:rPr>
      <w:rFonts w:ascii="Arial" w:hAnsi="Arial" w:cs="Arial"/>
      <w:sz w:val="24"/>
      <w:szCs w:val="24"/>
    </w:rPr>
  </w:style>
  <w:style w:type="paragraph" w:customStyle="1" w:styleId="xl658">
    <w:name w:val="xl658"/>
    <w:basedOn w:val="Normalny"/>
    <w:rsid w:val="0043622E"/>
    <w:pPr>
      <w:pBdr>
        <w:left w:val="single" w:sz="4" w:space="0" w:color="auto"/>
        <w:bottom w:val="single" w:sz="4" w:space="0" w:color="auto"/>
        <w:right w:val="single" w:sz="8" w:space="0" w:color="auto"/>
      </w:pBdr>
      <w:shd w:val="clear" w:color="000000" w:fill="FFE2C5"/>
      <w:spacing w:before="100" w:beforeAutospacing="1" w:after="100" w:afterAutospacing="1"/>
      <w:jc w:val="center"/>
      <w:textAlignment w:val="center"/>
    </w:pPr>
    <w:rPr>
      <w:rFonts w:ascii="Times New Roman" w:hAnsi="Times New Roman"/>
      <w:sz w:val="24"/>
      <w:szCs w:val="24"/>
    </w:rPr>
  </w:style>
  <w:style w:type="paragraph" w:customStyle="1" w:styleId="xl659">
    <w:name w:val="xl659"/>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660">
    <w:name w:val="xl660"/>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661">
    <w:name w:val="xl661"/>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4"/>
      <w:szCs w:val="24"/>
    </w:rPr>
  </w:style>
  <w:style w:type="paragraph" w:customStyle="1" w:styleId="xl662">
    <w:name w:val="xl662"/>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663">
    <w:name w:val="xl663"/>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hAnsi="Tahoma" w:cs="Tahoma"/>
      <w:sz w:val="24"/>
      <w:szCs w:val="24"/>
    </w:rPr>
  </w:style>
  <w:style w:type="paragraph" w:customStyle="1" w:styleId="xl664">
    <w:name w:val="xl664"/>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665">
    <w:name w:val="xl665"/>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666">
    <w:name w:val="xl666"/>
    <w:basedOn w:val="Normalny"/>
    <w:rsid w:val="0043622E"/>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667">
    <w:name w:val="xl667"/>
    <w:basedOn w:val="Normalny"/>
    <w:rsid w:val="0043622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668">
    <w:name w:val="xl668"/>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hAnsi="Tahoma" w:cs="Tahoma"/>
      <w:sz w:val="24"/>
      <w:szCs w:val="24"/>
    </w:rPr>
  </w:style>
  <w:style w:type="paragraph" w:customStyle="1" w:styleId="xl669">
    <w:name w:val="xl669"/>
    <w:basedOn w:val="Normalny"/>
    <w:rsid w:val="0043622E"/>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pPr>
    <w:rPr>
      <w:rFonts w:ascii="Tahoma" w:hAnsi="Tahoma" w:cs="Tahoma"/>
      <w:sz w:val="24"/>
      <w:szCs w:val="24"/>
    </w:rPr>
  </w:style>
  <w:style w:type="paragraph" w:customStyle="1" w:styleId="xl670">
    <w:name w:val="xl670"/>
    <w:basedOn w:val="Normalny"/>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hAnsi="Tahoma" w:cs="Tahoma"/>
      <w:sz w:val="24"/>
      <w:szCs w:val="24"/>
    </w:rPr>
  </w:style>
  <w:style w:type="paragraph" w:customStyle="1" w:styleId="xl671">
    <w:name w:val="xl671"/>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4"/>
      <w:szCs w:val="24"/>
    </w:rPr>
  </w:style>
  <w:style w:type="paragraph" w:customStyle="1" w:styleId="xl672">
    <w:name w:val="xl672"/>
    <w:basedOn w:val="Normalny"/>
    <w:rsid w:val="0043622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Tahoma" w:hAnsi="Tahoma" w:cs="Tahoma"/>
      <w:sz w:val="24"/>
      <w:szCs w:val="24"/>
    </w:rPr>
  </w:style>
  <w:style w:type="paragraph" w:customStyle="1" w:styleId="xl673">
    <w:name w:val="xl673"/>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674">
    <w:name w:val="xl674"/>
    <w:basedOn w:val="Normalny"/>
    <w:rsid w:val="0043622E"/>
    <w:pPr>
      <w:pBdr>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75">
    <w:name w:val="xl675"/>
    <w:basedOn w:val="Normalny"/>
    <w:rsid w:val="0043622E"/>
    <w:pPr>
      <w:pBdr>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76">
    <w:name w:val="xl676"/>
    <w:basedOn w:val="Normalny"/>
    <w:rsid w:val="0043622E"/>
    <w:pPr>
      <w:pBdr>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77">
    <w:name w:val="xl677"/>
    <w:basedOn w:val="Normalny"/>
    <w:rsid w:val="0043622E"/>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8">
    <w:name w:val="xl678"/>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9">
    <w:name w:val="xl679"/>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80">
    <w:name w:val="xl680"/>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1">
    <w:name w:val="xl681"/>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2">
    <w:name w:val="xl682"/>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3">
    <w:name w:val="xl683"/>
    <w:basedOn w:val="Normalny"/>
    <w:rsid w:val="0043622E"/>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rFonts w:ascii="Arial CE" w:hAnsi="Arial CE" w:cs="Arial CE"/>
      <w:sz w:val="24"/>
      <w:szCs w:val="24"/>
    </w:rPr>
  </w:style>
  <w:style w:type="paragraph" w:customStyle="1" w:styleId="xl684">
    <w:name w:val="xl684"/>
    <w:basedOn w:val="Normalny"/>
    <w:rsid w:val="0043622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85">
    <w:name w:val="xl685"/>
    <w:basedOn w:val="Normalny"/>
    <w:rsid w:val="0043622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rPr>
  </w:style>
  <w:style w:type="paragraph" w:customStyle="1" w:styleId="xl686">
    <w:name w:val="xl686"/>
    <w:basedOn w:val="Normalny"/>
    <w:rsid w:val="004362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87">
    <w:name w:val="xl687"/>
    <w:basedOn w:val="Normalny"/>
    <w:rsid w:val="0043622E"/>
    <w:pPr>
      <w:pBdr>
        <w:top w:val="single" w:sz="4" w:space="0" w:color="auto"/>
        <w:left w:val="single" w:sz="4" w:space="0" w:color="auto"/>
        <w:bottom w:val="single" w:sz="8" w:space="0" w:color="auto"/>
        <w:right w:val="single" w:sz="4" w:space="0" w:color="auto"/>
      </w:pBdr>
      <w:shd w:val="clear" w:color="000000" w:fill="FFE2C5"/>
      <w:spacing w:before="100" w:beforeAutospacing="1" w:after="100" w:afterAutospacing="1"/>
      <w:jc w:val="center"/>
      <w:textAlignment w:val="center"/>
    </w:pPr>
    <w:rPr>
      <w:rFonts w:ascii="Arial" w:hAnsi="Arial" w:cs="Arial"/>
      <w:sz w:val="24"/>
      <w:szCs w:val="24"/>
    </w:rPr>
  </w:style>
  <w:style w:type="paragraph" w:customStyle="1" w:styleId="xl688">
    <w:name w:val="xl688"/>
    <w:basedOn w:val="Normalny"/>
    <w:rsid w:val="0043622E"/>
    <w:pPr>
      <w:pBdr>
        <w:top w:val="single" w:sz="4" w:space="0" w:color="auto"/>
        <w:left w:val="single" w:sz="4" w:space="0" w:color="auto"/>
        <w:bottom w:val="single" w:sz="8" w:space="0" w:color="auto"/>
        <w:right w:val="single" w:sz="8" w:space="0" w:color="auto"/>
      </w:pBdr>
      <w:shd w:val="clear" w:color="000000" w:fill="FFE2C5"/>
      <w:spacing w:before="100" w:beforeAutospacing="1" w:after="100" w:afterAutospacing="1"/>
      <w:jc w:val="center"/>
      <w:textAlignment w:val="center"/>
    </w:pPr>
    <w:rPr>
      <w:rFonts w:ascii="Arial" w:hAnsi="Arial" w:cs="Arial"/>
      <w:sz w:val="24"/>
      <w:szCs w:val="24"/>
    </w:rPr>
  </w:style>
  <w:style w:type="numbering" w:customStyle="1" w:styleId="Bezlisty1">
    <w:name w:val="Bez listy1"/>
    <w:next w:val="Bezlisty"/>
    <w:uiPriority w:val="99"/>
    <w:semiHidden/>
    <w:unhideWhenUsed/>
    <w:rsid w:val="0043622E"/>
  </w:style>
  <w:style w:type="character" w:customStyle="1" w:styleId="Nagwek1Znak">
    <w:name w:val="Nagłówek 1 Znak"/>
    <w:aliases w:val="heading 1 Znak"/>
    <w:basedOn w:val="Domylnaczcionkaakapitu"/>
    <w:link w:val="Nagwek1"/>
    <w:uiPriority w:val="9"/>
    <w:rsid w:val="007B6E7E"/>
    <w:rPr>
      <w:rFonts w:ascii="Tahoma" w:hAnsi="Tahoma"/>
      <w:b/>
      <w:sz w:val="28"/>
      <w:szCs w:val="24"/>
    </w:rPr>
  </w:style>
  <w:style w:type="character" w:customStyle="1" w:styleId="Nagwek2Znak">
    <w:name w:val="Nagłówek 2 Znak"/>
    <w:aliases w:val="heading 2 Znak,Heading 2 Hidden Znak,H2 Znak,Subhead A Znak,2 Znak,New Heading 2 Znak"/>
    <w:basedOn w:val="Domylnaczcionkaakapitu"/>
    <w:link w:val="Nagwek2"/>
    <w:uiPriority w:val="9"/>
    <w:rsid w:val="0043622E"/>
    <w:rPr>
      <w:rFonts w:ascii="Arial" w:hAnsi="Arial"/>
      <w:b/>
      <w:snapToGrid w:val="0"/>
      <w:color w:val="FFFFFF"/>
    </w:rPr>
  </w:style>
  <w:style w:type="character" w:customStyle="1" w:styleId="Nagwek4Znak">
    <w:name w:val="Nagłówek 4 Znak"/>
    <w:basedOn w:val="Domylnaczcionkaakapitu"/>
    <w:link w:val="Nagwek4"/>
    <w:uiPriority w:val="99"/>
    <w:rsid w:val="0043622E"/>
    <w:rPr>
      <w:rFonts w:ascii="Arial" w:hAnsi="Arial"/>
      <w:snapToGrid w:val="0"/>
      <w:sz w:val="24"/>
    </w:rPr>
  </w:style>
  <w:style w:type="numbering" w:customStyle="1" w:styleId="Bezlisty11">
    <w:name w:val="Bez listy11"/>
    <w:next w:val="Bezlisty"/>
    <w:uiPriority w:val="99"/>
    <w:semiHidden/>
    <w:unhideWhenUsed/>
    <w:rsid w:val="0043622E"/>
  </w:style>
  <w:style w:type="character" w:customStyle="1" w:styleId="Tekstpodstawowy2Znak">
    <w:name w:val="Tekst podstawowy 2 Znak"/>
    <w:basedOn w:val="Domylnaczcionkaakapitu"/>
    <w:link w:val="Tekstpodstawowy2"/>
    <w:uiPriority w:val="99"/>
    <w:semiHidden/>
    <w:rsid w:val="0043622E"/>
    <w:rPr>
      <w:rFonts w:ascii="Arial" w:hAnsi="Arial"/>
    </w:rPr>
  </w:style>
  <w:style w:type="character" w:customStyle="1" w:styleId="Tekstpodstawowy3Znak">
    <w:name w:val="Tekst podstawowy 3 Znak"/>
    <w:basedOn w:val="Domylnaczcionkaakapitu"/>
    <w:link w:val="Tekstpodstawowy3"/>
    <w:uiPriority w:val="99"/>
    <w:semiHidden/>
    <w:rsid w:val="0043622E"/>
    <w:rPr>
      <w:rFonts w:ascii="Arial" w:hAnsi="Arial"/>
      <w:i/>
    </w:rPr>
  </w:style>
  <w:style w:type="character" w:customStyle="1" w:styleId="TekstpodstawowywcityZnak">
    <w:name w:val="Tekst podstawowy wcięty Znak"/>
    <w:basedOn w:val="Domylnaczcionkaakapitu"/>
    <w:link w:val="Tekstpodstawowywcity"/>
    <w:uiPriority w:val="99"/>
    <w:semiHidden/>
    <w:rsid w:val="0043622E"/>
  </w:style>
  <w:style w:type="character" w:customStyle="1" w:styleId="Tekstpodstawowywcity2Znak">
    <w:name w:val="Tekst podstawowy wcięty 2 Znak"/>
    <w:basedOn w:val="Domylnaczcionkaakapitu"/>
    <w:link w:val="Tekstpodstawowywcity2"/>
    <w:uiPriority w:val="99"/>
    <w:semiHidden/>
    <w:rsid w:val="0043622E"/>
    <w:rPr>
      <w:rFonts w:ascii="Arial" w:hAnsi="Arial" w:cs="Arial"/>
    </w:rPr>
  </w:style>
  <w:style w:type="paragraph" w:styleId="Tekstpodstawowywcity3">
    <w:name w:val="Body Text Indent 3"/>
    <w:basedOn w:val="Normalny"/>
    <w:link w:val="Tekstpodstawowywcity3Znak"/>
    <w:uiPriority w:val="99"/>
    <w:semiHidden/>
    <w:rsid w:val="0043622E"/>
    <w:pPr>
      <w:spacing w:line="360" w:lineRule="auto"/>
      <w:ind w:left="1260" w:hanging="540"/>
      <w:jc w:val="both"/>
    </w:pPr>
    <w:rPr>
      <w:rFonts w:ascii="Tahoma" w:hAnsi="Tahoma" w:cs="Verdana"/>
      <w:szCs w:val="22"/>
    </w:rPr>
  </w:style>
  <w:style w:type="character" w:customStyle="1" w:styleId="Tekstpodstawowywcity3Znak">
    <w:name w:val="Tekst podstawowy wcięty 3 Znak"/>
    <w:basedOn w:val="Domylnaczcionkaakapitu"/>
    <w:link w:val="Tekstpodstawowywcity3"/>
    <w:uiPriority w:val="99"/>
    <w:semiHidden/>
    <w:rsid w:val="0043622E"/>
    <w:rPr>
      <w:rFonts w:ascii="Tahoma" w:hAnsi="Tahoma" w:cs="Verdana"/>
      <w:szCs w:val="22"/>
    </w:rPr>
  </w:style>
  <w:style w:type="paragraph" w:styleId="Tekstprzypisukocowego">
    <w:name w:val="endnote text"/>
    <w:basedOn w:val="Normalny"/>
    <w:link w:val="TekstprzypisukocowegoZnak"/>
    <w:uiPriority w:val="99"/>
    <w:semiHidden/>
    <w:rsid w:val="0043622E"/>
    <w:rPr>
      <w:rFonts w:ascii="Times New Roman" w:hAnsi="Times New Roman"/>
    </w:rPr>
  </w:style>
  <w:style w:type="character" w:customStyle="1" w:styleId="TekstprzypisukocowegoZnak">
    <w:name w:val="Tekst przypisu końcowego Znak"/>
    <w:basedOn w:val="Domylnaczcionkaakapitu"/>
    <w:link w:val="Tekstprzypisukocowego"/>
    <w:uiPriority w:val="99"/>
    <w:semiHidden/>
    <w:rsid w:val="0043622E"/>
  </w:style>
  <w:style w:type="character" w:styleId="Odwoanieprzypisukocowego">
    <w:name w:val="endnote reference"/>
    <w:basedOn w:val="Domylnaczcionkaakapitu"/>
    <w:uiPriority w:val="99"/>
    <w:semiHidden/>
    <w:rsid w:val="0043622E"/>
    <w:rPr>
      <w:vertAlign w:val="superscript"/>
    </w:rPr>
  </w:style>
  <w:style w:type="table" w:customStyle="1" w:styleId="Tabela-Siatka1">
    <w:name w:val="Tabela - Siatka1"/>
    <w:basedOn w:val="Standardowy"/>
    <w:next w:val="Tabela-Siatka"/>
    <w:uiPriority w:val="99"/>
    <w:rsid w:val="004362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Znak">
    <w:name w:val="Tekst podstawowy Znak"/>
    <w:basedOn w:val="Domylnaczcionkaakapitu"/>
    <w:link w:val="Tekstpodstawowy"/>
    <w:uiPriority w:val="99"/>
    <w:rsid w:val="0043622E"/>
    <w:rPr>
      <w:rFonts w:ascii="Verdana" w:hAnsi="Verdana"/>
      <w:i/>
      <w:sz w:val="22"/>
    </w:rPr>
  </w:style>
  <w:style w:type="paragraph" w:customStyle="1" w:styleId="Akapitzlist1">
    <w:name w:val="Akapit z listą1"/>
    <w:basedOn w:val="Normalny"/>
    <w:uiPriority w:val="99"/>
    <w:qFormat/>
    <w:rsid w:val="0043622E"/>
    <w:pPr>
      <w:spacing w:after="200" w:line="276" w:lineRule="auto"/>
      <w:ind w:left="720"/>
      <w:contextualSpacing/>
    </w:pPr>
    <w:rPr>
      <w:rFonts w:ascii="Calibri" w:hAnsi="Calibri"/>
      <w:sz w:val="22"/>
      <w:szCs w:val="22"/>
      <w:lang w:eastAsia="en-US"/>
    </w:rPr>
  </w:style>
  <w:style w:type="paragraph" w:styleId="Listanumerowana">
    <w:name w:val="List Number"/>
    <w:basedOn w:val="Normalny"/>
    <w:uiPriority w:val="99"/>
    <w:rsid w:val="0043622E"/>
    <w:pPr>
      <w:numPr>
        <w:numId w:val="2"/>
      </w:numPr>
      <w:spacing w:before="120" w:after="120"/>
      <w:jc w:val="center"/>
    </w:pPr>
    <w:rPr>
      <w:rFonts w:ascii="Arial" w:hAnsi="Arial"/>
      <w:b/>
      <w:sz w:val="22"/>
      <w:lang w:eastAsia="en-US"/>
    </w:rPr>
  </w:style>
  <w:style w:type="paragraph" w:customStyle="1" w:styleId="Akapitzlist5">
    <w:name w:val="Akapit z listą5"/>
    <w:basedOn w:val="Normalny"/>
    <w:uiPriority w:val="99"/>
    <w:qFormat/>
    <w:rsid w:val="0043622E"/>
    <w:pPr>
      <w:spacing w:after="200" w:line="276" w:lineRule="auto"/>
      <w:ind w:left="720"/>
      <w:contextualSpacing/>
    </w:pPr>
    <w:rPr>
      <w:rFonts w:ascii="Calibri" w:hAnsi="Calibri"/>
      <w:sz w:val="22"/>
      <w:szCs w:val="22"/>
      <w:lang w:eastAsia="en-US"/>
    </w:rPr>
  </w:style>
  <w:style w:type="paragraph" w:customStyle="1" w:styleId="Opisrysunku1">
    <w:name w:val="Opis rysunku1"/>
    <w:basedOn w:val="Normalny"/>
    <w:next w:val="Normalny"/>
    <w:uiPriority w:val="99"/>
    <w:qFormat/>
    <w:rsid w:val="0043622E"/>
    <w:pPr>
      <w:spacing w:after="200"/>
    </w:pPr>
    <w:rPr>
      <w:rFonts w:ascii="Times New Roman" w:hAnsi="Times New Roman"/>
      <w:i/>
      <w:iCs/>
      <w:color w:val="1F497D"/>
      <w:sz w:val="18"/>
      <w:szCs w:val="18"/>
    </w:rPr>
  </w:style>
  <w:style w:type="character" w:customStyle="1" w:styleId="LegendaZnak">
    <w:name w:val="Legenda Znak"/>
    <w:aliases w:val="Opis tabeli Znak,Opis rysunku Znak"/>
    <w:basedOn w:val="Domylnaczcionkaakapitu"/>
    <w:link w:val="Legenda"/>
    <w:uiPriority w:val="99"/>
    <w:rsid w:val="0043622E"/>
    <w:rPr>
      <w:rFonts w:ascii="Helv PL" w:hAnsi="Helv PL"/>
      <w:b/>
      <w:bCs/>
    </w:rPr>
  </w:style>
  <w:style w:type="paragraph" w:customStyle="1" w:styleId="Punkty">
    <w:name w:val="Punkty"/>
    <w:basedOn w:val="Tekstpodstawowy"/>
    <w:uiPriority w:val="99"/>
    <w:qFormat/>
    <w:rsid w:val="0043622E"/>
    <w:pPr>
      <w:numPr>
        <w:numId w:val="3"/>
      </w:numPr>
      <w:spacing w:before="120"/>
      <w:ind w:right="0"/>
      <w:jc w:val="both"/>
    </w:pPr>
    <w:rPr>
      <w:rFonts w:ascii="Arial" w:hAnsi="Arial" w:cs="Arial"/>
      <w:i w:val="0"/>
      <w:sz w:val="20"/>
    </w:rPr>
  </w:style>
  <w:style w:type="paragraph" w:customStyle="1" w:styleId="font6">
    <w:name w:val="font6"/>
    <w:basedOn w:val="Normalny"/>
    <w:rsid w:val="0043622E"/>
    <w:pPr>
      <w:spacing w:before="100" w:beforeAutospacing="1" w:after="100" w:afterAutospacing="1"/>
    </w:pPr>
    <w:rPr>
      <w:rFonts w:ascii="Arial" w:hAnsi="Arial" w:cs="Arial"/>
    </w:rPr>
  </w:style>
  <w:style w:type="paragraph" w:customStyle="1" w:styleId="xl606">
    <w:name w:val="xl606"/>
    <w:basedOn w:val="Normalny"/>
    <w:uiPriority w:val="99"/>
    <w:rsid w:val="0043622E"/>
    <w:pPr>
      <w:spacing w:before="100" w:beforeAutospacing="1" w:after="100" w:afterAutospacing="1"/>
    </w:pPr>
    <w:rPr>
      <w:rFonts w:ascii="Arial" w:hAnsi="Arial" w:cs="Arial"/>
      <w:sz w:val="24"/>
      <w:szCs w:val="24"/>
    </w:rPr>
  </w:style>
  <w:style w:type="paragraph" w:customStyle="1" w:styleId="xl607">
    <w:name w:val="xl607"/>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08">
    <w:name w:val="xl608"/>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09">
    <w:name w:val="xl609"/>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10">
    <w:name w:val="xl610"/>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11">
    <w:name w:val="xl611"/>
    <w:basedOn w:val="Normalny"/>
    <w:uiPriority w:val="99"/>
    <w:rsid w:val="0043622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24"/>
      <w:szCs w:val="24"/>
    </w:rPr>
  </w:style>
  <w:style w:type="paragraph" w:customStyle="1" w:styleId="xl612">
    <w:name w:val="xl612"/>
    <w:basedOn w:val="Normalny"/>
    <w:uiPriority w:val="99"/>
    <w:rsid w:val="0043622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rPr>
  </w:style>
  <w:style w:type="paragraph" w:customStyle="1" w:styleId="xl613">
    <w:name w:val="xl613"/>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614">
    <w:name w:val="xl614"/>
    <w:basedOn w:val="Normalny"/>
    <w:uiPriority w:val="99"/>
    <w:rsid w:val="0043622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24"/>
      <w:szCs w:val="24"/>
    </w:rPr>
  </w:style>
  <w:style w:type="paragraph" w:customStyle="1" w:styleId="xl615">
    <w:name w:val="xl615"/>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616">
    <w:name w:val="xl616"/>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4"/>
      <w:szCs w:val="24"/>
    </w:rPr>
  </w:style>
  <w:style w:type="paragraph" w:customStyle="1" w:styleId="xl617">
    <w:name w:val="xl617"/>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18">
    <w:name w:val="xl618"/>
    <w:basedOn w:val="Normalny"/>
    <w:uiPriority w:val="99"/>
    <w:rsid w:val="0043622E"/>
    <w:pPr>
      <w:pBdr>
        <w:top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19">
    <w:name w:val="xl619"/>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20">
    <w:name w:val="xl620"/>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21">
    <w:name w:val="xl621"/>
    <w:basedOn w:val="Normalny"/>
    <w:uiPriority w:val="99"/>
    <w:rsid w:val="0043622E"/>
    <w:pPr>
      <w:spacing w:before="100" w:beforeAutospacing="1" w:after="100" w:afterAutospacing="1"/>
    </w:pPr>
    <w:rPr>
      <w:rFonts w:ascii="Arial" w:hAnsi="Arial" w:cs="Arial"/>
      <w:sz w:val="24"/>
      <w:szCs w:val="24"/>
    </w:rPr>
  </w:style>
  <w:style w:type="paragraph" w:customStyle="1" w:styleId="xl622">
    <w:name w:val="xl622"/>
    <w:basedOn w:val="Normalny"/>
    <w:uiPriority w:val="99"/>
    <w:rsid w:val="0043622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rPr>
  </w:style>
  <w:style w:type="paragraph" w:customStyle="1" w:styleId="xl623">
    <w:name w:val="xl623"/>
    <w:basedOn w:val="Normalny"/>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24">
    <w:name w:val="xl624"/>
    <w:basedOn w:val="Normalny"/>
    <w:rsid w:val="0043622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24"/>
      <w:szCs w:val="24"/>
    </w:rPr>
  </w:style>
  <w:style w:type="paragraph" w:customStyle="1" w:styleId="xl625">
    <w:name w:val="xl625"/>
    <w:basedOn w:val="Normalny"/>
    <w:rsid w:val="004362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04">
    <w:name w:val="xl604"/>
    <w:basedOn w:val="Normalny"/>
    <w:uiPriority w:val="99"/>
    <w:rsid w:val="0043622E"/>
    <w:pPr>
      <w:pBdr>
        <w:top w:val="single" w:sz="8" w:space="0" w:color="auto"/>
      </w:pBdr>
      <w:shd w:val="clear" w:color="000000" w:fill="963634"/>
      <w:spacing w:before="100" w:beforeAutospacing="1" w:after="100" w:afterAutospacing="1"/>
    </w:pPr>
    <w:rPr>
      <w:rFonts w:ascii="Arial" w:hAnsi="Arial" w:cs="Arial"/>
      <w:sz w:val="24"/>
      <w:szCs w:val="24"/>
    </w:rPr>
  </w:style>
  <w:style w:type="paragraph" w:customStyle="1" w:styleId="xl605">
    <w:name w:val="xl605"/>
    <w:basedOn w:val="Normalny"/>
    <w:uiPriority w:val="99"/>
    <w:rsid w:val="0043622E"/>
    <w:pPr>
      <w:pBdr>
        <w:top w:val="single" w:sz="8" w:space="0" w:color="auto"/>
        <w:right w:val="single" w:sz="8" w:space="0" w:color="auto"/>
      </w:pBdr>
      <w:shd w:val="clear" w:color="000000" w:fill="963634"/>
      <w:spacing w:before="100" w:beforeAutospacing="1" w:after="100" w:afterAutospacing="1"/>
    </w:pPr>
    <w:rPr>
      <w:rFonts w:ascii="Arial" w:hAnsi="Arial" w:cs="Arial"/>
      <w:sz w:val="24"/>
      <w:szCs w:val="24"/>
    </w:rPr>
  </w:style>
  <w:style w:type="paragraph" w:customStyle="1" w:styleId="xl689">
    <w:name w:val="xl689"/>
    <w:basedOn w:val="Normalny"/>
    <w:rsid w:val="0043622E"/>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00"/>
    </w:rPr>
  </w:style>
  <w:style w:type="paragraph" w:customStyle="1" w:styleId="xl690">
    <w:name w:val="xl690"/>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1">
    <w:name w:val="xl691"/>
    <w:basedOn w:val="Normalny"/>
    <w:rsid w:val="004362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2">
    <w:name w:val="xl692"/>
    <w:basedOn w:val="Normalny"/>
    <w:rsid w:val="004362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693">
    <w:name w:val="xl693"/>
    <w:basedOn w:val="Normalny"/>
    <w:rsid w:val="0043622E"/>
    <w:pPr>
      <w:spacing w:before="100" w:beforeAutospacing="1" w:after="100" w:afterAutospacing="1"/>
      <w:jc w:val="center"/>
    </w:pPr>
    <w:rPr>
      <w:rFonts w:ascii="Arial" w:hAnsi="Arial" w:cs="Arial"/>
    </w:rPr>
  </w:style>
  <w:style w:type="paragraph" w:customStyle="1" w:styleId="xl694">
    <w:name w:val="xl694"/>
    <w:basedOn w:val="Normalny"/>
    <w:rsid w:val="00436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695">
    <w:name w:val="xl695"/>
    <w:basedOn w:val="Normalny"/>
    <w:rsid w:val="0043622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696">
    <w:name w:val="xl696"/>
    <w:basedOn w:val="Normalny"/>
    <w:rsid w:val="0043622E"/>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697">
    <w:name w:val="xl697"/>
    <w:basedOn w:val="Normalny"/>
    <w:rsid w:val="0043622E"/>
    <w:pPr>
      <w:shd w:val="clear" w:color="000000" w:fill="FFFF00"/>
      <w:spacing w:before="100" w:beforeAutospacing="1" w:after="100" w:afterAutospacing="1"/>
    </w:pPr>
    <w:rPr>
      <w:rFonts w:ascii="Arial" w:hAnsi="Arial" w:cs="Arial"/>
    </w:rPr>
  </w:style>
  <w:style w:type="paragraph" w:customStyle="1" w:styleId="xl698">
    <w:name w:val="xl698"/>
    <w:basedOn w:val="Normalny"/>
    <w:rsid w:val="0043622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9">
    <w:name w:val="xl699"/>
    <w:basedOn w:val="Normalny"/>
    <w:rsid w:val="00436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700">
    <w:name w:val="xl700"/>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01">
    <w:name w:val="xl701"/>
    <w:basedOn w:val="Normalny"/>
    <w:rsid w:val="0043622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702">
    <w:name w:val="xl702"/>
    <w:basedOn w:val="Normalny"/>
    <w:rsid w:val="00436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rPr>
  </w:style>
  <w:style w:type="paragraph" w:customStyle="1" w:styleId="xl703">
    <w:name w:val="xl703"/>
    <w:basedOn w:val="Normalny"/>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704">
    <w:name w:val="xl704"/>
    <w:basedOn w:val="Normalny"/>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705">
    <w:name w:val="xl705"/>
    <w:basedOn w:val="Normalny"/>
    <w:rsid w:val="0043622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706">
    <w:name w:val="xl706"/>
    <w:basedOn w:val="Normalny"/>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707">
    <w:name w:val="xl707"/>
    <w:basedOn w:val="Normalny"/>
    <w:rsid w:val="0043622E"/>
    <w:pPr>
      <w:pBdr>
        <w:top w:val="single" w:sz="4" w:space="0" w:color="auto"/>
        <w:left w:val="single" w:sz="8" w:space="0" w:color="auto"/>
        <w:bottom w:val="single" w:sz="4" w:space="0" w:color="auto"/>
      </w:pBdr>
      <w:shd w:val="clear" w:color="000000" w:fill="FFCC99"/>
      <w:spacing w:before="100" w:beforeAutospacing="1" w:after="100" w:afterAutospacing="1"/>
      <w:jc w:val="center"/>
      <w:textAlignment w:val="center"/>
    </w:pPr>
    <w:rPr>
      <w:rFonts w:ascii="Arial" w:hAnsi="Arial" w:cs="Arial"/>
      <w:b/>
      <w:bCs/>
      <w:color w:val="000000"/>
    </w:rPr>
  </w:style>
  <w:style w:type="paragraph" w:customStyle="1" w:styleId="xl708">
    <w:name w:val="xl708"/>
    <w:basedOn w:val="Normalny"/>
    <w:rsid w:val="0043622E"/>
    <w:pPr>
      <w:pBdr>
        <w:top w:val="single" w:sz="4" w:space="0" w:color="auto"/>
        <w:bottom w:val="single" w:sz="4" w:space="0" w:color="auto"/>
      </w:pBdr>
      <w:shd w:val="clear" w:color="000000" w:fill="FFCC99"/>
      <w:spacing w:before="100" w:beforeAutospacing="1" w:after="100" w:afterAutospacing="1"/>
      <w:jc w:val="center"/>
      <w:textAlignment w:val="center"/>
    </w:pPr>
    <w:rPr>
      <w:rFonts w:ascii="Arial" w:hAnsi="Arial" w:cs="Arial"/>
      <w:b/>
      <w:bCs/>
      <w:color w:val="000000"/>
    </w:rPr>
  </w:style>
  <w:style w:type="paragraph" w:customStyle="1" w:styleId="xl709">
    <w:name w:val="xl709"/>
    <w:basedOn w:val="Normalny"/>
    <w:rsid w:val="0043622E"/>
    <w:pPr>
      <w:pBdr>
        <w:top w:val="single" w:sz="4" w:space="0" w:color="auto"/>
        <w:left w:val="single" w:sz="8" w:space="0" w:color="auto"/>
      </w:pBdr>
      <w:shd w:val="clear" w:color="000000" w:fill="FFCC99"/>
      <w:spacing w:before="100" w:beforeAutospacing="1" w:after="100" w:afterAutospacing="1"/>
      <w:jc w:val="center"/>
      <w:textAlignment w:val="center"/>
    </w:pPr>
    <w:rPr>
      <w:rFonts w:ascii="Arial" w:hAnsi="Arial" w:cs="Arial"/>
      <w:b/>
      <w:bCs/>
      <w:color w:val="000000"/>
    </w:rPr>
  </w:style>
  <w:style w:type="paragraph" w:customStyle="1" w:styleId="xl710">
    <w:name w:val="xl710"/>
    <w:basedOn w:val="Normalny"/>
    <w:rsid w:val="0043622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11">
    <w:name w:val="xl711"/>
    <w:basedOn w:val="Normalny"/>
    <w:rsid w:val="0043622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712">
    <w:name w:val="xl712"/>
    <w:basedOn w:val="Normalny"/>
    <w:rsid w:val="0043622E"/>
    <w:pPr>
      <w:pBdr>
        <w:top w:val="single" w:sz="4" w:space="0" w:color="auto"/>
        <w:left w:val="single" w:sz="8" w:space="0" w:color="auto"/>
        <w:bottom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713">
    <w:name w:val="xl713"/>
    <w:basedOn w:val="Normalny"/>
    <w:rsid w:val="0043622E"/>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14">
    <w:name w:val="xl714"/>
    <w:basedOn w:val="Normalny"/>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color w:val="000000"/>
    </w:rPr>
  </w:style>
  <w:style w:type="paragraph" w:customStyle="1" w:styleId="xl715">
    <w:name w:val="xl715"/>
    <w:basedOn w:val="Normalny"/>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716">
    <w:name w:val="xl716"/>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717">
    <w:name w:val="xl717"/>
    <w:basedOn w:val="Normalny"/>
    <w:rsid w:val="0043622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718">
    <w:name w:val="xl718"/>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719">
    <w:name w:val="xl719"/>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rFonts w:ascii="Arial" w:hAnsi="Arial" w:cs="Arial"/>
      <w:b/>
      <w:bCs/>
    </w:rPr>
  </w:style>
  <w:style w:type="paragraph" w:customStyle="1" w:styleId="xl720">
    <w:name w:val="xl720"/>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rPr>
  </w:style>
  <w:style w:type="paragraph" w:customStyle="1" w:styleId="xl721">
    <w:name w:val="xl721"/>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rPr>
  </w:style>
  <w:style w:type="paragraph" w:customStyle="1" w:styleId="xl722">
    <w:name w:val="xl722"/>
    <w:basedOn w:val="Normalny"/>
    <w:uiPriority w:val="99"/>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723">
    <w:name w:val="xl723"/>
    <w:basedOn w:val="Normalny"/>
    <w:uiPriority w:val="99"/>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724">
    <w:name w:val="xl724"/>
    <w:basedOn w:val="Normalny"/>
    <w:uiPriority w:val="99"/>
    <w:rsid w:val="0043622E"/>
    <w:pPr>
      <w:pBdr>
        <w:top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725">
    <w:name w:val="xl725"/>
    <w:basedOn w:val="Normalny"/>
    <w:uiPriority w:val="99"/>
    <w:rsid w:val="0043622E"/>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726">
    <w:name w:val="xl726"/>
    <w:basedOn w:val="Normalny"/>
    <w:uiPriority w:val="99"/>
    <w:rsid w:val="0043622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rPr>
  </w:style>
  <w:style w:type="paragraph" w:customStyle="1" w:styleId="xl727">
    <w:name w:val="xl727"/>
    <w:basedOn w:val="Normalny"/>
    <w:uiPriority w:val="99"/>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Normalny"/>
    <w:uiPriority w:val="99"/>
    <w:rsid w:val="0043622E"/>
    <w:pPr>
      <w:shd w:val="clear" w:color="auto" w:fill="CCFFFF"/>
      <w:spacing w:before="100" w:beforeAutospacing="1" w:after="100" w:afterAutospacing="1"/>
    </w:pPr>
    <w:rPr>
      <w:rFonts w:ascii="Arial" w:eastAsia="Arial Unicode MS" w:hAnsi="Arial" w:cs="Arial Unicode MS"/>
      <w:color w:val="000080"/>
      <w:sz w:val="24"/>
      <w:szCs w:val="24"/>
    </w:rPr>
  </w:style>
  <w:style w:type="paragraph" w:customStyle="1" w:styleId="TekstprzypisudolnegoTekstprzypisu">
    <w:name w:val="Tekst przypisu dolnego.Tekst przypisu"/>
    <w:basedOn w:val="Normalny"/>
    <w:uiPriority w:val="99"/>
    <w:rsid w:val="0043622E"/>
    <w:pPr>
      <w:widowControl w:val="0"/>
    </w:pPr>
    <w:rPr>
      <w:rFonts w:ascii="Times New Roman" w:hAnsi="Times New Roman"/>
    </w:rPr>
  </w:style>
  <w:style w:type="paragraph" w:customStyle="1" w:styleId="xl603">
    <w:name w:val="xl603"/>
    <w:basedOn w:val="Normalny"/>
    <w:uiPriority w:val="99"/>
    <w:rsid w:val="004362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7">
    <w:name w:val="font7"/>
    <w:basedOn w:val="Normalny"/>
    <w:rsid w:val="0043622E"/>
    <w:pPr>
      <w:spacing w:before="100" w:beforeAutospacing="1" w:after="100" w:afterAutospacing="1"/>
    </w:pPr>
    <w:rPr>
      <w:rFonts w:ascii="Cambria" w:hAnsi="Cambria"/>
    </w:rPr>
  </w:style>
  <w:style w:type="paragraph" w:customStyle="1" w:styleId="font8">
    <w:name w:val="font8"/>
    <w:basedOn w:val="Normalny"/>
    <w:uiPriority w:val="99"/>
    <w:rsid w:val="0043622E"/>
    <w:pPr>
      <w:spacing w:before="100" w:beforeAutospacing="1" w:after="100" w:afterAutospacing="1"/>
    </w:pPr>
    <w:rPr>
      <w:rFonts w:ascii="Cambria" w:hAnsi="Cambria"/>
      <w:i/>
      <w:iCs/>
    </w:rPr>
  </w:style>
  <w:style w:type="paragraph" w:customStyle="1" w:styleId="font9">
    <w:name w:val="font9"/>
    <w:basedOn w:val="Normalny"/>
    <w:uiPriority w:val="99"/>
    <w:rsid w:val="0043622E"/>
    <w:pPr>
      <w:spacing w:before="100" w:beforeAutospacing="1" w:after="100" w:afterAutospacing="1"/>
    </w:pPr>
    <w:rPr>
      <w:rFonts w:ascii="Tahoma" w:hAnsi="Tahoma" w:cs="Tahoma"/>
      <w:color w:val="FF0000"/>
    </w:rPr>
  </w:style>
  <w:style w:type="paragraph" w:customStyle="1" w:styleId="font10">
    <w:name w:val="font10"/>
    <w:basedOn w:val="Normalny"/>
    <w:uiPriority w:val="99"/>
    <w:rsid w:val="0043622E"/>
    <w:pPr>
      <w:spacing w:before="100" w:beforeAutospacing="1" w:after="100" w:afterAutospacing="1"/>
    </w:pPr>
    <w:rPr>
      <w:rFonts w:ascii="Times New Roman" w:hAnsi="Times New Roman"/>
      <w:sz w:val="14"/>
      <w:szCs w:val="14"/>
    </w:rPr>
  </w:style>
  <w:style w:type="paragraph" w:customStyle="1" w:styleId="rdo">
    <w:name w:val="Źródło"/>
    <w:basedOn w:val="Normalny"/>
    <w:uiPriority w:val="99"/>
    <w:rsid w:val="0043622E"/>
    <w:pPr>
      <w:spacing w:before="60" w:after="360"/>
      <w:jc w:val="both"/>
    </w:pPr>
    <w:rPr>
      <w:rFonts w:ascii="Tahoma" w:hAnsi="Tahoma"/>
      <w:iCs/>
      <w:kern w:val="28"/>
      <w:sz w:val="16"/>
    </w:rPr>
  </w:style>
  <w:style w:type="character" w:customStyle="1" w:styleId="titlelink">
    <w:name w:val="titlelink"/>
    <w:basedOn w:val="Domylnaczcionkaakapitu"/>
    <w:uiPriority w:val="99"/>
    <w:rsid w:val="0043622E"/>
  </w:style>
  <w:style w:type="paragraph" w:customStyle="1" w:styleId="Heading2BoldChar">
    <w:name w:val="Heading 2 + Bold Char"/>
    <w:basedOn w:val="Nagwek2"/>
    <w:autoRedefine/>
    <w:uiPriority w:val="99"/>
    <w:rsid w:val="0043622E"/>
    <w:pPr>
      <w:keepNext w:val="0"/>
      <w:widowControl w:val="0"/>
      <w:numPr>
        <w:ilvl w:val="1"/>
      </w:numPr>
      <w:tabs>
        <w:tab w:val="num" w:pos="576"/>
      </w:tabs>
      <w:suppressAutoHyphens/>
      <w:spacing w:after="120"/>
      <w:ind w:left="576" w:hanging="576"/>
      <w:jc w:val="both"/>
    </w:pPr>
    <w:rPr>
      <w:rFonts w:ascii="Times New Roman" w:hAnsi="Times New Roman"/>
      <w:b w:val="0"/>
      <w:bCs/>
      <w:snapToGrid/>
      <w:color w:val="auto"/>
      <w:sz w:val="24"/>
    </w:rPr>
  </w:style>
  <w:style w:type="paragraph" w:customStyle="1" w:styleId="heading2Boldbold">
    <w:name w:val="heading 2+ Bold+bold"/>
    <w:basedOn w:val="Heading2BoldChar"/>
    <w:uiPriority w:val="99"/>
    <w:rsid w:val="0043622E"/>
  </w:style>
  <w:style w:type="character" w:customStyle="1" w:styleId="heading2BoldboldChar">
    <w:name w:val="heading 2+ Bold+bold Char"/>
    <w:basedOn w:val="Domylnaczcionkaakapitu"/>
    <w:uiPriority w:val="99"/>
    <w:rsid w:val="0043622E"/>
    <w:rPr>
      <w:bCs/>
      <w:sz w:val="24"/>
      <w:lang w:val="pl-PL" w:eastAsia="pl-PL" w:bidi="ar-SA"/>
    </w:rPr>
  </w:style>
  <w:style w:type="character" w:customStyle="1" w:styleId="Podpistabeli">
    <w:name w:val="Podpis tabeli_"/>
    <w:basedOn w:val="Domylnaczcionkaakapitu"/>
    <w:link w:val="Podpistabeli0"/>
    <w:uiPriority w:val="99"/>
    <w:rsid w:val="0043622E"/>
    <w:rPr>
      <w:sz w:val="23"/>
      <w:szCs w:val="23"/>
      <w:shd w:val="clear" w:color="auto" w:fill="FFFFFF"/>
    </w:rPr>
  </w:style>
  <w:style w:type="paragraph" w:customStyle="1" w:styleId="Podpistabeli0">
    <w:name w:val="Podpis tabeli"/>
    <w:basedOn w:val="Normalny"/>
    <w:link w:val="Podpistabeli"/>
    <w:uiPriority w:val="99"/>
    <w:rsid w:val="0043622E"/>
    <w:pPr>
      <w:shd w:val="clear" w:color="auto" w:fill="FFFFFF"/>
      <w:spacing w:line="315" w:lineRule="exact"/>
      <w:ind w:hanging="420"/>
    </w:pPr>
    <w:rPr>
      <w:rFonts w:ascii="Times New Roman" w:hAnsi="Times New Roman"/>
      <w:sz w:val="23"/>
      <w:szCs w:val="23"/>
    </w:rPr>
  </w:style>
  <w:style w:type="table" w:customStyle="1" w:styleId="Jasnecieniowanieakcent21">
    <w:name w:val="Jasne cieniowanie — akcent 21"/>
    <w:basedOn w:val="Standardowy"/>
    <w:next w:val="Jasnecieniowanieakcent2"/>
    <w:uiPriority w:val="99"/>
    <w:rsid w:val="0043622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Poprawka">
    <w:name w:val="Revision"/>
    <w:hidden/>
    <w:uiPriority w:val="99"/>
    <w:semiHidden/>
    <w:rsid w:val="0043622E"/>
    <w:rPr>
      <w:sz w:val="24"/>
      <w:szCs w:val="24"/>
    </w:rPr>
  </w:style>
  <w:style w:type="paragraph" w:customStyle="1" w:styleId="xl63">
    <w:name w:val="xl63"/>
    <w:basedOn w:val="Normalny"/>
    <w:rsid w:val="0043622E"/>
    <w:pPr>
      <w:pBdr>
        <w:top w:val="single" w:sz="4" w:space="0" w:color="BFBFBF"/>
        <w:left w:val="single" w:sz="4" w:space="0" w:color="BFBFBF"/>
        <w:bottom w:val="single" w:sz="4" w:space="0" w:color="BFBFBF"/>
        <w:right w:val="single" w:sz="4" w:space="0" w:color="BFBFBF"/>
      </w:pBdr>
      <w:shd w:val="clear" w:color="000000" w:fill="FDE9D9"/>
      <w:spacing w:before="100" w:beforeAutospacing="1" w:after="100" w:afterAutospacing="1"/>
      <w:jc w:val="center"/>
      <w:textAlignment w:val="center"/>
    </w:pPr>
    <w:rPr>
      <w:rFonts w:ascii="Arial" w:hAnsi="Arial" w:cs="Arial"/>
    </w:rPr>
  </w:style>
  <w:style w:type="paragraph" w:customStyle="1" w:styleId="xl64">
    <w:name w:val="xl64"/>
    <w:basedOn w:val="Normalny"/>
    <w:rsid w:val="0043622E"/>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Arial" w:hAnsi="Arial" w:cs="Arial"/>
    </w:rPr>
  </w:style>
  <w:style w:type="paragraph" w:customStyle="1" w:styleId="xl65">
    <w:name w:val="xl65"/>
    <w:basedOn w:val="Normalny"/>
    <w:rsid w:val="0043622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Arial" w:hAnsi="Arial" w:cs="Arial"/>
    </w:rPr>
  </w:style>
  <w:style w:type="paragraph" w:customStyle="1" w:styleId="xl66">
    <w:name w:val="xl66"/>
    <w:basedOn w:val="Normalny"/>
    <w:rsid w:val="0043622E"/>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Arial" w:hAnsi="Arial" w:cs="Arial"/>
    </w:rPr>
  </w:style>
  <w:style w:type="paragraph" w:customStyle="1" w:styleId="xl67">
    <w:name w:val="xl67"/>
    <w:basedOn w:val="Normalny"/>
    <w:rsid w:val="0043622E"/>
    <w:pPr>
      <w:pBdr>
        <w:top w:val="single" w:sz="4" w:space="0" w:color="BFBFBF"/>
        <w:left w:val="single" w:sz="4" w:space="0" w:color="BFBFBF"/>
        <w:bottom w:val="single" w:sz="4" w:space="0" w:color="BFBFBF"/>
        <w:right w:val="single" w:sz="4" w:space="0" w:color="BFBFBF"/>
      </w:pBdr>
      <w:shd w:val="clear" w:color="000000" w:fill="FCE4D6"/>
      <w:spacing w:before="100" w:beforeAutospacing="1" w:after="100" w:afterAutospacing="1"/>
      <w:jc w:val="center"/>
      <w:textAlignment w:val="center"/>
    </w:pPr>
    <w:rPr>
      <w:rFonts w:ascii="Arial" w:hAnsi="Arial" w:cs="Arial"/>
    </w:rPr>
  </w:style>
  <w:style w:type="paragraph" w:customStyle="1" w:styleId="xl68">
    <w:name w:val="xl68"/>
    <w:basedOn w:val="Normalny"/>
    <w:rsid w:val="0043622E"/>
    <w:pPr>
      <w:pBdr>
        <w:top w:val="single" w:sz="4" w:space="0" w:color="BFBFBF"/>
        <w:left w:val="single" w:sz="4" w:space="0" w:color="BFBFBF"/>
        <w:bottom w:val="single" w:sz="4" w:space="0" w:color="BFBFBF"/>
        <w:right w:val="single" w:sz="4" w:space="0" w:color="BFBFBF"/>
      </w:pBdr>
      <w:shd w:val="clear" w:color="000000" w:fill="FDE9D9"/>
      <w:spacing w:before="100" w:beforeAutospacing="1" w:after="100" w:afterAutospacing="1"/>
      <w:textAlignment w:val="center"/>
    </w:pPr>
    <w:rPr>
      <w:rFonts w:ascii="Arial" w:hAnsi="Arial" w:cs="Arial"/>
    </w:rPr>
  </w:style>
  <w:style w:type="paragraph" w:customStyle="1" w:styleId="xl69">
    <w:name w:val="xl69"/>
    <w:basedOn w:val="Normalny"/>
    <w:rsid w:val="0043622E"/>
    <w:pPr>
      <w:pBdr>
        <w:top w:val="single" w:sz="4" w:space="0" w:color="BFBFBF"/>
        <w:left w:val="single" w:sz="4" w:space="14" w:color="BFBFBF"/>
        <w:bottom w:val="single" w:sz="4" w:space="0" w:color="BFBFBF"/>
        <w:right w:val="single" w:sz="4" w:space="0" w:color="BFBFBF"/>
      </w:pBdr>
      <w:spacing w:before="100" w:beforeAutospacing="1" w:after="100" w:afterAutospacing="1"/>
      <w:ind w:firstLineChars="200" w:firstLine="200"/>
      <w:textAlignment w:val="center"/>
    </w:pPr>
    <w:rPr>
      <w:rFonts w:ascii="Arial" w:hAnsi="Arial" w:cs="Arial"/>
    </w:rPr>
  </w:style>
  <w:style w:type="paragraph" w:customStyle="1" w:styleId="xl70">
    <w:name w:val="xl70"/>
    <w:basedOn w:val="Normalny"/>
    <w:rsid w:val="0043622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Arial" w:hAnsi="Arial" w:cs="Arial"/>
    </w:rPr>
  </w:style>
  <w:style w:type="paragraph" w:customStyle="1" w:styleId="xl71">
    <w:name w:val="xl71"/>
    <w:basedOn w:val="Normalny"/>
    <w:rsid w:val="0043622E"/>
    <w:pPr>
      <w:pBdr>
        <w:top w:val="single" w:sz="4" w:space="0" w:color="BFBFBF"/>
        <w:left w:val="single" w:sz="4" w:space="14" w:color="BFBFBF"/>
        <w:bottom w:val="single" w:sz="4" w:space="0" w:color="BFBFBF"/>
        <w:right w:val="single" w:sz="4" w:space="0" w:color="BFBFBF"/>
      </w:pBdr>
      <w:spacing w:before="100" w:beforeAutospacing="1" w:after="100" w:afterAutospacing="1"/>
      <w:ind w:firstLineChars="200" w:firstLine="200"/>
      <w:textAlignment w:val="center"/>
    </w:pPr>
    <w:rPr>
      <w:rFonts w:ascii="Arial" w:hAnsi="Arial" w:cs="Arial"/>
    </w:rPr>
  </w:style>
  <w:style w:type="paragraph" w:customStyle="1" w:styleId="xl72">
    <w:name w:val="xl72"/>
    <w:basedOn w:val="Normalny"/>
    <w:rsid w:val="0043622E"/>
    <w:pPr>
      <w:pBdr>
        <w:top w:val="single" w:sz="4" w:space="0" w:color="BFBFBF"/>
        <w:left w:val="single" w:sz="4" w:space="0" w:color="BFBFBF"/>
        <w:bottom w:val="single" w:sz="4" w:space="0" w:color="BFBFBF"/>
        <w:right w:val="single" w:sz="4" w:space="0" w:color="BFBFBF"/>
      </w:pBdr>
      <w:shd w:val="clear" w:color="000000" w:fill="FDE9D9"/>
      <w:spacing w:before="100" w:beforeAutospacing="1" w:after="100" w:afterAutospacing="1"/>
      <w:textAlignment w:val="center"/>
    </w:pPr>
    <w:rPr>
      <w:rFonts w:ascii="Arial" w:hAnsi="Arial" w:cs="Arial"/>
    </w:rPr>
  </w:style>
  <w:style w:type="paragraph" w:customStyle="1" w:styleId="xl73">
    <w:name w:val="xl73"/>
    <w:basedOn w:val="Normalny"/>
    <w:rsid w:val="0043622E"/>
    <w:pPr>
      <w:spacing w:before="100" w:beforeAutospacing="1" w:after="100" w:afterAutospacing="1"/>
    </w:pPr>
    <w:rPr>
      <w:rFonts w:ascii="Arial" w:hAnsi="Arial" w:cs="Arial"/>
    </w:rPr>
  </w:style>
  <w:style w:type="paragraph" w:customStyle="1" w:styleId="xl74">
    <w:name w:val="xl74"/>
    <w:basedOn w:val="Normalny"/>
    <w:rsid w:val="0043622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ahoma" w:hAnsi="Tahoma" w:cs="Tahoma"/>
    </w:rPr>
  </w:style>
  <w:style w:type="paragraph" w:customStyle="1" w:styleId="xl75">
    <w:name w:val="xl75"/>
    <w:basedOn w:val="Normalny"/>
    <w:rsid w:val="0043622E"/>
    <w:pPr>
      <w:pBdr>
        <w:top w:val="single" w:sz="4" w:space="0" w:color="BFBFBF"/>
        <w:left w:val="single" w:sz="4" w:space="0" w:color="BFBFBF"/>
        <w:bottom w:val="single" w:sz="4" w:space="0" w:color="BFBFBF"/>
        <w:right w:val="single" w:sz="4" w:space="0" w:color="BFBFBF"/>
      </w:pBdr>
      <w:shd w:val="clear" w:color="000000" w:fill="FCE4D6"/>
      <w:spacing w:before="100" w:beforeAutospacing="1" w:after="100" w:afterAutospacing="1"/>
      <w:textAlignment w:val="center"/>
    </w:pPr>
    <w:rPr>
      <w:rFonts w:ascii="Arial" w:hAnsi="Arial" w:cs="Arial"/>
    </w:rPr>
  </w:style>
  <w:style w:type="paragraph" w:customStyle="1" w:styleId="xl76">
    <w:name w:val="xl76"/>
    <w:basedOn w:val="Normalny"/>
    <w:rsid w:val="0043622E"/>
    <w:pPr>
      <w:pBdr>
        <w:top w:val="single" w:sz="4" w:space="0" w:color="BFBFBF"/>
        <w:left w:val="single" w:sz="4" w:space="0" w:color="BFBFBF"/>
        <w:bottom w:val="single" w:sz="4" w:space="0" w:color="BFBFBF"/>
        <w:right w:val="single" w:sz="4" w:space="0" w:color="BFBFBF"/>
      </w:pBdr>
      <w:shd w:val="clear" w:color="000000" w:fill="FABF8F"/>
      <w:spacing w:before="100" w:beforeAutospacing="1" w:after="100" w:afterAutospacing="1"/>
      <w:jc w:val="center"/>
      <w:textAlignment w:val="center"/>
    </w:pPr>
    <w:rPr>
      <w:rFonts w:ascii="Arial" w:hAnsi="Arial" w:cs="Arial"/>
      <w:b/>
      <w:bCs/>
    </w:rPr>
  </w:style>
  <w:style w:type="paragraph" w:customStyle="1" w:styleId="xl77">
    <w:name w:val="xl77"/>
    <w:basedOn w:val="Normalny"/>
    <w:rsid w:val="0043622E"/>
    <w:pPr>
      <w:pBdr>
        <w:top w:val="single" w:sz="4" w:space="0" w:color="BFBFBF"/>
        <w:left w:val="single" w:sz="4" w:space="0" w:color="BFBFBF"/>
        <w:bottom w:val="single" w:sz="4" w:space="0" w:color="BFBFBF"/>
        <w:right w:val="single" w:sz="4" w:space="0" w:color="BFBFBF"/>
      </w:pBdr>
      <w:shd w:val="clear" w:color="000000" w:fill="FFCC99"/>
      <w:spacing w:before="100" w:beforeAutospacing="1" w:after="100" w:afterAutospacing="1"/>
      <w:jc w:val="center"/>
      <w:textAlignment w:val="center"/>
    </w:pPr>
    <w:rPr>
      <w:rFonts w:ascii="Arial" w:hAnsi="Arial" w:cs="Arial"/>
      <w:b/>
      <w:bCs/>
    </w:rPr>
  </w:style>
  <w:style w:type="paragraph" w:customStyle="1" w:styleId="xl78">
    <w:name w:val="xl78"/>
    <w:basedOn w:val="Normalny"/>
    <w:rsid w:val="0043622E"/>
    <w:pPr>
      <w:pBdr>
        <w:top w:val="single" w:sz="4" w:space="0" w:color="BFBFBF"/>
        <w:left w:val="single" w:sz="4" w:space="0" w:color="BFBFBF"/>
        <w:bottom w:val="single" w:sz="4" w:space="0" w:color="BFBFBF"/>
        <w:right w:val="single" w:sz="4" w:space="0" w:color="BFBFBF"/>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79">
    <w:name w:val="xl79"/>
    <w:basedOn w:val="Normalny"/>
    <w:rsid w:val="0043622E"/>
    <w:pPr>
      <w:pBdr>
        <w:top w:val="single" w:sz="4" w:space="0" w:color="BFBFBF"/>
        <w:left w:val="single" w:sz="4" w:space="0" w:color="BFBFBF"/>
        <w:bottom w:val="single" w:sz="4" w:space="0" w:color="BFBFBF"/>
        <w:right w:val="single" w:sz="4" w:space="0" w:color="BFBFBF"/>
      </w:pBdr>
      <w:shd w:val="clear" w:color="000000" w:fill="FFCC99"/>
      <w:spacing w:before="100" w:beforeAutospacing="1" w:after="100" w:afterAutospacing="1"/>
      <w:jc w:val="center"/>
      <w:textAlignment w:val="center"/>
    </w:pPr>
    <w:rPr>
      <w:rFonts w:ascii="Arial" w:hAnsi="Arial" w:cs="Arial"/>
      <w:b/>
      <w:bCs/>
    </w:rPr>
  </w:style>
  <w:style w:type="paragraph" w:customStyle="1" w:styleId="xl80">
    <w:name w:val="xl80"/>
    <w:basedOn w:val="Normalny"/>
    <w:rsid w:val="0043622E"/>
    <w:pPr>
      <w:pBdr>
        <w:top w:val="single" w:sz="4" w:space="0" w:color="BFBFBF"/>
        <w:left w:val="single" w:sz="4" w:space="0" w:color="BFBFBF"/>
        <w:bottom w:val="single" w:sz="4" w:space="0" w:color="BFBFBF"/>
        <w:right w:val="single" w:sz="4" w:space="0" w:color="BFBFBF"/>
      </w:pBdr>
      <w:shd w:val="clear" w:color="000000" w:fill="FFCC99"/>
      <w:spacing w:before="100" w:beforeAutospacing="1" w:after="100" w:afterAutospacing="1"/>
      <w:jc w:val="center"/>
      <w:textAlignment w:val="center"/>
    </w:pPr>
    <w:rPr>
      <w:rFonts w:ascii="Arial" w:hAnsi="Arial" w:cs="Arial"/>
      <w:b/>
      <w:bCs/>
    </w:rPr>
  </w:style>
  <w:style w:type="character" w:customStyle="1" w:styleId="Heading1Char">
    <w:name w:val="Heading 1 Char"/>
    <w:basedOn w:val="Domylnaczcionkaakapitu"/>
    <w:uiPriority w:val="99"/>
    <w:locked/>
    <w:rsid w:val="0043622E"/>
    <w:rPr>
      <w:rFonts w:ascii="Cambria" w:hAnsi="Cambria" w:cs="Times New Roman"/>
      <w:b/>
      <w:bCs/>
      <w:kern w:val="32"/>
      <w:sz w:val="32"/>
      <w:szCs w:val="32"/>
    </w:rPr>
  </w:style>
  <w:style w:type="character" w:customStyle="1" w:styleId="Heading2Char">
    <w:name w:val="Heading 2 Char"/>
    <w:aliases w:val="Heading 2 Hidden Char,H2 Char,Subhead A Char,2 Char,New Heading 2 Char"/>
    <w:basedOn w:val="Domylnaczcionkaakapitu"/>
    <w:uiPriority w:val="99"/>
    <w:semiHidden/>
    <w:locked/>
    <w:rsid w:val="0043622E"/>
    <w:rPr>
      <w:rFonts w:ascii="Cambria" w:hAnsi="Cambria" w:cs="Times New Roman"/>
      <w:b/>
      <w:bCs/>
      <w:i/>
      <w:iCs/>
      <w:sz w:val="28"/>
      <w:szCs w:val="28"/>
    </w:rPr>
  </w:style>
  <w:style w:type="paragraph" w:customStyle="1" w:styleId="Tytu1">
    <w:name w:val="Tytuł1"/>
    <w:basedOn w:val="Normalny"/>
    <w:next w:val="Normalny"/>
    <w:uiPriority w:val="10"/>
    <w:qFormat/>
    <w:rsid w:val="0043622E"/>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43622E"/>
    <w:rPr>
      <w:rFonts w:ascii="Arial" w:hAnsi="Arial"/>
      <w:b/>
      <w:kern w:val="28"/>
      <w:sz w:val="32"/>
    </w:rPr>
  </w:style>
  <w:style w:type="table" w:customStyle="1" w:styleId="Tabela-Siatka2">
    <w:name w:val="Tabela - Siatka2"/>
    <w:basedOn w:val="Standardowy"/>
    <w:next w:val="Tabela-Siatka"/>
    <w:uiPriority w:val="59"/>
    <w:rsid w:val="004362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22">
    <w:name w:val="Jasne cieniowanie — akcent 22"/>
    <w:basedOn w:val="Standardowy"/>
    <w:next w:val="Jasnecieniowanieakcent2"/>
    <w:uiPriority w:val="60"/>
    <w:rsid w:val="0043622E"/>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ytu2">
    <w:name w:val="Tytuł2"/>
    <w:basedOn w:val="Normalny"/>
    <w:next w:val="Normalny"/>
    <w:uiPriority w:val="10"/>
    <w:qFormat/>
    <w:rsid w:val="0043622E"/>
    <w:pPr>
      <w:pBdr>
        <w:bottom w:val="single" w:sz="8" w:space="4" w:color="4F81BD"/>
      </w:pBdr>
      <w:spacing w:after="300"/>
      <w:contextualSpacing/>
    </w:pPr>
    <w:rPr>
      <w:rFonts w:ascii="Cambria" w:hAnsi="Cambria"/>
      <w:b/>
      <w:bCs/>
      <w:kern w:val="28"/>
      <w:sz w:val="32"/>
      <w:szCs w:val="32"/>
      <w:lang w:eastAsia="en-US"/>
    </w:rPr>
  </w:style>
  <w:style w:type="character" w:customStyle="1" w:styleId="TytuZnak1">
    <w:name w:val="Tytuł Znak1"/>
    <w:basedOn w:val="Domylnaczcionkaakapitu"/>
    <w:uiPriority w:val="10"/>
    <w:rsid w:val="0043622E"/>
    <w:rPr>
      <w:rFonts w:ascii="Cambria" w:eastAsia="Times New Roman" w:hAnsi="Cambria" w:cs="Times New Roman"/>
      <w:color w:val="17365D"/>
      <w:spacing w:val="5"/>
      <w:kern w:val="28"/>
      <w:sz w:val="52"/>
      <w:szCs w:val="52"/>
    </w:rPr>
  </w:style>
  <w:style w:type="numbering" w:customStyle="1" w:styleId="Bezlisty2">
    <w:name w:val="Bez listy2"/>
    <w:next w:val="Bezlisty"/>
    <w:uiPriority w:val="99"/>
    <w:semiHidden/>
    <w:unhideWhenUsed/>
    <w:rsid w:val="0043622E"/>
  </w:style>
  <w:style w:type="table" w:customStyle="1" w:styleId="Tabela-Siatka21">
    <w:name w:val="Tabela - Siatka21"/>
    <w:basedOn w:val="Standardowy"/>
    <w:next w:val="Tabela-Siatka"/>
    <w:uiPriority w:val="99"/>
    <w:rsid w:val="004362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akcent221">
    <w:name w:val="Jasne cieniowanie — akcent 221"/>
    <w:basedOn w:val="Standardowy"/>
    <w:next w:val="Jasnecieniowanieakcent2"/>
    <w:uiPriority w:val="99"/>
    <w:rsid w:val="0043622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2">
    <w:name w:val="Light Shading Accent 2"/>
    <w:basedOn w:val="Standardowy"/>
    <w:uiPriority w:val="60"/>
    <w:rsid w:val="0043622E"/>
    <w:rPr>
      <w:color w:val="943634" w:themeColor="accent2" w:themeShade="BF"/>
      <w:sz w:val="24"/>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ytuZnak2">
    <w:name w:val="Tytuł Znak2"/>
    <w:basedOn w:val="Domylnaczcionkaakapitu"/>
    <w:uiPriority w:val="10"/>
    <w:rsid w:val="0043622E"/>
    <w:rPr>
      <w:rFonts w:asciiTheme="majorHAnsi" w:eastAsiaTheme="majorEastAsia" w:hAnsiTheme="majorHAnsi" w:cstheme="majorBidi"/>
      <w:spacing w:val="-10"/>
      <w:kern w:val="28"/>
      <w:sz w:val="56"/>
      <w:szCs w:val="56"/>
    </w:rPr>
  </w:style>
  <w:style w:type="paragraph" w:customStyle="1" w:styleId="xl81">
    <w:name w:val="xl81"/>
    <w:basedOn w:val="Normalny"/>
    <w:rsid w:val="004362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3">
    <w:name w:val="xl83"/>
    <w:basedOn w:val="Normalny"/>
    <w:rsid w:val="0043622E"/>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rFonts w:ascii="Arial" w:hAnsi="Arial" w:cs="Arial"/>
    </w:rPr>
  </w:style>
  <w:style w:type="paragraph" w:customStyle="1" w:styleId="xl84">
    <w:name w:val="xl84"/>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5">
    <w:name w:val="xl85"/>
    <w:basedOn w:val="Normalny"/>
    <w:rsid w:val="0043622E"/>
    <w:pPr>
      <w:pBdr>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6">
    <w:name w:val="xl86"/>
    <w:basedOn w:val="Normalny"/>
    <w:rsid w:val="0043622E"/>
    <w:pPr>
      <w:pBdr>
        <w:bottom w:val="single" w:sz="4" w:space="0" w:color="auto"/>
        <w:right w:val="single" w:sz="4" w:space="0" w:color="auto"/>
      </w:pBdr>
      <w:spacing w:before="100" w:beforeAutospacing="1" w:after="100" w:afterAutospacing="1"/>
      <w:ind w:firstLineChars="200" w:firstLine="200"/>
      <w:textAlignment w:val="top"/>
    </w:pPr>
    <w:rPr>
      <w:rFonts w:ascii="Arial" w:hAnsi="Arial" w:cs="Arial"/>
    </w:rPr>
  </w:style>
  <w:style w:type="paragraph" w:customStyle="1" w:styleId="xl87">
    <w:name w:val="xl87"/>
    <w:basedOn w:val="Normalny"/>
    <w:rsid w:val="0043622E"/>
    <w:pPr>
      <w:pBdr>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8">
    <w:name w:val="xl88"/>
    <w:basedOn w:val="Normalny"/>
    <w:rsid w:val="004362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ny"/>
    <w:rsid w:val="0043622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ny"/>
    <w:rsid w:val="0043622E"/>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ny"/>
    <w:rsid w:val="0043622E"/>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rPr>
  </w:style>
  <w:style w:type="paragraph" w:customStyle="1" w:styleId="xl92">
    <w:name w:val="xl92"/>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3">
    <w:name w:val="xl93"/>
    <w:basedOn w:val="Normalny"/>
    <w:rsid w:val="0043622E"/>
    <w:pPr>
      <w:spacing w:before="100" w:beforeAutospacing="1" w:after="100" w:afterAutospacing="1"/>
    </w:pPr>
    <w:rPr>
      <w:rFonts w:ascii="Arial" w:hAnsi="Arial" w:cs="Arial"/>
      <w:color w:val="000000"/>
    </w:rPr>
  </w:style>
  <w:style w:type="paragraph" w:customStyle="1" w:styleId="xl94">
    <w:name w:val="xl94"/>
    <w:basedOn w:val="Normalny"/>
    <w:rsid w:val="0043622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95">
    <w:name w:val="xl95"/>
    <w:basedOn w:val="Normalny"/>
    <w:rsid w:val="0043622E"/>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96">
    <w:name w:val="xl96"/>
    <w:basedOn w:val="Normalny"/>
    <w:rsid w:val="0043622E"/>
    <w:pPr>
      <w:pBdr>
        <w:top w:val="single" w:sz="4" w:space="0" w:color="auto"/>
        <w:left w:val="single" w:sz="4" w:space="0" w:color="auto"/>
        <w:bottom w:val="single" w:sz="8" w:space="0" w:color="auto"/>
        <w:right w:val="single" w:sz="8"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97">
    <w:name w:val="xl97"/>
    <w:basedOn w:val="Normalny"/>
    <w:rsid w:val="0043622E"/>
    <w:pPr>
      <w:pBdr>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98">
    <w:name w:val="xl98"/>
    <w:basedOn w:val="Normalny"/>
    <w:rsid w:val="0043622E"/>
    <w:pPr>
      <w:pBdr>
        <w:left w:val="single" w:sz="4" w:space="0" w:color="auto"/>
        <w:bottom w:val="single" w:sz="4" w:space="0" w:color="auto"/>
        <w:right w:val="single" w:sz="8" w:space="0" w:color="auto"/>
      </w:pBdr>
      <w:shd w:val="clear" w:color="000000" w:fill="FCE4D6"/>
      <w:spacing w:before="100" w:beforeAutospacing="1" w:after="100" w:afterAutospacing="1"/>
      <w:textAlignment w:val="center"/>
    </w:pPr>
    <w:rPr>
      <w:rFonts w:ascii="Arial" w:hAnsi="Arial" w:cs="Arial"/>
    </w:rPr>
  </w:style>
  <w:style w:type="paragraph" w:customStyle="1" w:styleId="xl99">
    <w:name w:val="xl99"/>
    <w:basedOn w:val="Normalny"/>
    <w:rsid w:val="0043622E"/>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textAlignment w:val="center"/>
    </w:pPr>
    <w:rPr>
      <w:rFonts w:ascii="Arial" w:hAnsi="Arial" w:cs="Arial"/>
    </w:rPr>
  </w:style>
  <w:style w:type="paragraph" w:customStyle="1" w:styleId="xl100">
    <w:name w:val="xl100"/>
    <w:basedOn w:val="Normalny"/>
    <w:rsid w:val="0043622E"/>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01">
    <w:name w:val="xl101"/>
    <w:basedOn w:val="Normalny"/>
    <w:rsid w:val="0043622E"/>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02">
    <w:name w:val="xl102"/>
    <w:basedOn w:val="Normalny"/>
    <w:rsid w:val="0043622E"/>
    <w:pPr>
      <w:pBdr>
        <w:top w:val="single" w:sz="8" w:space="0" w:color="auto"/>
        <w:left w:val="single" w:sz="4" w:space="0" w:color="auto"/>
        <w:bottom w:val="single" w:sz="4" w:space="0" w:color="auto"/>
        <w:right w:val="single" w:sz="8"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03">
    <w:name w:val="xl103"/>
    <w:basedOn w:val="Normalny"/>
    <w:rsid w:val="0043622E"/>
    <w:pPr>
      <w:pBdr>
        <w:left w:val="single" w:sz="4" w:space="0" w:color="auto"/>
        <w:bottom w:val="single" w:sz="4" w:space="0" w:color="auto"/>
        <w:right w:val="single" w:sz="8"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04">
    <w:name w:val="xl104"/>
    <w:basedOn w:val="Normalny"/>
    <w:rsid w:val="0043622E"/>
    <w:pPr>
      <w:pBdr>
        <w:top w:val="single" w:sz="4" w:space="0" w:color="auto"/>
        <w:left w:val="single" w:sz="4" w:space="0" w:color="auto"/>
        <w:right w:val="single" w:sz="8"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05">
    <w:name w:val="xl105"/>
    <w:basedOn w:val="Normalny"/>
    <w:rsid w:val="0043622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Normalny"/>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08">
    <w:name w:val="xl108"/>
    <w:basedOn w:val="Normalny"/>
    <w:rsid w:val="0043622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alny"/>
    <w:rsid w:val="0043622E"/>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0">
    <w:name w:val="xl110"/>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Normalny"/>
    <w:rsid w:val="004362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ny"/>
    <w:rsid w:val="0043622E"/>
    <w:pPr>
      <w:pBdr>
        <w:top w:val="single" w:sz="4" w:space="0" w:color="auto"/>
        <w:lef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43622E"/>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43622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43622E"/>
    <w:pPr>
      <w:pBdr>
        <w:bottom w:val="single" w:sz="4" w:space="0" w:color="auto"/>
        <w:right w:val="single" w:sz="4" w:space="0" w:color="auto"/>
      </w:pBdr>
      <w:spacing w:before="100" w:beforeAutospacing="1" w:after="100" w:afterAutospacing="1"/>
      <w:ind w:firstLineChars="100" w:firstLine="100"/>
      <w:textAlignment w:val="top"/>
    </w:pPr>
    <w:rPr>
      <w:rFonts w:ascii="Arial" w:hAnsi="Arial" w:cs="Arial"/>
    </w:rPr>
  </w:style>
  <w:style w:type="paragraph" w:customStyle="1" w:styleId="xl116">
    <w:name w:val="xl116"/>
    <w:basedOn w:val="Normalny"/>
    <w:rsid w:val="00436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17">
    <w:name w:val="xl117"/>
    <w:basedOn w:val="Normalny"/>
    <w:rsid w:val="0043622E"/>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rFonts w:ascii="Arial" w:hAnsi="Arial" w:cs="Arial"/>
    </w:rPr>
  </w:style>
  <w:style w:type="paragraph" w:customStyle="1" w:styleId="xl118">
    <w:name w:val="xl118"/>
    <w:basedOn w:val="Normalny"/>
    <w:rsid w:val="0043622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rPr>
  </w:style>
  <w:style w:type="paragraph" w:customStyle="1" w:styleId="xl119">
    <w:name w:val="xl119"/>
    <w:basedOn w:val="Normalny"/>
    <w:rsid w:val="0043622E"/>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0">
    <w:name w:val="xl120"/>
    <w:basedOn w:val="Normalny"/>
    <w:rsid w:val="0043622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121">
    <w:name w:val="xl121"/>
    <w:basedOn w:val="Normalny"/>
    <w:rsid w:val="0043622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2">
    <w:name w:val="xl122"/>
    <w:basedOn w:val="Normalny"/>
    <w:rsid w:val="0043622E"/>
    <w:pPr>
      <w:pBdr>
        <w:top w:val="single" w:sz="4"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123">
    <w:name w:val="xl123"/>
    <w:basedOn w:val="Normalny"/>
    <w:rsid w:val="004362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4">
    <w:name w:val="xl124"/>
    <w:basedOn w:val="Normalny"/>
    <w:rsid w:val="0043622E"/>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25">
    <w:name w:val="xl125"/>
    <w:basedOn w:val="Normalny"/>
    <w:rsid w:val="0043622E"/>
    <w:pPr>
      <w:pBdr>
        <w:top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6">
    <w:name w:val="xl126"/>
    <w:basedOn w:val="Normalny"/>
    <w:rsid w:val="0043622E"/>
    <w:pPr>
      <w:pBdr>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7">
    <w:name w:val="xl127"/>
    <w:basedOn w:val="Normalny"/>
    <w:rsid w:val="0043622E"/>
    <w:pPr>
      <w:pBdr>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8">
    <w:name w:val="xl128"/>
    <w:basedOn w:val="Normalny"/>
    <w:rsid w:val="0043622E"/>
    <w:pPr>
      <w:pBdr>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9">
    <w:name w:val="xl129"/>
    <w:basedOn w:val="Normalny"/>
    <w:rsid w:val="0043622E"/>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alny"/>
    <w:rsid w:val="0043622E"/>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alny"/>
    <w:rsid w:val="0043622E"/>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2">
    <w:name w:val="xl132"/>
    <w:basedOn w:val="Normalny"/>
    <w:rsid w:val="0043622E"/>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43622E"/>
    <w:pPr>
      <w:pBdr>
        <w:top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4">
    <w:name w:val="xl134"/>
    <w:basedOn w:val="Normalny"/>
    <w:rsid w:val="0043622E"/>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5">
    <w:name w:val="xl135"/>
    <w:basedOn w:val="Normalny"/>
    <w:rsid w:val="0043622E"/>
    <w:pPr>
      <w:pBdr>
        <w:bottom w:val="single" w:sz="4" w:space="0" w:color="auto"/>
        <w:right w:val="single" w:sz="4" w:space="0" w:color="auto"/>
      </w:pBdr>
      <w:spacing w:before="100" w:beforeAutospacing="1" w:after="100" w:afterAutospacing="1"/>
      <w:ind w:firstLineChars="100" w:firstLine="100"/>
      <w:textAlignment w:val="top"/>
    </w:pPr>
    <w:rPr>
      <w:rFonts w:ascii="Arial" w:hAnsi="Arial" w:cs="Arial"/>
    </w:rPr>
  </w:style>
  <w:style w:type="paragraph" w:customStyle="1" w:styleId="xl136">
    <w:name w:val="xl136"/>
    <w:basedOn w:val="Normalny"/>
    <w:rsid w:val="00436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7">
    <w:name w:val="xl137"/>
    <w:basedOn w:val="Normalny"/>
    <w:rsid w:val="0043622E"/>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rFonts w:ascii="Arial" w:hAnsi="Arial" w:cs="Arial"/>
    </w:rPr>
  </w:style>
  <w:style w:type="paragraph" w:customStyle="1" w:styleId="xl138">
    <w:name w:val="xl138"/>
    <w:basedOn w:val="Normalny"/>
    <w:rsid w:val="0043622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rPr>
  </w:style>
  <w:style w:type="paragraph" w:customStyle="1" w:styleId="xl139">
    <w:name w:val="xl139"/>
    <w:basedOn w:val="Normalny"/>
    <w:rsid w:val="0043622E"/>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0">
    <w:name w:val="xl140"/>
    <w:basedOn w:val="Normalny"/>
    <w:rsid w:val="0043622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141">
    <w:name w:val="xl141"/>
    <w:basedOn w:val="Normalny"/>
    <w:rsid w:val="0043622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Normalny"/>
    <w:rsid w:val="0043622E"/>
    <w:pPr>
      <w:pBdr>
        <w:top w:val="single" w:sz="4"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143">
    <w:name w:val="xl143"/>
    <w:basedOn w:val="Normalny"/>
    <w:rsid w:val="004362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43622E"/>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45">
    <w:name w:val="xl145"/>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rFonts w:ascii="Arial" w:hAnsi="Arial" w:cs="Arial"/>
      <w:b/>
      <w:bCs/>
    </w:rPr>
  </w:style>
  <w:style w:type="paragraph" w:customStyle="1" w:styleId="xl146">
    <w:name w:val="xl146"/>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rPr>
  </w:style>
  <w:style w:type="paragraph" w:customStyle="1" w:styleId="xl147">
    <w:name w:val="xl147"/>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rPr>
  </w:style>
  <w:style w:type="paragraph" w:customStyle="1" w:styleId="xl148">
    <w:name w:val="xl148"/>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9">
    <w:name w:val="xl149"/>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1">
    <w:name w:val="xl151"/>
    <w:basedOn w:val="Normalny"/>
    <w:rsid w:val="0043622E"/>
    <w:pPr>
      <w:pBdr>
        <w:top w:val="single" w:sz="4" w:space="0" w:color="auto"/>
        <w:lef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2">
    <w:name w:val="xl152"/>
    <w:basedOn w:val="Normalny"/>
    <w:rsid w:val="0043622E"/>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Normalny"/>
    <w:rsid w:val="0043622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4">
    <w:name w:val="xl154"/>
    <w:basedOn w:val="Normalny"/>
    <w:rsid w:val="0043622E"/>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5">
    <w:name w:val="xl155"/>
    <w:basedOn w:val="Normalny"/>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6">
    <w:name w:val="xl156"/>
    <w:basedOn w:val="Normalny"/>
    <w:rsid w:val="004362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ny"/>
    <w:rsid w:val="0043622E"/>
    <w:pPr>
      <w:pBdr>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8">
    <w:name w:val="xl158"/>
    <w:basedOn w:val="Normalny"/>
    <w:rsid w:val="0043622E"/>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ny"/>
    <w:rsid w:val="0043622E"/>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Stopkafirmowa">
    <w:name w:val="Stopka_firmowa"/>
    <w:basedOn w:val="Normalny"/>
    <w:rsid w:val="00BE50FC"/>
    <w:pPr>
      <w:jc w:val="center"/>
    </w:pPr>
    <w:rPr>
      <w:rFonts w:ascii="Tahoma" w:hAnsi="Tahoma"/>
      <w:szCs w:val="24"/>
    </w:rPr>
  </w:style>
  <w:style w:type="character" w:customStyle="1" w:styleId="apple-style-span">
    <w:name w:val="apple-style-span"/>
    <w:basedOn w:val="Domylnaczcionkaakapitu"/>
    <w:rsid w:val="00324A95"/>
  </w:style>
  <w:style w:type="table" w:customStyle="1" w:styleId="Tabelalisty2akcent221">
    <w:name w:val="Tabela listy 2 — akcent 221"/>
    <w:basedOn w:val="Standardowy"/>
    <w:uiPriority w:val="47"/>
    <w:rsid w:val="00863772"/>
    <w:rPr>
      <w:sz w:val="24"/>
      <w:szCs w:val="24"/>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Bezlisty3">
    <w:name w:val="Bez listy3"/>
    <w:next w:val="Bezlisty"/>
    <w:uiPriority w:val="99"/>
    <w:semiHidden/>
    <w:unhideWhenUsed/>
    <w:rsid w:val="00232517"/>
  </w:style>
  <w:style w:type="numbering" w:customStyle="1" w:styleId="Bezlisty12">
    <w:name w:val="Bez listy12"/>
    <w:next w:val="Bezlisty"/>
    <w:uiPriority w:val="99"/>
    <w:semiHidden/>
    <w:unhideWhenUsed/>
    <w:rsid w:val="00232517"/>
  </w:style>
  <w:style w:type="numbering" w:customStyle="1" w:styleId="Bezlisty111">
    <w:name w:val="Bez listy111"/>
    <w:next w:val="Bezlisty"/>
    <w:uiPriority w:val="99"/>
    <w:semiHidden/>
    <w:unhideWhenUsed/>
    <w:rsid w:val="00232517"/>
  </w:style>
  <w:style w:type="numbering" w:customStyle="1" w:styleId="Bezlisty21">
    <w:name w:val="Bez listy21"/>
    <w:next w:val="Bezlisty"/>
    <w:uiPriority w:val="99"/>
    <w:semiHidden/>
    <w:unhideWhenUsed/>
    <w:rsid w:val="00232517"/>
  </w:style>
  <w:style w:type="table" w:customStyle="1" w:styleId="rednialista1akcent21">
    <w:name w:val="Średnia lista 1 — akcent 21"/>
    <w:basedOn w:val="Standardowy"/>
    <w:next w:val="rednialista1akcent2"/>
    <w:uiPriority w:val="65"/>
    <w:rsid w:val="00232517"/>
    <w:rPr>
      <w:color w:val="000000" w:themeColor="text1"/>
      <w:sz w:val="24"/>
      <w:szCs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elalisty2akcent222">
    <w:name w:val="Tabela listy 2 — akcent 222"/>
    <w:basedOn w:val="Standardowy"/>
    <w:uiPriority w:val="47"/>
    <w:rsid w:val="00232517"/>
    <w:rPr>
      <w:sz w:val="24"/>
      <w:szCs w:val="24"/>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listy2akcent212">
    <w:name w:val="Tabela listy 2 — akcent 212"/>
    <w:basedOn w:val="Standardowy"/>
    <w:uiPriority w:val="47"/>
    <w:rsid w:val="004634FD"/>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Siatkatabelijasna1">
    <w:name w:val="Siatka tabeli — jasna1"/>
    <w:basedOn w:val="Standardowy"/>
    <w:next w:val="Siatkatabelijasna2"/>
    <w:uiPriority w:val="40"/>
    <w:rsid w:val="002F1C8C"/>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
    <w:name w:val="Siatka tabeli — jasna2"/>
    <w:basedOn w:val="Standardowy"/>
    <w:uiPriority w:val="99"/>
    <w:rsid w:val="002F1C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3">
    <w:name w:val="Tabela - Siatka3"/>
    <w:basedOn w:val="Standardowy"/>
    <w:next w:val="Tabela-Siatka"/>
    <w:uiPriority w:val="39"/>
    <w:rsid w:val="004A60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2akcent213">
    <w:name w:val="Tabela listy 2 — akcent 213"/>
    <w:basedOn w:val="Standardowy"/>
    <w:uiPriority w:val="47"/>
    <w:rsid w:val="00D658A1"/>
    <w:rPr>
      <w:sz w:val="24"/>
      <w:szCs w:val="24"/>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siatki2akcent3">
    <w:name w:val="Grid Table 2 Accent 3"/>
    <w:basedOn w:val="Standardowy"/>
    <w:uiPriority w:val="47"/>
    <w:rsid w:val="002A751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iatki4akcent3">
    <w:name w:val="Grid Table 4 Accent 3"/>
    <w:basedOn w:val="Standardowy"/>
    <w:uiPriority w:val="49"/>
    <w:rsid w:val="002A75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listy3">
    <w:name w:val="List Table 3"/>
    <w:basedOn w:val="Standardowy"/>
    <w:uiPriority w:val="48"/>
    <w:rsid w:val="002A751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3">
    <w:name w:val="List Table 3 Accent 3"/>
    <w:basedOn w:val="Standardowy"/>
    <w:uiPriority w:val="48"/>
    <w:rsid w:val="002A751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alisty3akcent1">
    <w:name w:val="List Table 3 Accent 1"/>
    <w:basedOn w:val="Standardowy"/>
    <w:uiPriority w:val="48"/>
    <w:rsid w:val="002A751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listy2akcent5">
    <w:name w:val="List Table 2 Accent 5"/>
    <w:basedOn w:val="Standardowy"/>
    <w:uiPriority w:val="47"/>
    <w:rsid w:val="002A751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Bezlisty4">
    <w:name w:val="Bez listy4"/>
    <w:next w:val="Bezlisty"/>
    <w:uiPriority w:val="99"/>
    <w:semiHidden/>
    <w:unhideWhenUsed/>
    <w:rsid w:val="009162B1"/>
  </w:style>
  <w:style w:type="paragraph" w:customStyle="1" w:styleId="Naglowek1dlazalacznika">
    <w:name w:val="Naglowek 1 dla zalacznika"/>
    <w:basedOn w:val="Akapitzlist"/>
    <w:link w:val="Naglowek1dlazalacznikaZnak"/>
    <w:qFormat/>
    <w:rsid w:val="009F0867"/>
    <w:pPr>
      <w:numPr>
        <w:numId w:val="70"/>
      </w:numPr>
      <w:spacing w:after="160" w:line="360" w:lineRule="auto"/>
      <w:contextualSpacing/>
      <w:outlineLvl w:val="0"/>
    </w:pPr>
    <w:rPr>
      <w:rFonts w:ascii="Tahoma" w:eastAsia="Calibri" w:hAnsi="Tahoma" w:cs="Tahoma"/>
      <w:b/>
      <w:sz w:val="28"/>
      <w:szCs w:val="22"/>
      <w:lang w:eastAsia="en-US"/>
    </w:rPr>
  </w:style>
  <w:style w:type="paragraph" w:customStyle="1" w:styleId="Naglowek2dlazalacznika">
    <w:name w:val="Naglowek 2 dla zalacznika"/>
    <w:basedOn w:val="Akapitzlist"/>
    <w:link w:val="Naglowek2dlazalacznikaZnak"/>
    <w:qFormat/>
    <w:rsid w:val="009F0867"/>
    <w:pPr>
      <w:numPr>
        <w:ilvl w:val="1"/>
        <w:numId w:val="70"/>
      </w:numPr>
      <w:spacing w:after="160" w:line="360" w:lineRule="auto"/>
      <w:contextualSpacing/>
      <w:outlineLvl w:val="1"/>
    </w:pPr>
    <w:rPr>
      <w:rFonts w:ascii="Tahoma" w:eastAsia="Calibri" w:hAnsi="Tahoma" w:cs="Tahoma"/>
      <w:b/>
      <w:szCs w:val="22"/>
      <w:lang w:eastAsia="en-US"/>
    </w:rPr>
  </w:style>
  <w:style w:type="character" w:customStyle="1" w:styleId="Naglowek1dlazalacznikaZnak">
    <w:name w:val="Naglowek 1 dla zalacznika Znak"/>
    <w:basedOn w:val="AkapitzlistZnak"/>
    <w:link w:val="Naglowek1dlazalacznika"/>
    <w:rsid w:val="009F0867"/>
    <w:rPr>
      <w:rFonts w:ascii="Tahoma" w:eastAsia="Calibri" w:hAnsi="Tahoma" w:cs="Tahoma"/>
      <w:b/>
      <w:sz w:val="28"/>
      <w:szCs w:val="22"/>
      <w:lang w:eastAsia="en-US"/>
    </w:rPr>
  </w:style>
  <w:style w:type="character" w:customStyle="1" w:styleId="Naglowek2dlazalacznikaZnak">
    <w:name w:val="Naglowek 2 dla zalacznika Znak"/>
    <w:basedOn w:val="AkapitzlistZnak"/>
    <w:link w:val="Naglowek2dlazalacznika"/>
    <w:rsid w:val="009F0867"/>
    <w:rPr>
      <w:rFonts w:ascii="Tahoma" w:eastAsia="Calibri" w:hAnsi="Tahoma" w:cs="Tahoma"/>
      <w:b/>
      <w:sz w:val="24"/>
      <w:szCs w:val="22"/>
      <w:lang w:eastAsia="en-US"/>
    </w:rPr>
  </w:style>
  <w:style w:type="table" w:styleId="Tabelasiatki3akcent3">
    <w:name w:val="Grid Table 3 Accent 3"/>
    <w:basedOn w:val="Standardowy"/>
    <w:uiPriority w:val="48"/>
    <w:rsid w:val="00007D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asiatki3akcent5">
    <w:name w:val="Grid Table 3 Accent 5"/>
    <w:basedOn w:val="Standardowy"/>
    <w:uiPriority w:val="48"/>
    <w:rsid w:val="00007D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alisty4akcent3">
    <w:name w:val="List Table 4 Accent 3"/>
    <w:basedOn w:val="Standardowy"/>
    <w:uiPriority w:val="49"/>
    <w:rsid w:val="00007D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listy7kolorowaakcent3">
    <w:name w:val="List Table 7 Colorful Accent 3"/>
    <w:basedOn w:val="Standardowy"/>
    <w:uiPriority w:val="52"/>
    <w:rsid w:val="00007DF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5ciemnaakcent3">
    <w:name w:val="Grid Table 5 Dark Accent 3"/>
    <w:basedOn w:val="Standardowy"/>
    <w:uiPriority w:val="50"/>
    <w:rsid w:val="00007D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alisty7kolorowa">
    <w:name w:val="List Table 7 Colorful"/>
    <w:basedOn w:val="Standardowy"/>
    <w:uiPriority w:val="52"/>
    <w:rsid w:val="00007DF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3">
    <w:name w:val="Plain Table 3"/>
    <w:basedOn w:val="Standardowy"/>
    <w:uiPriority w:val="99"/>
    <w:rsid w:val="00007D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listy4">
    <w:name w:val="List Table 4"/>
    <w:basedOn w:val="Standardowy"/>
    <w:uiPriority w:val="49"/>
    <w:rsid w:val="00007D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tabela">
    <w:name w:val="Styl tabela"/>
    <w:basedOn w:val="Standardowy"/>
    <w:uiPriority w:val="99"/>
    <w:rsid w:val="00007DFD"/>
    <w:tblPr/>
  </w:style>
  <w:style w:type="table" w:styleId="Tabelasiatki6kolorowa">
    <w:name w:val="Grid Table 6 Colorful"/>
    <w:basedOn w:val="Standardowy"/>
    <w:uiPriority w:val="51"/>
    <w:rsid w:val="00196C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
    <w:name w:val="Grid Table 4"/>
    <w:basedOn w:val="Standardowy"/>
    <w:uiPriority w:val="49"/>
    <w:rsid w:val="00196C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93324118">
      <w:bodyDiv w:val="1"/>
      <w:marLeft w:val="0"/>
      <w:marRight w:val="0"/>
      <w:marTop w:val="0"/>
      <w:marBottom w:val="0"/>
      <w:divBdr>
        <w:top w:val="none" w:sz="0" w:space="0" w:color="auto"/>
        <w:left w:val="none" w:sz="0" w:space="0" w:color="auto"/>
        <w:bottom w:val="none" w:sz="0" w:space="0" w:color="auto"/>
        <w:right w:val="none" w:sz="0" w:space="0" w:color="auto"/>
      </w:divBdr>
    </w:div>
    <w:div w:id="213197021">
      <w:bodyDiv w:val="1"/>
      <w:marLeft w:val="0"/>
      <w:marRight w:val="0"/>
      <w:marTop w:val="0"/>
      <w:marBottom w:val="0"/>
      <w:divBdr>
        <w:top w:val="none" w:sz="0" w:space="0" w:color="auto"/>
        <w:left w:val="none" w:sz="0" w:space="0" w:color="auto"/>
        <w:bottom w:val="none" w:sz="0" w:space="0" w:color="auto"/>
        <w:right w:val="none" w:sz="0" w:space="0" w:color="auto"/>
      </w:divBdr>
    </w:div>
    <w:div w:id="241840210">
      <w:bodyDiv w:val="1"/>
      <w:marLeft w:val="0"/>
      <w:marRight w:val="0"/>
      <w:marTop w:val="0"/>
      <w:marBottom w:val="0"/>
      <w:divBdr>
        <w:top w:val="none" w:sz="0" w:space="0" w:color="auto"/>
        <w:left w:val="none" w:sz="0" w:space="0" w:color="auto"/>
        <w:bottom w:val="none" w:sz="0" w:space="0" w:color="auto"/>
        <w:right w:val="none" w:sz="0" w:space="0" w:color="auto"/>
      </w:divBdr>
    </w:div>
    <w:div w:id="280307176">
      <w:bodyDiv w:val="1"/>
      <w:marLeft w:val="0"/>
      <w:marRight w:val="0"/>
      <w:marTop w:val="0"/>
      <w:marBottom w:val="0"/>
      <w:divBdr>
        <w:top w:val="none" w:sz="0" w:space="0" w:color="auto"/>
        <w:left w:val="none" w:sz="0" w:space="0" w:color="auto"/>
        <w:bottom w:val="none" w:sz="0" w:space="0" w:color="auto"/>
        <w:right w:val="none" w:sz="0" w:space="0" w:color="auto"/>
      </w:divBdr>
    </w:div>
    <w:div w:id="318118675">
      <w:bodyDiv w:val="1"/>
      <w:marLeft w:val="0"/>
      <w:marRight w:val="0"/>
      <w:marTop w:val="0"/>
      <w:marBottom w:val="0"/>
      <w:divBdr>
        <w:top w:val="none" w:sz="0" w:space="0" w:color="auto"/>
        <w:left w:val="none" w:sz="0" w:space="0" w:color="auto"/>
        <w:bottom w:val="none" w:sz="0" w:space="0" w:color="auto"/>
        <w:right w:val="none" w:sz="0" w:space="0" w:color="auto"/>
      </w:divBdr>
    </w:div>
    <w:div w:id="377094570">
      <w:bodyDiv w:val="1"/>
      <w:marLeft w:val="0"/>
      <w:marRight w:val="0"/>
      <w:marTop w:val="0"/>
      <w:marBottom w:val="0"/>
      <w:divBdr>
        <w:top w:val="none" w:sz="0" w:space="0" w:color="auto"/>
        <w:left w:val="none" w:sz="0" w:space="0" w:color="auto"/>
        <w:bottom w:val="none" w:sz="0" w:space="0" w:color="auto"/>
        <w:right w:val="none" w:sz="0" w:space="0" w:color="auto"/>
      </w:divBdr>
    </w:div>
    <w:div w:id="504784259">
      <w:bodyDiv w:val="1"/>
      <w:marLeft w:val="0"/>
      <w:marRight w:val="0"/>
      <w:marTop w:val="0"/>
      <w:marBottom w:val="0"/>
      <w:divBdr>
        <w:top w:val="none" w:sz="0" w:space="0" w:color="auto"/>
        <w:left w:val="none" w:sz="0" w:space="0" w:color="auto"/>
        <w:bottom w:val="none" w:sz="0" w:space="0" w:color="auto"/>
        <w:right w:val="none" w:sz="0" w:space="0" w:color="auto"/>
      </w:divBdr>
    </w:div>
    <w:div w:id="592904565">
      <w:bodyDiv w:val="1"/>
      <w:marLeft w:val="0"/>
      <w:marRight w:val="0"/>
      <w:marTop w:val="0"/>
      <w:marBottom w:val="0"/>
      <w:divBdr>
        <w:top w:val="none" w:sz="0" w:space="0" w:color="auto"/>
        <w:left w:val="none" w:sz="0" w:space="0" w:color="auto"/>
        <w:bottom w:val="none" w:sz="0" w:space="0" w:color="auto"/>
        <w:right w:val="none" w:sz="0" w:space="0" w:color="auto"/>
      </w:divBdr>
    </w:div>
    <w:div w:id="721709642">
      <w:bodyDiv w:val="1"/>
      <w:marLeft w:val="0"/>
      <w:marRight w:val="0"/>
      <w:marTop w:val="0"/>
      <w:marBottom w:val="0"/>
      <w:divBdr>
        <w:top w:val="none" w:sz="0" w:space="0" w:color="auto"/>
        <w:left w:val="none" w:sz="0" w:space="0" w:color="auto"/>
        <w:bottom w:val="none" w:sz="0" w:space="0" w:color="auto"/>
        <w:right w:val="none" w:sz="0" w:space="0" w:color="auto"/>
      </w:divBdr>
      <w:divsChild>
        <w:div w:id="1527981961">
          <w:marLeft w:val="1282"/>
          <w:marRight w:val="0"/>
          <w:marTop w:val="77"/>
          <w:marBottom w:val="0"/>
          <w:divBdr>
            <w:top w:val="none" w:sz="0" w:space="0" w:color="auto"/>
            <w:left w:val="none" w:sz="0" w:space="0" w:color="auto"/>
            <w:bottom w:val="none" w:sz="0" w:space="0" w:color="auto"/>
            <w:right w:val="none" w:sz="0" w:space="0" w:color="auto"/>
          </w:divBdr>
        </w:div>
        <w:div w:id="271742498">
          <w:marLeft w:val="1282"/>
          <w:marRight w:val="0"/>
          <w:marTop w:val="77"/>
          <w:marBottom w:val="0"/>
          <w:divBdr>
            <w:top w:val="none" w:sz="0" w:space="0" w:color="auto"/>
            <w:left w:val="none" w:sz="0" w:space="0" w:color="auto"/>
            <w:bottom w:val="none" w:sz="0" w:space="0" w:color="auto"/>
            <w:right w:val="none" w:sz="0" w:space="0" w:color="auto"/>
          </w:divBdr>
        </w:div>
      </w:divsChild>
    </w:div>
    <w:div w:id="745028341">
      <w:bodyDiv w:val="1"/>
      <w:marLeft w:val="0"/>
      <w:marRight w:val="0"/>
      <w:marTop w:val="0"/>
      <w:marBottom w:val="0"/>
      <w:divBdr>
        <w:top w:val="none" w:sz="0" w:space="0" w:color="auto"/>
        <w:left w:val="none" w:sz="0" w:space="0" w:color="auto"/>
        <w:bottom w:val="none" w:sz="0" w:space="0" w:color="auto"/>
        <w:right w:val="none" w:sz="0" w:space="0" w:color="auto"/>
      </w:divBdr>
    </w:div>
    <w:div w:id="828862015">
      <w:bodyDiv w:val="1"/>
      <w:marLeft w:val="0"/>
      <w:marRight w:val="0"/>
      <w:marTop w:val="0"/>
      <w:marBottom w:val="0"/>
      <w:divBdr>
        <w:top w:val="none" w:sz="0" w:space="0" w:color="auto"/>
        <w:left w:val="none" w:sz="0" w:space="0" w:color="auto"/>
        <w:bottom w:val="none" w:sz="0" w:space="0" w:color="auto"/>
        <w:right w:val="none" w:sz="0" w:space="0" w:color="auto"/>
      </w:divBdr>
      <w:divsChild>
        <w:div w:id="66655452">
          <w:marLeft w:val="1282"/>
          <w:marRight w:val="0"/>
          <w:marTop w:val="77"/>
          <w:marBottom w:val="0"/>
          <w:divBdr>
            <w:top w:val="none" w:sz="0" w:space="0" w:color="auto"/>
            <w:left w:val="none" w:sz="0" w:space="0" w:color="auto"/>
            <w:bottom w:val="none" w:sz="0" w:space="0" w:color="auto"/>
            <w:right w:val="none" w:sz="0" w:space="0" w:color="auto"/>
          </w:divBdr>
        </w:div>
        <w:div w:id="1354383486">
          <w:marLeft w:val="1282"/>
          <w:marRight w:val="0"/>
          <w:marTop w:val="77"/>
          <w:marBottom w:val="0"/>
          <w:divBdr>
            <w:top w:val="none" w:sz="0" w:space="0" w:color="auto"/>
            <w:left w:val="none" w:sz="0" w:space="0" w:color="auto"/>
            <w:bottom w:val="none" w:sz="0" w:space="0" w:color="auto"/>
            <w:right w:val="none" w:sz="0" w:space="0" w:color="auto"/>
          </w:divBdr>
        </w:div>
        <w:div w:id="14355676">
          <w:marLeft w:val="1282"/>
          <w:marRight w:val="0"/>
          <w:marTop w:val="77"/>
          <w:marBottom w:val="0"/>
          <w:divBdr>
            <w:top w:val="none" w:sz="0" w:space="0" w:color="auto"/>
            <w:left w:val="none" w:sz="0" w:space="0" w:color="auto"/>
            <w:bottom w:val="none" w:sz="0" w:space="0" w:color="auto"/>
            <w:right w:val="none" w:sz="0" w:space="0" w:color="auto"/>
          </w:divBdr>
        </w:div>
        <w:div w:id="1140532374">
          <w:marLeft w:val="1282"/>
          <w:marRight w:val="0"/>
          <w:marTop w:val="77"/>
          <w:marBottom w:val="0"/>
          <w:divBdr>
            <w:top w:val="none" w:sz="0" w:space="0" w:color="auto"/>
            <w:left w:val="none" w:sz="0" w:space="0" w:color="auto"/>
            <w:bottom w:val="none" w:sz="0" w:space="0" w:color="auto"/>
            <w:right w:val="none" w:sz="0" w:space="0" w:color="auto"/>
          </w:divBdr>
        </w:div>
      </w:divsChild>
    </w:div>
    <w:div w:id="842743988">
      <w:bodyDiv w:val="1"/>
      <w:marLeft w:val="0"/>
      <w:marRight w:val="0"/>
      <w:marTop w:val="0"/>
      <w:marBottom w:val="0"/>
      <w:divBdr>
        <w:top w:val="none" w:sz="0" w:space="0" w:color="auto"/>
        <w:left w:val="none" w:sz="0" w:space="0" w:color="auto"/>
        <w:bottom w:val="none" w:sz="0" w:space="0" w:color="auto"/>
        <w:right w:val="none" w:sz="0" w:space="0" w:color="auto"/>
      </w:divBdr>
    </w:div>
    <w:div w:id="1105734868">
      <w:bodyDiv w:val="1"/>
      <w:marLeft w:val="0"/>
      <w:marRight w:val="0"/>
      <w:marTop w:val="0"/>
      <w:marBottom w:val="0"/>
      <w:divBdr>
        <w:top w:val="none" w:sz="0" w:space="0" w:color="auto"/>
        <w:left w:val="none" w:sz="0" w:space="0" w:color="auto"/>
        <w:bottom w:val="none" w:sz="0" w:space="0" w:color="auto"/>
        <w:right w:val="none" w:sz="0" w:space="0" w:color="auto"/>
      </w:divBdr>
    </w:div>
    <w:div w:id="1679965112">
      <w:bodyDiv w:val="1"/>
      <w:marLeft w:val="0"/>
      <w:marRight w:val="0"/>
      <w:marTop w:val="0"/>
      <w:marBottom w:val="0"/>
      <w:divBdr>
        <w:top w:val="none" w:sz="0" w:space="0" w:color="auto"/>
        <w:left w:val="none" w:sz="0" w:space="0" w:color="auto"/>
        <w:bottom w:val="none" w:sz="0" w:space="0" w:color="auto"/>
        <w:right w:val="none" w:sz="0" w:space="0" w:color="auto"/>
      </w:divBdr>
      <w:divsChild>
        <w:div w:id="1738212266">
          <w:marLeft w:val="547"/>
          <w:marRight w:val="0"/>
          <w:marTop w:val="0"/>
          <w:marBottom w:val="0"/>
          <w:divBdr>
            <w:top w:val="none" w:sz="0" w:space="0" w:color="auto"/>
            <w:left w:val="none" w:sz="0" w:space="0" w:color="auto"/>
            <w:bottom w:val="none" w:sz="0" w:space="0" w:color="auto"/>
            <w:right w:val="none" w:sz="0" w:space="0" w:color="auto"/>
          </w:divBdr>
        </w:div>
        <w:div w:id="1093280066">
          <w:marLeft w:val="547"/>
          <w:marRight w:val="0"/>
          <w:marTop w:val="0"/>
          <w:marBottom w:val="0"/>
          <w:divBdr>
            <w:top w:val="none" w:sz="0" w:space="0" w:color="auto"/>
            <w:left w:val="none" w:sz="0" w:space="0" w:color="auto"/>
            <w:bottom w:val="none" w:sz="0" w:space="0" w:color="auto"/>
            <w:right w:val="none" w:sz="0" w:space="0" w:color="auto"/>
          </w:divBdr>
        </w:div>
        <w:div w:id="1125975033">
          <w:marLeft w:val="547"/>
          <w:marRight w:val="0"/>
          <w:marTop w:val="0"/>
          <w:marBottom w:val="0"/>
          <w:divBdr>
            <w:top w:val="none" w:sz="0" w:space="0" w:color="auto"/>
            <w:left w:val="none" w:sz="0" w:space="0" w:color="auto"/>
            <w:bottom w:val="none" w:sz="0" w:space="0" w:color="auto"/>
            <w:right w:val="none" w:sz="0" w:space="0" w:color="auto"/>
          </w:divBdr>
        </w:div>
        <w:div w:id="285235288">
          <w:marLeft w:val="547"/>
          <w:marRight w:val="0"/>
          <w:marTop w:val="0"/>
          <w:marBottom w:val="0"/>
          <w:divBdr>
            <w:top w:val="none" w:sz="0" w:space="0" w:color="auto"/>
            <w:left w:val="none" w:sz="0" w:space="0" w:color="auto"/>
            <w:bottom w:val="none" w:sz="0" w:space="0" w:color="auto"/>
            <w:right w:val="none" w:sz="0" w:space="0" w:color="auto"/>
          </w:divBdr>
        </w:div>
        <w:div w:id="624313045">
          <w:marLeft w:val="547"/>
          <w:marRight w:val="0"/>
          <w:marTop w:val="0"/>
          <w:marBottom w:val="0"/>
          <w:divBdr>
            <w:top w:val="none" w:sz="0" w:space="0" w:color="auto"/>
            <w:left w:val="none" w:sz="0" w:space="0" w:color="auto"/>
            <w:bottom w:val="none" w:sz="0" w:space="0" w:color="auto"/>
            <w:right w:val="none" w:sz="0" w:space="0" w:color="auto"/>
          </w:divBdr>
        </w:div>
        <w:div w:id="81604579">
          <w:marLeft w:val="547"/>
          <w:marRight w:val="0"/>
          <w:marTop w:val="0"/>
          <w:marBottom w:val="0"/>
          <w:divBdr>
            <w:top w:val="none" w:sz="0" w:space="0" w:color="auto"/>
            <w:left w:val="none" w:sz="0" w:space="0" w:color="auto"/>
            <w:bottom w:val="none" w:sz="0" w:space="0" w:color="auto"/>
            <w:right w:val="none" w:sz="0" w:space="0" w:color="auto"/>
          </w:divBdr>
        </w:div>
        <w:div w:id="359473786">
          <w:marLeft w:val="547"/>
          <w:marRight w:val="0"/>
          <w:marTop w:val="0"/>
          <w:marBottom w:val="0"/>
          <w:divBdr>
            <w:top w:val="none" w:sz="0" w:space="0" w:color="auto"/>
            <w:left w:val="none" w:sz="0" w:space="0" w:color="auto"/>
            <w:bottom w:val="none" w:sz="0" w:space="0" w:color="auto"/>
            <w:right w:val="none" w:sz="0" w:space="0" w:color="auto"/>
          </w:divBdr>
        </w:div>
        <w:div w:id="82193951">
          <w:marLeft w:val="547"/>
          <w:marRight w:val="0"/>
          <w:marTop w:val="0"/>
          <w:marBottom w:val="0"/>
          <w:divBdr>
            <w:top w:val="none" w:sz="0" w:space="0" w:color="auto"/>
            <w:left w:val="none" w:sz="0" w:space="0" w:color="auto"/>
            <w:bottom w:val="none" w:sz="0" w:space="0" w:color="auto"/>
            <w:right w:val="none" w:sz="0" w:space="0" w:color="auto"/>
          </w:divBdr>
        </w:div>
        <w:div w:id="1767073280">
          <w:marLeft w:val="547"/>
          <w:marRight w:val="0"/>
          <w:marTop w:val="0"/>
          <w:marBottom w:val="0"/>
          <w:divBdr>
            <w:top w:val="none" w:sz="0" w:space="0" w:color="auto"/>
            <w:left w:val="none" w:sz="0" w:space="0" w:color="auto"/>
            <w:bottom w:val="none" w:sz="0" w:space="0" w:color="auto"/>
            <w:right w:val="none" w:sz="0" w:space="0" w:color="auto"/>
          </w:divBdr>
        </w:div>
        <w:div w:id="1075735981">
          <w:marLeft w:val="547"/>
          <w:marRight w:val="0"/>
          <w:marTop w:val="0"/>
          <w:marBottom w:val="0"/>
          <w:divBdr>
            <w:top w:val="none" w:sz="0" w:space="0" w:color="auto"/>
            <w:left w:val="none" w:sz="0" w:space="0" w:color="auto"/>
            <w:bottom w:val="none" w:sz="0" w:space="0" w:color="auto"/>
            <w:right w:val="none" w:sz="0" w:space="0" w:color="auto"/>
          </w:divBdr>
        </w:div>
        <w:div w:id="2103254019">
          <w:marLeft w:val="547"/>
          <w:marRight w:val="0"/>
          <w:marTop w:val="0"/>
          <w:marBottom w:val="0"/>
          <w:divBdr>
            <w:top w:val="none" w:sz="0" w:space="0" w:color="auto"/>
            <w:left w:val="none" w:sz="0" w:space="0" w:color="auto"/>
            <w:bottom w:val="none" w:sz="0" w:space="0" w:color="auto"/>
            <w:right w:val="none" w:sz="0" w:space="0" w:color="auto"/>
          </w:divBdr>
        </w:div>
        <w:div w:id="103768548">
          <w:marLeft w:val="547"/>
          <w:marRight w:val="0"/>
          <w:marTop w:val="0"/>
          <w:marBottom w:val="0"/>
          <w:divBdr>
            <w:top w:val="none" w:sz="0" w:space="0" w:color="auto"/>
            <w:left w:val="none" w:sz="0" w:space="0" w:color="auto"/>
            <w:bottom w:val="none" w:sz="0" w:space="0" w:color="auto"/>
            <w:right w:val="none" w:sz="0" w:space="0" w:color="auto"/>
          </w:divBdr>
        </w:div>
        <w:div w:id="1825050724">
          <w:marLeft w:val="547"/>
          <w:marRight w:val="0"/>
          <w:marTop w:val="0"/>
          <w:marBottom w:val="0"/>
          <w:divBdr>
            <w:top w:val="none" w:sz="0" w:space="0" w:color="auto"/>
            <w:left w:val="none" w:sz="0" w:space="0" w:color="auto"/>
            <w:bottom w:val="none" w:sz="0" w:space="0" w:color="auto"/>
            <w:right w:val="none" w:sz="0" w:space="0" w:color="auto"/>
          </w:divBdr>
        </w:div>
        <w:div w:id="1426996030">
          <w:marLeft w:val="547"/>
          <w:marRight w:val="0"/>
          <w:marTop w:val="0"/>
          <w:marBottom w:val="0"/>
          <w:divBdr>
            <w:top w:val="none" w:sz="0" w:space="0" w:color="auto"/>
            <w:left w:val="none" w:sz="0" w:space="0" w:color="auto"/>
            <w:bottom w:val="none" w:sz="0" w:space="0" w:color="auto"/>
            <w:right w:val="none" w:sz="0" w:space="0" w:color="auto"/>
          </w:divBdr>
        </w:div>
        <w:div w:id="1476870724">
          <w:marLeft w:val="547"/>
          <w:marRight w:val="0"/>
          <w:marTop w:val="0"/>
          <w:marBottom w:val="0"/>
          <w:divBdr>
            <w:top w:val="none" w:sz="0" w:space="0" w:color="auto"/>
            <w:left w:val="none" w:sz="0" w:space="0" w:color="auto"/>
            <w:bottom w:val="none" w:sz="0" w:space="0" w:color="auto"/>
            <w:right w:val="none" w:sz="0" w:space="0" w:color="auto"/>
          </w:divBdr>
        </w:div>
      </w:divsChild>
    </w:div>
    <w:div w:id="1879584391">
      <w:bodyDiv w:val="1"/>
      <w:marLeft w:val="0"/>
      <w:marRight w:val="0"/>
      <w:marTop w:val="0"/>
      <w:marBottom w:val="0"/>
      <w:divBdr>
        <w:top w:val="none" w:sz="0" w:space="0" w:color="auto"/>
        <w:left w:val="none" w:sz="0" w:space="0" w:color="auto"/>
        <w:bottom w:val="none" w:sz="0" w:space="0" w:color="auto"/>
        <w:right w:val="none" w:sz="0" w:space="0" w:color="auto"/>
      </w:divBdr>
      <w:divsChild>
        <w:div w:id="1526407879">
          <w:marLeft w:val="547"/>
          <w:marRight w:val="0"/>
          <w:marTop w:val="91"/>
          <w:marBottom w:val="0"/>
          <w:divBdr>
            <w:top w:val="none" w:sz="0" w:space="0" w:color="auto"/>
            <w:left w:val="none" w:sz="0" w:space="0" w:color="auto"/>
            <w:bottom w:val="none" w:sz="0" w:space="0" w:color="auto"/>
            <w:right w:val="none" w:sz="0" w:space="0" w:color="auto"/>
          </w:divBdr>
        </w:div>
        <w:div w:id="1750148595">
          <w:marLeft w:val="547"/>
          <w:marRight w:val="0"/>
          <w:marTop w:val="91"/>
          <w:marBottom w:val="0"/>
          <w:divBdr>
            <w:top w:val="none" w:sz="0" w:space="0" w:color="auto"/>
            <w:left w:val="none" w:sz="0" w:space="0" w:color="auto"/>
            <w:bottom w:val="none" w:sz="0" w:space="0" w:color="auto"/>
            <w:right w:val="none" w:sz="0" w:space="0" w:color="auto"/>
          </w:divBdr>
        </w:div>
        <w:div w:id="906303310">
          <w:marLeft w:val="547"/>
          <w:marRight w:val="0"/>
          <w:marTop w:val="91"/>
          <w:marBottom w:val="0"/>
          <w:divBdr>
            <w:top w:val="none" w:sz="0" w:space="0" w:color="auto"/>
            <w:left w:val="none" w:sz="0" w:space="0" w:color="auto"/>
            <w:bottom w:val="none" w:sz="0" w:space="0" w:color="auto"/>
            <w:right w:val="none" w:sz="0" w:space="0" w:color="auto"/>
          </w:divBdr>
        </w:div>
        <w:div w:id="1597783381">
          <w:marLeft w:val="547"/>
          <w:marRight w:val="0"/>
          <w:marTop w:val="91"/>
          <w:marBottom w:val="0"/>
          <w:divBdr>
            <w:top w:val="none" w:sz="0" w:space="0" w:color="auto"/>
            <w:left w:val="none" w:sz="0" w:space="0" w:color="auto"/>
            <w:bottom w:val="none" w:sz="0" w:space="0" w:color="auto"/>
            <w:right w:val="none" w:sz="0" w:space="0" w:color="auto"/>
          </w:divBdr>
        </w:div>
      </w:divsChild>
    </w:div>
    <w:div w:id="1944417270">
      <w:bodyDiv w:val="1"/>
      <w:marLeft w:val="0"/>
      <w:marRight w:val="0"/>
      <w:marTop w:val="0"/>
      <w:marBottom w:val="0"/>
      <w:divBdr>
        <w:top w:val="none" w:sz="0" w:space="0" w:color="auto"/>
        <w:left w:val="none" w:sz="0" w:space="0" w:color="auto"/>
        <w:bottom w:val="none" w:sz="0" w:space="0" w:color="auto"/>
        <w:right w:val="none" w:sz="0" w:space="0" w:color="auto"/>
      </w:divBdr>
    </w:div>
    <w:div w:id="1975216745">
      <w:bodyDiv w:val="1"/>
      <w:marLeft w:val="0"/>
      <w:marRight w:val="0"/>
      <w:marTop w:val="0"/>
      <w:marBottom w:val="0"/>
      <w:divBdr>
        <w:top w:val="none" w:sz="0" w:space="0" w:color="auto"/>
        <w:left w:val="none" w:sz="0" w:space="0" w:color="auto"/>
        <w:bottom w:val="none" w:sz="0" w:space="0" w:color="auto"/>
        <w:right w:val="none" w:sz="0" w:space="0" w:color="auto"/>
      </w:divBdr>
    </w:div>
    <w:div w:id="2005425855">
      <w:bodyDiv w:val="1"/>
      <w:marLeft w:val="0"/>
      <w:marRight w:val="0"/>
      <w:marTop w:val="0"/>
      <w:marBottom w:val="0"/>
      <w:divBdr>
        <w:top w:val="none" w:sz="0" w:space="0" w:color="auto"/>
        <w:left w:val="none" w:sz="0" w:space="0" w:color="auto"/>
        <w:bottom w:val="none" w:sz="0" w:space="0" w:color="auto"/>
        <w:right w:val="none" w:sz="0" w:space="0" w:color="auto"/>
      </w:divBdr>
      <w:divsChild>
        <w:div w:id="1044066187">
          <w:marLeft w:val="547"/>
          <w:marRight w:val="0"/>
          <w:marTop w:val="0"/>
          <w:marBottom w:val="0"/>
          <w:divBdr>
            <w:top w:val="none" w:sz="0" w:space="0" w:color="auto"/>
            <w:left w:val="none" w:sz="0" w:space="0" w:color="auto"/>
            <w:bottom w:val="none" w:sz="0" w:space="0" w:color="auto"/>
            <w:right w:val="none" w:sz="0" w:space="0" w:color="auto"/>
          </w:divBdr>
        </w:div>
        <w:div w:id="800996786">
          <w:marLeft w:val="547"/>
          <w:marRight w:val="0"/>
          <w:marTop w:val="0"/>
          <w:marBottom w:val="0"/>
          <w:divBdr>
            <w:top w:val="none" w:sz="0" w:space="0" w:color="auto"/>
            <w:left w:val="none" w:sz="0" w:space="0" w:color="auto"/>
            <w:bottom w:val="none" w:sz="0" w:space="0" w:color="auto"/>
            <w:right w:val="none" w:sz="0" w:space="0" w:color="auto"/>
          </w:divBdr>
        </w:div>
        <w:div w:id="115099397">
          <w:marLeft w:val="547"/>
          <w:marRight w:val="0"/>
          <w:marTop w:val="0"/>
          <w:marBottom w:val="0"/>
          <w:divBdr>
            <w:top w:val="none" w:sz="0" w:space="0" w:color="auto"/>
            <w:left w:val="none" w:sz="0" w:space="0" w:color="auto"/>
            <w:bottom w:val="none" w:sz="0" w:space="0" w:color="auto"/>
            <w:right w:val="none" w:sz="0" w:space="0" w:color="auto"/>
          </w:divBdr>
        </w:div>
        <w:div w:id="468715424">
          <w:marLeft w:val="547"/>
          <w:marRight w:val="0"/>
          <w:marTop w:val="0"/>
          <w:marBottom w:val="0"/>
          <w:divBdr>
            <w:top w:val="none" w:sz="0" w:space="0" w:color="auto"/>
            <w:left w:val="none" w:sz="0" w:space="0" w:color="auto"/>
            <w:bottom w:val="none" w:sz="0" w:space="0" w:color="auto"/>
            <w:right w:val="none" w:sz="0" w:space="0" w:color="auto"/>
          </w:divBdr>
        </w:div>
        <w:div w:id="712924050">
          <w:marLeft w:val="547"/>
          <w:marRight w:val="0"/>
          <w:marTop w:val="0"/>
          <w:marBottom w:val="0"/>
          <w:divBdr>
            <w:top w:val="none" w:sz="0" w:space="0" w:color="auto"/>
            <w:left w:val="none" w:sz="0" w:space="0" w:color="auto"/>
            <w:bottom w:val="none" w:sz="0" w:space="0" w:color="auto"/>
            <w:right w:val="none" w:sz="0" w:space="0" w:color="auto"/>
          </w:divBdr>
        </w:div>
        <w:div w:id="716658396">
          <w:marLeft w:val="547"/>
          <w:marRight w:val="0"/>
          <w:marTop w:val="0"/>
          <w:marBottom w:val="0"/>
          <w:divBdr>
            <w:top w:val="none" w:sz="0" w:space="0" w:color="auto"/>
            <w:left w:val="none" w:sz="0" w:space="0" w:color="auto"/>
            <w:bottom w:val="none" w:sz="0" w:space="0" w:color="auto"/>
            <w:right w:val="none" w:sz="0" w:space="0" w:color="auto"/>
          </w:divBdr>
        </w:div>
        <w:div w:id="1521777851">
          <w:marLeft w:val="547"/>
          <w:marRight w:val="0"/>
          <w:marTop w:val="0"/>
          <w:marBottom w:val="0"/>
          <w:divBdr>
            <w:top w:val="none" w:sz="0" w:space="0" w:color="auto"/>
            <w:left w:val="none" w:sz="0" w:space="0" w:color="auto"/>
            <w:bottom w:val="none" w:sz="0" w:space="0" w:color="auto"/>
            <w:right w:val="none" w:sz="0" w:space="0" w:color="auto"/>
          </w:divBdr>
        </w:div>
        <w:div w:id="1206286550">
          <w:marLeft w:val="547"/>
          <w:marRight w:val="0"/>
          <w:marTop w:val="0"/>
          <w:marBottom w:val="0"/>
          <w:divBdr>
            <w:top w:val="none" w:sz="0" w:space="0" w:color="auto"/>
            <w:left w:val="none" w:sz="0" w:space="0" w:color="auto"/>
            <w:bottom w:val="none" w:sz="0" w:space="0" w:color="auto"/>
            <w:right w:val="none" w:sz="0" w:space="0" w:color="auto"/>
          </w:divBdr>
        </w:div>
        <w:div w:id="802692496">
          <w:marLeft w:val="547"/>
          <w:marRight w:val="0"/>
          <w:marTop w:val="0"/>
          <w:marBottom w:val="0"/>
          <w:divBdr>
            <w:top w:val="none" w:sz="0" w:space="0" w:color="auto"/>
            <w:left w:val="none" w:sz="0" w:space="0" w:color="auto"/>
            <w:bottom w:val="none" w:sz="0" w:space="0" w:color="auto"/>
            <w:right w:val="none" w:sz="0" w:space="0" w:color="auto"/>
          </w:divBdr>
        </w:div>
        <w:div w:id="97336385">
          <w:marLeft w:val="547"/>
          <w:marRight w:val="0"/>
          <w:marTop w:val="0"/>
          <w:marBottom w:val="0"/>
          <w:divBdr>
            <w:top w:val="none" w:sz="0" w:space="0" w:color="auto"/>
            <w:left w:val="none" w:sz="0" w:space="0" w:color="auto"/>
            <w:bottom w:val="none" w:sz="0" w:space="0" w:color="auto"/>
            <w:right w:val="none" w:sz="0" w:space="0" w:color="auto"/>
          </w:divBdr>
        </w:div>
        <w:div w:id="791633351">
          <w:marLeft w:val="547"/>
          <w:marRight w:val="0"/>
          <w:marTop w:val="0"/>
          <w:marBottom w:val="0"/>
          <w:divBdr>
            <w:top w:val="none" w:sz="0" w:space="0" w:color="auto"/>
            <w:left w:val="none" w:sz="0" w:space="0" w:color="auto"/>
            <w:bottom w:val="none" w:sz="0" w:space="0" w:color="auto"/>
            <w:right w:val="none" w:sz="0" w:space="0" w:color="auto"/>
          </w:divBdr>
        </w:div>
        <w:div w:id="739982287">
          <w:marLeft w:val="547"/>
          <w:marRight w:val="0"/>
          <w:marTop w:val="0"/>
          <w:marBottom w:val="0"/>
          <w:divBdr>
            <w:top w:val="none" w:sz="0" w:space="0" w:color="auto"/>
            <w:left w:val="none" w:sz="0" w:space="0" w:color="auto"/>
            <w:bottom w:val="none" w:sz="0" w:space="0" w:color="auto"/>
            <w:right w:val="none" w:sz="0" w:space="0" w:color="auto"/>
          </w:divBdr>
        </w:div>
        <w:div w:id="2143956539">
          <w:marLeft w:val="547"/>
          <w:marRight w:val="0"/>
          <w:marTop w:val="0"/>
          <w:marBottom w:val="0"/>
          <w:divBdr>
            <w:top w:val="none" w:sz="0" w:space="0" w:color="auto"/>
            <w:left w:val="none" w:sz="0" w:space="0" w:color="auto"/>
            <w:bottom w:val="none" w:sz="0" w:space="0" w:color="auto"/>
            <w:right w:val="none" w:sz="0" w:space="0" w:color="auto"/>
          </w:divBdr>
        </w:div>
        <w:div w:id="1533416866">
          <w:marLeft w:val="547"/>
          <w:marRight w:val="0"/>
          <w:marTop w:val="0"/>
          <w:marBottom w:val="0"/>
          <w:divBdr>
            <w:top w:val="none" w:sz="0" w:space="0" w:color="auto"/>
            <w:left w:val="none" w:sz="0" w:space="0" w:color="auto"/>
            <w:bottom w:val="none" w:sz="0" w:space="0" w:color="auto"/>
            <w:right w:val="none" w:sz="0" w:space="0" w:color="auto"/>
          </w:divBdr>
        </w:div>
        <w:div w:id="2124420166">
          <w:marLeft w:val="547"/>
          <w:marRight w:val="0"/>
          <w:marTop w:val="0"/>
          <w:marBottom w:val="0"/>
          <w:divBdr>
            <w:top w:val="none" w:sz="0" w:space="0" w:color="auto"/>
            <w:left w:val="none" w:sz="0" w:space="0" w:color="auto"/>
            <w:bottom w:val="none" w:sz="0" w:space="0" w:color="auto"/>
            <w:right w:val="none" w:sz="0" w:space="0" w:color="auto"/>
          </w:divBdr>
        </w:div>
        <w:div w:id="732512081">
          <w:marLeft w:val="547"/>
          <w:marRight w:val="0"/>
          <w:marTop w:val="0"/>
          <w:marBottom w:val="0"/>
          <w:divBdr>
            <w:top w:val="none" w:sz="0" w:space="0" w:color="auto"/>
            <w:left w:val="none" w:sz="0" w:space="0" w:color="auto"/>
            <w:bottom w:val="none" w:sz="0" w:space="0" w:color="auto"/>
            <w:right w:val="none" w:sz="0" w:space="0" w:color="auto"/>
          </w:divBdr>
        </w:div>
        <w:div w:id="1970160798">
          <w:marLeft w:val="547"/>
          <w:marRight w:val="0"/>
          <w:marTop w:val="0"/>
          <w:marBottom w:val="0"/>
          <w:divBdr>
            <w:top w:val="none" w:sz="0" w:space="0" w:color="auto"/>
            <w:left w:val="none" w:sz="0" w:space="0" w:color="auto"/>
            <w:bottom w:val="none" w:sz="0" w:space="0" w:color="auto"/>
            <w:right w:val="none" w:sz="0" w:space="0" w:color="auto"/>
          </w:divBdr>
        </w:div>
        <w:div w:id="1819953486">
          <w:marLeft w:val="547"/>
          <w:marRight w:val="0"/>
          <w:marTop w:val="0"/>
          <w:marBottom w:val="0"/>
          <w:divBdr>
            <w:top w:val="none" w:sz="0" w:space="0" w:color="auto"/>
            <w:left w:val="none" w:sz="0" w:space="0" w:color="auto"/>
            <w:bottom w:val="none" w:sz="0" w:space="0" w:color="auto"/>
            <w:right w:val="none" w:sz="0" w:space="0" w:color="auto"/>
          </w:divBdr>
        </w:div>
        <w:div w:id="1664971451">
          <w:marLeft w:val="547"/>
          <w:marRight w:val="0"/>
          <w:marTop w:val="0"/>
          <w:marBottom w:val="0"/>
          <w:divBdr>
            <w:top w:val="none" w:sz="0" w:space="0" w:color="auto"/>
            <w:left w:val="none" w:sz="0" w:space="0" w:color="auto"/>
            <w:bottom w:val="none" w:sz="0" w:space="0" w:color="auto"/>
            <w:right w:val="none" w:sz="0" w:space="0" w:color="auto"/>
          </w:divBdr>
        </w:div>
        <w:div w:id="2005084965">
          <w:marLeft w:val="547"/>
          <w:marRight w:val="0"/>
          <w:marTop w:val="0"/>
          <w:marBottom w:val="0"/>
          <w:divBdr>
            <w:top w:val="none" w:sz="0" w:space="0" w:color="auto"/>
            <w:left w:val="none" w:sz="0" w:space="0" w:color="auto"/>
            <w:bottom w:val="none" w:sz="0" w:space="0" w:color="auto"/>
            <w:right w:val="none" w:sz="0" w:space="0" w:color="auto"/>
          </w:divBdr>
        </w:div>
        <w:div w:id="1829831332">
          <w:marLeft w:val="547"/>
          <w:marRight w:val="0"/>
          <w:marTop w:val="0"/>
          <w:marBottom w:val="0"/>
          <w:divBdr>
            <w:top w:val="none" w:sz="0" w:space="0" w:color="auto"/>
            <w:left w:val="none" w:sz="0" w:space="0" w:color="auto"/>
            <w:bottom w:val="none" w:sz="0" w:space="0" w:color="auto"/>
            <w:right w:val="none" w:sz="0" w:space="0" w:color="auto"/>
          </w:divBdr>
        </w:div>
        <w:div w:id="826089655">
          <w:marLeft w:val="547"/>
          <w:marRight w:val="0"/>
          <w:marTop w:val="0"/>
          <w:marBottom w:val="0"/>
          <w:divBdr>
            <w:top w:val="none" w:sz="0" w:space="0" w:color="auto"/>
            <w:left w:val="none" w:sz="0" w:space="0" w:color="auto"/>
            <w:bottom w:val="none" w:sz="0" w:space="0" w:color="auto"/>
            <w:right w:val="none" w:sz="0" w:space="0" w:color="auto"/>
          </w:divBdr>
        </w:div>
        <w:div w:id="967278178">
          <w:marLeft w:val="547"/>
          <w:marRight w:val="0"/>
          <w:marTop w:val="0"/>
          <w:marBottom w:val="0"/>
          <w:divBdr>
            <w:top w:val="none" w:sz="0" w:space="0" w:color="auto"/>
            <w:left w:val="none" w:sz="0" w:space="0" w:color="auto"/>
            <w:bottom w:val="none" w:sz="0" w:space="0" w:color="auto"/>
            <w:right w:val="none" w:sz="0" w:space="0" w:color="auto"/>
          </w:divBdr>
        </w:div>
        <w:div w:id="1157376170">
          <w:marLeft w:val="547"/>
          <w:marRight w:val="0"/>
          <w:marTop w:val="0"/>
          <w:marBottom w:val="0"/>
          <w:divBdr>
            <w:top w:val="none" w:sz="0" w:space="0" w:color="auto"/>
            <w:left w:val="none" w:sz="0" w:space="0" w:color="auto"/>
            <w:bottom w:val="none" w:sz="0" w:space="0" w:color="auto"/>
            <w:right w:val="none" w:sz="0" w:space="0" w:color="auto"/>
          </w:divBdr>
        </w:div>
        <w:div w:id="1695378939">
          <w:marLeft w:val="547"/>
          <w:marRight w:val="0"/>
          <w:marTop w:val="0"/>
          <w:marBottom w:val="0"/>
          <w:divBdr>
            <w:top w:val="none" w:sz="0" w:space="0" w:color="auto"/>
            <w:left w:val="none" w:sz="0" w:space="0" w:color="auto"/>
            <w:bottom w:val="none" w:sz="0" w:space="0" w:color="auto"/>
            <w:right w:val="none" w:sz="0" w:space="0" w:color="auto"/>
          </w:divBdr>
        </w:div>
      </w:divsChild>
    </w:div>
    <w:div w:id="20520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1F1EB-3880-4416-AC27-A5CBE6A8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108</Pages>
  <Words>26679</Words>
  <Characters>199438</Characters>
  <Application>Microsoft Office Word</Application>
  <DocSecurity>0</DocSecurity>
  <Lines>1661</Lines>
  <Paragraphs>451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JWC</vt:lpstr>
      <vt:lpstr>JWC</vt:lpstr>
    </vt:vector>
  </TitlesOfParts>
  <Company>Softtutor</Company>
  <LinksUpToDate>false</LinksUpToDate>
  <CharactersWithSpaces>225666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JWC</dc:title>
  <dc:creator>ZW</dc:creator>
  <cp:lastModifiedBy>Jankowski Maciej</cp:lastModifiedBy>
  <cp:revision>3</cp:revision>
  <cp:lastPrinted>2017-11-13T12:29:00Z</cp:lastPrinted>
  <dcterms:created xsi:type="dcterms:W3CDTF">2018-01-15T07:47:00Z</dcterms:created>
  <dcterms:modified xsi:type="dcterms:W3CDTF">2018-01-15T07:49:00Z</dcterms:modified>
</cp:coreProperties>
</file>