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9B" w:rsidRPr="00E91EC6" w:rsidRDefault="00D52427" w:rsidP="00D52F93">
      <w:pPr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Warszawa, dnia 19</w:t>
      </w:r>
      <w:r w:rsidR="00B53C97" w:rsidRPr="00E91EC6">
        <w:rPr>
          <w:rFonts w:cs="Arial"/>
          <w:sz w:val="22"/>
          <w:szCs w:val="22"/>
        </w:rPr>
        <w:t>.02.2020</w:t>
      </w:r>
      <w:r w:rsidR="007C7E9B" w:rsidRPr="00E91EC6">
        <w:rPr>
          <w:rFonts w:cs="Arial"/>
          <w:sz w:val="22"/>
          <w:szCs w:val="22"/>
        </w:rPr>
        <w:t xml:space="preserve"> r.</w:t>
      </w:r>
    </w:p>
    <w:p w:rsidR="007C7E9B" w:rsidRPr="00E91EC6" w:rsidRDefault="00513F68" w:rsidP="00D52F9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BPzp.261.7.2020</w:t>
      </w:r>
    </w:p>
    <w:p w:rsidR="00E61CDF" w:rsidRPr="00E91EC6" w:rsidRDefault="00E61CDF" w:rsidP="00D52F93">
      <w:pPr>
        <w:spacing w:line="360" w:lineRule="auto"/>
        <w:rPr>
          <w:rFonts w:cs="Arial"/>
          <w:sz w:val="22"/>
          <w:szCs w:val="22"/>
        </w:rPr>
      </w:pPr>
    </w:p>
    <w:p w:rsidR="00E61CDF" w:rsidRPr="00D52427" w:rsidRDefault="00E03270" w:rsidP="00E03270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Wyjaśnienia treści SIWZ</w:t>
      </w:r>
      <w:bookmarkStart w:id="0" w:name="_GoBack"/>
      <w:bookmarkEnd w:id="0"/>
    </w:p>
    <w:p w:rsidR="003E226F" w:rsidRPr="00E91EC6" w:rsidRDefault="003E226F" w:rsidP="00D52F93">
      <w:pPr>
        <w:spacing w:line="360" w:lineRule="auto"/>
        <w:rPr>
          <w:rFonts w:cs="Arial"/>
          <w:sz w:val="22"/>
          <w:szCs w:val="22"/>
        </w:rPr>
      </w:pPr>
    </w:p>
    <w:p w:rsidR="00955C98" w:rsidRPr="00E91EC6" w:rsidRDefault="00955C98" w:rsidP="00D52F93">
      <w:pPr>
        <w:spacing w:line="360" w:lineRule="auto"/>
        <w:rPr>
          <w:rFonts w:cs="Arial"/>
          <w:sz w:val="22"/>
          <w:szCs w:val="22"/>
        </w:rPr>
      </w:pPr>
    </w:p>
    <w:p w:rsidR="00F46BEC" w:rsidRPr="00AF0944" w:rsidRDefault="007C7E9B" w:rsidP="00D52F93">
      <w:pPr>
        <w:spacing w:line="360" w:lineRule="auto"/>
        <w:jc w:val="both"/>
        <w:rPr>
          <w:rFonts w:cs="Arial"/>
          <w:i/>
          <w:sz w:val="22"/>
          <w:szCs w:val="22"/>
        </w:rPr>
      </w:pPr>
      <w:r w:rsidRPr="00AF0944">
        <w:rPr>
          <w:rFonts w:cs="Arial"/>
          <w:i/>
          <w:sz w:val="22"/>
          <w:szCs w:val="22"/>
        </w:rPr>
        <w:t xml:space="preserve">Dotyczy: </w:t>
      </w:r>
      <w:r w:rsidRPr="00AF0944">
        <w:rPr>
          <w:rFonts w:cs="Arial"/>
          <w:i/>
          <w:sz w:val="22"/>
          <w:szCs w:val="22"/>
          <w:u w:val="single"/>
        </w:rPr>
        <w:t xml:space="preserve">postępowania o udzielenie zamówienia publicznego na </w:t>
      </w:r>
      <w:r w:rsidR="00E113F4" w:rsidRPr="00AF0944">
        <w:rPr>
          <w:rFonts w:cs="Arial"/>
          <w:i/>
          <w:sz w:val="22"/>
          <w:szCs w:val="22"/>
          <w:u w:val="single"/>
        </w:rPr>
        <w:t>świadczenie usług dostępu do sieci Internet – znak sprawy: BPzp.261.7.2020</w:t>
      </w:r>
    </w:p>
    <w:p w:rsidR="00EC5563" w:rsidRDefault="00EC5563" w:rsidP="00D52F93">
      <w:pPr>
        <w:spacing w:line="360" w:lineRule="auto"/>
        <w:jc w:val="both"/>
        <w:rPr>
          <w:rFonts w:cs="Arial"/>
          <w:sz w:val="22"/>
          <w:szCs w:val="22"/>
        </w:rPr>
      </w:pPr>
    </w:p>
    <w:p w:rsidR="00E57760" w:rsidRPr="00E91EC6" w:rsidRDefault="00E57760" w:rsidP="00D52F93">
      <w:pPr>
        <w:spacing w:line="360" w:lineRule="auto"/>
        <w:jc w:val="both"/>
        <w:rPr>
          <w:rFonts w:cs="Arial"/>
          <w:sz w:val="22"/>
          <w:szCs w:val="22"/>
        </w:rPr>
      </w:pPr>
    </w:p>
    <w:p w:rsidR="00F46BEC" w:rsidRPr="00E91EC6" w:rsidRDefault="00F46BEC" w:rsidP="00D52F93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E91EC6">
        <w:rPr>
          <w:rFonts w:eastAsia="Calibri" w:cs="Arial"/>
          <w:sz w:val="22"/>
          <w:szCs w:val="22"/>
        </w:rPr>
        <w:t>Działa</w:t>
      </w:r>
      <w:r w:rsidR="003873EB" w:rsidRPr="00E91EC6">
        <w:rPr>
          <w:rFonts w:eastAsia="Calibri" w:cs="Arial"/>
          <w:sz w:val="22"/>
          <w:szCs w:val="22"/>
        </w:rPr>
        <w:t>j</w:t>
      </w:r>
      <w:r w:rsidR="00BF7CDC" w:rsidRPr="00E91EC6">
        <w:rPr>
          <w:rFonts w:eastAsia="Calibri" w:cs="Arial"/>
          <w:sz w:val="22"/>
          <w:szCs w:val="22"/>
        </w:rPr>
        <w:t>ąc na podstawie art. 38 ust.</w:t>
      </w:r>
      <w:r w:rsidRPr="00E91EC6">
        <w:rPr>
          <w:rFonts w:eastAsia="Calibri" w:cs="Arial"/>
          <w:sz w:val="22"/>
          <w:szCs w:val="22"/>
        </w:rPr>
        <w:t xml:space="preserve"> 2 ustawy z dnia 29 stycznia 2004</w:t>
      </w:r>
      <w:r w:rsidR="00116FFE" w:rsidRPr="00E91EC6">
        <w:rPr>
          <w:rFonts w:eastAsia="Calibri" w:cs="Arial"/>
          <w:sz w:val="22"/>
          <w:szCs w:val="22"/>
        </w:rPr>
        <w:t xml:space="preserve"> r.</w:t>
      </w:r>
      <w:r w:rsidRPr="00E91EC6">
        <w:rPr>
          <w:rFonts w:eastAsia="Calibri" w:cs="Arial"/>
          <w:sz w:val="22"/>
          <w:szCs w:val="22"/>
        </w:rPr>
        <w:t xml:space="preserve"> – </w:t>
      </w:r>
      <w:r w:rsidR="00116FFE" w:rsidRPr="00E91EC6">
        <w:rPr>
          <w:rFonts w:eastAsia="Calibri" w:cs="Arial"/>
          <w:sz w:val="22"/>
          <w:szCs w:val="22"/>
        </w:rPr>
        <w:br/>
      </w:r>
      <w:r w:rsidRPr="00E91EC6">
        <w:rPr>
          <w:rFonts w:eastAsia="Calibri" w:cs="Arial"/>
          <w:sz w:val="22"/>
          <w:szCs w:val="22"/>
        </w:rPr>
        <w:t>Prawo zamówień publicznych (</w:t>
      </w:r>
      <w:r w:rsidR="006D7478" w:rsidRPr="00E91EC6">
        <w:rPr>
          <w:rFonts w:eastAsia="Calibri" w:cs="Arial"/>
          <w:sz w:val="22"/>
          <w:szCs w:val="22"/>
        </w:rPr>
        <w:t>Dz. U. z 2019</w:t>
      </w:r>
      <w:r w:rsidR="00116FFE" w:rsidRPr="00E91EC6">
        <w:rPr>
          <w:rFonts w:eastAsia="Calibri" w:cs="Arial"/>
          <w:sz w:val="22"/>
          <w:szCs w:val="22"/>
        </w:rPr>
        <w:t xml:space="preserve"> r. poz. 1843)</w:t>
      </w:r>
      <w:r w:rsidR="004A2F74" w:rsidRPr="00E91EC6">
        <w:rPr>
          <w:rFonts w:eastAsia="Calibri" w:cs="Arial"/>
          <w:sz w:val="22"/>
          <w:szCs w:val="22"/>
        </w:rPr>
        <w:t xml:space="preserve">, </w:t>
      </w:r>
      <w:r w:rsidR="00BF7CDC" w:rsidRPr="00E91EC6">
        <w:rPr>
          <w:rFonts w:eastAsia="Calibri" w:cs="Arial"/>
          <w:sz w:val="22"/>
          <w:szCs w:val="22"/>
        </w:rPr>
        <w:t xml:space="preserve">Zamawiający przekazuje pytania </w:t>
      </w:r>
      <w:r w:rsidR="00116FFE" w:rsidRPr="00E91EC6">
        <w:rPr>
          <w:rFonts w:eastAsia="Calibri" w:cs="Arial"/>
          <w:sz w:val="22"/>
          <w:szCs w:val="22"/>
        </w:rPr>
        <w:br/>
      </w:r>
      <w:r w:rsidR="00BF7CDC" w:rsidRPr="00E91EC6">
        <w:rPr>
          <w:rFonts w:eastAsia="Calibri" w:cs="Arial"/>
          <w:sz w:val="22"/>
          <w:szCs w:val="22"/>
        </w:rPr>
        <w:t>i odpowiedzi</w:t>
      </w:r>
      <w:r w:rsidR="0014467E" w:rsidRPr="00E91EC6">
        <w:rPr>
          <w:rFonts w:eastAsia="Calibri" w:cs="Arial"/>
          <w:sz w:val="22"/>
          <w:szCs w:val="22"/>
        </w:rPr>
        <w:t>.</w:t>
      </w:r>
    </w:p>
    <w:p w:rsidR="00E61CDF" w:rsidRPr="00E91EC6" w:rsidRDefault="00E61CDF" w:rsidP="00D52F93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cs="Arial"/>
          <w:sz w:val="22"/>
          <w:szCs w:val="22"/>
        </w:rPr>
      </w:pP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  <w:u w:val="single"/>
        </w:rPr>
      </w:pPr>
      <w:r w:rsidRPr="00E91EC6">
        <w:rPr>
          <w:rFonts w:cs="Arial"/>
          <w:sz w:val="22"/>
          <w:szCs w:val="22"/>
          <w:u w:val="single"/>
        </w:rPr>
        <w:t>Pytanie nr 1</w:t>
      </w:r>
      <w:r w:rsidR="00820D94"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39703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color w:val="000000"/>
          <w:sz w:val="22"/>
          <w:szCs w:val="22"/>
        </w:rPr>
        <w:t xml:space="preserve">Załącznik nr 1 do IPU Ogólne założenia techniczne - Podpunkt 1.5 zamawiający wymaga aby dostarczony do transmisji danych sprzęt posiadał możliwość obsługi 4G/LTE </w:t>
      </w:r>
      <w:r w:rsidR="00E57760">
        <w:rPr>
          <w:rFonts w:cs="Arial"/>
          <w:color w:val="000000"/>
          <w:sz w:val="22"/>
          <w:szCs w:val="22"/>
        </w:rPr>
        <w:br/>
      </w:r>
      <w:r w:rsidRPr="00820D94">
        <w:rPr>
          <w:rFonts w:cs="Arial"/>
          <w:color w:val="000000"/>
          <w:sz w:val="22"/>
          <w:szCs w:val="22"/>
        </w:rPr>
        <w:t xml:space="preserve">oraz antenę wzmacniającą sygnał, montowaną na zewnątrz budynku. Wykonawca prosi </w:t>
      </w:r>
      <w:r w:rsidR="00E57760">
        <w:rPr>
          <w:rFonts w:cs="Arial"/>
          <w:color w:val="000000"/>
          <w:sz w:val="22"/>
          <w:szCs w:val="22"/>
        </w:rPr>
        <w:br/>
      </w:r>
      <w:r w:rsidRPr="00820D94">
        <w:rPr>
          <w:rFonts w:cs="Arial"/>
          <w:color w:val="000000"/>
          <w:sz w:val="22"/>
          <w:szCs w:val="22"/>
        </w:rPr>
        <w:t>o doprecyzowanie, jeśli w danej lokalizacji nie będzie warunków umożliwiających korzystanie z technologii 4G czy w takim razie zamawiający dopuszcza wykorzystanie innego sprzętu?</w:t>
      </w:r>
    </w:p>
    <w:p w:rsidR="00820D94" w:rsidRPr="00820D94" w:rsidRDefault="00820D94" w:rsidP="00820D94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  <w:u w:val="single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="00E91EC6"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397038">
      <w:pPr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Tak, Zamawiający dopuszcza wykorzystanie innego sprzętu ale parametry łącza muszą być zachowane.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 xml:space="preserve">Pytanie nr </w:t>
      </w:r>
      <w:r>
        <w:rPr>
          <w:rFonts w:cs="Arial"/>
          <w:sz w:val="22"/>
          <w:szCs w:val="22"/>
          <w:u w:val="single"/>
        </w:rPr>
        <w:t>2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39703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color w:val="000000"/>
          <w:sz w:val="22"/>
          <w:szCs w:val="22"/>
        </w:rPr>
      </w:pPr>
      <w:r w:rsidRPr="00820D94">
        <w:rPr>
          <w:rFonts w:cs="Arial"/>
          <w:color w:val="000000"/>
          <w:sz w:val="22"/>
          <w:szCs w:val="22"/>
        </w:rPr>
        <w:t xml:space="preserve">Załącznik nr 1 do IPU Ogólne założenia techniczne - Zamawiający w załączniku nr 1 do IPU w Ogólnych założeniach w punkcie 1.5 dopuszcza zastosowanie technologii mobilnych </w:t>
      </w:r>
      <w:r w:rsidR="00E57760">
        <w:rPr>
          <w:rFonts w:cs="Arial"/>
          <w:color w:val="000000"/>
          <w:sz w:val="22"/>
          <w:szCs w:val="22"/>
        </w:rPr>
        <w:br/>
      </w:r>
      <w:r w:rsidRPr="00820D94">
        <w:rPr>
          <w:rFonts w:cs="Arial"/>
          <w:color w:val="000000"/>
          <w:sz w:val="22"/>
          <w:szCs w:val="22"/>
        </w:rPr>
        <w:t>z uwagi na lokalizację punktów z tabeli nr 1 a mianowicie 20,21,22,23.</w:t>
      </w:r>
    </w:p>
    <w:p w:rsidR="00820D94" w:rsidRPr="00820D94" w:rsidRDefault="00820D94" w:rsidP="0039703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color w:val="000000"/>
          <w:sz w:val="22"/>
          <w:szCs w:val="22"/>
        </w:rPr>
        <w:t>Prosimy o potwierdzenie że punkty 20 i 21 dotyczą tej samej lokalizacji i nie jest to pomyłka w tabeli i technologie mobilne mogą być zastosowane w lokalizacjach: Ruciane Nida; Ostrów Mazowiecka; Tomaszów Mazowiecki.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lastRenderedPageBreak/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39703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 xml:space="preserve">Tak, Zamawiający potwierdza że punkty 20 i 21 dotyczą tej samej lokalizacji tj. Ostrów Mazowiecka, jak również to że w lokalizacjach </w:t>
      </w:r>
      <w:r w:rsidR="00CF077B">
        <w:rPr>
          <w:rFonts w:cs="Arial"/>
          <w:sz w:val="22"/>
          <w:szCs w:val="22"/>
        </w:rPr>
        <w:t xml:space="preserve">Ostrów Mazowiecka, </w:t>
      </w:r>
      <w:r w:rsidRPr="00820D94">
        <w:rPr>
          <w:rFonts w:cs="Arial"/>
          <w:sz w:val="22"/>
          <w:szCs w:val="22"/>
        </w:rPr>
        <w:t>Ruciane Nida oraz Tomaszów Mazowiecki dopuszcza zastosowanie technologii mobilnych.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 xml:space="preserve">Pytanie nr </w:t>
      </w:r>
      <w:r>
        <w:rPr>
          <w:rFonts w:cs="Arial"/>
          <w:sz w:val="22"/>
          <w:szCs w:val="22"/>
          <w:u w:val="single"/>
        </w:rPr>
        <w:t>3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5441D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color w:val="000000"/>
          <w:sz w:val="22"/>
          <w:szCs w:val="22"/>
        </w:rPr>
        <w:t>Załącznik nr 1 do IPU Ogólne założenia techniczne - Zamawiający w Tabeli nr. 1 umieścił dwukrotnie lokalizację Agencja Rezerw Materiałowych Składnica w Komorowie</w:t>
      </w:r>
      <w:r w:rsidR="005441D4">
        <w:rPr>
          <w:rFonts w:cs="Arial"/>
          <w:color w:val="000000"/>
          <w:sz w:val="22"/>
          <w:szCs w:val="22"/>
        </w:rPr>
        <w:t>,</w:t>
      </w:r>
      <w:r w:rsidRPr="00820D94">
        <w:rPr>
          <w:rFonts w:cs="Arial"/>
          <w:color w:val="000000"/>
          <w:sz w:val="22"/>
          <w:szCs w:val="22"/>
        </w:rPr>
        <w:t xml:space="preserve"> Komorowo, ul. Różańska 88, 07-310 Ostrów Mazowiecka. Czy w danej lokalizacji zamawiający zamawia 2 niezale</w:t>
      </w:r>
      <w:r w:rsidR="005441D4">
        <w:rPr>
          <w:rFonts w:cs="Arial"/>
          <w:color w:val="000000"/>
          <w:sz w:val="22"/>
          <w:szCs w:val="22"/>
        </w:rPr>
        <w:t>żne usługi dostępu do Internetu</w:t>
      </w:r>
      <w:r w:rsidRPr="00820D94">
        <w:rPr>
          <w:rFonts w:cs="Arial"/>
          <w:color w:val="000000"/>
          <w:sz w:val="22"/>
          <w:szCs w:val="22"/>
        </w:rPr>
        <w:t>?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5441D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Tak, Zamawiający zamawia 2 niezależne usługi dostępu do Internetu w lokalizacji</w:t>
      </w:r>
      <w:r w:rsidR="004F38F0">
        <w:rPr>
          <w:rFonts w:cs="Arial"/>
          <w:sz w:val="22"/>
          <w:szCs w:val="22"/>
        </w:rPr>
        <w:t>:</w:t>
      </w:r>
      <w:r w:rsidRPr="00820D94">
        <w:rPr>
          <w:rFonts w:cs="Arial"/>
          <w:sz w:val="22"/>
          <w:szCs w:val="22"/>
        </w:rPr>
        <w:t xml:space="preserve"> </w:t>
      </w:r>
      <w:r w:rsidRPr="00820D94">
        <w:rPr>
          <w:rFonts w:cs="Arial"/>
          <w:color w:val="000000"/>
          <w:sz w:val="22"/>
          <w:szCs w:val="22"/>
        </w:rPr>
        <w:t>Agencja Rezerw Materiałowych Składnica w Komorowie</w:t>
      </w:r>
      <w:r w:rsidR="005441D4">
        <w:rPr>
          <w:rFonts w:cs="Arial"/>
          <w:color w:val="000000"/>
          <w:sz w:val="22"/>
          <w:szCs w:val="22"/>
        </w:rPr>
        <w:t>,</w:t>
      </w:r>
      <w:r w:rsidRPr="00820D94">
        <w:rPr>
          <w:rFonts w:cs="Arial"/>
          <w:color w:val="000000"/>
          <w:sz w:val="22"/>
          <w:szCs w:val="22"/>
        </w:rPr>
        <w:t xml:space="preserve"> Komorowo, ul. Różańska 88, 07-310 Ostrów Mazowiecka.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 xml:space="preserve">Pytanie nr </w:t>
      </w:r>
      <w:r>
        <w:rPr>
          <w:rFonts w:cs="Arial"/>
          <w:sz w:val="22"/>
          <w:szCs w:val="22"/>
          <w:u w:val="single"/>
        </w:rPr>
        <w:t>4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5441D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 xml:space="preserve">Prosimy o potwierdzenie przez Zamawiającego, że w przypadku wyboru oferty Wykonawcy prowadzącego działalność w formie spółki akcyjnej, część </w:t>
      </w:r>
      <w:proofErr w:type="spellStart"/>
      <w:r w:rsidRPr="00820D94">
        <w:rPr>
          <w:rFonts w:cs="Arial"/>
          <w:sz w:val="22"/>
          <w:szCs w:val="22"/>
        </w:rPr>
        <w:t>komparycyjna</w:t>
      </w:r>
      <w:proofErr w:type="spellEnd"/>
      <w:r w:rsidRPr="00820D94">
        <w:rPr>
          <w:rFonts w:cs="Arial"/>
          <w:sz w:val="22"/>
          <w:szCs w:val="22"/>
        </w:rPr>
        <w:t xml:space="preserve"> Umów poświęcona Wykonawcy, będzie obejmować wszelkie dane w</w:t>
      </w:r>
      <w:r w:rsidR="005441D4">
        <w:rPr>
          <w:rFonts w:cs="Arial"/>
          <w:sz w:val="22"/>
          <w:szCs w:val="22"/>
        </w:rPr>
        <w:t xml:space="preserve">ymagane przez art. 374 § 1 </w:t>
      </w:r>
      <w:proofErr w:type="spellStart"/>
      <w:r w:rsidR="005441D4">
        <w:rPr>
          <w:rFonts w:cs="Arial"/>
          <w:sz w:val="22"/>
          <w:szCs w:val="22"/>
        </w:rPr>
        <w:t>Ksh</w:t>
      </w:r>
      <w:proofErr w:type="spellEnd"/>
      <w:r w:rsidR="005441D4">
        <w:rPr>
          <w:rFonts w:cs="Arial"/>
          <w:sz w:val="22"/>
          <w:szCs w:val="22"/>
        </w:rPr>
        <w:t>?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7114A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 xml:space="preserve">Zamawiający informuje, że przy oznaczeniu strony umowy uwzględni takie dane jak nazwa firmy, formę prawną, adres, oznaczenie sądu rejestrowego, numer wpisu do Krajowego Rejestru Sądowego, NIP, REGON, imię i nazwisko osoby/osób upoważnionych </w:t>
      </w:r>
      <w:r w:rsidR="00E57760">
        <w:rPr>
          <w:rFonts w:cs="Arial"/>
          <w:sz w:val="22"/>
          <w:szCs w:val="22"/>
        </w:rPr>
        <w:br/>
      </w:r>
      <w:r w:rsidRPr="00820D94">
        <w:rPr>
          <w:rFonts w:cs="Arial"/>
          <w:sz w:val="22"/>
          <w:szCs w:val="22"/>
        </w:rPr>
        <w:t>do reprezentowania firmy, nr pełnomocnictwa lub innego dokumentu z którego wynika ich upoważnianie do reprezentowania firmy</w:t>
      </w:r>
      <w:r w:rsidR="007114AE">
        <w:rPr>
          <w:rFonts w:cs="Arial"/>
          <w:sz w:val="22"/>
          <w:szCs w:val="22"/>
        </w:rPr>
        <w:t>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 xml:space="preserve">Pytanie nr </w:t>
      </w:r>
      <w:r>
        <w:rPr>
          <w:rFonts w:cs="Arial"/>
          <w:sz w:val="22"/>
          <w:szCs w:val="22"/>
          <w:u w:val="single"/>
        </w:rPr>
        <w:t>5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7114A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Zgodnie z treścią § 2 ust. 7 umowy - Odpowiedzialność za uszkodzenia, usterki i inne wady powstałe w czasie montażu i instalacji urządzeń / sprzętu ponosi Wykonawca.</w:t>
      </w:r>
    </w:p>
    <w:p w:rsidR="00820D94" w:rsidRPr="00820D94" w:rsidRDefault="00820D94" w:rsidP="007114A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Mając na uwadze po</w:t>
      </w:r>
      <w:r w:rsidR="007114AE">
        <w:rPr>
          <w:rFonts w:cs="Arial"/>
          <w:sz w:val="22"/>
          <w:szCs w:val="22"/>
        </w:rPr>
        <w:t xml:space="preserve">stanowienie umowne Wykonawca zwraca się </w:t>
      </w:r>
      <w:r w:rsidRPr="00820D94">
        <w:rPr>
          <w:rFonts w:cs="Arial"/>
          <w:sz w:val="22"/>
          <w:szCs w:val="22"/>
        </w:rPr>
        <w:t>o doprecyzo</w:t>
      </w:r>
      <w:r w:rsidR="007114AE">
        <w:rPr>
          <w:rFonts w:cs="Arial"/>
          <w:sz w:val="22"/>
          <w:szCs w:val="22"/>
        </w:rPr>
        <w:t>wanie, poprzez dookreślenie, że Wykonawca odpowiada</w:t>
      </w:r>
      <w:r w:rsidRPr="00820D94">
        <w:rPr>
          <w:rFonts w:cs="Arial"/>
          <w:sz w:val="22"/>
          <w:szCs w:val="22"/>
        </w:rPr>
        <w:t xml:space="preserve"> za działania, lub zaniechania </w:t>
      </w:r>
      <w:r w:rsidR="00E57760">
        <w:rPr>
          <w:rFonts w:cs="Arial"/>
          <w:sz w:val="22"/>
          <w:szCs w:val="22"/>
        </w:rPr>
        <w:br/>
      </w:r>
      <w:r w:rsidRPr="00820D94">
        <w:rPr>
          <w:rFonts w:cs="Arial"/>
          <w:sz w:val="22"/>
          <w:szCs w:val="22"/>
        </w:rPr>
        <w:t>we wskazanym zakresie, chyba, że spowodowane zostały działaniem Siły Wyższej, wyłączną winą Zamawiającego lub osoby trzeciej, za którą Wykonawca nie ponosi odpowiedzialności.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7114A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Zamawiający mając na uwadze zapisy § 2 ust. 7 IPU</w:t>
      </w:r>
      <w:r w:rsidR="004F38F0">
        <w:rPr>
          <w:rFonts w:cs="Arial"/>
          <w:sz w:val="22"/>
          <w:szCs w:val="22"/>
        </w:rPr>
        <w:t xml:space="preserve"> informuje</w:t>
      </w:r>
      <w:r w:rsidRPr="00820D94">
        <w:rPr>
          <w:rFonts w:cs="Arial"/>
          <w:sz w:val="22"/>
          <w:szCs w:val="22"/>
        </w:rPr>
        <w:t xml:space="preserve">, że Wykonawca </w:t>
      </w:r>
      <w:r w:rsidR="00E57760">
        <w:rPr>
          <w:rFonts w:cs="Arial"/>
          <w:sz w:val="22"/>
          <w:szCs w:val="22"/>
        </w:rPr>
        <w:br/>
      </w:r>
      <w:r w:rsidRPr="00820D94">
        <w:rPr>
          <w:rFonts w:cs="Arial"/>
          <w:sz w:val="22"/>
          <w:szCs w:val="22"/>
        </w:rPr>
        <w:t>nie ponosi odpowiedzialności za „uszkodzenia, usterki i inne wady powstałe w czasie montażu i instalacji urządzeń / sprzętu” powstałe z winy Zamawiającego.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lastRenderedPageBreak/>
        <w:t xml:space="preserve">Pytanie nr </w:t>
      </w:r>
      <w:r>
        <w:rPr>
          <w:rFonts w:cs="Arial"/>
          <w:sz w:val="22"/>
          <w:szCs w:val="22"/>
          <w:u w:val="single"/>
        </w:rPr>
        <w:t>6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7114A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lang w:eastAsia="zh-CN"/>
        </w:rPr>
        <w:t xml:space="preserve">Czy odnośnie </w:t>
      </w:r>
      <w:r w:rsidRPr="00820D94">
        <w:rPr>
          <w:rFonts w:cs="Arial"/>
          <w:color w:val="000000"/>
          <w:sz w:val="22"/>
          <w:szCs w:val="22"/>
          <w:lang w:eastAsia="zh-CN"/>
        </w:rPr>
        <w:t xml:space="preserve">postanowień </w:t>
      </w:r>
      <w:r w:rsidRPr="00820D94">
        <w:rPr>
          <w:rFonts w:cs="Arial"/>
          <w:color w:val="000000"/>
          <w:sz w:val="22"/>
          <w:szCs w:val="22"/>
        </w:rPr>
        <w:t>§ 3 ust. 8 umowy</w:t>
      </w:r>
      <w:r w:rsidR="007114AE">
        <w:rPr>
          <w:rFonts w:cs="Arial"/>
          <w:color w:val="000000"/>
          <w:sz w:val="22"/>
          <w:szCs w:val="22"/>
        </w:rPr>
        <w:t xml:space="preserve"> </w:t>
      </w:r>
      <w:r w:rsidRPr="00820D94">
        <w:rPr>
          <w:rFonts w:cs="Arial"/>
          <w:color w:val="000000"/>
          <w:sz w:val="22"/>
          <w:szCs w:val="22"/>
        </w:rPr>
        <w:t xml:space="preserve">- </w:t>
      </w:r>
      <w:r w:rsidRPr="00820D94">
        <w:rPr>
          <w:rFonts w:cs="Arial"/>
          <w:sz w:val="22"/>
          <w:szCs w:val="22"/>
        </w:rPr>
        <w:t xml:space="preserve">Wykonawca nie jest uprawniony, </w:t>
      </w:r>
      <w:r w:rsidR="00E57760">
        <w:rPr>
          <w:rFonts w:cs="Arial"/>
          <w:sz w:val="22"/>
          <w:szCs w:val="22"/>
        </w:rPr>
        <w:br/>
      </w:r>
      <w:r w:rsidRPr="00820D94">
        <w:rPr>
          <w:rFonts w:cs="Arial"/>
          <w:sz w:val="22"/>
          <w:szCs w:val="22"/>
        </w:rPr>
        <w:t>bez uzyskania uprzedniej pisemnej zgody Zamawiającego, do przenoszenia na osoby trzecie przysługujących mu z umowy wierzytelności -</w:t>
      </w:r>
      <w:r w:rsidR="003A4C6B">
        <w:rPr>
          <w:rFonts w:cs="Arial"/>
          <w:sz w:val="22"/>
          <w:szCs w:val="22"/>
        </w:rPr>
        <w:t xml:space="preserve"> </w:t>
      </w:r>
      <w:r w:rsidRPr="00820D94">
        <w:rPr>
          <w:rFonts w:cs="Arial"/>
          <w:color w:val="000000"/>
          <w:sz w:val="22"/>
          <w:szCs w:val="22"/>
        </w:rPr>
        <w:t>Zamawiający wyraża zgodę, aby powyższy zakaz nie obejmował wyma</w:t>
      </w:r>
      <w:r w:rsidR="007114AE">
        <w:rPr>
          <w:rFonts w:cs="Arial"/>
          <w:color w:val="000000"/>
          <w:sz w:val="22"/>
          <w:szCs w:val="22"/>
        </w:rPr>
        <w:t>galnych należności pieniężnych?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7114A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Zamawiający nie wyraża zgody na zmianę treści postanowień § 3 ust. 8 IPU i podtrzymuje zapisy zawarte w SIWZ.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 xml:space="preserve">Pytanie nr </w:t>
      </w:r>
      <w:r>
        <w:rPr>
          <w:rFonts w:cs="Arial"/>
          <w:sz w:val="22"/>
          <w:szCs w:val="22"/>
          <w:u w:val="single"/>
        </w:rPr>
        <w:t>7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3A4C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Wykonawca zwraca się z p</w:t>
      </w:r>
      <w:r w:rsidR="003A4C6B">
        <w:rPr>
          <w:rFonts w:cs="Arial"/>
          <w:sz w:val="22"/>
          <w:szCs w:val="22"/>
        </w:rPr>
        <w:t xml:space="preserve">rośbą o zastąpienie w § 5 ust. 1 </w:t>
      </w:r>
      <w:r w:rsidRPr="00820D94">
        <w:rPr>
          <w:rFonts w:cs="Arial"/>
          <w:sz w:val="22"/>
          <w:szCs w:val="22"/>
        </w:rPr>
        <w:t>umowy terminu</w:t>
      </w:r>
      <w:r w:rsidR="003A4C6B">
        <w:rPr>
          <w:rFonts w:cs="Arial"/>
          <w:sz w:val="22"/>
          <w:szCs w:val="22"/>
        </w:rPr>
        <w:t xml:space="preserve"> </w:t>
      </w:r>
      <w:r w:rsidRPr="00820D94">
        <w:rPr>
          <w:rFonts w:cs="Arial"/>
          <w:sz w:val="22"/>
          <w:szCs w:val="22"/>
          <w:u w:val="single"/>
        </w:rPr>
        <w:t>„opóźnienie”</w:t>
      </w:r>
      <w:r w:rsidRPr="00820D94">
        <w:rPr>
          <w:rFonts w:cs="Arial"/>
          <w:sz w:val="22"/>
          <w:szCs w:val="22"/>
        </w:rPr>
        <w:t xml:space="preserve"> wyrażeniem </w:t>
      </w:r>
      <w:r w:rsidRPr="00820D94">
        <w:rPr>
          <w:rFonts w:cs="Arial"/>
          <w:sz w:val="22"/>
          <w:szCs w:val="22"/>
          <w:u w:val="single"/>
        </w:rPr>
        <w:t>„zwłoka</w:t>
      </w:r>
      <w:r w:rsidRPr="00820D94">
        <w:rPr>
          <w:rFonts w:cs="Arial"/>
          <w:sz w:val="22"/>
          <w:szCs w:val="22"/>
        </w:rPr>
        <w:t>”. Uzasadnieniem dla takiej zmiany jest potrzeba wykluczenia interpretacji, iż Wykonaw</w:t>
      </w:r>
      <w:r w:rsidR="003A4C6B">
        <w:rPr>
          <w:rFonts w:cs="Arial"/>
          <w:sz w:val="22"/>
          <w:szCs w:val="22"/>
        </w:rPr>
        <w:t xml:space="preserve">ca będzie obciążony obowiązkiem zapłaty </w:t>
      </w:r>
      <w:r w:rsidRPr="00820D94">
        <w:rPr>
          <w:rFonts w:cs="Arial"/>
          <w:sz w:val="22"/>
          <w:szCs w:val="22"/>
        </w:rPr>
        <w:t xml:space="preserve">kar umownych nawet </w:t>
      </w:r>
      <w:r w:rsidR="00E57760">
        <w:rPr>
          <w:rFonts w:cs="Arial"/>
          <w:sz w:val="22"/>
          <w:szCs w:val="22"/>
        </w:rPr>
        <w:br/>
      </w:r>
      <w:r w:rsidRPr="00820D94">
        <w:rPr>
          <w:rFonts w:cs="Arial"/>
          <w:sz w:val="22"/>
          <w:szCs w:val="22"/>
        </w:rPr>
        <w:t>w sytuacji, gdyby niewykonanie lub nienależyte wykonanie Umowy nastąpiło wskutek okoliczności niezależnych od Wykonawcy (np. bezprawnych działań lub zaniechań osób trzecich</w:t>
      </w:r>
      <w:r w:rsidRPr="00820D94">
        <w:rPr>
          <w:rFonts w:cs="Arial"/>
          <w:iCs/>
          <w:sz w:val="22"/>
          <w:szCs w:val="22"/>
        </w:rPr>
        <w:t>).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3A4C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Zamawiający nie wyraża zgody na zmianę treści postanowień § 5 ust. 1 IPU i podtrzymuje zapisy zawarte w SIWZ.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 xml:space="preserve">Pytanie nr </w:t>
      </w:r>
      <w:r>
        <w:rPr>
          <w:rFonts w:cs="Arial"/>
          <w:sz w:val="22"/>
          <w:szCs w:val="22"/>
          <w:u w:val="single"/>
        </w:rPr>
        <w:t>8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3A4C6B" w:rsidP="003A4C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Czy Zamawiający wyraża zgodę na uzupełnienie w § 5 ust. 8 umowy </w:t>
      </w:r>
      <w:r w:rsidR="00820D94" w:rsidRPr="00820D94">
        <w:rPr>
          <w:rFonts w:cs="Arial"/>
          <w:sz w:val="22"/>
          <w:szCs w:val="22"/>
        </w:rPr>
        <w:t xml:space="preserve">zapisu - Wykonawca nie jest uprawniony, bez uzyskania uprzedniej pisemnej zgody Zamawiającego, </w:t>
      </w:r>
      <w:r w:rsidR="00E57760">
        <w:rPr>
          <w:rFonts w:cs="Arial"/>
          <w:sz w:val="22"/>
          <w:szCs w:val="22"/>
        </w:rPr>
        <w:br/>
      </w:r>
      <w:r w:rsidR="00820D94" w:rsidRPr="00820D94">
        <w:rPr>
          <w:rFonts w:cs="Arial"/>
          <w:sz w:val="22"/>
          <w:szCs w:val="22"/>
        </w:rPr>
        <w:t>do przenoszenia na osoby trzecie przysługujących mu z umowy wierzytelności, poprzez dodanie zapisu „Powyższy zakaz nie obejmuje wymagalny</w:t>
      </w:r>
      <w:r>
        <w:rPr>
          <w:rFonts w:cs="Arial"/>
          <w:sz w:val="22"/>
          <w:szCs w:val="22"/>
        </w:rPr>
        <w:t>ch wierzytelności pieniężnych”</w:t>
      </w:r>
      <w:r w:rsidR="00820D94" w:rsidRPr="00820D94">
        <w:rPr>
          <w:rFonts w:cs="Arial"/>
          <w:sz w:val="22"/>
          <w:szCs w:val="22"/>
        </w:rPr>
        <w:t>?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3A4C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Zamawiający informuje, że § 5 nie posiada ustępu 8 - w ocenie Zamawiającego powyższe pytanie dotyczy § 3 ust. 8. W związku z powyższym Zamawiający informuje, że podtrzymuje zapisy § 3 ust. 8 i nie wyraża zgody na wprowadzenie proponowanych zmian.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 xml:space="preserve">Pytanie nr </w:t>
      </w:r>
      <w:r>
        <w:rPr>
          <w:rFonts w:cs="Arial"/>
          <w:sz w:val="22"/>
          <w:szCs w:val="22"/>
          <w:u w:val="single"/>
        </w:rPr>
        <w:t>9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3A4C6B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Zamawiający w treści umowy przewidział</w:t>
      </w:r>
      <w:r w:rsidR="003A4C6B">
        <w:rPr>
          <w:rFonts w:cs="Arial"/>
          <w:sz w:val="22"/>
          <w:szCs w:val="22"/>
        </w:rPr>
        <w:t xml:space="preserve"> </w:t>
      </w:r>
      <w:r w:rsidRPr="00820D94">
        <w:rPr>
          <w:rFonts w:cs="Arial"/>
          <w:sz w:val="22"/>
          <w:szCs w:val="22"/>
        </w:rPr>
        <w:t>możliwość naliczania kar</w:t>
      </w:r>
      <w:r w:rsidR="003A4C6B">
        <w:rPr>
          <w:rFonts w:cs="Arial"/>
          <w:sz w:val="22"/>
          <w:szCs w:val="22"/>
        </w:rPr>
        <w:t xml:space="preserve"> </w:t>
      </w:r>
      <w:r w:rsidRPr="00820D94">
        <w:rPr>
          <w:rFonts w:cs="Arial"/>
          <w:sz w:val="22"/>
          <w:szCs w:val="22"/>
        </w:rPr>
        <w:t>umownych. Wykonawca zwraca się z pytaniem czy możliwym jest uzupełnienie treści</w:t>
      </w:r>
      <w:r w:rsidR="003A4C6B">
        <w:rPr>
          <w:rFonts w:cs="Arial"/>
          <w:sz w:val="22"/>
          <w:szCs w:val="22"/>
        </w:rPr>
        <w:t xml:space="preserve"> </w:t>
      </w:r>
      <w:r w:rsidRPr="00820D94">
        <w:rPr>
          <w:rFonts w:cs="Arial"/>
          <w:sz w:val="22"/>
          <w:szCs w:val="22"/>
        </w:rPr>
        <w:t>postanowień § 5 Um</w:t>
      </w:r>
      <w:r w:rsidR="003A4C6B">
        <w:rPr>
          <w:rFonts w:cs="Arial"/>
          <w:sz w:val="22"/>
          <w:szCs w:val="22"/>
        </w:rPr>
        <w:t xml:space="preserve">owy </w:t>
      </w:r>
      <w:r w:rsidR="00E57760">
        <w:rPr>
          <w:rFonts w:cs="Arial"/>
          <w:sz w:val="22"/>
          <w:szCs w:val="22"/>
        </w:rPr>
        <w:br/>
      </w:r>
      <w:r w:rsidR="003A4C6B">
        <w:rPr>
          <w:rFonts w:cs="Arial"/>
          <w:sz w:val="22"/>
          <w:szCs w:val="22"/>
        </w:rPr>
        <w:t xml:space="preserve">o zapis, zgodnie z którym: „Całkowita </w:t>
      </w:r>
      <w:r w:rsidRPr="00820D94">
        <w:rPr>
          <w:rFonts w:cs="Arial"/>
          <w:sz w:val="22"/>
          <w:szCs w:val="22"/>
        </w:rPr>
        <w:t xml:space="preserve">suma kar umownych naliczonych na podstawie § 5 </w:t>
      </w:r>
      <w:r w:rsidR="00E57760">
        <w:rPr>
          <w:rFonts w:cs="Arial"/>
          <w:sz w:val="22"/>
          <w:szCs w:val="22"/>
        </w:rPr>
        <w:br/>
      </w:r>
      <w:r w:rsidRPr="00820D94">
        <w:rPr>
          <w:rFonts w:cs="Arial"/>
          <w:sz w:val="22"/>
          <w:szCs w:val="22"/>
        </w:rPr>
        <w:t>ust. 1 ust. 2</w:t>
      </w:r>
      <w:r w:rsidR="003A4C6B">
        <w:rPr>
          <w:rFonts w:cs="Arial"/>
          <w:sz w:val="22"/>
          <w:szCs w:val="22"/>
        </w:rPr>
        <w:t xml:space="preserve"> </w:t>
      </w:r>
      <w:r w:rsidRPr="00820D94">
        <w:rPr>
          <w:rFonts w:cs="Arial"/>
          <w:sz w:val="22"/>
          <w:szCs w:val="22"/>
        </w:rPr>
        <w:t>umowy nie przekroczy 20% wartości łącznego wynagrodzeni</w:t>
      </w:r>
      <w:r w:rsidR="003A4C6B">
        <w:rPr>
          <w:rFonts w:cs="Arial"/>
          <w:sz w:val="22"/>
          <w:szCs w:val="22"/>
        </w:rPr>
        <w:t>a brutto określonego w Umowie”?</w:t>
      </w:r>
    </w:p>
    <w:p w:rsidR="00820D94" w:rsidRPr="00820D94" w:rsidRDefault="00820D94" w:rsidP="003A4C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Z punktu widzenia realizacji umowy w ocenie Wykonawcy wskazanie maksymalnej wysokości kar umownych</w:t>
      </w:r>
      <w:r w:rsidR="004D4902">
        <w:rPr>
          <w:rFonts w:cs="Arial"/>
          <w:sz w:val="22"/>
          <w:szCs w:val="22"/>
        </w:rPr>
        <w:t xml:space="preserve"> jest zasadne, bowiem umożliwia</w:t>
      </w:r>
      <w:r w:rsidRPr="00820D94">
        <w:rPr>
          <w:rFonts w:cs="Arial"/>
          <w:sz w:val="22"/>
          <w:szCs w:val="22"/>
        </w:rPr>
        <w:t xml:space="preserve"> o</w:t>
      </w:r>
      <w:r w:rsidR="004D4902">
        <w:rPr>
          <w:rFonts w:cs="Arial"/>
          <w:sz w:val="22"/>
          <w:szCs w:val="22"/>
        </w:rPr>
        <w:t xml:space="preserve">szacowanie ryzyka </w:t>
      </w:r>
      <w:r w:rsidR="004D4902">
        <w:rPr>
          <w:rFonts w:cs="Arial"/>
          <w:sz w:val="22"/>
          <w:szCs w:val="22"/>
        </w:rPr>
        <w:lastRenderedPageBreak/>
        <w:t>kontraktowego</w:t>
      </w:r>
      <w:r w:rsidRPr="00820D94">
        <w:rPr>
          <w:rFonts w:cs="Arial"/>
          <w:sz w:val="22"/>
          <w:szCs w:val="22"/>
        </w:rPr>
        <w:t xml:space="preserve"> związanego z realizacją umowy.</w:t>
      </w:r>
      <w:r w:rsidRPr="00820D94">
        <w:rPr>
          <w:rFonts w:cs="Arial"/>
          <w:bCs/>
          <w:sz w:val="22"/>
          <w:szCs w:val="22"/>
        </w:rPr>
        <w:t xml:space="preserve"> </w:t>
      </w:r>
      <w:r w:rsidR="004D4902">
        <w:rPr>
          <w:rFonts w:cs="Arial"/>
          <w:sz w:val="22"/>
          <w:szCs w:val="22"/>
        </w:rPr>
        <w:t xml:space="preserve">Jeżeli Zamawiający nie </w:t>
      </w:r>
      <w:r w:rsidRPr="00820D94">
        <w:rPr>
          <w:rFonts w:cs="Arial"/>
          <w:sz w:val="22"/>
          <w:szCs w:val="22"/>
        </w:rPr>
        <w:t>uwzględni ograniczenia całkowitej wysokośc</w:t>
      </w:r>
      <w:r w:rsidR="004D4902">
        <w:rPr>
          <w:rFonts w:cs="Arial"/>
          <w:sz w:val="22"/>
          <w:szCs w:val="22"/>
        </w:rPr>
        <w:t>i kar umownych do proponowanej</w:t>
      </w:r>
      <w:r w:rsidRPr="00820D94">
        <w:rPr>
          <w:rFonts w:cs="Arial"/>
          <w:sz w:val="22"/>
          <w:szCs w:val="22"/>
        </w:rPr>
        <w:t xml:space="preserve"> wysokości 20 % wartości </w:t>
      </w:r>
      <w:r w:rsidR="004D4902">
        <w:rPr>
          <w:rFonts w:cs="Arial"/>
          <w:sz w:val="22"/>
          <w:szCs w:val="22"/>
        </w:rPr>
        <w:t xml:space="preserve">Umowy brutto, Wykonawca zwraca się o wskazanie i </w:t>
      </w:r>
      <w:r w:rsidRPr="00820D94">
        <w:rPr>
          <w:rFonts w:cs="Arial"/>
          <w:sz w:val="22"/>
          <w:szCs w:val="22"/>
        </w:rPr>
        <w:t>rozważenie innej wartości procentowej, bowiem kary powinny bowiem służyć zabezpieczeniu terminowego i należytego wykonania prac, a nie być nadmiernym i nieuzasadni</w:t>
      </w:r>
      <w:r w:rsidR="004D4902">
        <w:rPr>
          <w:rFonts w:cs="Arial"/>
          <w:sz w:val="22"/>
          <w:szCs w:val="22"/>
        </w:rPr>
        <w:t>onym obciążeniem dla Wykonawcy.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4D490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 xml:space="preserve">Zamawiający nie wyraża zgody na uzupełnienie treści postanowień § 5 IPU </w:t>
      </w:r>
      <w:r w:rsidRPr="00820D94">
        <w:rPr>
          <w:rFonts w:cs="Arial"/>
          <w:sz w:val="22"/>
          <w:szCs w:val="22"/>
        </w:rPr>
        <w:br/>
        <w:t>i podtrzymuje zapisy zawarte w SIWZ.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>Pytanie nr 1</w:t>
      </w:r>
      <w:r>
        <w:rPr>
          <w:rFonts w:cs="Arial"/>
          <w:sz w:val="22"/>
          <w:szCs w:val="22"/>
          <w:u w:val="single"/>
        </w:rPr>
        <w:t>0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4D490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>Czy Zamawiający</w:t>
      </w:r>
      <w:r w:rsidRPr="00820D94">
        <w:rPr>
          <w:rFonts w:cs="Arial"/>
          <w:bCs/>
          <w:sz w:val="22"/>
          <w:szCs w:val="22"/>
        </w:rPr>
        <w:t xml:space="preserve"> </w:t>
      </w:r>
      <w:r w:rsidR="004D4902">
        <w:rPr>
          <w:rFonts w:cs="Arial"/>
          <w:sz w:val="22"/>
          <w:szCs w:val="22"/>
        </w:rPr>
        <w:t xml:space="preserve">wyraża zgodę na </w:t>
      </w:r>
      <w:r w:rsidRPr="00820D94">
        <w:rPr>
          <w:rFonts w:cs="Arial"/>
          <w:sz w:val="22"/>
          <w:szCs w:val="22"/>
        </w:rPr>
        <w:t>uzupełnienie w</w:t>
      </w:r>
      <w:r w:rsidRPr="00820D94">
        <w:rPr>
          <w:rFonts w:cs="Arial"/>
          <w:color w:val="FF0000"/>
          <w:sz w:val="22"/>
          <w:szCs w:val="22"/>
        </w:rPr>
        <w:t xml:space="preserve"> </w:t>
      </w:r>
      <w:r w:rsidR="004D4902">
        <w:rPr>
          <w:rFonts w:cs="Arial"/>
          <w:sz w:val="22"/>
          <w:szCs w:val="22"/>
        </w:rPr>
        <w:t xml:space="preserve">§ 5 ust. 8 umowy </w:t>
      </w:r>
      <w:r w:rsidRPr="00820D94">
        <w:rPr>
          <w:rFonts w:cs="Arial"/>
          <w:sz w:val="22"/>
          <w:szCs w:val="22"/>
        </w:rPr>
        <w:t xml:space="preserve">zapisu - Wykonawca nie jest uprawniony, bez uzyskania uprzedniej pisemnej zgody Zamawiającego, </w:t>
      </w:r>
      <w:r w:rsidR="00E57760">
        <w:rPr>
          <w:rFonts w:cs="Arial"/>
          <w:sz w:val="22"/>
          <w:szCs w:val="22"/>
        </w:rPr>
        <w:br/>
      </w:r>
      <w:r w:rsidRPr="00820D94">
        <w:rPr>
          <w:rFonts w:cs="Arial"/>
          <w:sz w:val="22"/>
          <w:szCs w:val="22"/>
        </w:rPr>
        <w:t>do przenoszenia na osoby trzecie przysługujących mu z umowy wierzytelności, poprzez uzupełnienie zapisu, że łączna wysokość odszkodowania wraz z nal</w:t>
      </w:r>
      <w:r w:rsidR="004D4902">
        <w:rPr>
          <w:rFonts w:cs="Arial"/>
          <w:sz w:val="22"/>
          <w:szCs w:val="22"/>
        </w:rPr>
        <w:t xml:space="preserve">iczonymi karami </w:t>
      </w:r>
      <w:r w:rsidR="00E57760">
        <w:rPr>
          <w:rFonts w:cs="Arial"/>
          <w:sz w:val="22"/>
          <w:szCs w:val="22"/>
        </w:rPr>
        <w:br/>
      </w:r>
      <w:r w:rsidR="004D4902">
        <w:rPr>
          <w:rFonts w:cs="Arial"/>
          <w:sz w:val="22"/>
          <w:szCs w:val="22"/>
        </w:rPr>
        <w:t xml:space="preserve">nie przekroczy </w:t>
      </w:r>
      <w:r w:rsidRPr="00820D94">
        <w:rPr>
          <w:rFonts w:cs="Arial"/>
          <w:sz w:val="22"/>
          <w:szCs w:val="22"/>
        </w:rPr>
        <w:t>całkowitej wartości umowy. Wykonawca zwraca uwagę, że wska</w:t>
      </w:r>
      <w:r w:rsidR="006D7169">
        <w:rPr>
          <w:rFonts w:cs="Arial"/>
          <w:sz w:val="22"/>
          <w:szCs w:val="22"/>
        </w:rPr>
        <w:t>zanie maksymalnego</w:t>
      </w:r>
      <w:r w:rsidR="004D4902">
        <w:rPr>
          <w:rFonts w:cs="Arial"/>
          <w:sz w:val="22"/>
          <w:szCs w:val="22"/>
        </w:rPr>
        <w:t xml:space="preserve"> odszkodowania </w:t>
      </w:r>
      <w:r w:rsidRPr="00820D94">
        <w:rPr>
          <w:rFonts w:cs="Arial"/>
          <w:sz w:val="22"/>
          <w:szCs w:val="22"/>
        </w:rPr>
        <w:t>umożliwia Wykonawcy</w:t>
      </w:r>
      <w:r w:rsidR="004D4902">
        <w:rPr>
          <w:rFonts w:cs="Arial"/>
          <w:sz w:val="22"/>
          <w:szCs w:val="22"/>
        </w:rPr>
        <w:t xml:space="preserve"> </w:t>
      </w:r>
      <w:r w:rsidRPr="00820D94">
        <w:rPr>
          <w:rFonts w:cs="Arial"/>
          <w:sz w:val="22"/>
          <w:szCs w:val="22"/>
        </w:rPr>
        <w:t>o</w:t>
      </w:r>
      <w:r w:rsidR="004D4902">
        <w:rPr>
          <w:rFonts w:cs="Arial"/>
          <w:sz w:val="22"/>
          <w:szCs w:val="22"/>
        </w:rPr>
        <w:t>szacowanie ryzyka kontraktowego</w:t>
      </w:r>
      <w:r w:rsidRPr="00820D94">
        <w:rPr>
          <w:rFonts w:cs="Arial"/>
          <w:sz w:val="22"/>
          <w:szCs w:val="22"/>
        </w:rPr>
        <w:t xml:space="preserve"> związanego z realizacją umowy.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820D94" w:rsidRPr="00820D94" w:rsidRDefault="00820D94" w:rsidP="004D490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</w:rPr>
        <w:t xml:space="preserve">Zamawiający informuje, iż § 5 nie posiada ustępu 8 - w ocenie Zamawiającego powyższe pytanie łączy treść § 3 ust. 8 oraz § 5 ust. 5. Jednocześnie Zamawiający informuje, </w:t>
      </w:r>
      <w:r w:rsidR="00E57760">
        <w:rPr>
          <w:rFonts w:cs="Arial"/>
          <w:sz w:val="22"/>
          <w:szCs w:val="22"/>
        </w:rPr>
        <w:br/>
      </w:r>
      <w:r w:rsidRPr="00820D94">
        <w:rPr>
          <w:rFonts w:cs="Arial"/>
          <w:sz w:val="22"/>
          <w:szCs w:val="22"/>
        </w:rPr>
        <w:t>że nie wyraża zgody na zmianę zapisów § 5 ust. 5 w treści: „łączna wysokość odszkodowania wraz z naliczonymi karami nie przekroczy całkowitej wartości umowy”.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E91EC6">
        <w:rPr>
          <w:rFonts w:cs="Arial"/>
          <w:sz w:val="22"/>
          <w:szCs w:val="22"/>
          <w:u w:val="single"/>
        </w:rPr>
        <w:t>Pytanie nr 1</w:t>
      </w:r>
      <w:r>
        <w:rPr>
          <w:rFonts w:cs="Arial"/>
          <w:sz w:val="22"/>
          <w:szCs w:val="22"/>
          <w:u w:val="single"/>
        </w:rPr>
        <w:t>1</w:t>
      </w:r>
      <w:r w:rsidRPr="00820D94">
        <w:rPr>
          <w:rFonts w:cs="Arial"/>
          <w:sz w:val="22"/>
          <w:szCs w:val="22"/>
          <w:u w:val="single"/>
        </w:rPr>
        <w:t>:</w:t>
      </w:r>
    </w:p>
    <w:p w:rsidR="00820D94" w:rsidRPr="00820D94" w:rsidRDefault="004D4902" w:rsidP="004D490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związku z treścią § 5 ust. 4 umowy </w:t>
      </w:r>
      <w:r w:rsidR="00820D94" w:rsidRPr="00820D94">
        <w:rPr>
          <w:rFonts w:cs="Arial"/>
          <w:sz w:val="22"/>
          <w:szCs w:val="22"/>
        </w:rPr>
        <w:t xml:space="preserve">- Wykonawca wyraża zgodę na potrącenie ewentualnych kar umownych z wynagrodzenia za wykonanie umowy. </w:t>
      </w:r>
      <w:r w:rsidR="00820D94" w:rsidRPr="00820D94">
        <w:rPr>
          <w:rFonts w:cs="Arial"/>
          <w:color w:val="000000"/>
          <w:sz w:val="22"/>
          <w:szCs w:val="22"/>
        </w:rPr>
        <w:t>W</w:t>
      </w:r>
      <w:r>
        <w:rPr>
          <w:rFonts w:cs="Arial"/>
          <w:color w:val="000000"/>
          <w:sz w:val="22"/>
          <w:szCs w:val="22"/>
        </w:rPr>
        <w:t xml:space="preserve"> celu uniknięcia </w:t>
      </w:r>
      <w:r w:rsidR="00E57760"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>w tym zakresie</w:t>
      </w:r>
      <w:r w:rsidR="00820D94" w:rsidRPr="00820D94">
        <w:rPr>
          <w:rFonts w:cs="Arial"/>
          <w:color w:val="000000"/>
          <w:sz w:val="22"/>
          <w:szCs w:val="22"/>
        </w:rPr>
        <w:t xml:space="preserve"> nieporozumień W</w:t>
      </w:r>
      <w:r w:rsidR="00820D94" w:rsidRPr="00820D94">
        <w:rPr>
          <w:rFonts w:cs="Arial"/>
          <w:color w:val="000000"/>
          <w:sz w:val="22"/>
          <w:szCs w:val="22"/>
          <w:lang w:eastAsia="zh-CN"/>
        </w:rPr>
        <w:t>ykonawca wnosi o potwierd</w:t>
      </w:r>
      <w:r>
        <w:rPr>
          <w:rFonts w:cs="Arial"/>
          <w:color w:val="000000"/>
          <w:sz w:val="22"/>
          <w:szCs w:val="22"/>
          <w:lang w:eastAsia="zh-CN"/>
        </w:rPr>
        <w:t>zenie, że ewentualne naliczenie</w:t>
      </w:r>
      <w:r w:rsidR="00820D94" w:rsidRPr="00820D94">
        <w:rPr>
          <w:rFonts w:cs="Arial"/>
          <w:color w:val="000000"/>
          <w:sz w:val="22"/>
          <w:szCs w:val="22"/>
          <w:lang w:eastAsia="zh-CN"/>
        </w:rPr>
        <w:t xml:space="preserve"> i potrącenie kar umownych poprze</w:t>
      </w:r>
      <w:r>
        <w:rPr>
          <w:rFonts w:cs="Arial"/>
          <w:color w:val="000000"/>
          <w:sz w:val="22"/>
          <w:szCs w:val="22"/>
          <w:lang w:eastAsia="zh-CN"/>
        </w:rPr>
        <w:t>dzone zostanie postępowaniem, które potwierdzi prawidłowość</w:t>
      </w:r>
      <w:r w:rsidR="00820D94" w:rsidRPr="00820D94">
        <w:rPr>
          <w:rFonts w:cs="Arial"/>
          <w:color w:val="000000"/>
          <w:sz w:val="22"/>
          <w:szCs w:val="22"/>
          <w:lang w:eastAsia="zh-CN"/>
        </w:rPr>
        <w:t xml:space="preserve"> naliczania kar umownych. Powy</w:t>
      </w:r>
      <w:r>
        <w:rPr>
          <w:rFonts w:cs="Arial"/>
          <w:color w:val="000000"/>
          <w:sz w:val="22"/>
          <w:szCs w:val="22"/>
          <w:lang w:eastAsia="zh-CN"/>
        </w:rPr>
        <w:t xml:space="preserve">ższe wynika z okoliczności, że </w:t>
      </w:r>
      <w:r w:rsidR="00820D94" w:rsidRPr="00820D94">
        <w:rPr>
          <w:rFonts w:cs="Arial"/>
          <w:color w:val="000000"/>
          <w:sz w:val="22"/>
          <w:szCs w:val="22"/>
          <w:lang w:eastAsia="zh-CN"/>
        </w:rPr>
        <w:t xml:space="preserve">kara umowna powinna przysługiwać Zamawiającemu tylko i wyłącznie w przypadku, gdy niewykonanie </w:t>
      </w:r>
      <w:r w:rsidR="00E57760">
        <w:rPr>
          <w:rFonts w:cs="Arial"/>
          <w:color w:val="000000"/>
          <w:sz w:val="22"/>
          <w:szCs w:val="22"/>
          <w:lang w:eastAsia="zh-CN"/>
        </w:rPr>
        <w:br/>
      </w:r>
      <w:r w:rsidR="00820D94" w:rsidRPr="00820D94">
        <w:rPr>
          <w:rFonts w:cs="Arial"/>
          <w:color w:val="000000"/>
          <w:sz w:val="22"/>
          <w:szCs w:val="22"/>
          <w:lang w:eastAsia="zh-CN"/>
        </w:rPr>
        <w:t>lub nienależyte wykonanie zobowiązania nastąpiło z winy Wykonawcy, co w praktyce oznacza konieczność istnienia procedury, w toku której Strony mają moż</w:t>
      </w:r>
      <w:r>
        <w:rPr>
          <w:rFonts w:cs="Arial"/>
          <w:color w:val="000000"/>
          <w:sz w:val="22"/>
          <w:szCs w:val="22"/>
          <w:lang w:eastAsia="zh-CN"/>
        </w:rPr>
        <w:t xml:space="preserve">liwość przedstawienia swojego </w:t>
      </w:r>
      <w:r w:rsidR="00820D94" w:rsidRPr="00820D94">
        <w:rPr>
          <w:rFonts w:cs="Arial"/>
          <w:color w:val="000000"/>
          <w:sz w:val="22"/>
          <w:szCs w:val="22"/>
          <w:lang w:eastAsia="zh-CN"/>
        </w:rPr>
        <w:t>stanowiska”</w:t>
      </w:r>
    </w:p>
    <w:p w:rsidR="00820D94" w:rsidRPr="00820D94" w:rsidRDefault="00E91EC6" w:rsidP="00820D94">
      <w:pPr>
        <w:widowControl w:val="0"/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820D94">
        <w:rPr>
          <w:rFonts w:cs="Arial"/>
          <w:sz w:val="22"/>
          <w:szCs w:val="22"/>
          <w:u w:val="single"/>
        </w:rPr>
        <w:t>Odpowiedź</w:t>
      </w:r>
      <w:r w:rsidRPr="00E91EC6">
        <w:rPr>
          <w:rFonts w:cs="Arial"/>
          <w:sz w:val="22"/>
          <w:szCs w:val="22"/>
          <w:u w:val="single"/>
        </w:rPr>
        <w:t>:</w:t>
      </w:r>
    </w:p>
    <w:p w:rsidR="009315D5" w:rsidRPr="00E91EC6" w:rsidRDefault="00820D94" w:rsidP="00E91EC6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E91EC6">
        <w:rPr>
          <w:rFonts w:cs="Arial"/>
          <w:sz w:val="22"/>
          <w:szCs w:val="22"/>
        </w:rPr>
        <w:t xml:space="preserve">Zamawiający w § 5 IPU określił przypadki i wysokości kar umownych oraz podkreśla, że kary umowne będą naliczane za każdy dzień opóźnienia zgodnie z zapisami zawartymi w IPU. Nie wyraża zgody na zmianę zapisów SIWZ oraz naliczanie kar po zakończeniu procesu reklamacyjnego (zgodnie z zasadą - w prawie zobowiązań - swobody umów wynikająca </w:t>
      </w:r>
      <w:r w:rsidR="00E57760">
        <w:rPr>
          <w:rFonts w:cs="Arial"/>
          <w:sz w:val="22"/>
          <w:szCs w:val="22"/>
        </w:rPr>
        <w:br/>
      </w:r>
      <w:r w:rsidRPr="00E91EC6">
        <w:rPr>
          <w:rFonts w:cs="Arial"/>
          <w:sz w:val="22"/>
          <w:szCs w:val="22"/>
        </w:rPr>
        <w:lastRenderedPageBreak/>
        <w:t>z art. 353</w:t>
      </w:r>
      <w:r w:rsidRPr="00E91EC6">
        <w:rPr>
          <w:rFonts w:cs="Arial"/>
          <w:sz w:val="22"/>
          <w:szCs w:val="22"/>
          <w:vertAlign w:val="superscript"/>
        </w:rPr>
        <w:t xml:space="preserve">1 </w:t>
      </w:r>
      <w:r w:rsidRPr="00E91EC6">
        <w:rPr>
          <w:rFonts w:cs="Arial"/>
          <w:sz w:val="22"/>
          <w:szCs w:val="22"/>
        </w:rPr>
        <w:t xml:space="preserve">Kodeksu Cywilnego). Zgodnie z tą zasadą strony zawierające umowę mogą ułożyć stosunek prawny według swojego uznania, byleby jego treść lub cel nie sprzeciwiały się właściwości stosunku, ustawie ani zasadom współżycia społecznego. Zamawiający </w:t>
      </w:r>
      <w:r w:rsidR="00E57760">
        <w:rPr>
          <w:rFonts w:cs="Arial"/>
          <w:sz w:val="22"/>
          <w:szCs w:val="22"/>
        </w:rPr>
        <w:br/>
      </w:r>
      <w:r w:rsidRPr="00E91EC6">
        <w:rPr>
          <w:rFonts w:cs="Arial"/>
          <w:sz w:val="22"/>
          <w:szCs w:val="22"/>
        </w:rPr>
        <w:t>ma prawo wyrazić swoje oczekiwania w stosunku do zakresu zadania oraz sposobu jego wykonania. Dodatkowo zgodnie z art. 36 ust. 1 pkt 16 ustawy PZP Zamawiający zobowiązany jest zawrzeć w SIWZ istotne dla stron postanowienia, które zostaną wprowadzone do treści zawieranej umowy w sprawie zamówienia publicznego. Z treści tego artykułu wynika, iż Zamawiający ma uprawnienia do ukształtowania warunków umowy zgodnie ze swoimi potrzebami i wymaganiami. Ustawodawca ustanowił dla Zamawiającego prawo podmiotowe do jednostronnego ustalenia warunków umowy, dając tym samym możliwość zadbania o zabezpieczenie swoich interesów i interesów publicznych.</w:t>
      </w:r>
    </w:p>
    <w:sectPr w:rsidR="009315D5" w:rsidRPr="00E91EC6" w:rsidSect="00AC013B">
      <w:footerReference w:type="default" r:id="rId8"/>
      <w:headerReference w:type="first" r:id="rId9"/>
      <w:footerReference w:type="first" r:id="rId10"/>
      <w:pgSz w:w="11906" w:h="16838" w:code="9"/>
      <w:pgMar w:top="1276" w:right="1418" w:bottom="1418" w:left="1418" w:header="127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CF" w:rsidRDefault="000F56CF">
      <w:r>
        <w:separator/>
      </w:r>
    </w:p>
  </w:endnote>
  <w:endnote w:type="continuationSeparator" w:id="0">
    <w:p w:rsidR="000F56CF" w:rsidRDefault="000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56" w:rsidRDefault="005340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3270">
      <w:rPr>
        <w:noProof/>
      </w:rPr>
      <w:t>2</w:t>
    </w:r>
    <w:r>
      <w:fldChar w:fldCharType="end"/>
    </w:r>
  </w:p>
  <w:p w:rsidR="00534056" w:rsidRDefault="00534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56" w:rsidRPr="000B3B58" w:rsidRDefault="00E03270" w:rsidP="00DB03FB">
    <w:pPr>
      <w:pStyle w:val="Stopka"/>
      <w:tabs>
        <w:tab w:val="clear" w:pos="4536"/>
        <w:tab w:val="center" w:pos="0"/>
      </w:tabs>
      <w:rPr>
        <w:rFonts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1pt;margin-top:601pt;width:59pt;height:59pt;z-index:-251659264;mso-position-horizontal-relative:margin;mso-position-vertical-relative:margin" wrapcoords="-260 0 -260 21340 21600 21340 21600 0 -260 0">
          <v:imagedata r:id="rId1" o:title="__IQNet certification mark"/>
          <w10:wrap type="tight" anchorx="margin" anchory="margin"/>
        </v:shape>
      </w:pict>
    </w:r>
    <w:r>
      <w:rPr>
        <w:noProof/>
      </w:rPr>
      <w:pict>
        <v:shape id="_x0000_s2051" type="#_x0000_t75" style="position:absolute;margin-left:407.9pt;margin-top:4.4pt;width:45.25pt;height:57.95pt;z-index:-251658240" wrapcoords="-251 0 -251 21404 21600 21404 21600 0 -251 0">
          <v:imagedata r:id="rId2" o:title="JSKI__Logo 9001-2009_14001-2005_27001-2014_SPZK (002)"/>
        </v:shape>
      </w:pict>
    </w:r>
    <w:r>
      <w:rPr>
        <w:rFonts w:cs="Arial"/>
      </w:rPr>
      <w:pict>
        <v:rect id="_x0000_i1026" style="width:0;height:1.5pt" o:hralign="center" o:hrstd="t" o:hr="t" fillcolor="#aca899" stroked="f"/>
      </w:pict>
    </w:r>
    <w:r w:rsidR="00534056">
      <w:t xml:space="preserve">                                           </w:t>
    </w:r>
    <w:r w:rsidR="00534056">
      <w:rPr>
        <w:rFonts w:cs="Arial"/>
      </w:rPr>
      <w:t xml:space="preserve">Agencja Rezerw Materiałowych                                 </w:t>
    </w:r>
  </w:p>
  <w:p w:rsidR="00534056" w:rsidRPr="000132E0" w:rsidRDefault="00534056" w:rsidP="000132E0">
    <w:pPr>
      <w:jc w:val="center"/>
      <w:rPr>
        <w:rFonts w:cs="Arial"/>
        <w:sz w:val="20"/>
        <w:szCs w:val="20"/>
      </w:rPr>
    </w:pPr>
    <w:r w:rsidRPr="000132E0">
      <w:rPr>
        <w:rFonts w:cs="Arial"/>
        <w:sz w:val="20"/>
        <w:szCs w:val="20"/>
      </w:rPr>
      <w:t>00–</w:t>
    </w:r>
    <w:r>
      <w:rPr>
        <w:rFonts w:cs="Arial"/>
        <w:sz w:val="20"/>
        <w:szCs w:val="20"/>
      </w:rPr>
      <w:t>844</w:t>
    </w:r>
    <w:r w:rsidRPr="000132E0">
      <w:rPr>
        <w:rFonts w:cs="Arial"/>
        <w:sz w:val="20"/>
        <w:szCs w:val="20"/>
      </w:rPr>
      <w:t xml:space="preserve"> Warszawa, ul. </w:t>
    </w:r>
    <w:r>
      <w:rPr>
        <w:rFonts w:cs="Arial"/>
        <w:sz w:val="20"/>
        <w:szCs w:val="20"/>
      </w:rPr>
      <w:t>Grzybowska 45</w:t>
    </w:r>
    <w:r w:rsidRPr="000132E0">
      <w:rPr>
        <w:rFonts w:cs="Arial"/>
        <w:sz w:val="20"/>
        <w:szCs w:val="20"/>
      </w:rPr>
      <w:t xml:space="preserve"> </w:t>
    </w:r>
  </w:p>
  <w:p w:rsidR="00534056" w:rsidRPr="000132E0" w:rsidRDefault="00534056" w:rsidP="000132E0">
    <w:pPr>
      <w:jc w:val="center"/>
      <w:rPr>
        <w:rFonts w:cs="Arial"/>
        <w:sz w:val="20"/>
        <w:szCs w:val="20"/>
        <w:lang w:val="en-US"/>
      </w:rPr>
    </w:pPr>
    <w:r w:rsidRPr="000132E0">
      <w:rPr>
        <w:rFonts w:cs="Arial"/>
        <w:sz w:val="20"/>
        <w:szCs w:val="20"/>
        <w:lang w:val="en-US"/>
      </w:rPr>
      <w:t xml:space="preserve">tel. 22 </w:t>
    </w:r>
    <w:r>
      <w:rPr>
        <w:rFonts w:cs="Arial"/>
        <w:sz w:val="20"/>
        <w:szCs w:val="20"/>
        <w:lang w:val="en-US"/>
      </w:rPr>
      <w:t>36 09 100,</w:t>
    </w:r>
    <w:r w:rsidRPr="000132E0">
      <w:rPr>
        <w:rFonts w:cs="Arial"/>
        <w:sz w:val="20"/>
        <w:szCs w:val="20"/>
        <w:lang w:val="en-US"/>
      </w:rPr>
      <w:t xml:space="preserve"> fax 22 </w:t>
    </w:r>
    <w:r>
      <w:rPr>
        <w:rFonts w:cs="Arial"/>
        <w:sz w:val="20"/>
        <w:szCs w:val="20"/>
        <w:lang w:val="en-US"/>
      </w:rPr>
      <w:t>36 09 101</w:t>
    </w:r>
    <w:r w:rsidRPr="000132E0">
      <w:rPr>
        <w:rFonts w:cs="Arial"/>
        <w:sz w:val="20"/>
        <w:szCs w:val="20"/>
        <w:lang w:val="en-US"/>
      </w:rPr>
      <w:t xml:space="preserve"> </w:t>
    </w:r>
  </w:p>
  <w:p w:rsidR="00534056" w:rsidRPr="000132E0" w:rsidRDefault="00E03270" w:rsidP="000132E0">
    <w:pPr>
      <w:jc w:val="center"/>
      <w:rPr>
        <w:sz w:val="20"/>
        <w:szCs w:val="20"/>
        <w:lang w:val="en-US"/>
      </w:rPr>
    </w:pPr>
    <w:hyperlink r:id="rId3" w:history="1">
      <w:r w:rsidR="00534056" w:rsidRPr="00F61026">
        <w:rPr>
          <w:rStyle w:val="Hipercze"/>
          <w:rFonts w:cs="Arial"/>
          <w:sz w:val="20"/>
          <w:szCs w:val="20"/>
          <w:lang w:val="en-US"/>
        </w:rPr>
        <w:t>kancelaria@arm.gov.pl</w:t>
      </w:r>
    </w:hyperlink>
    <w:r w:rsidR="00534056" w:rsidRPr="000132E0">
      <w:rPr>
        <w:sz w:val="20"/>
        <w:szCs w:val="20"/>
        <w:lang w:val="en-US"/>
      </w:rPr>
      <w:t>, www.arm.gov.pl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CF" w:rsidRDefault="000F56CF">
      <w:r>
        <w:separator/>
      </w:r>
    </w:p>
  </w:footnote>
  <w:footnote w:type="continuationSeparator" w:id="0">
    <w:p w:rsidR="000F56CF" w:rsidRDefault="000F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56" w:rsidRDefault="00E0327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pt;height:89pt">
          <v:imagedata r:id="rId1" o:title=""/>
        </v:shape>
      </w:pict>
    </w:r>
  </w:p>
  <w:p w:rsidR="00534056" w:rsidRPr="00FF3F90" w:rsidRDefault="00534056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styleLink w:val="WW8Num8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41449C"/>
    <w:multiLevelType w:val="hybridMultilevel"/>
    <w:tmpl w:val="B910209E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B32AE"/>
    <w:multiLevelType w:val="hybridMultilevel"/>
    <w:tmpl w:val="73701BF2"/>
    <w:lvl w:ilvl="0" w:tplc="9DDA452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F25CB"/>
    <w:multiLevelType w:val="hybridMultilevel"/>
    <w:tmpl w:val="BA2CAE50"/>
    <w:lvl w:ilvl="0" w:tplc="BA2807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348DE"/>
    <w:multiLevelType w:val="hybridMultilevel"/>
    <w:tmpl w:val="7A24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342"/>
    <w:multiLevelType w:val="hybridMultilevel"/>
    <w:tmpl w:val="2196DF66"/>
    <w:lvl w:ilvl="0" w:tplc="C6AC52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85E0A"/>
    <w:multiLevelType w:val="hybridMultilevel"/>
    <w:tmpl w:val="E04EB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207"/>
    <w:multiLevelType w:val="hybridMultilevel"/>
    <w:tmpl w:val="7E3E935E"/>
    <w:lvl w:ilvl="0" w:tplc="F9F4B78C">
      <w:start w:val="1"/>
      <w:numFmt w:val="bullet"/>
      <w:lvlText w:val="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932"/>
    <w:multiLevelType w:val="multilevel"/>
    <w:tmpl w:val="B2088AB2"/>
    <w:styleLink w:val="WW8Num28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346D9"/>
    <w:multiLevelType w:val="hybridMultilevel"/>
    <w:tmpl w:val="F28A4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6076"/>
    <w:multiLevelType w:val="hybridMultilevel"/>
    <w:tmpl w:val="C976426C"/>
    <w:lvl w:ilvl="0" w:tplc="FE7A166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E6709C4"/>
    <w:multiLevelType w:val="hybridMultilevel"/>
    <w:tmpl w:val="668A32B0"/>
    <w:lvl w:ilvl="0" w:tplc="F27066CE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72628"/>
    <w:multiLevelType w:val="hybridMultilevel"/>
    <w:tmpl w:val="FC142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6510"/>
    <w:multiLevelType w:val="hybridMultilevel"/>
    <w:tmpl w:val="D904E998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D6D72"/>
    <w:multiLevelType w:val="hybridMultilevel"/>
    <w:tmpl w:val="DA4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4785C"/>
    <w:multiLevelType w:val="hybridMultilevel"/>
    <w:tmpl w:val="93F48554"/>
    <w:lvl w:ilvl="0" w:tplc="5ECC2F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FB089B"/>
    <w:multiLevelType w:val="hybridMultilevel"/>
    <w:tmpl w:val="4D5AC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70C9"/>
    <w:multiLevelType w:val="hybridMultilevel"/>
    <w:tmpl w:val="9DA65EDE"/>
    <w:lvl w:ilvl="0" w:tplc="06EE12BA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B240C"/>
    <w:multiLevelType w:val="multilevel"/>
    <w:tmpl w:val="E18EAA30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7922A72"/>
    <w:multiLevelType w:val="hybridMultilevel"/>
    <w:tmpl w:val="39FE0D90"/>
    <w:styleLink w:val="WW8Num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91A17"/>
    <w:multiLevelType w:val="multilevel"/>
    <w:tmpl w:val="ABD2078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/>
      </w:rPr>
    </w:lvl>
    <w:lvl w:ilvl="1">
      <w:start w:val="1"/>
      <w:numFmt w:val="decimal"/>
      <w:lvlText w:val="%2)"/>
      <w:lvlJc w:val="left"/>
      <w:pPr>
        <w:ind w:left="647" w:hanging="363"/>
      </w:pPr>
      <w:rPr>
        <w:rFonts w:ascii="Arial" w:hAnsi="Arial" w:cs="Arial"/>
        <w:strike w:val="0"/>
        <w:dstrike w:val="0"/>
        <w:u w:val="none"/>
      </w:rPr>
    </w:lvl>
    <w:lvl w:ilvl="2">
      <w:start w:val="4"/>
      <w:numFmt w:val="none"/>
      <w:lvlText w:val="-%3"/>
      <w:lvlJc w:val="left"/>
      <w:pPr>
        <w:ind w:left="1304" w:hanging="113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4304FC"/>
    <w:multiLevelType w:val="hybridMultilevel"/>
    <w:tmpl w:val="DC0E836C"/>
    <w:lvl w:ilvl="0" w:tplc="6BCA7F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C1A81"/>
    <w:multiLevelType w:val="hybridMultilevel"/>
    <w:tmpl w:val="4D26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141FF"/>
    <w:multiLevelType w:val="multilevel"/>
    <w:tmpl w:val="0415001D"/>
    <w:styleLink w:val="2006-04-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D057098"/>
    <w:multiLevelType w:val="hybridMultilevel"/>
    <w:tmpl w:val="D42A07BC"/>
    <w:lvl w:ilvl="0" w:tplc="EE98D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E32FC"/>
    <w:multiLevelType w:val="multilevel"/>
    <w:tmpl w:val="74EE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 w:hint="default"/>
          <w:b w:val="0"/>
          <w:bCs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7" w:hanging="363"/>
        </w:pPr>
        <w:rPr>
          <w:rFonts w:asciiTheme="majorHAnsi" w:hAnsiTheme="majorHAnsi" w:cstheme="majorHAnsi" w:hint="default"/>
          <w:strike w:val="0"/>
          <w:dstrike w:val="0"/>
          <w:u w:val="none"/>
        </w:rPr>
      </w:lvl>
    </w:lvlOverride>
  </w:num>
  <w:num w:numId="5">
    <w:abstractNumId w:val="19"/>
  </w:num>
  <w:num w:numId="6">
    <w:abstractNumId w:val="21"/>
    <w:lvlOverride w:ilvl="1">
      <w:lvl w:ilvl="1">
        <w:start w:val="1"/>
        <w:numFmt w:val="decimal"/>
        <w:lvlText w:val="%2)"/>
        <w:lvlJc w:val="left"/>
        <w:pPr>
          <w:ind w:left="647" w:hanging="363"/>
        </w:pPr>
        <w:rPr>
          <w:rFonts w:asciiTheme="minorHAnsi" w:hAnsiTheme="minorHAnsi" w:cs="Arial" w:hint="default"/>
          <w:strike w:val="0"/>
          <w:dstrike w:val="0"/>
          <w:u w:val="none"/>
        </w:rPr>
      </w:lvl>
    </w:lvlOverride>
  </w:num>
  <w:num w:numId="7">
    <w:abstractNumId w:val="6"/>
  </w:num>
  <w:num w:numId="8">
    <w:abstractNumId w:val="3"/>
  </w:num>
  <w:num w:numId="9">
    <w:abstractNumId w:val="19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cs="Times New Roman"/>
        </w:rPr>
      </w:lvl>
    </w:lvlOverride>
  </w:num>
  <w:num w:numId="10">
    <w:abstractNumId w:val="19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22" w:hanging="360"/>
        </w:pPr>
        <w:rPr>
          <w:rFonts w:ascii="Arial" w:hAnsi="Arial" w:cs="Arial" w:hint="default"/>
          <w:b w:val="0"/>
          <w:i w:val="0"/>
          <w:spacing w:val="-2"/>
        </w:rPr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6"/>
  </w:num>
  <w:num w:numId="21">
    <w:abstractNumId w:val="13"/>
  </w:num>
  <w:num w:numId="2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23"/>
  </w:num>
  <w:num w:numId="27">
    <w:abstractNumId w:val="14"/>
  </w:num>
  <w:num w:numId="28">
    <w:abstractNumId w:val="5"/>
  </w:num>
  <w:num w:numId="29">
    <w:abstractNumId w:val="26"/>
  </w:num>
  <w:num w:numId="30">
    <w:abstractNumId w:val="10"/>
  </w:num>
  <w:num w:numId="31">
    <w:abstractNumId w:val="15"/>
  </w:num>
  <w:num w:numId="32">
    <w:abstractNumId w:val="8"/>
  </w:num>
  <w:num w:numId="3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652"/>
    <w:rsid w:val="00007EB3"/>
    <w:rsid w:val="00011EDC"/>
    <w:rsid w:val="00012D65"/>
    <w:rsid w:val="000132E0"/>
    <w:rsid w:val="00016E20"/>
    <w:rsid w:val="00022FDA"/>
    <w:rsid w:val="00026A08"/>
    <w:rsid w:val="0003023E"/>
    <w:rsid w:val="00034755"/>
    <w:rsid w:val="0003499E"/>
    <w:rsid w:val="00035396"/>
    <w:rsid w:val="000467C6"/>
    <w:rsid w:val="00052A9F"/>
    <w:rsid w:val="000816A3"/>
    <w:rsid w:val="00081799"/>
    <w:rsid w:val="00092259"/>
    <w:rsid w:val="000C31CA"/>
    <w:rsid w:val="000C594D"/>
    <w:rsid w:val="000C6D7B"/>
    <w:rsid w:val="000D2A80"/>
    <w:rsid w:val="000E7AB5"/>
    <w:rsid w:val="000F56CF"/>
    <w:rsid w:val="000F6727"/>
    <w:rsid w:val="000F6E41"/>
    <w:rsid w:val="001046A7"/>
    <w:rsid w:val="001102DE"/>
    <w:rsid w:val="001139F4"/>
    <w:rsid w:val="00114F63"/>
    <w:rsid w:val="00116FFE"/>
    <w:rsid w:val="00126B1A"/>
    <w:rsid w:val="00140550"/>
    <w:rsid w:val="00142AEF"/>
    <w:rsid w:val="00143831"/>
    <w:rsid w:val="0014467E"/>
    <w:rsid w:val="0015595A"/>
    <w:rsid w:val="001711C5"/>
    <w:rsid w:val="001717C3"/>
    <w:rsid w:val="00171ACF"/>
    <w:rsid w:val="00182A9B"/>
    <w:rsid w:val="00185A18"/>
    <w:rsid w:val="00187D70"/>
    <w:rsid w:val="00187FDE"/>
    <w:rsid w:val="001A5E86"/>
    <w:rsid w:val="001B6FA4"/>
    <w:rsid w:val="001C397B"/>
    <w:rsid w:val="001D5B25"/>
    <w:rsid w:val="001E0172"/>
    <w:rsid w:val="001E7F9F"/>
    <w:rsid w:val="001F15C3"/>
    <w:rsid w:val="001F65A0"/>
    <w:rsid w:val="00206AC1"/>
    <w:rsid w:val="00207DFC"/>
    <w:rsid w:val="00217965"/>
    <w:rsid w:val="00230CB6"/>
    <w:rsid w:val="0023603F"/>
    <w:rsid w:val="00236452"/>
    <w:rsid w:val="00244C64"/>
    <w:rsid w:val="00251641"/>
    <w:rsid w:val="0025208E"/>
    <w:rsid w:val="002551E9"/>
    <w:rsid w:val="002579E7"/>
    <w:rsid w:val="00264B01"/>
    <w:rsid w:val="00272CB1"/>
    <w:rsid w:val="00286D03"/>
    <w:rsid w:val="00296930"/>
    <w:rsid w:val="002976E3"/>
    <w:rsid w:val="002A1CFE"/>
    <w:rsid w:val="002A6A1E"/>
    <w:rsid w:val="002B65A9"/>
    <w:rsid w:val="002C6C38"/>
    <w:rsid w:val="002D55E0"/>
    <w:rsid w:val="002E3438"/>
    <w:rsid w:val="002F0012"/>
    <w:rsid w:val="002F4416"/>
    <w:rsid w:val="003065D5"/>
    <w:rsid w:val="0032018A"/>
    <w:rsid w:val="00321549"/>
    <w:rsid w:val="0033499D"/>
    <w:rsid w:val="00344252"/>
    <w:rsid w:val="003453A7"/>
    <w:rsid w:val="003479AA"/>
    <w:rsid w:val="00347A59"/>
    <w:rsid w:val="00351A1A"/>
    <w:rsid w:val="0035401F"/>
    <w:rsid w:val="00361FBC"/>
    <w:rsid w:val="003656E4"/>
    <w:rsid w:val="00366BD8"/>
    <w:rsid w:val="00372DAA"/>
    <w:rsid w:val="0037514C"/>
    <w:rsid w:val="003766FD"/>
    <w:rsid w:val="00380CD4"/>
    <w:rsid w:val="003836F7"/>
    <w:rsid w:val="003873EB"/>
    <w:rsid w:val="00394CDD"/>
    <w:rsid w:val="00396129"/>
    <w:rsid w:val="00397038"/>
    <w:rsid w:val="003A0D6F"/>
    <w:rsid w:val="003A4C6B"/>
    <w:rsid w:val="003A768C"/>
    <w:rsid w:val="003D2488"/>
    <w:rsid w:val="003D6B73"/>
    <w:rsid w:val="003E226F"/>
    <w:rsid w:val="003E2761"/>
    <w:rsid w:val="003E3022"/>
    <w:rsid w:val="003E3286"/>
    <w:rsid w:val="003F2A23"/>
    <w:rsid w:val="003F36AD"/>
    <w:rsid w:val="004007A1"/>
    <w:rsid w:val="0040252B"/>
    <w:rsid w:val="00406774"/>
    <w:rsid w:val="00410185"/>
    <w:rsid w:val="00411652"/>
    <w:rsid w:val="00413205"/>
    <w:rsid w:val="00415B9E"/>
    <w:rsid w:val="00415FF2"/>
    <w:rsid w:val="004343DA"/>
    <w:rsid w:val="004351E8"/>
    <w:rsid w:val="00450421"/>
    <w:rsid w:val="00452FE7"/>
    <w:rsid w:val="00453FE1"/>
    <w:rsid w:val="00467A59"/>
    <w:rsid w:val="00470DF6"/>
    <w:rsid w:val="0047501B"/>
    <w:rsid w:val="00490C84"/>
    <w:rsid w:val="004A2F74"/>
    <w:rsid w:val="004A65C0"/>
    <w:rsid w:val="004C6997"/>
    <w:rsid w:val="004D0C6F"/>
    <w:rsid w:val="004D3561"/>
    <w:rsid w:val="004D3D5C"/>
    <w:rsid w:val="004D4902"/>
    <w:rsid w:val="004D75FF"/>
    <w:rsid w:val="004E3FCF"/>
    <w:rsid w:val="004F38F0"/>
    <w:rsid w:val="0050622C"/>
    <w:rsid w:val="00513F68"/>
    <w:rsid w:val="00524D29"/>
    <w:rsid w:val="00534056"/>
    <w:rsid w:val="005441D4"/>
    <w:rsid w:val="00546742"/>
    <w:rsid w:val="00560E11"/>
    <w:rsid w:val="00564D07"/>
    <w:rsid w:val="00566E18"/>
    <w:rsid w:val="00567316"/>
    <w:rsid w:val="005812EA"/>
    <w:rsid w:val="0058372B"/>
    <w:rsid w:val="00584642"/>
    <w:rsid w:val="00586581"/>
    <w:rsid w:val="005872C5"/>
    <w:rsid w:val="005912F7"/>
    <w:rsid w:val="005930CE"/>
    <w:rsid w:val="005A0999"/>
    <w:rsid w:val="005B57E7"/>
    <w:rsid w:val="005C0CC6"/>
    <w:rsid w:val="005C5FDF"/>
    <w:rsid w:val="005C71FA"/>
    <w:rsid w:val="005D28F6"/>
    <w:rsid w:val="005D63EA"/>
    <w:rsid w:val="005E09EA"/>
    <w:rsid w:val="005E1E41"/>
    <w:rsid w:val="005F1A66"/>
    <w:rsid w:val="005F4B87"/>
    <w:rsid w:val="0060245F"/>
    <w:rsid w:val="00607770"/>
    <w:rsid w:val="00623A2E"/>
    <w:rsid w:val="00625CBC"/>
    <w:rsid w:val="0062745C"/>
    <w:rsid w:val="00632BAE"/>
    <w:rsid w:val="006501C5"/>
    <w:rsid w:val="00655EC1"/>
    <w:rsid w:val="006864FC"/>
    <w:rsid w:val="006878AB"/>
    <w:rsid w:val="006926E9"/>
    <w:rsid w:val="006A14D1"/>
    <w:rsid w:val="006A2954"/>
    <w:rsid w:val="006A36E7"/>
    <w:rsid w:val="006A5337"/>
    <w:rsid w:val="006A5C32"/>
    <w:rsid w:val="006B11C0"/>
    <w:rsid w:val="006B2B29"/>
    <w:rsid w:val="006B762D"/>
    <w:rsid w:val="006D02E8"/>
    <w:rsid w:val="006D6F5B"/>
    <w:rsid w:val="006D7169"/>
    <w:rsid w:val="006D7478"/>
    <w:rsid w:val="006E3E0D"/>
    <w:rsid w:val="006E7D57"/>
    <w:rsid w:val="006F0115"/>
    <w:rsid w:val="006F04AA"/>
    <w:rsid w:val="006F10F3"/>
    <w:rsid w:val="006F3C48"/>
    <w:rsid w:val="0070764F"/>
    <w:rsid w:val="007114AE"/>
    <w:rsid w:val="00714360"/>
    <w:rsid w:val="007156F5"/>
    <w:rsid w:val="007265E1"/>
    <w:rsid w:val="00726BE1"/>
    <w:rsid w:val="00734428"/>
    <w:rsid w:val="007454E7"/>
    <w:rsid w:val="007474E8"/>
    <w:rsid w:val="00753EAE"/>
    <w:rsid w:val="00763B6C"/>
    <w:rsid w:val="00764A89"/>
    <w:rsid w:val="007813F8"/>
    <w:rsid w:val="00786C78"/>
    <w:rsid w:val="007B0EC5"/>
    <w:rsid w:val="007B410E"/>
    <w:rsid w:val="007B5A67"/>
    <w:rsid w:val="007C08A7"/>
    <w:rsid w:val="007C3941"/>
    <w:rsid w:val="007C7E9B"/>
    <w:rsid w:val="008019F5"/>
    <w:rsid w:val="00810233"/>
    <w:rsid w:val="0081123A"/>
    <w:rsid w:val="00820D94"/>
    <w:rsid w:val="00837131"/>
    <w:rsid w:val="00840AFE"/>
    <w:rsid w:val="00844841"/>
    <w:rsid w:val="00845CEF"/>
    <w:rsid w:val="0085209A"/>
    <w:rsid w:val="0087129D"/>
    <w:rsid w:val="008731F1"/>
    <w:rsid w:val="008900D2"/>
    <w:rsid w:val="00893DAB"/>
    <w:rsid w:val="008B1813"/>
    <w:rsid w:val="008B5747"/>
    <w:rsid w:val="008D2A76"/>
    <w:rsid w:val="008E1C3D"/>
    <w:rsid w:val="008F49B7"/>
    <w:rsid w:val="008F51F0"/>
    <w:rsid w:val="008F6C83"/>
    <w:rsid w:val="008F7E6C"/>
    <w:rsid w:val="00914A13"/>
    <w:rsid w:val="009176A5"/>
    <w:rsid w:val="009315D5"/>
    <w:rsid w:val="0093309C"/>
    <w:rsid w:val="00944766"/>
    <w:rsid w:val="0094779E"/>
    <w:rsid w:val="00951437"/>
    <w:rsid w:val="00955C98"/>
    <w:rsid w:val="00977647"/>
    <w:rsid w:val="00981D77"/>
    <w:rsid w:val="00982812"/>
    <w:rsid w:val="00995ECC"/>
    <w:rsid w:val="0099705F"/>
    <w:rsid w:val="009A5B53"/>
    <w:rsid w:val="009A5CA4"/>
    <w:rsid w:val="009B70B3"/>
    <w:rsid w:val="009C73AF"/>
    <w:rsid w:val="009D2D44"/>
    <w:rsid w:val="009D4E6A"/>
    <w:rsid w:val="009D7EDA"/>
    <w:rsid w:val="009E100C"/>
    <w:rsid w:val="009E26AC"/>
    <w:rsid w:val="009E48B3"/>
    <w:rsid w:val="009F6736"/>
    <w:rsid w:val="00A00AF7"/>
    <w:rsid w:val="00A05B9E"/>
    <w:rsid w:val="00A05E1C"/>
    <w:rsid w:val="00A135A7"/>
    <w:rsid w:val="00A323CC"/>
    <w:rsid w:val="00A61F4A"/>
    <w:rsid w:val="00A65F38"/>
    <w:rsid w:val="00A71095"/>
    <w:rsid w:val="00A75C1C"/>
    <w:rsid w:val="00A772AA"/>
    <w:rsid w:val="00A92A85"/>
    <w:rsid w:val="00A938D2"/>
    <w:rsid w:val="00AA395B"/>
    <w:rsid w:val="00AB368B"/>
    <w:rsid w:val="00AC013B"/>
    <w:rsid w:val="00AC17D1"/>
    <w:rsid w:val="00AC38C3"/>
    <w:rsid w:val="00AD33E4"/>
    <w:rsid w:val="00AD460F"/>
    <w:rsid w:val="00AE03AD"/>
    <w:rsid w:val="00AF0944"/>
    <w:rsid w:val="00AF5712"/>
    <w:rsid w:val="00AF603A"/>
    <w:rsid w:val="00AF632A"/>
    <w:rsid w:val="00B05D4D"/>
    <w:rsid w:val="00B13EBB"/>
    <w:rsid w:val="00B160FF"/>
    <w:rsid w:val="00B24080"/>
    <w:rsid w:val="00B34C79"/>
    <w:rsid w:val="00B53C97"/>
    <w:rsid w:val="00B67855"/>
    <w:rsid w:val="00B728FD"/>
    <w:rsid w:val="00B80129"/>
    <w:rsid w:val="00B82A94"/>
    <w:rsid w:val="00B84AF4"/>
    <w:rsid w:val="00B9194C"/>
    <w:rsid w:val="00B95A9A"/>
    <w:rsid w:val="00B96B6E"/>
    <w:rsid w:val="00BA279A"/>
    <w:rsid w:val="00BA66F4"/>
    <w:rsid w:val="00BB71F2"/>
    <w:rsid w:val="00BC1B9A"/>
    <w:rsid w:val="00BC30E6"/>
    <w:rsid w:val="00BD1856"/>
    <w:rsid w:val="00BD3B89"/>
    <w:rsid w:val="00BD3C63"/>
    <w:rsid w:val="00BE2E2B"/>
    <w:rsid w:val="00BF0DCA"/>
    <w:rsid w:val="00BF4F1F"/>
    <w:rsid w:val="00BF7CDC"/>
    <w:rsid w:val="00C07ABC"/>
    <w:rsid w:val="00C13EF1"/>
    <w:rsid w:val="00C15271"/>
    <w:rsid w:val="00C156C0"/>
    <w:rsid w:val="00C2210B"/>
    <w:rsid w:val="00C230AC"/>
    <w:rsid w:val="00C35F32"/>
    <w:rsid w:val="00C44813"/>
    <w:rsid w:val="00C51528"/>
    <w:rsid w:val="00C54D97"/>
    <w:rsid w:val="00C5780C"/>
    <w:rsid w:val="00C6409A"/>
    <w:rsid w:val="00C743CD"/>
    <w:rsid w:val="00C84027"/>
    <w:rsid w:val="00CD209A"/>
    <w:rsid w:val="00CD57ED"/>
    <w:rsid w:val="00CE2341"/>
    <w:rsid w:val="00CE597E"/>
    <w:rsid w:val="00CF077B"/>
    <w:rsid w:val="00D03347"/>
    <w:rsid w:val="00D11E9E"/>
    <w:rsid w:val="00D23623"/>
    <w:rsid w:val="00D35F3E"/>
    <w:rsid w:val="00D41362"/>
    <w:rsid w:val="00D43FCB"/>
    <w:rsid w:val="00D52427"/>
    <w:rsid w:val="00D52F93"/>
    <w:rsid w:val="00D54786"/>
    <w:rsid w:val="00D54FB1"/>
    <w:rsid w:val="00D5794F"/>
    <w:rsid w:val="00D61D58"/>
    <w:rsid w:val="00D64DD1"/>
    <w:rsid w:val="00D71C87"/>
    <w:rsid w:val="00D737FB"/>
    <w:rsid w:val="00D75E3A"/>
    <w:rsid w:val="00D826BF"/>
    <w:rsid w:val="00D83975"/>
    <w:rsid w:val="00D83CA4"/>
    <w:rsid w:val="00DB03FB"/>
    <w:rsid w:val="00DB2042"/>
    <w:rsid w:val="00DB2D30"/>
    <w:rsid w:val="00DB363F"/>
    <w:rsid w:val="00DD00F8"/>
    <w:rsid w:val="00DD6F25"/>
    <w:rsid w:val="00DE6237"/>
    <w:rsid w:val="00DF0DCE"/>
    <w:rsid w:val="00DF38FD"/>
    <w:rsid w:val="00E03270"/>
    <w:rsid w:val="00E113F4"/>
    <w:rsid w:val="00E1368F"/>
    <w:rsid w:val="00E248BD"/>
    <w:rsid w:val="00E2792C"/>
    <w:rsid w:val="00E50EDD"/>
    <w:rsid w:val="00E57760"/>
    <w:rsid w:val="00E61CDF"/>
    <w:rsid w:val="00E653CA"/>
    <w:rsid w:val="00E6578A"/>
    <w:rsid w:val="00E72AD0"/>
    <w:rsid w:val="00E753A0"/>
    <w:rsid w:val="00E7645C"/>
    <w:rsid w:val="00E77211"/>
    <w:rsid w:val="00E91EC6"/>
    <w:rsid w:val="00EA1651"/>
    <w:rsid w:val="00EB28C5"/>
    <w:rsid w:val="00EB6C90"/>
    <w:rsid w:val="00EC3542"/>
    <w:rsid w:val="00EC4E3F"/>
    <w:rsid w:val="00EC5563"/>
    <w:rsid w:val="00EC5ED1"/>
    <w:rsid w:val="00EC63A5"/>
    <w:rsid w:val="00ED14CC"/>
    <w:rsid w:val="00ED16A2"/>
    <w:rsid w:val="00ED2236"/>
    <w:rsid w:val="00EE08D9"/>
    <w:rsid w:val="00EE3652"/>
    <w:rsid w:val="00EE5827"/>
    <w:rsid w:val="00EF76FA"/>
    <w:rsid w:val="00F2305D"/>
    <w:rsid w:val="00F270A7"/>
    <w:rsid w:val="00F44E43"/>
    <w:rsid w:val="00F44E67"/>
    <w:rsid w:val="00F45F87"/>
    <w:rsid w:val="00F46AA7"/>
    <w:rsid w:val="00F46BEC"/>
    <w:rsid w:val="00F536FB"/>
    <w:rsid w:val="00F76812"/>
    <w:rsid w:val="00F77235"/>
    <w:rsid w:val="00F7748D"/>
    <w:rsid w:val="00F827F7"/>
    <w:rsid w:val="00F83401"/>
    <w:rsid w:val="00F83DE8"/>
    <w:rsid w:val="00F842EC"/>
    <w:rsid w:val="00F92522"/>
    <w:rsid w:val="00F96CF1"/>
    <w:rsid w:val="00FB03AF"/>
    <w:rsid w:val="00FB570B"/>
    <w:rsid w:val="00FB7EB1"/>
    <w:rsid w:val="00FC0D39"/>
    <w:rsid w:val="00FC7D98"/>
    <w:rsid w:val="00FD4160"/>
    <w:rsid w:val="00FE5908"/>
    <w:rsid w:val="00FF3D65"/>
    <w:rsid w:val="00FF3F90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33FC0FE-99FE-4E9D-87D1-72C5E03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999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864F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Podtytu"/>
    <w:next w:val="Podtytu"/>
    <w:rsid w:val="005F1A66"/>
    <w:pPr>
      <w:ind w:left="717"/>
    </w:pPr>
  </w:style>
  <w:style w:type="paragraph" w:styleId="Podtytu">
    <w:name w:val="Subtitle"/>
    <w:basedOn w:val="Normalny"/>
    <w:qFormat/>
    <w:rsid w:val="005F1A66"/>
    <w:pPr>
      <w:spacing w:after="60"/>
      <w:jc w:val="center"/>
      <w:outlineLvl w:val="1"/>
    </w:pPr>
    <w:rPr>
      <w:rFonts w:cs="Arial"/>
    </w:rPr>
  </w:style>
  <w:style w:type="numbering" w:customStyle="1" w:styleId="2006-04-12">
    <w:name w:val="2006-04-12"/>
    <w:basedOn w:val="Bezlisty"/>
    <w:rsid w:val="005F1A66"/>
    <w:pPr>
      <w:numPr>
        <w:numId w:val="1"/>
      </w:numPr>
    </w:pPr>
  </w:style>
  <w:style w:type="paragraph" w:styleId="Nagwek">
    <w:name w:val="header"/>
    <w:basedOn w:val="Normalny"/>
    <w:link w:val="NagwekZnak"/>
    <w:rsid w:val="000132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32E0"/>
    <w:pPr>
      <w:tabs>
        <w:tab w:val="center" w:pos="4536"/>
        <w:tab w:val="right" w:pos="9072"/>
      </w:tabs>
    </w:pPr>
  </w:style>
  <w:style w:type="character" w:styleId="Hipercze">
    <w:name w:val="Hyperlink"/>
    <w:rsid w:val="000132E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54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401F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C51528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2F00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F0012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rsid w:val="00DB363F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7748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7748D"/>
    <w:rPr>
      <w:rFonts w:ascii="Arial" w:hAnsi="Arial"/>
    </w:rPr>
  </w:style>
  <w:style w:type="character" w:styleId="Odwoanieprzypisukocowego">
    <w:name w:val="endnote reference"/>
    <w:rsid w:val="00F7748D"/>
    <w:rPr>
      <w:vertAlign w:val="superscript"/>
    </w:rPr>
  </w:style>
  <w:style w:type="paragraph" w:styleId="Tekstkomentarza">
    <w:name w:val="annotation text"/>
    <w:basedOn w:val="Normalny"/>
    <w:link w:val="TekstkomentarzaZnak"/>
    <w:rsid w:val="00F7748D"/>
    <w:rPr>
      <w:sz w:val="20"/>
      <w:szCs w:val="20"/>
    </w:rPr>
  </w:style>
  <w:style w:type="character" w:customStyle="1" w:styleId="TekstkomentarzaZnak">
    <w:name w:val="Tekst komentarza Znak"/>
    <w:link w:val="Tekstkomentarza"/>
    <w:rsid w:val="00F7748D"/>
    <w:rPr>
      <w:rFonts w:ascii="Arial" w:hAnsi="Arial"/>
    </w:rPr>
  </w:style>
  <w:style w:type="character" w:styleId="Odwoaniedokomentarza">
    <w:name w:val="annotation reference"/>
    <w:uiPriority w:val="99"/>
    <w:unhideWhenUsed/>
    <w:rsid w:val="00F7748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7748D"/>
    <w:pPr>
      <w:jc w:val="both"/>
    </w:pPr>
    <w:rPr>
      <w:rFonts w:ascii="Times New Roman" w:hAnsi="Times New Roman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rsid w:val="00F7748D"/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7748D"/>
    <w:pPr>
      <w:ind w:left="720"/>
      <w:contextualSpacing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7748D"/>
    <w:rPr>
      <w:b/>
      <w:bCs/>
    </w:rPr>
  </w:style>
  <w:style w:type="character" w:customStyle="1" w:styleId="TematkomentarzaZnak">
    <w:name w:val="Temat komentarza Znak"/>
    <w:link w:val="Tematkomentarza"/>
    <w:rsid w:val="00F7748D"/>
    <w:rPr>
      <w:rFonts w:ascii="Arial" w:hAnsi="Arial"/>
      <w:b/>
      <w:bCs/>
    </w:rPr>
  </w:style>
  <w:style w:type="character" w:customStyle="1" w:styleId="StopkaZnak">
    <w:name w:val="Stopka Znak"/>
    <w:link w:val="Stopka"/>
    <w:uiPriority w:val="99"/>
    <w:rsid w:val="00EB28C5"/>
    <w:rPr>
      <w:rFonts w:ascii="Arial" w:hAnsi="Arial"/>
      <w:sz w:val="24"/>
      <w:szCs w:val="24"/>
    </w:rPr>
  </w:style>
  <w:style w:type="numbering" w:customStyle="1" w:styleId="WW8Num8">
    <w:name w:val="WW8Num8"/>
    <w:basedOn w:val="Bezlisty"/>
    <w:rsid w:val="007C7E9B"/>
    <w:pPr>
      <w:numPr>
        <w:numId w:val="33"/>
      </w:numPr>
    </w:pPr>
  </w:style>
  <w:style w:type="numbering" w:customStyle="1" w:styleId="WW8Num81">
    <w:name w:val="WW8Num81"/>
    <w:basedOn w:val="Bezlisty"/>
    <w:rsid w:val="00217965"/>
    <w:pPr>
      <w:numPr>
        <w:numId w:val="2"/>
      </w:numPr>
    </w:pPr>
  </w:style>
  <w:style w:type="numbering" w:customStyle="1" w:styleId="WW8Num28">
    <w:name w:val="WW8Num28"/>
    <w:basedOn w:val="Bezlisty"/>
    <w:rsid w:val="00A75C1C"/>
    <w:pPr>
      <w:numPr>
        <w:numId w:val="5"/>
      </w:numPr>
    </w:pPr>
  </w:style>
  <w:style w:type="numbering" w:customStyle="1" w:styleId="WW8Num82">
    <w:name w:val="WW8Num82"/>
    <w:basedOn w:val="Bezlisty"/>
    <w:rsid w:val="00A75C1C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61CDF"/>
    <w:pPr>
      <w:spacing w:after="120"/>
    </w:pPr>
  </w:style>
  <w:style w:type="character" w:customStyle="1" w:styleId="TekstpodstawowyZnak">
    <w:name w:val="Tekst podstawowy Znak"/>
    <w:link w:val="Tekstpodstawowy"/>
    <w:rsid w:val="00E61CDF"/>
    <w:rPr>
      <w:rFonts w:ascii="Arial" w:hAnsi="Arial"/>
      <w:sz w:val="24"/>
      <w:szCs w:val="24"/>
    </w:rPr>
  </w:style>
  <w:style w:type="numbering" w:customStyle="1" w:styleId="WW8Num281">
    <w:name w:val="WW8Num281"/>
    <w:rsid w:val="004A2F74"/>
    <w:pPr>
      <w:numPr>
        <w:numId w:val="15"/>
      </w:numPr>
    </w:pPr>
  </w:style>
  <w:style w:type="character" w:customStyle="1" w:styleId="Nagwek1Znak">
    <w:name w:val="Nagłówek 1 Znak"/>
    <w:link w:val="Nagwek1"/>
    <w:uiPriority w:val="9"/>
    <w:rsid w:val="006864FC"/>
    <w:rPr>
      <w:b/>
      <w:bCs/>
      <w:kern w:val="36"/>
      <w:sz w:val="48"/>
      <w:szCs w:val="48"/>
    </w:rPr>
  </w:style>
  <w:style w:type="table" w:styleId="Tabela-Motyw">
    <w:name w:val="Table Theme"/>
    <w:basedOn w:val="Standardowy"/>
    <w:rsid w:val="000D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arm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ACA9-E695-4939-B548-49DFAD3B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ARM</Company>
  <LinksUpToDate>false</LinksUpToDate>
  <CharactersWithSpaces>9000</CharactersWithSpaces>
  <SharedDoc>false</SharedDoc>
  <HLinks>
    <vt:vector size="6" baseType="variant"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Maciej Jankowski</dc:creator>
  <cp:keywords/>
  <cp:lastModifiedBy>Jankowski Maciej</cp:lastModifiedBy>
  <cp:revision>11</cp:revision>
  <cp:lastPrinted>2020-02-19T07:11:00Z</cp:lastPrinted>
  <dcterms:created xsi:type="dcterms:W3CDTF">2020-02-18T07:35:00Z</dcterms:created>
  <dcterms:modified xsi:type="dcterms:W3CDTF">2020-02-19T11:06:00Z</dcterms:modified>
</cp:coreProperties>
</file>