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724B4" w14:textId="18740EA6" w:rsidR="00F773E7" w:rsidRPr="00716B66" w:rsidRDefault="00F773E7" w:rsidP="00E35E61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36C522B9" w14:textId="78291352" w:rsidR="00C46403" w:rsidRPr="00716B66" w:rsidRDefault="00C46403" w:rsidP="00E35E61">
      <w:pPr>
        <w:spacing w:after="0" w:line="276" w:lineRule="auto"/>
        <w:ind w:left="426" w:hanging="426"/>
        <w:jc w:val="center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 xml:space="preserve">ZAPYTANIE O WYCENĘ </w:t>
      </w:r>
    </w:p>
    <w:p w14:paraId="43D1E015" w14:textId="334C5F8D" w:rsidR="00C46403" w:rsidRPr="00716B66" w:rsidRDefault="00C46403" w:rsidP="00E35E61">
      <w:pPr>
        <w:spacing w:after="0" w:line="276" w:lineRule="auto"/>
        <w:ind w:left="426" w:hanging="426"/>
        <w:jc w:val="center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>z dnia</w:t>
      </w:r>
      <w:r w:rsidR="0019618F"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05</w:t>
      </w:r>
      <w:r w:rsidR="003A2DB7"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lutego</w:t>
      </w:r>
      <w:r w:rsidR="00365F37"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Pr="00716B66">
        <w:rPr>
          <w:rFonts w:ascii="Arial" w:hAnsi="Arial" w:cs="Arial"/>
          <w:b/>
          <w:bCs/>
          <w:sz w:val="24"/>
          <w:szCs w:val="24"/>
        </w:rPr>
        <w:t>202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4</w:t>
      </w:r>
      <w:r w:rsidRPr="00716B66">
        <w:rPr>
          <w:rFonts w:ascii="Arial" w:hAnsi="Arial" w:cs="Arial"/>
          <w:b/>
          <w:bCs/>
          <w:sz w:val="24"/>
          <w:szCs w:val="24"/>
        </w:rPr>
        <w:t xml:space="preserve"> roku </w:t>
      </w:r>
    </w:p>
    <w:p w14:paraId="658E6D67" w14:textId="77777777" w:rsidR="00C46403" w:rsidRPr="00716B66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>Zamawiający:</w:t>
      </w:r>
    </w:p>
    <w:p w14:paraId="547AB1E6" w14:textId="77777777" w:rsidR="00912EFD" w:rsidRPr="00716B66" w:rsidRDefault="00912EFD" w:rsidP="00912EFD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bookmarkStart w:id="0" w:name="_Hlk91523253"/>
      <w:r w:rsidRPr="00716B66">
        <w:rPr>
          <w:rFonts w:ascii="Arial" w:hAnsi="Arial" w:cs="Arial"/>
          <w:b/>
          <w:bCs/>
          <w:sz w:val="24"/>
          <w:szCs w:val="24"/>
        </w:rPr>
        <w:t xml:space="preserve">Rządowa Agencja Rezerw Strategicznych </w:t>
      </w:r>
    </w:p>
    <w:p w14:paraId="0207A6A4" w14:textId="77777777" w:rsidR="00912EFD" w:rsidRPr="00716B66" w:rsidRDefault="00912EFD" w:rsidP="00912EF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ul. Grzybowska 45, 00-844 Warszawa</w:t>
      </w:r>
    </w:p>
    <w:p w14:paraId="7A908C22" w14:textId="77777777" w:rsidR="00912EFD" w:rsidRPr="00716B66" w:rsidRDefault="00912EFD" w:rsidP="00912EF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e-mail: </w:t>
      </w:r>
      <w:hyperlink r:id="rId7" w:history="1">
        <w:r w:rsidRPr="00716B66">
          <w:rPr>
            <w:rStyle w:val="Hipercze"/>
            <w:rFonts w:ascii="Arial" w:hAnsi="Arial" w:cs="Arial"/>
            <w:sz w:val="24"/>
            <w:szCs w:val="24"/>
          </w:rPr>
          <w:t>kancelaria@rars.gov.pl</w:t>
        </w:r>
      </w:hyperlink>
    </w:p>
    <w:p w14:paraId="165CFB27" w14:textId="77777777" w:rsidR="00912EFD" w:rsidRPr="00716B66" w:rsidRDefault="00912EFD" w:rsidP="00912EFD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telefon: +48 22 36 09 100</w:t>
      </w:r>
    </w:p>
    <w:p w14:paraId="081BC8E2" w14:textId="77777777" w:rsidR="00912EFD" w:rsidRPr="00716B66" w:rsidRDefault="00912EFD" w:rsidP="00912EFD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F6450B" w14:textId="77777777" w:rsidR="00912EFD" w:rsidRPr="00716B66" w:rsidRDefault="00912EFD" w:rsidP="00912EFD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>Osoba do kontaktu:</w:t>
      </w:r>
    </w:p>
    <w:p w14:paraId="7EC380A6" w14:textId="77777777" w:rsidR="00912EFD" w:rsidRPr="00716B66" w:rsidRDefault="00912EFD" w:rsidP="00912EF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Osobą upoważnioną do kontaktu w sprawie Zapytania o wycenę jest:</w:t>
      </w:r>
    </w:p>
    <w:p w14:paraId="2D2B4F5A" w14:textId="23455E58" w:rsidR="00912EFD" w:rsidRPr="00716B66" w:rsidRDefault="00912EFD" w:rsidP="00912EFD">
      <w:pPr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16B66">
        <w:rPr>
          <w:rFonts w:ascii="Arial" w:hAnsi="Arial" w:cs="Arial"/>
          <w:b/>
          <w:bCs/>
          <w:color w:val="000000"/>
          <w:sz w:val="24"/>
          <w:szCs w:val="24"/>
        </w:rPr>
        <w:t xml:space="preserve">Pan Dariusz Ciborski – </w:t>
      </w:r>
      <w:r w:rsidR="00917F74" w:rsidRPr="00716B66">
        <w:rPr>
          <w:rFonts w:ascii="Arial" w:hAnsi="Arial" w:cs="Arial"/>
          <w:color w:val="000000"/>
          <w:sz w:val="24"/>
          <w:szCs w:val="24"/>
        </w:rPr>
        <w:t>Główny Specjalista</w:t>
      </w:r>
      <w:r w:rsidRPr="00716B66">
        <w:rPr>
          <w:rFonts w:ascii="Arial" w:hAnsi="Arial" w:cs="Arial"/>
          <w:color w:val="000000"/>
          <w:sz w:val="24"/>
          <w:szCs w:val="24"/>
        </w:rPr>
        <w:t xml:space="preserve">, </w:t>
      </w:r>
      <w:r w:rsidR="00917F74" w:rsidRPr="00716B66">
        <w:rPr>
          <w:rFonts w:ascii="Arial" w:hAnsi="Arial" w:cs="Arial"/>
          <w:color w:val="000000"/>
          <w:sz w:val="24"/>
          <w:szCs w:val="24"/>
        </w:rPr>
        <w:t>Dział Współpracy Międzynarodowej</w:t>
      </w:r>
      <w:r w:rsidRPr="00716B66">
        <w:rPr>
          <w:rFonts w:ascii="Arial" w:hAnsi="Arial" w:cs="Arial"/>
          <w:color w:val="000000"/>
          <w:sz w:val="24"/>
          <w:szCs w:val="24"/>
        </w:rPr>
        <w:t xml:space="preserve">, e-mail: </w:t>
      </w:r>
      <w:hyperlink r:id="rId8" w:history="1">
        <w:r w:rsidRPr="00716B66">
          <w:rPr>
            <w:rStyle w:val="Hipercze"/>
            <w:rFonts w:ascii="Arial" w:hAnsi="Arial" w:cs="Arial"/>
            <w:sz w:val="24"/>
            <w:szCs w:val="24"/>
          </w:rPr>
          <w:t>cbrn@rars.gov.pl</w:t>
        </w:r>
      </w:hyperlink>
      <w:r w:rsidRPr="00716B6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716B66">
        <w:rPr>
          <w:rFonts w:ascii="Arial" w:hAnsi="Arial" w:cs="Arial"/>
          <w:sz w:val="24"/>
          <w:szCs w:val="24"/>
        </w:rPr>
        <w:t>telefon: +48 22 36 09 305</w:t>
      </w:r>
    </w:p>
    <w:p w14:paraId="0409868F" w14:textId="77777777" w:rsidR="0065429D" w:rsidRPr="00716B66" w:rsidRDefault="0065429D" w:rsidP="00E35E61">
      <w:pPr>
        <w:spacing w:after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72CC2B2" w14:textId="0010CE54" w:rsidR="00C46403" w:rsidRPr="00716B66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>Przedmiot Zapytania o wycenę:</w:t>
      </w:r>
    </w:p>
    <w:p w14:paraId="68EA925B" w14:textId="1B9C6251" w:rsidR="00DA29B2" w:rsidRPr="00716B66" w:rsidRDefault="00C46403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Zamawiający zwraca się z prośbą o wycenę szacunkowej wartości </w:t>
      </w:r>
      <w:r w:rsidRPr="00716B66">
        <w:rPr>
          <w:rFonts w:ascii="Arial" w:hAnsi="Arial" w:cs="Arial"/>
          <w:b/>
          <w:bCs/>
          <w:sz w:val="24"/>
          <w:szCs w:val="24"/>
        </w:rPr>
        <w:t>planowanego</w:t>
      </w:r>
      <w:r w:rsidRPr="00716B66">
        <w:rPr>
          <w:rFonts w:ascii="Arial" w:hAnsi="Arial" w:cs="Arial"/>
          <w:sz w:val="24"/>
          <w:szCs w:val="24"/>
        </w:rPr>
        <w:t xml:space="preserve"> zamówienia na </w:t>
      </w:r>
      <w:r w:rsidR="00F54B75" w:rsidRPr="00716B66">
        <w:rPr>
          <w:rFonts w:ascii="Arial" w:hAnsi="Arial" w:cs="Arial"/>
          <w:b/>
          <w:bCs/>
          <w:sz w:val="24"/>
          <w:szCs w:val="24"/>
        </w:rPr>
        <w:t>dostawę</w:t>
      </w:r>
      <w:r w:rsidR="00174750"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="00DA29B2" w:rsidRPr="00716B66">
        <w:rPr>
          <w:rFonts w:ascii="Arial" w:hAnsi="Arial" w:cs="Arial"/>
          <w:b/>
          <w:bCs/>
          <w:sz w:val="24"/>
          <w:szCs w:val="24"/>
        </w:rPr>
        <w:t xml:space="preserve">produktu leczniczego o międzynarodowej nazwie </w:t>
      </w:r>
      <w:r w:rsidR="00DA29B2" w:rsidRPr="00716B66">
        <w:rPr>
          <w:rFonts w:ascii="Arial" w:hAnsi="Arial" w:cs="Arial"/>
          <w:b/>
          <w:bCs/>
          <w:i/>
          <w:iCs/>
          <w:sz w:val="24"/>
          <w:szCs w:val="24"/>
        </w:rPr>
        <w:t>diazepamum</w:t>
      </w:r>
      <w:r w:rsidR="00DA29B2" w:rsidRPr="00716B66">
        <w:rPr>
          <w:rFonts w:ascii="Arial" w:hAnsi="Arial" w:cs="Arial"/>
          <w:sz w:val="24"/>
          <w:szCs w:val="24"/>
        </w:rPr>
        <w:t xml:space="preserve">, </w:t>
      </w:r>
      <w:r w:rsidR="00F56317" w:rsidRPr="00716B66">
        <w:rPr>
          <w:rFonts w:ascii="Arial" w:hAnsi="Arial" w:cs="Arial"/>
          <w:sz w:val="24"/>
          <w:szCs w:val="24"/>
        </w:rPr>
        <w:t xml:space="preserve">wraz z jednorazowymi strzykawkami i igłami, </w:t>
      </w:r>
      <w:r w:rsidR="00DA29B2" w:rsidRPr="00716B66">
        <w:rPr>
          <w:rFonts w:ascii="Arial" w:hAnsi="Arial" w:cs="Arial"/>
          <w:sz w:val="24"/>
          <w:szCs w:val="24"/>
        </w:rPr>
        <w:t>wg następującej specyfikacji:</w:t>
      </w:r>
    </w:p>
    <w:p w14:paraId="43506F25" w14:textId="6AC3BF37" w:rsidR="00DA29B2" w:rsidRPr="00716B66" w:rsidRDefault="00DA29B2" w:rsidP="00665266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przedmiot dostawy: 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374"/>
        <w:gridCol w:w="2693"/>
      </w:tblGrid>
      <w:tr w:rsidR="00F56317" w:rsidRPr="00716B66" w14:paraId="0BB84D4D" w14:textId="77777777" w:rsidTr="00485CE3">
        <w:tc>
          <w:tcPr>
            <w:tcW w:w="6374" w:type="dxa"/>
          </w:tcPr>
          <w:p w14:paraId="6CE1261F" w14:textId="0A44E4EC" w:rsidR="00F56317" w:rsidRPr="00716B66" w:rsidRDefault="00F56317" w:rsidP="00DA29B2">
            <w:pPr>
              <w:tabs>
                <w:tab w:val="left" w:pos="1875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16B66">
              <w:rPr>
                <w:rFonts w:ascii="Arial" w:hAnsi="Arial" w:cs="Arial"/>
                <w:b/>
                <w:bCs/>
                <w:sz w:val="24"/>
                <w:szCs w:val="24"/>
              </w:rPr>
              <w:t>Nazwa międzynarodowa, postać farmaceutyczna, dawka</w:t>
            </w:r>
          </w:p>
        </w:tc>
        <w:tc>
          <w:tcPr>
            <w:tcW w:w="2693" w:type="dxa"/>
          </w:tcPr>
          <w:p w14:paraId="1D817D80" w14:textId="5751304C" w:rsidR="00F56317" w:rsidRPr="00716B66" w:rsidRDefault="00F56317" w:rsidP="00DA29B2">
            <w:pPr>
              <w:tabs>
                <w:tab w:val="left" w:pos="1875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16B66">
              <w:rPr>
                <w:rFonts w:ascii="Arial" w:hAnsi="Arial" w:cs="Arial"/>
                <w:b/>
                <w:bCs/>
                <w:sz w:val="24"/>
                <w:szCs w:val="24"/>
              </w:rPr>
              <w:t>Ilość</w:t>
            </w:r>
          </w:p>
        </w:tc>
      </w:tr>
      <w:tr w:rsidR="00F56317" w:rsidRPr="00716B66" w14:paraId="71AE2F3C" w14:textId="77777777" w:rsidTr="00485CE3">
        <w:tc>
          <w:tcPr>
            <w:tcW w:w="6374" w:type="dxa"/>
          </w:tcPr>
          <w:p w14:paraId="387A467C" w14:textId="076B5727" w:rsidR="00F56317" w:rsidRPr="00716B66" w:rsidRDefault="00F56317" w:rsidP="00DA29B2">
            <w:pPr>
              <w:tabs>
                <w:tab w:val="left" w:pos="1875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6B66">
              <w:rPr>
                <w:rFonts w:ascii="Arial" w:hAnsi="Arial" w:cs="Arial"/>
                <w:sz w:val="24"/>
                <w:szCs w:val="24"/>
              </w:rPr>
              <w:t>diazepamum 5 mg/ml roztwór do wstrzykiwań.</w:t>
            </w:r>
          </w:p>
        </w:tc>
        <w:tc>
          <w:tcPr>
            <w:tcW w:w="2693" w:type="dxa"/>
          </w:tcPr>
          <w:p w14:paraId="75A5B8C4" w14:textId="4AFD602A" w:rsidR="00F56317" w:rsidRPr="00716B66" w:rsidRDefault="00F56317" w:rsidP="00F56317">
            <w:pPr>
              <w:tabs>
                <w:tab w:val="left" w:pos="1875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6B66">
              <w:rPr>
                <w:rFonts w:ascii="Arial" w:hAnsi="Arial" w:cs="Arial"/>
                <w:sz w:val="24"/>
                <w:szCs w:val="24"/>
              </w:rPr>
              <w:t xml:space="preserve">480 op. </w:t>
            </w:r>
            <w:r w:rsidR="003D5C41" w:rsidRPr="00716B66">
              <w:rPr>
                <w:rFonts w:ascii="Arial" w:hAnsi="Arial" w:cs="Arial"/>
                <w:sz w:val="24"/>
                <w:szCs w:val="24"/>
              </w:rPr>
              <w:t>p</w:t>
            </w:r>
            <w:r w:rsidRPr="00716B66">
              <w:rPr>
                <w:rFonts w:ascii="Arial" w:hAnsi="Arial" w:cs="Arial"/>
                <w:sz w:val="24"/>
                <w:szCs w:val="24"/>
              </w:rPr>
              <w:t>o 50 amp. (24.000 szt.)</w:t>
            </w:r>
          </w:p>
        </w:tc>
      </w:tr>
      <w:tr w:rsidR="00F56317" w:rsidRPr="00716B66" w14:paraId="39DF959D" w14:textId="77777777" w:rsidTr="00485CE3">
        <w:tc>
          <w:tcPr>
            <w:tcW w:w="6374" w:type="dxa"/>
          </w:tcPr>
          <w:p w14:paraId="613EBCB0" w14:textId="17869F23" w:rsidR="00F56317" w:rsidRPr="00716B66" w:rsidRDefault="00F56317" w:rsidP="00DA29B2">
            <w:pPr>
              <w:tabs>
                <w:tab w:val="left" w:pos="1875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6B66">
              <w:rPr>
                <w:rFonts w:ascii="Arial" w:hAnsi="Arial" w:cs="Arial"/>
                <w:sz w:val="24"/>
                <w:szCs w:val="24"/>
              </w:rPr>
              <w:t>strzykawka jednorazowa 2 ml j.u.</w:t>
            </w:r>
          </w:p>
        </w:tc>
        <w:tc>
          <w:tcPr>
            <w:tcW w:w="2693" w:type="dxa"/>
          </w:tcPr>
          <w:p w14:paraId="3ED98567" w14:textId="18335741" w:rsidR="00F56317" w:rsidRPr="00716B66" w:rsidRDefault="00F56317" w:rsidP="00F56317">
            <w:pPr>
              <w:tabs>
                <w:tab w:val="left" w:pos="1875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6B66">
              <w:rPr>
                <w:rFonts w:ascii="Arial" w:hAnsi="Arial" w:cs="Arial"/>
                <w:sz w:val="24"/>
                <w:szCs w:val="24"/>
              </w:rPr>
              <w:t>24.000 szt.</w:t>
            </w:r>
          </w:p>
        </w:tc>
      </w:tr>
      <w:tr w:rsidR="00F56317" w:rsidRPr="00716B66" w14:paraId="38BE07E8" w14:textId="77777777" w:rsidTr="00485CE3">
        <w:tc>
          <w:tcPr>
            <w:tcW w:w="6374" w:type="dxa"/>
          </w:tcPr>
          <w:p w14:paraId="17F96252" w14:textId="58B10580" w:rsidR="00F56317" w:rsidRPr="00716B66" w:rsidRDefault="00F56317" w:rsidP="00DA29B2">
            <w:pPr>
              <w:tabs>
                <w:tab w:val="left" w:pos="1875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6B66">
              <w:rPr>
                <w:rFonts w:ascii="Arial" w:hAnsi="Arial" w:cs="Arial"/>
                <w:sz w:val="24"/>
                <w:szCs w:val="24"/>
              </w:rPr>
              <w:t>igła jednorazowa 0,7 x 40 mm</w:t>
            </w:r>
          </w:p>
        </w:tc>
        <w:tc>
          <w:tcPr>
            <w:tcW w:w="2693" w:type="dxa"/>
          </w:tcPr>
          <w:p w14:paraId="553DA3B4" w14:textId="619C7CBE" w:rsidR="00F56317" w:rsidRPr="00716B66" w:rsidRDefault="00F56317" w:rsidP="00F56317">
            <w:pPr>
              <w:tabs>
                <w:tab w:val="left" w:pos="1875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6B66">
              <w:rPr>
                <w:rFonts w:ascii="Arial" w:hAnsi="Arial" w:cs="Arial"/>
                <w:sz w:val="24"/>
                <w:szCs w:val="24"/>
              </w:rPr>
              <w:t>48.000 szt.</w:t>
            </w:r>
          </w:p>
        </w:tc>
      </w:tr>
    </w:tbl>
    <w:p w14:paraId="47A81933" w14:textId="77777777" w:rsidR="00F56317" w:rsidRPr="00716B66" w:rsidRDefault="00F56317" w:rsidP="00DA29B2">
      <w:p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D97469C" w14:textId="0220974C" w:rsidR="00DA29B2" w:rsidRPr="00716B66" w:rsidRDefault="00DA29B2" w:rsidP="00665266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wymogi w stosunku do przedmiotu dostawy:</w:t>
      </w:r>
    </w:p>
    <w:p w14:paraId="69187581" w14:textId="518D8CD3" w:rsidR="00DA29B2" w:rsidRPr="00716B66" w:rsidRDefault="0070667E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produkt leczniczy spełniający wymogi określone w ustawie z dnia 6 września 2001 roku Prawo farmaceutyczne</w:t>
      </w:r>
      <w:r w:rsidR="00BF2311" w:rsidRPr="00716B66">
        <w:rPr>
          <w:rFonts w:ascii="Arial" w:hAnsi="Arial" w:cs="Arial"/>
          <w:sz w:val="24"/>
          <w:szCs w:val="24"/>
        </w:rPr>
        <w:t xml:space="preserve"> oraz inne bezwzględnie obowiązujące przepisy prawa</w:t>
      </w:r>
      <w:r w:rsidRPr="00716B66">
        <w:rPr>
          <w:rFonts w:ascii="Arial" w:hAnsi="Arial" w:cs="Arial"/>
          <w:sz w:val="24"/>
          <w:szCs w:val="24"/>
        </w:rPr>
        <w:t xml:space="preserve">, w szczególności posiadający dopuszczenie do obrotu, </w:t>
      </w:r>
    </w:p>
    <w:p w14:paraId="2B1B71A0" w14:textId="6113B921" w:rsidR="00F25518" w:rsidRPr="00716B66" w:rsidRDefault="00F25518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produkt leczniczy pochodzący z legalnego źródła, pozostający w legalnym łańcuchu dostaw, </w:t>
      </w:r>
    </w:p>
    <w:p w14:paraId="36C1F565" w14:textId="4B87CA02" w:rsidR="0070667E" w:rsidRPr="00716B66" w:rsidRDefault="00F25518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w dniu dostawy </w:t>
      </w:r>
      <w:r w:rsidR="0070667E" w:rsidRPr="00716B66">
        <w:rPr>
          <w:rFonts w:ascii="Arial" w:hAnsi="Arial" w:cs="Arial"/>
          <w:sz w:val="24"/>
          <w:szCs w:val="24"/>
        </w:rPr>
        <w:t xml:space="preserve">produkt leczniczy </w:t>
      </w:r>
      <w:r w:rsidRPr="00716B66">
        <w:rPr>
          <w:rFonts w:ascii="Arial" w:hAnsi="Arial" w:cs="Arial"/>
          <w:sz w:val="24"/>
          <w:szCs w:val="24"/>
        </w:rPr>
        <w:t xml:space="preserve">musi posiadać nie mniej niż 70% terminu ważności określonego przez producenta, </w:t>
      </w:r>
    </w:p>
    <w:p w14:paraId="3C7CE053" w14:textId="6C1353CF" w:rsidR="00E11205" w:rsidRPr="00716B66" w:rsidRDefault="00E11205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produkt leczniczy dostarczony w nienaruszonych, zapakowanych fabrycznie opakowaniach bezpośrednich </w:t>
      </w:r>
      <w:r w:rsidR="00CA6091" w:rsidRPr="00716B66">
        <w:rPr>
          <w:rFonts w:ascii="Arial" w:hAnsi="Arial" w:cs="Arial"/>
          <w:sz w:val="24"/>
          <w:szCs w:val="24"/>
        </w:rPr>
        <w:t xml:space="preserve">(jednostkowych) </w:t>
      </w:r>
      <w:r w:rsidRPr="00716B66">
        <w:rPr>
          <w:rFonts w:ascii="Arial" w:hAnsi="Arial" w:cs="Arial"/>
          <w:sz w:val="24"/>
          <w:szCs w:val="24"/>
        </w:rPr>
        <w:t>i zbiorczych, posiadający etykietę i ulotkę informacyjną w języku polskim, zgodnie z przepisami bezwzględnie obowiązującego prawa</w:t>
      </w:r>
      <w:r w:rsidR="00CA6091" w:rsidRPr="00716B66">
        <w:rPr>
          <w:rFonts w:ascii="Arial" w:hAnsi="Arial" w:cs="Arial"/>
          <w:sz w:val="24"/>
          <w:szCs w:val="24"/>
        </w:rPr>
        <w:t xml:space="preserve"> oraz w języku angielskim</w:t>
      </w:r>
      <w:r w:rsidRPr="00716B66">
        <w:rPr>
          <w:rFonts w:ascii="Arial" w:hAnsi="Arial" w:cs="Arial"/>
          <w:sz w:val="24"/>
          <w:szCs w:val="24"/>
        </w:rPr>
        <w:t xml:space="preserve"> z zastrzeżeniem że Zamawiający dopuszcza tłumaczenie etykiety i ulotki informacyjnej na język angielski, </w:t>
      </w:r>
    </w:p>
    <w:p w14:paraId="5AC07154" w14:textId="44E7FF4A" w:rsidR="003D5C41" w:rsidRPr="00716B66" w:rsidRDefault="003D5C41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lastRenderedPageBreak/>
        <w:t>przydatność do użytku strzykawek i igieł (okres ważności): nie mniej niż 40 miesięcy</w:t>
      </w:r>
      <w:r w:rsidR="00A10314" w:rsidRPr="00716B66">
        <w:rPr>
          <w:rFonts w:ascii="Arial" w:hAnsi="Arial" w:cs="Arial"/>
          <w:sz w:val="24"/>
          <w:szCs w:val="24"/>
        </w:rPr>
        <w:t xml:space="preserve">, </w:t>
      </w:r>
      <w:r w:rsidRPr="00716B66">
        <w:rPr>
          <w:rFonts w:ascii="Arial" w:hAnsi="Arial" w:cs="Arial"/>
          <w:sz w:val="24"/>
          <w:szCs w:val="24"/>
        </w:rPr>
        <w:t xml:space="preserve"> </w:t>
      </w:r>
    </w:p>
    <w:p w14:paraId="2442B1A1" w14:textId="2CD44FD4" w:rsidR="00DA29B2" w:rsidRPr="00716B66" w:rsidRDefault="00F25518" w:rsidP="00665266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Wykonawca jest zobowiązany do wymiany produktu leczniczego bezwynikowo, z zachowaniem nienaruszalności stanów ilościowych </w:t>
      </w:r>
      <w:r w:rsidR="00A34570" w:rsidRPr="00716B66">
        <w:rPr>
          <w:rFonts w:ascii="Arial" w:hAnsi="Arial" w:cs="Arial"/>
          <w:sz w:val="24"/>
          <w:szCs w:val="24"/>
        </w:rPr>
        <w:t>(</w:t>
      </w:r>
      <w:r w:rsidRPr="00716B66">
        <w:rPr>
          <w:rFonts w:ascii="Arial" w:hAnsi="Arial" w:cs="Arial"/>
          <w:sz w:val="24"/>
          <w:szCs w:val="24"/>
        </w:rPr>
        <w:t xml:space="preserve">w pierwszej kolejności złożenie produktu zastępującego wymieniany produkt, a następnie </w:t>
      </w:r>
      <w:r w:rsidR="00A34570" w:rsidRPr="00716B66">
        <w:rPr>
          <w:rFonts w:ascii="Arial" w:hAnsi="Arial" w:cs="Arial"/>
          <w:sz w:val="24"/>
          <w:szCs w:val="24"/>
        </w:rPr>
        <w:t>odbiór</w:t>
      </w:r>
      <w:r w:rsidRPr="00716B66">
        <w:rPr>
          <w:rFonts w:ascii="Arial" w:hAnsi="Arial" w:cs="Arial"/>
          <w:sz w:val="24"/>
          <w:szCs w:val="24"/>
        </w:rPr>
        <w:t xml:space="preserve"> produktu podlegającego wymianie</w:t>
      </w:r>
      <w:r w:rsidR="00A34570" w:rsidRPr="00716B66">
        <w:rPr>
          <w:rFonts w:ascii="Arial" w:hAnsi="Arial" w:cs="Arial"/>
          <w:sz w:val="24"/>
          <w:szCs w:val="24"/>
        </w:rPr>
        <w:t xml:space="preserve">), polegającej </w:t>
      </w:r>
      <w:r w:rsidRPr="00716B66">
        <w:rPr>
          <w:rFonts w:ascii="Arial" w:hAnsi="Arial" w:cs="Arial"/>
          <w:sz w:val="24"/>
          <w:szCs w:val="24"/>
        </w:rPr>
        <w:t>na zastąpieniu produktu</w:t>
      </w:r>
      <w:r w:rsidR="00A34570" w:rsidRPr="00716B66">
        <w:rPr>
          <w:rFonts w:ascii="Arial" w:hAnsi="Arial" w:cs="Arial"/>
          <w:sz w:val="24"/>
          <w:szCs w:val="24"/>
        </w:rPr>
        <w:t xml:space="preserve"> leczniczego</w:t>
      </w:r>
      <w:r w:rsidRPr="00716B66">
        <w:rPr>
          <w:rFonts w:ascii="Arial" w:hAnsi="Arial" w:cs="Arial"/>
          <w:sz w:val="24"/>
          <w:szCs w:val="24"/>
        </w:rPr>
        <w:t xml:space="preserve">, w miejscu jego przechowywania, takim samym produktem, w takiej samej ilości, posiadającym dłuższy termin ważności, tak aby w </w:t>
      </w:r>
      <w:r w:rsidR="00CA6091" w:rsidRPr="00716B66">
        <w:rPr>
          <w:rFonts w:ascii="Arial" w:hAnsi="Arial" w:cs="Arial"/>
          <w:sz w:val="24"/>
          <w:szCs w:val="24"/>
        </w:rPr>
        <w:t>okresie od dnia zawarcia umowy w sprawie zamówienia publicznego</w:t>
      </w:r>
      <w:r w:rsidR="00A34570" w:rsidRPr="00716B66">
        <w:rPr>
          <w:rFonts w:ascii="Arial" w:hAnsi="Arial" w:cs="Arial"/>
          <w:sz w:val="24"/>
          <w:szCs w:val="24"/>
        </w:rPr>
        <w:t xml:space="preserve"> do dnia </w:t>
      </w:r>
      <w:r w:rsidR="003D4B86">
        <w:rPr>
          <w:rFonts w:ascii="Arial" w:hAnsi="Arial" w:cs="Arial"/>
          <w:sz w:val="24"/>
          <w:szCs w:val="24"/>
        </w:rPr>
        <w:t>30</w:t>
      </w:r>
      <w:r w:rsidR="00A34570" w:rsidRPr="00716B66">
        <w:rPr>
          <w:rFonts w:ascii="Arial" w:hAnsi="Arial" w:cs="Arial"/>
          <w:sz w:val="24"/>
          <w:szCs w:val="24"/>
        </w:rPr>
        <w:t xml:space="preserve"> </w:t>
      </w:r>
      <w:r w:rsidR="003D4B86">
        <w:rPr>
          <w:rFonts w:ascii="Arial" w:hAnsi="Arial" w:cs="Arial"/>
          <w:sz w:val="24"/>
          <w:szCs w:val="24"/>
        </w:rPr>
        <w:t>września</w:t>
      </w:r>
      <w:r w:rsidR="00A34570" w:rsidRPr="00716B66">
        <w:rPr>
          <w:rFonts w:ascii="Arial" w:hAnsi="Arial" w:cs="Arial"/>
          <w:sz w:val="24"/>
          <w:szCs w:val="24"/>
        </w:rPr>
        <w:t xml:space="preserve"> 2026 roku włącznie, </w:t>
      </w:r>
      <w:r w:rsidRPr="00716B66">
        <w:rPr>
          <w:rFonts w:ascii="Arial" w:hAnsi="Arial" w:cs="Arial"/>
          <w:sz w:val="24"/>
          <w:szCs w:val="24"/>
        </w:rPr>
        <w:t xml:space="preserve">do upływu terminu ważności </w:t>
      </w:r>
      <w:r w:rsidR="00AA0084" w:rsidRPr="00716B66">
        <w:rPr>
          <w:rFonts w:ascii="Arial" w:hAnsi="Arial" w:cs="Arial"/>
          <w:sz w:val="24"/>
          <w:szCs w:val="24"/>
        </w:rPr>
        <w:t xml:space="preserve">każdego z produktów leczniczych </w:t>
      </w:r>
      <w:r w:rsidRPr="00716B66">
        <w:rPr>
          <w:rFonts w:ascii="Arial" w:hAnsi="Arial" w:cs="Arial"/>
          <w:sz w:val="24"/>
          <w:szCs w:val="24"/>
        </w:rPr>
        <w:t xml:space="preserve">pozostawało nie mniej niż 50% okresu ważności </w:t>
      </w:r>
      <w:r w:rsidR="00AA0084" w:rsidRPr="00716B66">
        <w:rPr>
          <w:rFonts w:ascii="Arial" w:hAnsi="Arial" w:cs="Arial"/>
          <w:sz w:val="24"/>
          <w:szCs w:val="24"/>
        </w:rPr>
        <w:t xml:space="preserve">określonego </w:t>
      </w:r>
      <w:r w:rsidRPr="00716B66">
        <w:rPr>
          <w:rFonts w:ascii="Arial" w:hAnsi="Arial" w:cs="Arial"/>
          <w:sz w:val="24"/>
          <w:szCs w:val="24"/>
        </w:rPr>
        <w:t>przez jego producenta</w:t>
      </w:r>
      <w:r w:rsidR="00CA6091" w:rsidRPr="00716B66">
        <w:rPr>
          <w:rFonts w:ascii="Arial" w:hAnsi="Arial" w:cs="Arial"/>
          <w:sz w:val="24"/>
          <w:szCs w:val="24"/>
        </w:rPr>
        <w:t xml:space="preserve">. </w:t>
      </w:r>
    </w:p>
    <w:p w14:paraId="297DA6B0" w14:textId="3D1939EA" w:rsidR="00913452" w:rsidRPr="00716B66" w:rsidRDefault="00F54B75" w:rsidP="005F665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Termin dostawy</w:t>
      </w:r>
      <w:r w:rsidR="00CC1CB7" w:rsidRPr="00716B66">
        <w:rPr>
          <w:rFonts w:ascii="Arial" w:hAnsi="Arial" w:cs="Arial"/>
          <w:sz w:val="24"/>
          <w:szCs w:val="24"/>
        </w:rPr>
        <w:t xml:space="preserve">: </w:t>
      </w:r>
      <w:r w:rsidR="00F94FA8" w:rsidRPr="00716B66">
        <w:rPr>
          <w:rFonts w:ascii="Arial" w:hAnsi="Arial" w:cs="Arial"/>
          <w:sz w:val="24"/>
          <w:szCs w:val="24"/>
        </w:rPr>
        <w:t xml:space="preserve">do dnia: 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31</w:t>
      </w:r>
      <w:r w:rsidR="00F659FC"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lipca</w:t>
      </w:r>
      <w:r w:rsidR="00F659FC" w:rsidRPr="00716B66">
        <w:rPr>
          <w:rFonts w:ascii="Arial" w:hAnsi="Arial" w:cs="Arial"/>
          <w:b/>
          <w:bCs/>
          <w:sz w:val="24"/>
          <w:szCs w:val="24"/>
        </w:rPr>
        <w:t xml:space="preserve"> 202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4</w:t>
      </w:r>
      <w:r w:rsidR="00F659FC" w:rsidRPr="00716B66">
        <w:rPr>
          <w:rFonts w:ascii="Arial" w:hAnsi="Arial" w:cs="Arial"/>
          <w:b/>
          <w:bCs/>
          <w:sz w:val="24"/>
          <w:szCs w:val="24"/>
        </w:rPr>
        <w:t xml:space="preserve"> roku. </w:t>
      </w:r>
    </w:p>
    <w:p w14:paraId="68282FB4" w14:textId="1925806E" w:rsidR="00FB411A" w:rsidRPr="00716B66" w:rsidRDefault="00913452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Miejsce dostawy: </w:t>
      </w:r>
      <w:r w:rsidR="00F94FA8" w:rsidRPr="00716B66">
        <w:rPr>
          <w:rFonts w:ascii="Arial" w:hAnsi="Arial" w:cs="Arial"/>
          <w:sz w:val="24"/>
          <w:szCs w:val="24"/>
        </w:rPr>
        <w:t xml:space="preserve">Składnica Rządowej Agencji Rezerw Strategicznych w msc. </w:t>
      </w:r>
      <w:r w:rsidR="00F94FA8" w:rsidRPr="00716B66">
        <w:rPr>
          <w:rFonts w:ascii="Arial" w:hAnsi="Arial" w:cs="Arial"/>
          <w:b/>
          <w:bCs/>
          <w:sz w:val="24"/>
          <w:szCs w:val="24"/>
        </w:rPr>
        <w:t xml:space="preserve">Wąwał, </w:t>
      </w:r>
      <w:r w:rsidR="00223D89" w:rsidRPr="00716B66">
        <w:rPr>
          <w:rFonts w:ascii="Arial" w:hAnsi="Arial" w:cs="Arial"/>
          <w:b/>
          <w:bCs/>
          <w:sz w:val="24"/>
          <w:szCs w:val="24"/>
        </w:rPr>
        <w:br/>
      </w:r>
      <w:r w:rsidR="00F94FA8" w:rsidRPr="00716B66">
        <w:rPr>
          <w:rFonts w:ascii="Arial" w:hAnsi="Arial" w:cs="Arial"/>
          <w:b/>
          <w:bCs/>
          <w:sz w:val="24"/>
          <w:szCs w:val="24"/>
        </w:rPr>
        <w:t xml:space="preserve">ul. Jeleń 4, 97-200 Tomaszów Mazowiecki, </w:t>
      </w:r>
      <w:r w:rsidR="00FB411A" w:rsidRPr="00716B66">
        <w:rPr>
          <w:rFonts w:ascii="Arial" w:hAnsi="Arial" w:cs="Arial"/>
          <w:sz w:val="24"/>
          <w:szCs w:val="24"/>
        </w:rPr>
        <w:t>z zastrzeżeniem, że przez dostawę rozumie się także rozładunek – wniesienie przedmiotu zamówienia do wyznaczonej przestrzeni</w:t>
      </w:r>
      <w:r w:rsidR="00877D30" w:rsidRPr="00716B66">
        <w:rPr>
          <w:rFonts w:ascii="Arial" w:hAnsi="Arial" w:cs="Arial"/>
          <w:sz w:val="24"/>
          <w:szCs w:val="24"/>
        </w:rPr>
        <w:t xml:space="preserve"> zamkniętej</w:t>
      </w:r>
      <w:r w:rsidR="00FB411A" w:rsidRPr="00716B66">
        <w:rPr>
          <w:rFonts w:ascii="Arial" w:hAnsi="Arial" w:cs="Arial"/>
          <w:sz w:val="24"/>
          <w:szCs w:val="24"/>
        </w:rPr>
        <w:t xml:space="preserve"> i/lub wyznaczonych pomieszczeń</w:t>
      </w:r>
      <w:r w:rsidR="00877D30" w:rsidRPr="00716B66">
        <w:rPr>
          <w:rFonts w:ascii="Arial" w:hAnsi="Arial" w:cs="Arial"/>
          <w:sz w:val="24"/>
          <w:szCs w:val="24"/>
        </w:rPr>
        <w:t xml:space="preserve"> w przestrzeni zamkniętej</w:t>
      </w:r>
      <w:r w:rsidR="00FB411A" w:rsidRPr="00716B66">
        <w:rPr>
          <w:rFonts w:ascii="Arial" w:hAnsi="Arial" w:cs="Arial"/>
          <w:sz w:val="24"/>
          <w:szCs w:val="24"/>
        </w:rPr>
        <w:t xml:space="preserve">. </w:t>
      </w:r>
    </w:p>
    <w:p w14:paraId="7DCA7D98" w14:textId="4D4B9F54" w:rsidR="00FB411A" w:rsidRPr="00716B66" w:rsidRDefault="00CC1CB7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Warunki płatności</w:t>
      </w:r>
      <w:r w:rsidR="005215E0" w:rsidRPr="00716B66">
        <w:rPr>
          <w:rFonts w:ascii="Arial" w:hAnsi="Arial" w:cs="Arial"/>
          <w:sz w:val="24"/>
          <w:szCs w:val="24"/>
        </w:rPr>
        <w:t>:</w:t>
      </w:r>
    </w:p>
    <w:p w14:paraId="07BC486F" w14:textId="267D589E" w:rsidR="00FB411A" w:rsidRPr="00716B66" w:rsidRDefault="00CC1CB7" w:rsidP="00665266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płatność</w:t>
      </w:r>
      <w:r w:rsidR="00877D30" w:rsidRPr="00716B66">
        <w:rPr>
          <w:rFonts w:ascii="Arial" w:hAnsi="Arial" w:cs="Arial"/>
          <w:sz w:val="24"/>
          <w:szCs w:val="24"/>
        </w:rPr>
        <w:t xml:space="preserve"> </w:t>
      </w:r>
      <w:r w:rsidR="00877D30" w:rsidRPr="00716B66">
        <w:rPr>
          <w:rFonts w:ascii="Arial" w:hAnsi="Arial" w:cs="Arial"/>
          <w:b/>
          <w:bCs/>
          <w:sz w:val="24"/>
          <w:szCs w:val="24"/>
        </w:rPr>
        <w:t>jednorazowa</w:t>
      </w:r>
      <w:r w:rsidRPr="00716B66">
        <w:rPr>
          <w:rFonts w:ascii="Arial" w:hAnsi="Arial" w:cs="Arial"/>
          <w:sz w:val="24"/>
          <w:szCs w:val="24"/>
        </w:rPr>
        <w:t xml:space="preserve"> po realizacji przedmiotu zamówienia, </w:t>
      </w:r>
      <w:r w:rsidR="00913452" w:rsidRPr="00716B66">
        <w:rPr>
          <w:rFonts w:ascii="Arial" w:hAnsi="Arial" w:cs="Arial"/>
          <w:sz w:val="24"/>
          <w:szCs w:val="24"/>
        </w:rPr>
        <w:t xml:space="preserve">zgodnie z ust. 3 powyżej, </w:t>
      </w:r>
      <w:r w:rsidRPr="00716B66">
        <w:rPr>
          <w:rFonts w:ascii="Arial" w:hAnsi="Arial" w:cs="Arial"/>
          <w:sz w:val="24"/>
          <w:szCs w:val="24"/>
        </w:rPr>
        <w:t>w terminie 30 dni od dnia przedstawienia prawidłowo wystawionej faktury VAT, przelewem na rachunek bankowy Wykonawcy</w:t>
      </w:r>
      <w:r w:rsidR="00FB411A" w:rsidRPr="00716B66">
        <w:rPr>
          <w:rFonts w:ascii="Arial" w:hAnsi="Arial" w:cs="Arial"/>
          <w:sz w:val="24"/>
          <w:szCs w:val="24"/>
        </w:rPr>
        <w:t xml:space="preserve">, </w:t>
      </w:r>
    </w:p>
    <w:p w14:paraId="2EB09348" w14:textId="13F3B6E6" w:rsidR="00CC1CB7" w:rsidRPr="00716B66" w:rsidRDefault="00913452" w:rsidP="00665266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Zamawiający nie przewiduje</w:t>
      </w:r>
      <w:r w:rsidR="00FB411A" w:rsidRPr="00716B66">
        <w:rPr>
          <w:rFonts w:ascii="Arial" w:hAnsi="Arial" w:cs="Arial"/>
          <w:sz w:val="24"/>
          <w:szCs w:val="24"/>
        </w:rPr>
        <w:t xml:space="preserve"> płatności zaliczkowych. </w:t>
      </w:r>
    </w:p>
    <w:p w14:paraId="7FF6AD5A" w14:textId="546C7B20" w:rsidR="00DB3A89" w:rsidRPr="00716B66" w:rsidRDefault="006425B6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Warunki </w:t>
      </w:r>
      <w:r w:rsidRPr="00716B66">
        <w:rPr>
          <w:rFonts w:ascii="Arial" w:hAnsi="Arial" w:cs="Arial"/>
          <w:b/>
          <w:bCs/>
          <w:sz w:val="24"/>
          <w:szCs w:val="24"/>
        </w:rPr>
        <w:t>gwarancji</w:t>
      </w:r>
      <w:r w:rsidR="00855718" w:rsidRPr="00716B66">
        <w:rPr>
          <w:rFonts w:ascii="Arial" w:hAnsi="Arial" w:cs="Arial"/>
          <w:sz w:val="24"/>
          <w:szCs w:val="24"/>
        </w:rPr>
        <w:t xml:space="preserve">: </w:t>
      </w:r>
      <w:r w:rsidR="00477E4D" w:rsidRPr="00716B66">
        <w:rPr>
          <w:rFonts w:ascii="Arial" w:hAnsi="Arial" w:cs="Arial"/>
          <w:b/>
          <w:bCs/>
          <w:sz w:val="24"/>
          <w:szCs w:val="24"/>
        </w:rPr>
        <w:t>36 miesięcy</w:t>
      </w:r>
      <w:r w:rsidR="00477E4D" w:rsidRPr="00716B66">
        <w:rPr>
          <w:rFonts w:ascii="Arial" w:hAnsi="Arial" w:cs="Arial"/>
          <w:sz w:val="24"/>
          <w:szCs w:val="24"/>
        </w:rPr>
        <w:t xml:space="preserve"> od dnia realizacji przedmiotu planowanego zamówienia</w:t>
      </w:r>
      <w:r w:rsidR="00DB3A89" w:rsidRPr="00716B66">
        <w:rPr>
          <w:rFonts w:ascii="Arial" w:hAnsi="Arial" w:cs="Arial"/>
          <w:sz w:val="24"/>
          <w:szCs w:val="24"/>
        </w:rPr>
        <w:t>.</w:t>
      </w:r>
    </w:p>
    <w:p w14:paraId="51357DC4" w14:textId="38E4C72E" w:rsidR="00C46403" w:rsidRPr="00716B66" w:rsidRDefault="00CC1CB7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Planowany termin udzielenia zamówienia publicznego</w:t>
      </w:r>
      <w:bookmarkEnd w:id="0"/>
      <w:r w:rsidR="00FB411A" w:rsidRPr="00716B66">
        <w:rPr>
          <w:rFonts w:ascii="Arial" w:hAnsi="Arial" w:cs="Arial"/>
          <w:sz w:val="24"/>
          <w:szCs w:val="24"/>
        </w:rPr>
        <w:t xml:space="preserve">: październik 2023 roku. </w:t>
      </w:r>
    </w:p>
    <w:p w14:paraId="3A4AB2D3" w14:textId="77777777" w:rsidR="00FB411A" w:rsidRPr="00716B66" w:rsidRDefault="00FB411A" w:rsidP="00E35E61">
      <w:pPr>
        <w:tabs>
          <w:tab w:val="left" w:pos="1875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C26ACD6" w14:textId="77777777" w:rsidR="00C46403" w:rsidRPr="00716B66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 xml:space="preserve">Wycena Wykonawców </w:t>
      </w:r>
    </w:p>
    <w:p w14:paraId="42C13F0C" w14:textId="67056D92" w:rsidR="00C46403" w:rsidRPr="00716B66" w:rsidRDefault="00C46403" w:rsidP="00E35E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Wycenę przedmiotu planowanego zamówienia prosimy przesłać w postaci wypełnionego formularza stanowiącego </w:t>
      </w:r>
      <w:r w:rsidRPr="00716B66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B31E8C" w:rsidRPr="00716B66">
        <w:rPr>
          <w:rFonts w:ascii="Arial" w:hAnsi="Arial" w:cs="Arial"/>
          <w:b/>
          <w:bCs/>
          <w:sz w:val="24"/>
          <w:szCs w:val="24"/>
        </w:rPr>
        <w:t>2</w:t>
      </w:r>
      <w:r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Pr="00716B66">
        <w:rPr>
          <w:rFonts w:ascii="Arial" w:hAnsi="Arial" w:cs="Arial"/>
          <w:sz w:val="24"/>
          <w:szCs w:val="24"/>
        </w:rPr>
        <w:t>do Zapytania o wycenę</w:t>
      </w:r>
      <w:r w:rsidR="00374A4D" w:rsidRPr="00716B66">
        <w:rPr>
          <w:rFonts w:ascii="Arial" w:hAnsi="Arial" w:cs="Arial"/>
          <w:sz w:val="24"/>
          <w:szCs w:val="24"/>
        </w:rPr>
        <w:t xml:space="preserve"> – „Formularz cenowy”</w:t>
      </w:r>
      <w:r w:rsidRPr="00716B66">
        <w:rPr>
          <w:rFonts w:ascii="Arial" w:hAnsi="Arial" w:cs="Arial"/>
          <w:sz w:val="24"/>
          <w:szCs w:val="24"/>
        </w:rPr>
        <w:t>, w formie elektronicznej lub w postaci skanu formularza papierowego, na adres</w:t>
      </w:r>
      <w:r w:rsidR="00083645" w:rsidRPr="00716B66">
        <w:rPr>
          <w:rFonts w:ascii="Arial" w:hAnsi="Arial" w:cs="Arial"/>
          <w:sz w:val="24"/>
          <w:szCs w:val="24"/>
        </w:rPr>
        <w:t xml:space="preserve"> e-mail:</w:t>
      </w:r>
      <w:r w:rsidR="00CA77DE" w:rsidRPr="00716B66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223D89" w:rsidRPr="00716B66">
          <w:rPr>
            <w:rStyle w:val="Hipercze"/>
            <w:rFonts w:ascii="Arial" w:hAnsi="Arial" w:cs="Arial"/>
            <w:sz w:val="24"/>
            <w:szCs w:val="24"/>
          </w:rPr>
          <w:t>cbrn@rars.gov.pl</w:t>
        </w:r>
      </w:hyperlink>
      <w:r w:rsidR="00083645" w:rsidRPr="00716B66">
        <w:rPr>
          <w:rFonts w:ascii="Arial" w:hAnsi="Arial" w:cs="Arial"/>
          <w:sz w:val="24"/>
          <w:szCs w:val="24"/>
        </w:rPr>
        <w:t xml:space="preserve">, </w:t>
      </w:r>
      <w:r w:rsidRPr="00716B66">
        <w:rPr>
          <w:rFonts w:ascii="Arial" w:hAnsi="Arial" w:cs="Arial"/>
          <w:sz w:val="24"/>
          <w:szCs w:val="24"/>
        </w:rPr>
        <w:t xml:space="preserve">nie później niż do dnia 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16</w:t>
      </w:r>
      <w:r w:rsidR="00CA77DE"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 xml:space="preserve">lutego </w:t>
      </w:r>
      <w:r w:rsidRPr="00716B66">
        <w:rPr>
          <w:rFonts w:ascii="Arial" w:hAnsi="Arial" w:cs="Arial"/>
          <w:b/>
          <w:bCs/>
          <w:sz w:val="24"/>
          <w:szCs w:val="24"/>
        </w:rPr>
        <w:t>202</w:t>
      </w:r>
      <w:r w:rsidR="00917F74" w:rsidRPr="00716B66">
        <w:rPr>
          <w:rFonts w:ascii="Arial" w:hAnsi="Arial" w:cs="Arial"/>
          <w:b/>
          <w:bCs/>
          <w:sz w:val="24"/>
          <w:szCs w:val="24"/>
        </w:rPr>
        <w:t>4</w:t>
      </w:r>
      <w:r w:rsidR="00F54B75" w:rsidRPr="00716B66">
        <w:rPr>
          <w:rFonts w:ascii="Arial" w:hAnsi="Arial" w:cs="Arial"/>
          <w:b/>
          <w:bCs/>
          <w:sz w:val="24"/>
          <w:szCs w:val="24"/>
        </w:rPr>
        <w:t xml:space="preserve"> </w:t>
      </w:r>
      <w:r w:rsidRPr="00716B66">
        <w:rPr>
          <w:rFonts w:ascii="Arial" w:hAnsi="Arial" w:cs="Arial"/>
          <w:b/>
          <w:bCs/>
          <w:sz w:val="24"/>
          <w:szCs w:val="24"/>
        </w:rPr>
        <w:t>roku</w:t>
      </w:r>
      <w:r w:rsidRPr="00716B66">
        <w:rPr>
          <w:rFonts w:ascii="Arial" w:hAnsi="Arial" w:cs="Arial"/>
          <w:sz w:val="24"/>
          <w:szCs w:val="24"/>
        </w:rPr>
        <w:t xml:space="preserve">. </w:t>
      </w:r>
    </w:p>
    <w:p w14:paraId="0A9C76C5" w14:textId="77777777" w:rsidR="00C46403" w:rsidRPr="00716B66" w:rsidRDefault="00C46403" w:rsidP="00E35E6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BB08E1E" w14:textId="04882D36" w:rsidR="00461129" w:rsidRPr="00716B66" w:rsidRDefault="00461129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>Pozostałe informacje:</w:t>
      </w:r>
    </w:p>
    <w:p w14:paraId="2E6D8238" w14:textId="6114689A" w:rsidR="00461129" w:rsidRPr="00716B66" w:rsidRDefault="00461129" w:rsidP="00665266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>W ramach planowanego zamówienia Zamawiający nie przewiduje:</w:t>
      </w:r>
    </w:p>
    <w:p w14:paraId="58F8CFDE" w14:textId="133809FB" w:rsidR="00D40E3E" w:rsidRPr="00716B66" w:rsidRDefault="00D40E3E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 xml:space="preserve">składania ofert </w:t>
      </w:r>
      <w:r w:rsidR="00E02F8E" w:rsidRPr="00716B66">
        <w:rPr>
          <w:rFonts w:ascii="Arial" w:eastAsia="Times New Roman" w:hAnsi="Arial" w:cs="Arial"/>
          <w:sz w:val="24"/>
          <w:szCs w:val="24"/>
        </w:rPr>
        <w:t>częściowych</w:t>
      </w:r>
      <w:r w:rsidRPr="00716B66">
        <w:rPr>
          <w:rFonts w:ascii="Arial" w:eastAsia="Times New Roman" w:hAnsi="Arial" w:cs="Arial"/>
          <w:sz w:val="24"/>
          <w:szCs w:val="24"/>
        </w:rPr>
        <w:t>,</w:t>
      </w:r>
    </w:p>
    <w:p w14:paraId="03838BA4" w14:textId="1E69B95C" w:rsidR="00CB44A4" w:rsidRPr="00716B66" w:rsidRDefault="00461129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>składania ofert wariantowych</w:t>
      </w:r>
      <w:r w:rsidR="007932D3" w:rsidRPr="00716B66">
        <w:rPr>
          <w:rFonts w:ascii="Arial" w:eastAsia="Times New Roman" w:hAnsi="Arial" w:cs="Arial"/>
          <w:sz w:val="24"/>
          <w:szCs w:val="24"/>
        </w:rPr>
        <w:t xml:space="preserve">, </w:t>
      </w:r>
    </w:p>
    <w:p w14:paraId="45CF7125" w14:textId="01BEF3F6" w:rsidR="007932D3" w:rsidRPr="00716B66" w:rsidRDefault="007932D3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 xml:space="preserve">prawa opcji. </w:t>
      </w:r>
    </w:p>
    <w:p w14:paraId="27C6B300" w14:textId="39404640" w:rsidR="00CB44A4" w:rsidRPr="00716B66" w:rsidRDefault="00CB44A4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>W ramach planowanego zamówienia</w:t>
      </w:r>
      <w:r w:rsidR="008A1227" w:rsidRPr="00716B66">
        <w:rPr>
          <w:rFonts w:ascii="Arial" w:eastAsia="Times New Roman" w:hAnsi="Arial" w:cs="Arial"/>
          <w:sz w:val="24"/>
          <w:szCs w:val="24"/>
        </w:rPr>
        <w:t xml:space="preserve"> (zamówienie podstawowe)</w:t>
      </w:r>
      <w:r w:rsidRPr="00716B66">
        <w:rPr>
          <w:rFonts w:ascii="Arial" w:eastAsia="Times New Roman" w:hAnsi="Arial" w:cs="Arial"/>
          <w:sz w:val="24"/>
          <w:szCs w:val="24"/>
        </w:rPr>
        <w:t xml:space="preserve"> Zamawiający </w:t>
      </w:r>
      <w:r w:rsidR="008A1227" w:rsidRPr="00716B66">
        <w:rPr>
          <w:rFonts w:ascii="Arial" w:eastAsia="Times New Roman" w:hAnsi="Arial" w:cs="Arial"/>
          <w:sz w:val="24"/>
          <w:szCs w:val="24"/>
        </w:rPr>
        <w:t>dopuszcza</w:t>
      </w:r>
      <w:r w:rsidRPr="00716B66">
        <w:rPr>
          <w:rFonts w:ascii="Arial" w:eastAsia="Times New Roman" w:hAnsi="Arial" w:cs="Arial"/>
          <w:sz w:val="24"/>
          <w:szCs w:val="24"/>
        </w:rPr>
        <w:t xml:space="preserve"> udzielenie zamówień uzupełniających</w:t>
      </w:r>
      <w:r w:rsidR="008A1227" w:rsidRPr="00716B66">
        <w:rPr>
          <w:rFonts w:ascii="Arial" w:eastAsia="Times New Roman" w:hAnsi="Arial" w:cs="Arial"/>
          <w:sz w:val="24"/>
          <w:szCs w:val="24"/>
        </w:rPr>
        <w:t xml:space="preserve">, o których mowa w art. 214 ust. </w:t>
      </w:r>
      <w:r w:rsidR="008A1227" w:rsidRPr="00716B66">
        <w:rPr>
          <w:rFonts w:ascii="Arial" w:eastAsia="Times New Roman" w:hAnsi="Arial" w:cs="Arial"/>
          <w:sz w:val="24"/>
          <w:szCs w:val="24"/>
        </w:rPr>
        <w:lastRenderedPageBreak/>
        <w:t>1 pkt. 8 ustawy z dnia 11 września 2019 roku Prawo zamówień publicznych na następujących warunkach:</w:t>
      </w:r>
    </w:p>
    <w:p w14:paraId="3AB3DD03" w14:textId="7AD6D133" w:rsidR="00322A83" w:rsidRPr="00716B66" w:rsidRDefault="00322A83" w:rsidP="0066526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>zamówienie uzupełaniające może objąć dodatkowe dostawy każdego z towarów</w:t>
      </w:r>
      <w:r w:rsidR="000755C6" w:rsidRPr="00716B66">
        <w:rPr>
          <w:rFonts w:ascii="Arial" w:eastAsia="Times New Roman" w:hAnsi="Arial" w:cs="Arial"/>
          <w:sz w:val="24"/>
          <w:szCs w:val="24"/>
        </w:rPr>
        <w:t xml:space="preserve"> i/lub ich poszczególnych komponentów</w:t>
      </w:r>
      <w:r w:rsidRPr="00716B66">
        <w:rPr>
          <w:rFonts w:ascii="Arial" w:eastAsia="Times New Roman" w:hAnsi="Arial" w:cs="Arial"/>
          <w:sz w:val="24"/>
          <w:szCs w:val="24"/>
        </w:rPr>
        <w:t>, w celu ich częściowej wymiany lub zwiększenia ich ilości, z zastrzeżeniem że:</w:t>
      </w:r>
    </w:p>
    <w:p w14:paraId="1F3AB19F" w14:textId="4AC94713" w:rsidR="00322A83" w:rsidRPr="00716B66" w:rsidRDefault="00322A83" w:rsidP="0066526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 xml:space="preserve">zmiana Wykonawcy zobowiązywałaby Zamawiającego do nabywania towarów o innych właściwościach technicznych, co powodowałoby niekompatybilność techniczną lub nieproporcjonalnie duże trudności techniczne w użytkowaniu i utrzymaniu towarów, </w:t>
      </w:r>
    </w:p>
    <w:p w14:paraId="1AC13D13" w14:textId="339C8B4F" w:rsidR="008A1227" w:rsidRPr="00716B66" w:rsidRDefault="00322A83" w:rsidP="0066526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 xml:space="preserve">wartość zamówienia uzupełniającego lub całkowita wartość kolejnych zamówień uzupełniających nie przekroczy połowy całkowitej wartości zamówienia podstawowego, </w:t>
      </w:r>
    </w:p>
    <w:p w14:paraId="42250608" w14:textId="65F60627" w:rsidR="00461129" w:rsidRPr="00716B66" w:rsidRDefault="008A1227" w:rsidP="0066526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16B66">
        <w:rPr>
          <w:rFonts w:ascii="Arial" w:eastAsia="Times New Roman" w:hAnsi="Arial" w:cs="Arial"/>
          <w:sz w:val="24"/>
          <w:szCs w:val="24"/>
        </w:rPr>
        <w:t>okres obowiązywania umowy w sprawie zamówienia publicznego zawartej w wyniku udzielenia zamówienia uzupełniającego nie przekroczy 3 lat od udzielenia zamówienia podstawowego</w:t>
      </w:r>
      <w:r w:rsidR="00D40E3E" w:rsidRPr="00716B66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4BEB6C2E" w14:textId="52E7A890" w:rsidR="00D40E3E" w:rsidRPr="00716B66" w:rsidRDefault="007932D3" w:rsidP="00665266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Zamawiający wymaga:</w:t>
      </w:r>
    </w:p>
    <w:p w14:paraId="4B16051F" w14:textId="703D31A6" w:rsidR="00587650" w:rsidRPr="00716B66" w:rsidRDefault="00587650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każdorazowego ubezpieczenia przedmiotu dostaw</w:t>
      </w:r>
      <w:r w:rsidR="00667B01" w:rsidRPr="00716B66">
        <w:rPr>
          <w:rFonts w:ascii="Arial" w:hAnsi="Arial" w:cs="Arial"/>
          <w:sz w:val="24"/>
          <w:szCs w:val="24"/>
        </w:rPr>
        <w:t xml:space="preserve"> od utraty</w:t>
      </w:r>
      <w:r w:rsidR="00FC5E4E" w:rsidRPr="00716B66">
        <w:rPr>
          <w:rFonts w:ascii="Arial" w:hAnsi="Arial" w:cs="Arial"/>
          <w:sz w:val="24"/>
          <w:szCs w:val="24"/>
        </w:rPr>
        <w:t>, w tym kradzieży</w:t>
      </w:r>
      <w:r w:rsidR="00F163DA" w:rsidRPr="00716B66">
        <w:rPr>
          <w:rFonts w:ascii="Arial" w:hAnsi="Arial" w:cs="Arial"/>
          <w:sz w:val="24"/>
          <w:szCs w:val="24"/>
        </w:rPr>
        <w:t xml:space="preserve"> dokonanej przez pracowników Wykonawcy</w:t>
      </w:r>
      <w:r w:rsidR="00667B01" w:rsidRPr="00716B66">
        <w:rPr>
          <w:rFonts w:ascii="Arial" w:hAnsi="Arial" w:cs="Arial"/>
          <w:sz w:val="24"/>
          <w:szCs w:val="24"/>
        </w:rPr>
        <w:t xml:space="preserve"> i/lub uszkodzenia</w:t>
      </w:r>
      <w:r w:rsidR="00FC5E4E" w:rsidRPr="00716B66">
        <w:rPr>
          <w:rFonts w:ascii="Arial" w:hAnsi="Arial" w:cs="Arial"/>
          <w:sz w:val="24"/>
          <w:szCs w:val="24"/>
        </w:rPr>
        <w:t xml:space="preserve"> przewożo</w:t>
      </w:r>
      <w:r w:rsidR="00F56FDA" w:rsidRPr="00716B66">
        <w:rPr>
          <w:rFonts w:ascii="Arial" w:hAnsi="Arial" w:cs="Arial"/>
          <w:sz w:val="24"/>
          <w:szCs w:val="24"/>
        </w:rPr>
        <w:t>n</w:t>
      </w:r>
      <w:r w:rsidR="00C456AC" w:rsidRPr="00716B66">
        <w:rPr>
          <w:rFonts w:ascii="Arial" w:hAnsi="Arial" w:cs="Arial"/>
          <w:sz w:val="24"/>
          <w:szCs w:val="24"/>
        </w:rPr>
        <w:t xml:space="preserve">ych </w:t>
      </w:r>
      <w:r w:rsidR="00CA6091" w:rsidRPr="00716B66">
        <w:rPr>
          <w:rFonts w:ascii="Arial" w:hAnsi="Arial" w:cs="Arial"/>
          <w:sz w:val="24"/>
          <w:szCs w:val="24"/>
        </w:rPr>
        <w:t>produktów leczniczych,</w:t>
      </w:r>
      <w:r w:rsidR="00FC5E4E" w:rsidRPr="00716B66">
        <w:rPr>
          <w:rFonts w:ascii="Arial" w:hAnsi="Arial" w:cs="Arial"/>
          <w:sz w:val="24"/>
          <w:szCs w:val="24"/>
        </w:rPr>
        <w:t xml:space="preserve"> z zastrzeżeniem że</w:t>
      </w:r>
      <w:r w:rsidR="00F163DA" w:rsidRPr="00716B66">
        <w:rPr>
          <w:rFonts w:ascii="Arial" w:hAnsi="Arial" w:cs="Arial"/>
          <w:sz w:val="24"/>
          <w:szCs w:val="24"/>
        </w:rPr>
        <w:t xml:space="preserve"> ubezpieczenie powinno obejmować także rozładunek </w:t>
      </w:r>
      <w:r w:rsidR="00CA6091" w:rsidRPr="00716B66">
        <w:rPr>
          <w:rFonts w:ascii="Arial" w:hAnsi="Arial" w:cs="Arial"/>
          <w:sz w:val="24"/>
          <w:szCs w:val="24"/>
        </w:rPr>
        <w:t xml:space="preserve">produktów leczniczych, </w:t>
      </w:r>
      <w:r w:rsidR="00F163DA" w:rsidRPr="00716B66">
        <w:rPr>
          <w:rFonts w:ascii="Arial" w:hAnsi="Arial" w:cs="Arial"/>
          <w:sz w:val="24"/>
          <w:szCs w:val="24"/>
        </w:rPr>
        <w:t xml:space="preserve"> </w:t>
      </w:r>
    </w:p>
    <w:p w14:paraId="2B25C2AD" w14:textId="53284619" w:rsidR="00710208" w:rsidRPr="00716B66" w:rsidRDefault="007932D3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posiadania przez Wykonawcę polisy OC</w:t>
      </w:r>
      <w:r w:rsidR="00710208" w:rsidRPr="00716B66">
        <w:rPr>
          <w:rFonts w:ascii="Arial" w:hAnsi="Arial" w:cs="Arial"/>
          <w:sz w:val="24"/>
          <w:szCs w:val="24"/>
        </w:rPr>
        <w:t xml:space="preserve"> przez cały okres realizacji przedmiotu zamówienia na kwotę nie mniejszą niż ¼ wartości zamówienia udzielonego na skutek wyboru oferty Wykonawcy, </w:t>
      </w:r>
    </w:p>
    <w:p w14:paraId="6E3C0753" w14:textId="7DFC3C4C" w:rsidR="00710208" w:rsidRPr="00716B66" w:rsidRDefault="00710208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wniesienia zabezpieczenia należytego wykonania umowy w wysokości </w:t>
      </w:r>
      <w:r w:rsidR="00410E1F" w:rsidRPr="00716B66">
        <w:rPr>
          <w:rFonts w:ascii="Arial" w:hAnsi="Arial" w:cs="Arial"/>
          <w:sz w:val="24"/>
          <w:szCs w:val="24"/>
        </w:rPr>
        <w:t>5%</w:t>
      </w:r>
      <w:r w:rsidRPr="00716B66">
        <w:rPr>
          <w:rFonts w:ascii="Arial" w:hAnsi="Arial" w:cs="Arial"/>
          <w:sz w:val="24"/>
          <w:szCs w:val="24"/>
        </w:rPr>
        <w:t xml:space="preserve"> wartości zamówienia udzielonego na skutek wyboru oferty Wykonawcy</w:t>
      </w:r>
      <w:r w:rsidR="00F163DA" w:rsidRPr="00716B66">
        <w:rPr>
          <w:rFonts w:ascii="Arial" w:hAnsi="Arial" w:cs="Arial"/>
          <w:sz w:val="24"/>
          <w:szCs w:val="24"/>
        </w:rPr>
        <w:t xml:space="preserve">, </w:t>
      </w:r>
    </w:p>
    <w:p w14:paraId="316FF187" w14:textId="77777777" w:rsidR="00461129" w:rsidRPr="00716B66" w:rsidRDefault="00461129" w:rsidP="00E35E6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6D7AE6B" w14:textId="1D7FB91E" w:rsidR="00D418D9" w:rsidRPr="00716B66" w:rsidRDefault="00D418D9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>Finansowanie przedmiotu planowanego zamówienia</w:t>
      </w:r>
    </w:p>
    <w:p w14:paraId="222A6465" w14:textId="1A0E1469" w:rsidR="00D418D9" w:rsidRPr="00716B66" w:rsidRDefault="00D418D9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716B66">
        <w:rPr>
          <w:rFonts w:ascii="Arial" w:hAnsi="Arial" w:cs="Arial"/>
          <w:sz w:val="24"/>
          <w:szCs w:val="24"/>
        </w:rPr>
        <w:t xml:space="preserve">Przedmiot planowanego zamówienia jest finansowany ze środków Unii Europejskiej w ramach </w:t>
      </w:r>
      <w:r w:rsidRPr="00716B66">
        <w:rPr>
          <w:rFonts w:ascii="Arial" w:hAnsi="Arial" w:cs="Arial"/>
          <w:b/>
          <w:bCs/>
          <w:sz w:val="24"/>
          <w:szCs w:val="24"/>
        </w:rPr>
        <w:t xml:space="preserve">Unijnego Mechanizmu Ochrony Ludności na potrzeby realizacji Projektu pn. </w:t>
      </w:r>
      <w:r w:rsidRPr="00716B66">
        <w:rPr>
          <w:rFonts w:ascii="Arial" w:hAnsi="Arial" w:cs="Arial"/>
          <w:b/>
          <w:bCs/>
          <w:sz w:val="24"/>
          <w:szCs w:val="24"/>
          <w:lang w:val="en-US"/>
        </w:rPr>
        <w:t>„Development and maintenance of rescEU CBRN stockpiles in Poland”</w:t>
      </w:r>
      <w:r w:rsidRPr="00716B66">
        <w:rPr>
          <w:rFonts w:ascii="Arial" w:hAnsi="Arial" w:cs="Arial"/>
          <w:sz w:val="24"/>
          <w:szCs w:val="24"/>
          <w:lang w:val="en-US"/>
        </w:rPr>
        <w:t xml:space="preserve">, numer Projektu: 101101846 (dalej: dofinansowanie). </w:t>
      </w:r>
    </w:p>
    <w:p w14:paraId="2B9573C6" w14:textId="05F60906" w:rsidR="00CA6091" w:rsidRPr="00716B66" w:rsidRDefault="00CA6091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W związku z dofinansowaniem przedmiotu planowanego zamówienia, Zamawiający wymaga trwałego i widocznego oznakowania każdego opakowania każdego z</w:t>
      </w:r>
      <w:r w:rsidR="00992D2D" w:rsidRPr="00716B66">
        <w:rPr>
          <w:rFonts w:ascii="Arial" w:hAnsi="Arial" w:cs="Arial"/>
          <w:sz w:val="24"/>
          <w:szCs w:val="24"/>
        </w:rPr>
        <w:t xml:space="preserve"> produktów leczniczych </w:t>
      </w:r>
      <w:r w:rsidRPr="00716B66">
        <w:rPr>
          <w:rFonts w:ascii="Arial" w:hAnsi="Arial" w:cs="Arial"/>
          <w:sz w:val="24"/>
          <w:szCs w:val="24"/>
        </w:rPr>
        <w:t xml:space="preserve">logotypem flagi Unii Europejskiej wraz z oświadczeniem o sposobie finansowania: „Funded by the European Union”, którego wzór stanowi </w:t>
      </w:r>
      <w:r w:rsidRPr="00716B66">
        <w:rPr>
          <w:rFonts w:ascii="Arial" w:hAnsi="Arial" w:cs="Arial"/>
          <w:b/>
          <w:bCs/>
          <w:sz w:val="24"/>
          <w:szCs w:val="24"/>
        </w:rPr>
        <w:t>Załącznik nr 1</w:t>
      </w:r>
      <w:r w:rsidRPr="00716B66">
        <w:rPr>
          <w:rFonts w:ascii="Arial" w:hAnsi="Arial" w:cs="Arial"/>
          <w:sz w:val="24"/>
          <w:szCs w:val="24"/>
        </w:rPr>
        <w:t xml:space="preserve"> do Zapytania o wycenę – </w:t>
      </w:r>
      <w:r w:rsidRPr="00716B66">
        <w:rPr>
          <w:rFonts w:ascii="Arial" w:hAnsi="Arial" w:cs="Arial"/>
          <w:b/>
          <w:bCs/>
          <w:sz w:val="24"/>
          <w:szCs w:val="24"/>
        </w:rPr>
        <w:t>„Wzór logotypu”,</w:t>
      </w:r>
      <w:r w:rsidRPr="00716B66">
        <w:rPr>
          <w:rFonts w:ascii="Arial" w:hAnsi="Arial" w:cs="Arial"/>
          <w:sz w:val="24"/>
          <w:szCs w:val="24"/>
        </w:rPr>
        <w:t xml:space="preserve"> z zastrzeżeniem:</w:t>
      </w:r>
    </w:p>
    <w:p w14:paraId="1F87401C" w14:textId="77777777" w:rsidR="00CA6091" w:rsidRPr="00716B66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wymiarów flagi UE – wymiary flagi UE nie mogą być mniejsze niż:</w:t>
      </w:r>
    </w:p>
    <w:p w14:paraId="22B32919" w14:textId="77777777" w:rsidR="00CA6091" w:rsidRPr="00716B66" w:rsidRDefault="00CA6091" w:rsidP="0066526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10,5 cm (wysokość) x 16 cm (szerokość), z odpowiednio widocznym oświadczeniem o sposobie finansowania, </w:t>
      </w:r>
    </w:p>
    <w:p w14:paraId="4E3C5D07" w14:textId="77777777" w:rsidR="00CA6091" w:rsidRPr="00716B66" w:rsidRDefault="00CA6091" w:rsidP="0066526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lastRenderedPageBreak/>
        <w:t>1 cm (wysokość), z odpowiednio widocznym oświadczeniem o sposobie finansowania – dot. opakowań o wymiarach mniejszych lub równych 21 cm x 29,7 cm,</w:t>
      </w:r>
    </w:p>
    <w:p w14:paraId="7CC9B12D" w14:textId="77777777" w:rsidR="00CA6091" w:rsidRPr="00716B66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konieczności zachowania proporcji logotypu i oświadczenia o sposobie finansowania względem siebie, </w:t>
      </w:r>
    </w:p>
    <w:p w14:paraId="609F112B" w14:textId="77777777" w:rsidR="00CA6091" w:rsidRPr="00716B66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konieczności zachowania proporcji logotypu i oświadczenia o sposobie finansowania względem opakowania – wyraźna widoczność oznaczenia, </w:t>
      </w:r>
    </w:p>
    <w:p w14:paraId="51628858" w14:textId="77777777" w:rsidR="00CA6091" w:rsidRPr="00716B66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konieczności zachowania kolorystyki logotypu i oświadczenia o sposobie finansowania (zgodność ze wzorem), </w:t>
      </w:r>
    </w:p>
    <w:p w14:paraId="4C157D1F" w14:textId="68D327B7" w:rsidR="00CA6091" w:rsidRPr="00716B66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Zamawiający dopuszcza oznakowanie opakowań </w:t>
      </w:r>
      <w:r w:rsidR="003E25AE" w:rsidRPr="00716B66">
        <w:rPr>
          <w:rFonts w:ascii="Arial" w:hAnsi="Arial" w:cs="Arial"/>
          <w:sz w:val="24"/>
          <w:szCs w:val="24"/>
        </w:rPr>
        <w:t>produktu leczniczego</w:t>
      </w:r>
      <w:r w:rsidRPr="00716B66">
        <w:rPr>
          <w:rFonts w:ascii="Arial" w:hAnsi="Arial" w:cs="Arial"/>
          <w:sz w:val="24"/>
          <w:szCs w:val="24"/>
        </w:rPr>
        <w:t xml:space="preserve"> z wykorzystaniem naklejek, nalepek i im podobnych materiałów, jeśli zapewniają one trwałe związanie z opakowaniami </w:t>
      </w:r>
      <w:r w:rsidR="003E25AE" w:rsidRPr="00716B66">
        <w:rPr>
          <w:rFonts w:ascii="Arial" w:hAnsi="Arial" w:cs="Arial"/>
          <w:sz w:val="24"/>
          <w:szCs w:val="24"/>
        </w:rPr>
        <w:t>produktu leczniczego</w:t>
      </w:r>
      <w:r w:rsidRPr="00716B66">
        <w:rPr>
          <w:rFonts w:ascii="Arial" w:hAnsi="Arial" w:cs="Arial"/>
          <w:sz w:val="24"/>
          <w:szCs w:val="24"/>
        </w:rPr>
        <w:t xml:space="preserve">, </w:t>
      </w:r>
    </w:p>
    <w:p w14:paraId="6F6DF057" w14:textId="668043CD" w:rsidR="00CA6091" w:rsidRPr="00716B66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Zamawiający dopuszcza oznakowanie </w:t>
      </w:r>
      <w:r w:rsidR="003E25AE" w:rsidRPr="00716B66">
        <w:rPr>
          <w:rFonts w:ascii="Arial" w:hAnsi="Arial" w:cs="Arial"/>
          <w:sz w:val="24"/>
          <w:szCs w:val="24"/>
        </w:rPr>
        <w:t xml:space="preserve">wyłącznie </w:t>
      </w:r>
      <w:r w:rsidRPr="00716B66">
        <w:rPr>
          <w:rFonts w:ascii="Arial" w:hAnsi="Arial" w:cs="Arial"/>
          <w:sz w:val="24"/>
          <w:szCs w:val="24"/>
        </w:rPr>
        <w:t xml:space="preserve">opakowania zbiorczego </w:t>
      </w:r>
      <w:r w:rsidR="003E25AE" w:rsidRPr="00716B66">
        <w:rPr>
          <w:rFonts w:ascii="Arial" w:hAnsi="Arial" w:cs="Arial"/>
          <w:sz w:val="24"/>
          <w:szCs w:val="24"/>
        </w:rPr>
        <w:t>produktu leczniczego</w:t>
      </w:r>
      <w:r w:rsidRPr="00716B66">
        <w:rPr>
          <w:rFonts w:ascii="Arial" w:hAnsi="Arial" w:cs="Arial"/>
          <w:sz w:val="24"/>
          <w:szCs w:val="24"/>
        </w:rPr>
        <w:t xml:space="preserve">, jeżeli </w:t>
      </w:r>
      <w:r w:rsidR="003E25AE" w:rsidRPr="00716B66">
        <w:rPr>
          <w:rFonts w:ascii="Arial" w:hAnsi="Arial" w:cs="Arial"/>
          <w:sz w:val="24"/>
          <w:szCs w:val="24"/>
        </w:rPr>
        <w:t xml:space="preserve">produkt leczniczy </w:t>
      </w:r>
      <w:r w:rsidRPr="00716B66">
        <w:rPr>
          <w:rFonts w:ascii="Arial" w:hAnsi="Arial" w:cs="Arial"/>
          <w:sz w:val="24"/>
          <w:szCs w:val="24"/>
        </w:rPr>
        <w:t xml:space="preserve">jest paczkowany przez producenta, tj. gdy dany </w:t>
      </w:r>
      <w:r w:rsidR="00C2179F" w:rsidRPr="00716B66">
        <w:rPr>
          <w:rFonts w:ascii="Arial" w:hAnsi="Arial" w:cs="Arial"/>
          <w:sz w:val="24"/>
          <w:szCs w:val="24"/>
        </w:rPr>
        <w:t xml:space="preserve">produkt leczniczy </w:t>
      </w:r>
      <w:r w:rsidRPr="00716B66">
        <w:rPr>
          <w:rFonts w:ascii="Arial" w:hAnsi="Arial" w:cs="Arial"/>
          <w:sz w:val="24"/>
          <w:szCs w:val="24"/>
        </w:rPr>
        <w:t xml:space="preserve">zapakowany w opakowanie jednostkowe transportowany jest w opakowaniu zbiorczym. W szczególności Zamawiający nie dopuszcza połączenia jednostkowych </w:t>
      </w:r>
      <w:r w:rsidR="003E25AE" w:rsidRPr="00716B66">
        <w:rPr>
          <w:rFonts w:ascii="Arial" w:hAnsi="Arial" w:cs="Arial"/>
          <w:sz w:val="24"/>
          <w:szCs w:val="24"/>
        </w:rPr>
        <w:t xml:space="preserve">(bezpośrednich) </w:t>
      </w:r>
      <w:r w:rsidRPr="00716B66">
        <w:rPr>
          <w:rFonts w:ascii="Arial" w:hAnsi="Arial" w:cs="Arial"/>
          <w:sz w:val="24"/>
          <w:szCs w:val="24"/>
        </w:rPr>
        <w:t xml:space="preserve">opakowań w opakowania zbiorcze lub opakowań zbiorczych zwyczajowo paczkowanych przez producenta, w większe opakowania zbiorcze (opakowania „paczkowane” przez Wykonawcę) w celu uniknięcia obowiązku oznakowania przez Wykonawcę każdego jednostkowego i/lub zbiorczego opakowania danego </w:t>
      </w:r>
      <w:r w:rsidR="003E25AE" w:rsidRPr="00716B66">
        <w:rPr>
          <w:rFonts w:ascii="Arial" w:hAnsi="Arial" w:cs="Arial"/>
          <w:sz w:val="24"/>
          <w:szCs w:val="24"/>
        </w:rPr>
        <w:t>produktu leczniczego.</w:t>
      </w:r>
    </w:p>
    <w:p w14:paraId="3D2C9C2D" w14:textId="77777777" w:rsidR="00E56419" w:rsidRPr="00716B66" w:rsidRDefault="00E56419" w:rsidP="00E35E61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F851B04" w14:textId="25FB6B5A" w:rsidR="00C46403" w:rsidRPr="00716B66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716B66">
        <w:rPr>
          <w:rFonts w:ascii="Arial" w:hAnsi="Arial" w:cs="Arial"/>
          <w:b/>
          <w:bCs/>
          <w:sz w:val="24"/>
          <w:szCs w:val="24"/>
        </w:rPr>
        <w:t>Zastrzeżenie</w:t>
      </w:r>
    </w:p>
    <w:p w14:paraId="206A2BD1" w14:textId="77777777" w:rsidR="00C46403" w:rsidRPr="00716B66" w:rsidRDefault="00C46403" w:rsidP="00E35E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>Zapytanie o wycenę:</w:t>
      </w:r>
    </w:p>
    <w:p w14:paraId="241FAFB8" w14:textId="77777777" w:rsidR="00C46403" w:rsidRPr="00716B66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nie stanowi zapytania ofertowego w rozumieniu art. 66 ustawy z dnia 23 kwietnia 1964 roku Kodeks cywilny, </w:t>
      </w:r>
    </w:p>
    <w:p w14:paraId="6EA4E18F" w14:textId="77777777" w:rsidR="00C46403" w:rsidRPr="00716B66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nie jest ogłoszeniem o zamówieniu zamieszczanym w Bazie konkurencyjności, </w:t>
      </w:r>
    </w:p>
    <w:p w14:paraId="466E223C" w14:textId="77777777" w:rsidR="00C46403" w:rsidRPr="00716B66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nie jest ogłoszeniem o zamiarze udzielenia zamówienia publikowanym na podstawie art. 89 ust. 1 ustawy z dnia 11 września 2019 roku Prawo zamówień publicznych. </w:t>
      </w:r>
    </w:p>
    <w:p w14:paraId="0A24383C" w14:textId="77777777" w:rsidR="00C46403" w:rsidRPr="00716B66" w:rsidRDefault="00C46403" w:rsidP="00E35E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Pr="00716B66" w:rsidRDefault="00C46403" w:rsidP="00E35E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085D621" w14:textId="77777777" w:rsidR="00EA0025" w:rsidRPr="00716B66" w:rsidRDefault="00EA0025" w:rsidP="00E35E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4B6433C" w14:textId="77777777" w:rsidR="00C46403" w:rsidRPr="00716B66" w:rsidRDefault="00C46403" w:rsidP="00E35E61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16B66">
        <w:rPr>
          <w:rFonts w:ascii="Arial" w:hAnsi="Arial" w:cs="Arial"/>
          <w:i/>
          <w:iCs/>
          <w:sz w:val="24"/>
          <w:szCs w:val="24"/>
        </w:rPr>
        <w:t>Załączniki:</w:t>
      </w:r>
    </w:p>
    <w:p w14:paraId="41F6126D" w14:textId="6B6E80D3" w:rsidR="00EA0025" w:rsidRPr="00716B66" w:rsidRDefault="00EA0025" w:rsidP="00665266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Arial" w:hAnsi="Arial" w:cs="Arial"/>
          <w:i/>
          <w:iCs/>
          <w:sz w:val="24"/>
          <w:szCs w:val="24"/>
        </w:rPr>
      </w:pPr>
      <w:r w:rsidRPr="00716B66">
        <w:rPr>
          <w:rFonts w:ascii="Arial" w:hAnsi="Arial" w:cs="Arial"/>
          <w:i/>
          <w:iCs/>
          <w:sz w:val="24"/>
          <w:szCs w:val="24"/>
        </w:rPr>
        <w:t xml:space="preserve">Załącznik nr </w:t>
      </w:r>
      <w:r w:rsidR="0050004D" w:rsidRPr="00716B66">
        <w:rPr>
          <w:rFonts w:ascii="Arial" w:hAnsi="Arial" w:cs="Arial"/>
          <w:i/>
          <w:iCs/>
          <w:sz w:val="24"/>
          <w:szCs w:val="24"/>
        </w:rPr>
        <w:t xml:space="preserve">1 </w:t>
      </w:r>
      <w:r w:rsidRPr="00716B66">
        <w:rPr>
          <w:rFonts w:ascii="Arial" w:hAnsi="Arial" w:cs="Arial"/>
          <w:i/>
          <w:iCs/>
          <w:sz w:val="24"/>
          <w:szCs w:val="24"/>
        </w:rPr>
        <w:t xml:space="preserve">– Wzór logotypu, </w:t>
      </w:r>
    </w:p>
    <w:p w14:paraId="0D03723F" w14:textId="0581871C" w:rsidR="00C46403" w:rsidRPr="00716B66" w:rsidRDefault="00852A92" w:rsidP="00665266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Arial" w:hAnsi="Arial" w:cs="Arial"/>
          <w:i/>
          <w:iCs/>
          <w:sz w:val="24"/>
          <w:szCs w:val="24"/>
        </w:rPr>
      </w:pPr>
      <w:r w:rsidRPr="00716B66">
        <w:rPr>
          <w:rFonts w:ascii="Arial" w:hAnsi="Arial" w:cs="Arial"/>
          <w:i/>
          <w:iCs/>
          <w:sz w:val="24"/>
          <w:szCs w:val="24"/>
        </w:rPr>
        <w:t xml:space="preserve">Załącznik nr </w:t>
      </w:r>
      <w:r w:rsidR="0050004D" w:rsidRPr="00716B66">
        <w:rPr>
          <w:rFonts w:ascii="Arial" w:hAnsi="Arial" w:cs="Arial"/>
          <w:i/>
          <w:iCs/>
          <w:sz w:val="24"/>
          <w:szCs w:val="24"/>
        </w:rPr>
        <w:t>2</w:t>
      </w:r>
      <w:r w:rsidRPr="00716B66">
        <w:rPr>
          <w:rFonts w:ascii="Arial" w:hAnsi="Arial" w:cs="Arial"/>
          <w:i/>
          <w:iCs/>
          <w:sz w:val="24"/>
          <w:szCs w:val="24"/>
        </w:rPr>
        <w:t xml:space="preserve"> – </w:t>
      </w:r>
      <w:r w:rsidR="00C46403" w:rsidRPr="00716B66">
        <w:rPr>
          <w:rFonts w:ascii="Arial" w:hAnsi="Arial" w:cs="Arial"/>
          <w:i/>
          <w:iCs/>
          <w:sz w:val="24"/>
          <w:szCs w:val="24"/>
        </w:rPr>
        <w:t xml:space="preserve">Formularz cenowy. </w:t>
      </w:r>
    </w:p>
    <w:p w14:paraId="168936CA" w14:textId="1D03D6FA" w:rsidR="00B87BB9" w:rsidRPr="00716B66" w:rsidRDefault="00B87BB9" w:rsidP="00E35E61">
      <w:pPr>
        <w:spacing w:after="0" w:line="276" w:lineRule="auto"/>
        <w:rPr>
          <w:rFonts w:ascii="Arial" w:hAnsi="Arial" w:cs="Arial"/>
        </w:rPr>
      </w:pPr>
    </w:p>
    <w:sectPr w:rsidR="00B87BB9" w:rsidRPr="00716B66" w:rsidSect="00B34D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51F77" w14:textId="77777777" w:rsidR="001347B4" w:rsidRDefault="001347B4" w:rsidP="008F0897">
      <w:pPr>
        <w:spacing w:after="0" w:line="240" w:lineRule="auto"/>
      </w:pPr>
      <w:r>
        <w:separator/>
      </w:r>
    </w:p>
  </w:endnote>
  <w:endnote w:type="continuationSeparator" w:id="0">
    <w:p w14:paraId="5B1E311C" w14:textId="77777777" w:rsidR="001347B4" w:rsidRDefault="001347B4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1A187" w14:textId="77777777" w:rsidR="001347B4" w:rsidRDefault="001347B4" w:rsidP="008F0897">
      <w:pPr>
        <w:spacing w:after="0" w:line="240" w:lineRule="auto"/>
      </w:pPr>
      <w:r>
        <w:separator/>
      </w:r>
    </w:p>
  </w:footnote>
  <w:footnote w:type="continuationSeparator" w:id="0">
    <w:p w14:paraId="30B478E1" w14:textId="77777777" w:rsidR="001347B4" w:rsidRDefault="001347B4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03566" w14:textId="3D065E3A" w:rsidR="008456ED" w:rsidRPr="00365F37" w:rsidRDefault="005A4719" w:rsidP="008456ED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59BA20" wp14:editId="07808C4C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56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2CD09B" wp14:editId="3D1A8252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662C74F2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8456ED">
      <w:rPr>
        <w:noProof/>
      </w:rPr>
      <w:t xml:space="preserve">                                                          </w:t>
    </w:r>
    <w:r w:rsidR="008456ED" w:rsidRPr="00365F37">
      <w:rPr>
        <w:noProof/>
        <w:color w:val="FFFFFF" w:themeColor="background1"/>
      </w:rPr>
      <w:t xml:space="preserve">                                     </w:t>
    </w:r>
    <w:r w:rsidR="008456ED">
      <w:rPr>
        <w:noProof/>
      </w:rPr>
      <w:drawing>
        <wp:inline distT="0" distB="0" distL="0" distR="0" wp14:anchorId="36F9E49D" wp14:editId="2BC42F42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D676A" w14:textId="77777777" w:rsidR="008456ED" w:rsidRDefault="008456ED" w:rsidP="008456ED">
    <w:pPr>
      <w:pStyle w:val="Nagwek"/>
    </w:pPr>
  </w:p>
  <w:p w14:paraId="5313BBC9" w14:textId="77777777" w:rsidR="008456ED" w:rsidRDefault="00845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6018"/>
    <w:multiLevelType w:val="hybridMultilevel"/>
    <w:tmpl w:val="BA827D3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7"/>
  </w:num>
  <w:num w:numId="8">
    <w:abstractNumId w:val="9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2252C"/>
    <w:rsid w:val="00024CC2"/>
    <w:rsid w:val="00036C1E"/>
    <w:rsid w:val="0003728A"/>
    <w:rsid w:val="00046C46"/>
    <w:rsid w:val="00047917"/>
    <w:rsid w:val="000556FC"/>
    <w:rsid w:val="0005594D"/>
    <w:rsid w:val="00061F72"/>
    <w:rsid w:val="00062538"/>
    <w:rsid w:val="00063814"/>
    <w:rsid w:val="000755C6"/>
    <w:rsid w:val="00077A0E"/>
    <w:rsid w:val="00077E07"/>
    <w:rsid w:val="00083645"/>
    <w:rsid w:val="00083FA5"/>
    <w:rsid w:val="0008580E"/>
    <w:rsid w:val="0008681A"/>
    <w:rsid w:val="00094BB1"/>
    <w:rsid w:val="000A282B"/>
    <w:rsid w:val="000A6304"/>
    <w:rsid w:val="000B56A6"/>
    <w:rsid w:val="000C3390"/>
    <w:rsid w:val="000C78A2"/>
    <w:rsid w:val="000D2ACC"/>
    <w:rsid w:val="000E0625"/>
    <w:rsid w:val="000E0A2F"/>
    <w:rsid w:val="000F1246"/>
    <w:rsid w:val="001133A7"/>
    <w:rsid w:val="00120022"/>
    <w:rsid w:val="00123D62"/>
    <w:rsid w:val="00127BF6"/>
    <w:rsid w:val="001301A4"/>
    <w:rsid w:val="001317E2"/>
    <w:rsid w:val="001347B4"/>
    <w:rsid w:val="00136CF8"/>
    <w:rsid w:val="00142AB9"/>
    <w:rsid w:val="0014337F"/>
    <w:rsid w:val="00150EF2"/>
    <w:rsid w:val="00154322"/>
    <w:rsid w:val="00162138"/>
    <w:rsid w:val="00165AFE"/>
    <w:rsid w:val="00174750"/>
    <w:rsid w:val="00180204"/>
    <w:rsid w:val="001860C4"/>
    <w:rsid w:val="0019618F"/>
    <w:rsid w:val="001A5E75"/>
    <w:rsid w:val="001B1767"/>
    <w:rsid w:val="001B30D0"/>
    <w:rsid w:val="001C2978"/>
    <w:rsid w:val="001D661B"/>
    <w:rsid w:val="001D709F"/>
    <w:rsid w:val="001E428A"/>
    <w:rsid w:val="001F5C57"/>
    <w:rsid w:val="00203357"/>
    <w:rsid w:val="0021424E"/>
    <w:rsid w:val="00223612"/>
    <w:rsid w:val="00223D89"/>
    <w:rsid w:val="00263263"/>
    <w:rsid w:val="002632B8"/>
    <w:rsid w:val="00263852"/>
    <w:rsid w:val="0027579B"/>
    <w:rsid w:val="0028608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806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218D"/>
    <w:rsid w:val="00360F44"/>
    <w:rsid w:val="00365F37"/>
    <w:rsid w:val="00374A4D"/>
    <w:rsid w:val="003802F6"/>
    <w:rsid w:val="0039118F"/>
    <w:rsid w:val="003A160B"/>
    <w:rsid w:val="003A2DB7"/>
    <w:rsid w:val="003A6B91"/>
    <w:rsid w:val="003B37EA"/>
    <w:rsid w:val="003B3DF0"/>
    <w:rsid w:val="003C5F2E"/>
    <w:rsid w:val="003D4B86"/>
    <w:rsid w:val="003D5C41"/>
    <w:rsid w:val="003E25AE"/>
    <w:rsid w:val="003E4695"/>
    <w:rsid w:val="003F69C6"/>
    <w:rsid w:val="00410E1F"/>
    <w:rsid w:val="00411774"/>
    <w:rsid w:val="004279C3"/>
    <w:rsid w:val="0043155A"/>
    <w:rsid w:val="00442F19"/>
    <w:rsid w:val="00461129"/>
    <w:rsid w:val="00477E4D"/>
    <w:rsid w:val="0048345D"/>
    <w:rsid w:val="00483B0A"/>
    <w:rsid w:val="004843B0"/>
    <w:rsid w:val="00485CE3"/>
    <w:rsid w:val="004A58D8"/>
    <w:rsid w:val="004A61FC"/>
    <w:rsid w:val="004A6B17"/>
    <w:rsid w:val="004B7C6F"/>
    <w:rsid w:val="004E6CE6"/>
    <w:rsid w:val="004F7E15"/>
    <w:rsid w:val="0050004D"/>
    <w:rsid w:val="00507FFD"/>
    <w:rsid w:val="005215E0"/>
    <w:rsid w:val="00522FAC"/>
    <w:rsid w:val="00531C2C"/>
    <w:rsid w:val="00543E21"/>
    <w:rsid w:val="00546153"/>
    <w:rsid w:val="00557EEE"/>
    <w:rsid w:val="00565FE8"/>
    <w:rsid w:val="00574CC3"/>
    <w:rsid w:val="00584272"/>
    <w:rsid w:val="00586B9A"/>
    <w:rsid w:val="00587650"/>
    <w:rsid w:val="00590CAC"/>
    <w:rsid w:val="00597BD6"/>
    <w:rsid w:val="005A2B35"/>
    <w:rsid w:val="005A4719"/>
    <w:rsid w:val="005A588E"/>
    <w:rsid w:val="005B1F24"/>
    <w:rsid w:val="005C6D1F"/>
    <w:rsid w:val="005D6491"/>
    <w:rsid w:val="005E4B75"/>
    <w:rsid w:val="005F56D9"/>
    <w:rsid w:val="005F6656"/>
    <w:rsid w:val="005F7DE3"/>
    <w:rsid w:val="00604B07"/>
    <w:rsid w:val="00627046"/>
    <w:rsid w:val="00636834"/>
    <w:rsid w:val="006425B6"/>
    <w:rsid w:val="00643F7F"/>
    <w:rsid w:val="0065429D"/>
    <w:rsid w:val="00665266"/>
    <w:rsid w:val="00667B01"/>
    <w:rsid w:val="00672E70"/>
    <w:rsid w:val="006749FF"/>
    <w:rsid w:val="0067652E"/>
    <w:rsid w:val="00684F46"/>
    <w:rsid w:val="00693F47"/>
    <w:rsid w:val="006A5657"/>
    <w:rsid w:val="006B4320"/>
    <w:rsid w:val="006D024B"/>
    <w:rsid w:val="006D446E"/>
    <w:rsid w:val="006D5A82"/>
    <w:rsid w:val="006E15BC"/>
    <w:rsid w:val="006F14FE"/>
    <w:rsid w:val="007041E7"/>
    <w:rsid w:val="0070667E"/>
    <w:rsid w:val="00710208"/>
    <w:rsid w:val="00714D73"/>
    <w:rsid w:val="00716B66"/>
    <w:rsid w:val="007348D1"/>
    <w:rsid w:val="00737C86"/>
    <w:rsid w:val="00752FB3"/>
    <w:rsid w:val="0076105D"/>
    <w:rsid w:val="007734C6"/>
    <w:rsid w:val="00791216"/>
    <w:rsid w:val="007932D3"/>
    <w:rsid w:val="007944D3"/>
    <w:rsid w:val="007A5482"/>
    <w:rsid w:val="007A7DD1"/>
    <w:rsid w:val="007E16CD"/>
    <w:rsid w:val="007E310A"/>
    <w:rsid w:val="007F1876"/>
    <w:rsid w:val="00800E02"/>
    <w:rsid w:val="00804431"/>
    <w:rsid w:val="00804FEA"/>
    <w:rsid w:val="008102BC"/>
    <w:rsid w:val="008217AE"/>
    <w:rsid w:val="008276DC"/>
    <w:rsid w:val="00831633"/>
    <w:rsid w:val="008456ED"/>
    <w:rsid w:val="00852A92"/>
    <w:rsid w:val="00855718"/>
    <w:rsid w:val="00870AB6"/>
    <w:rsid w:val="00877D30"/>
    <w:rsid w:val="00890706"/>
    <w:rsid w:val="00893595"/>
    <w:rsid w:val="008951A6"/>
    <w:rsid w:val="008A1227"/>
    <w:rsid w:val="008A520C"/>
    <w:rsid w:val="008B3425"/>
    <w:rsid w:val="008B5B77"/>
    <w:rsid w:val="008C078F"/>
    <w:rsid w:val="008C28C3"/>
    <w:rsid w:val="008C659E"/>
    <w:rsid w:val="008C683F"/>
    <w:rsid w:val="008D2613"/>
    <w:rsid w:val="008F0897"/>
    <w:rsid w:val="009023B9"/>
    <w:rsid w:val="00905647"/>
    <w:rsid w:val="00912EFD"/>
    <w:rsid w:val="00913452"/>
    <w:rsid w:val="00913A9E"/>
    <w:rsid w:val="0091725D"/>
    <w:rsid w:val="00917F74"/>
    <w:rsid w:val="009300F3"/>
    <w:rsid w:val="00932B4B"/>
    <w:rsid w:val="009338F9"/>
    <w:rsid w:val="009364DF"/>
    <w:rsid w:val="00957254"/>
    <w:rsid w:val="009820D4"/>
    <w:rsid w:val="009868FE"/>
    <w:rsid w:val="00992D2D"/>
    <w:rsid w:val="00995E73"/>
    <w:rsid w:val="00996CD7"/>
    <w:rsid w:val="009B29AE"/>
    <w:rsid w:val="009B45EA"/>
    <w:rsid w:val="009C0F93"/>
    <w:rsid w:val="009C2FAF"/>
    <w:rsid w:val="009D0AD1"/>
    <w:rsid w:val="009D55DA"/>
    <w:rsid w:val="009D5842"/>
    <w:rsid w:val="009E3791"/>
    <w:rsid w:val="009F0E53"/>
    <w:rsid w:val="009F47C1"/>
    <w:rsid w:val="009F61A6"/>
    <w:rsid w:val="00A0716D"/>
    <w:rsid w:val="00A10314"/>
    <w:rsid w:val="00A12AC3"/>
    <w:rsid w:val="00A14393"/>
    <w:rsid w:val="00A34570"/>
    <w:rsid w:val="00A42A05"/>
    <w:rsid w:val="00A8211C"/>
    <w:rsid w:val="00A830B7"/>
    <w:rsid w:val="00A905A1"/>
    <w:rsid w:val="00A9569A"/>
    <w:rsid w:val="00A9726A"/>
    <w:rsid w:val="00AA0084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231DB"/>
    <w:rsid w:val="00B31E8C"/>
    <w:rsid w:val="00B34A6F"/>
    <w:rsid w:val="00B34DC1"/>
    <w:rsid w:val="00B44956"/>
    <w:rsid w:val="00B466C5"/>
    <w:rsid w:val="00B47972"/>
    <w:rsid w:val="00B519C9"/>
    <w:rsid w:val="00B84D9A"/>
    <w:rsid w:val="00B87BB9"/>
    <w:rsid w:val="00BA28A4"/>
    <w:rsid w:val="00BA579A"/>
    <w:rsid w:val="00BE4020"/>
    <w:rsid w:val="00BE66E1"/>
    <w:rsid w:val="00BE687E"/>
    <w:rsid w:val="00BF20F6"/>
    <w:rsid w:val="00BF2311"/>
    <w:rsid w:val="00BF4CB5"/>
    <w:rsid w:val="00C01A83"/>
    <w:rsid w:val="00C15AD4"/>
    <w:rsid w:val="00C2179F"/>
    <w:rsid w:val="00C277E7"/>
    <w:rsid w:val="00C413CF"/>
    <w:rsid w:val="00C456AC"/>
    <w:rsid w:val="00C46403"/>
    <w:rsid w:val="00C64052"/>
    <w:rsid w:val="00C71C4A"/>
    <w:rsid w:val="00C903E9"/>
    <w:rsid w:val="00CA0D40"/>
    <w:rsid w:val="00CA4C21"/>
    <w:rsid w:val="00CA6091"/>
    <w:rsid w:val="00CA77DE"/>
    <w:rsid w:val="00CB18CF"/>
    <w:rsid w:val="00CB409E"/>
    <w:rsid w:val="00CB44A4"/>
    <w:rsid w:val="00CC1CB7"/>
    <w:rsid w:val="00CC1EE7"/>
    <w:rsid w:val="00CC356A"/>
    <w:rsid w:val="00CD0CDF"/>
    <w:rsid w:val="00CD7130"/>
    <w:rsid w:val="00CE1900"/>
    <w:rsid w:val="00CF0556"/>
    <w:rsid w:val="00CF19F7"/>
    <w:rsid w:val="00CF43E6"/>
    <w:rsid w:val="00CF4B4E"/>
    <w:rsid w:val="00D10004"/>
    <w:rsid w:val="00D119C0"/>
    <w:rsid w:val="00D203E5"/>
    <w:rsid w:val="00D23736"/>
    <w:rsid w:val="00D25D53"/>
    <w:rsid w:val="00D263C3"/>
    <w:rsid w:val="00D27782"/>
    <w:rsid w:val="00D30FAE"/>
    <w:rsid w:val="00D34377"/>
    <w:rsid w:val="00D3737C"/>
    <w:rsid w:val="00D40E3E"/>
    <w:rsid w:val="00D418D9"/>
    <w:rsid w:val="00D503D6"/>
    <w:rsid w:val="00D554F1"/>
    <w:rsid w:val="00D61F9A"/>
    <w:rsid w:val="00D62D4A"/>
    <w:rsid w:val="00D740B8"/>
    <w:rsid w:val="00D759ED"/>
    <w:rsid w:val="00D957DC"/>
    <w:rsid w:val="00DA1FB2"/>
    <w:rsid w:val="00DA29B2"/>
    <w:rsid w:val="00DB3A89"/>
    <w:rsid w:val="00DD7389"/>
    <w:rsid w:val="00DE676F"/>
    <w:rsid w:val="00DF1AFE"/>
    <w:rsid w:val="00DF3DA5"/>
    <w:rsid w:val="00DF67A6"/>
    <w:rsid w:val="00DF792A"/>
    <w:rsid w:val="00E00581"/>
    <w:rsid w:val="00E02412"/>
    <w:rsid w:val="00E02F8E"/>
    <w:rsid w:val="00E11205"/>
    <w:rsid w:val="00E1433A"/>
    <w:rsid w:val="00E25DCC"/>
    <w:rsid w:val="00E35E61"/>
    <w:rsid w:val="00E55DF4"/>
    <w:rsid w:val="00E56419"/>
    <w:rsid w:val="00E570A1"/>
    <w:rsid w:val="00E57155"/>
    <w:rsid w:val="00E61D87"/>
    <w:rsid w:val="00E622F9"/>
    <w:rsid w:val="00E650E2"/>
    <w:rsid w:val="00E65F41"/>
    <w:rsid w:val="00E674F4"/>
    <w:rsid w:val="00E72589"/>
    <w:rsid w:val="00E903A9"/>
    <w:rsid w:val="00E96DF5"/>
    <w:rsid w:val="00EA0025"/>
    <w:rsid w:val="00EA421E"/>
    <w:rsid w:val="00EB20DD"/>
    <w:rsid w:val="00EB4B87"/>
    <w:rsid w:val="00EC30B6"/>
    <w:rsid w:val="00ED5901"/>
    <w:rsid w:val="00EF0C51"/>
    <w:rsid w:val="00EF0F73"/>
    <w:rsid w:val="00EF1EBD"/>
    <w:rsid w:val="00EF3EB5"/>
    <w:rsid w:val="00F0125B"/>
    <w:rsid w:val="00F02605"/>
    <w:rsid w:val="00F077CC"/>
    <w:rsid w:val="00F07C0C"/>
    <w:rsid w:val="00F11336"/>
    <w:rsid w:val="00F13E22"/>
    <w:rsid w:val="00F150F4"/>
    <w:rsid w:val="00F15C79"/>
    <w:rsid w:val="00F163DA"/>
    <w:rsid w:val="00F22786"/>
    <w:rsid w:val="00F25518"/>
    <w:rsid w:val="00F25979"/>
    <w:rsid w:val="00F31CFB"/>
    <w:rsid w:val="00F33FF8"/>
    <w:rsid w:val="00F355AA"/>
    <w:rsid w:val="00F53860"/>
    <w:rsid w:val="00F54B75"/>
    <w:rsid w:val="00F54DFC"/>
    <w:rsid w:val="00F558AA"/>
    <w:rsid w:val="00F56317"/>
    <w:rsid w:val="00F56FDA"/>
    <w:rsid w:val="00F60A27"/>
    <w:rsid w:val="00F645C5"/>
    <w:rsid w:val="00F659FC"/>
    <w:rsid w:val="00F773E7"/>
    <w:rsid w:val="00F87BF7"/>
    <w:rsid w:val="00F931FD"/>
    <w:rsid w:val="00F94BCB"/>
    <w:rsid w:val="00F94FA8"/>
    <w:rsid w:val="00FA22FE"/>
    <w:rsid w:val="00FB2555"/>
    <w:rsid w:val="00FB31AB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omylnaczcionkaakapitu"/>
    <w:rsid w:val="00F94FA8"/>
  </w:style>
  <w:style w:type="character" w:customStyle="1" w:styleId="lrzxr">
    <w:name w:val="lrzxr"/>
    <w:basedOn w:val="Domylnaczcionkaakapitu"/>
    <w:rsid w:val="00F9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n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brn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1182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4</cp:revision>
  <dcterms:created xsi:type="dcterms:W3CDTF">2024-02-02T08:30:00Z</dcterms:created>
  <dcterms:modified xsi:type="dcterms:W3CDTF">2024-02-02T10:31:00Z</dcterms:modified>
</cp:coreProperties>
</file>