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5AAE58CE" w:rsidR="00DA4BF3" w:rsidRDefault="00DA4BF3" w:rsidP="006E5654">
      <w:pPr>
        <w:ind w:left="4956" w:hanging="136"/>
        <w:jc w:val="center"/>
        <w:rPr>
          <w:rFonts w:ascii="Arial" w:hAnsi="Arial" w:cs="Arial"/>
          <w:sz w:val="16"/>
          <w:szCs w:val="16"/>
        </w:rPr>
      </w:pPr>
      <w:r w:rsidRPr="006E5654">
        <w:rPr>
          <w:rFonts w:ascii="Arial" w:hAnsi="Arial" w:cs="Arial"/>
          <w:b/>
          <w:bCs/>
          <w:sz w:val="16"/>
          <w:szCs w:val="16"/>
        </w:rPr>
        <w:t>Załącznik nr 2</w:t>
      </w:r>
      <w:r w:rsidRPr="00DA4BF3">
        <w:rPr>
          <w:rFonts w:ascii="Arial" w:hAnsi="Arial" w:cs="Arial"/>
          <w:b/>
          <w:bCs/>
          <w:sz w:val="20"/>
          <w:szCs w:val="20"/>
        </w:rPr>
        <w:t xml:space="preserve"> </w:t>
      </w:r>
      <w:r w:rsidR="006E5654" w:rsidRPr="004B72B2">
        <w:rPr>
          <w:rFonts w:ascii="Arial" w:hAnsi="Arial" w:cs="Arial"/>
          <w:sz w:val="16"/>
          <w:szCs w:val="16"/>
        </w:rPr>
        <w:t xml:space="preserve">do ogłoszenia </w:t>
      </w:r>
      <w:r w:rsidR="006E5654" w:rsidRPr="004B72B2">
        <w:rPr>
          <w:rFonts w:ascii="Arial" w:hAnsi="Arial" w:cs="Arial"/>
          <w:sz w:val="16"/>
          <w:szCs w:val="16"/>
        </w:rPr>
        <w:br/>
        <w:t>o prowadzonym rozeznaniu rynku</w:t>
      </w:r>
    </w:p>
    <w:p w14:paraId="1B9C0BBE" w14:textId="77777777" w:rsidR="006E5654" w:rsidRPr="00DA4BF3" w:rsidRDefault="006E5654" w:rsidP="006E5654">
      <w:pPr>
        <w:ind w:left="4956" w:hanging="136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6BD4D638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informuję,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B017C81" w:rsidR="009A7DE3" w:rsidRDefault="00143C6F" w:rsidP="002758A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z art. 13 i art. 14 r</w:t>
      </w:r>
      <w:r w:rsidR="009A7DE3" w:rsidRPr="00C05239">
        <w:rPr>
          <w:rFonts w:ascii="Arial" w:hAnsi="Arial" w:cs="Arial"/>
          <w:bCs/>
          <w:sz w:val="20"/>
          <w:szCs w:val="20"/>
        </w:rPr>
        <w:t>ozporządzenia Parlamentu Europejskiego i Rady Unii Europejskiej 2016/679 z 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14FB3EBB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94352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94352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982BA2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31C7B3C0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F815609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55B7491E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6CA304CF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85853">
    <w:abstractNumId w:val="2"/>
  </w:num>
  <w:num w:numId="2" w16cid:durableId="1039281136">
    <w:abstractNumId w:val="3"/>
  </w:num>
  <w:num w:numId="3" w16cid:durableId="38474600">
    <w:abstractNumId w:val="0"/>
  </w:num>
  <w:num w:numId="4" w16cid:durableId="2047638290">
    <w:abstractNumId w:val="4"/>
  </w:num>
  <w:num w:numId="5" w16cid:durableId="4998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43C6F"/>
    <w:rsid w:val="0015246E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E5654"/>
    <w:rsid w:val="0075551B"/>
    <w:rsid w:val="007F3CF5"/>
    <w:rsid w:val="00866C11"/>
    <w:rsid w:val="00872F5B"/>
    <w:rsid w:val="0089431D"/>
    <w:rsid w:val="00943520"/>
    <w:rsid w:val="009A7DE3"/>
    <w:rsid w:val="009F13A5"/>
    <w:rsid w:val="00A16ED4"/>
    <w:rsid w:val="00A70341"/>
    <w:rsid w:val="00B610AC"/>
    <w:rsid w:val="00C51D1C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Koczyk Weronika</cp:lastModifiedBy>
  <cp:revision>6</cp:revision>
  <cp:lastPrinted>2024-09-26T05:31:00Z</cp:lastPrinted>
  <dcterms:created xsi:type="dcterms:W3CDTF">2024-02-15T10:49:00Z</dcterms:created>
  <dcterms:modified xsi:type="dcterms:W3CDTF">2024-09-26T05:31:00Z</dcterms:modified>
</cp:coreProperties>
</file>