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3FDA7894" w:rsidR="00A60320" w:rsidRPr="0061369F" w:rsidRDefault="005C1B1E" w:rsidP="005C1B1E">
      <w:pPr>
        <w:tabs>
          <w:tab w:val="center" w:pos="7001"/>
          <w:tab w:val="right" w:pos="14002"/>
        </w:tabs>
        <w:rPr>
          <w:rFonts w:ascii="Arial" w:hAnsi="Arial" w:cs="Arial"/>
          <w:b/>
          <w:sz w:val="28"/>
          <w:szCs w:val="28"/>
        </w:rPr>
      </w:pPr>
      <w:bookmarkStart w:id="0" w:name="_Hlk192236151"/>
      <w:r>
        <w:rPr>
          <w:rFonts w:ascii="Arial" w:hAnsi="Arial" w:cs="Arial"/>
          <w:b/>
          <w:sz w:val="28"/>
          <w:szCs w:val="28"/>
        </w:rPr>
        <w:tab/>
      </w:r>
      <w:r w:rsidR="00A60320" w:rsidRPr="0061369F">
        <w:rPr>
          <w:rFonts w:ascii="Arial" w:hAnsi="Arial" w:cs="Arial"/>
          <w:b/>
          <w:sz w:val="28"/>
          <w:szCs w:val="28"/>
        </w:rPr>
        <w:t>Formularz zgłoszenia</w:t>
      </w:r>
      <w:r w:rsidR="0088743F">
        <w:rPr>
          <w:rFonts w:ascii="Arial" w:hAnsi="Arial" w:cs="Arial"/>
          <w:b/>
          <w:sz w:val="28"/>
          <w:szCs w:val="28"/>
        </w:rPr>
        <w:t xml:space="preserve"> – Zadanie </w:t>
      </w:r>
      <w:r w:rsidR="00BA7C27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</w:r>
    </w:p>
    <w:p w14:paraId="487BD2BB" w14:textId="77777777" w:rsidR="00A60320" w:rsidRPr="00022C77" w:rsidRDefault="00A60320" w:rsidP="00A60320">
      <w:pPr>
        <w:jc w:val="center"/>
        <w:rPr>
          <w:rFonts w:ascii="Arial" w:hAnsi="Arial" w:cs="Arial"/>
          <w:b/>
        </w:rPr>
      </w:pPr>
      <w:r w:rsidRPr="00022C77">
        <w:rPr>
          <w:rFonts w:ascii="Arial" w:hAnsi="Arial" w:cs="Arial"/>
          <w:b/>
        </w:rPr>
        <w:t xml:space="preserve">Informacji zawartych w zgłoszeniu nie należy traktować jako oferty </w:t>
      </w:r>
      <w:r w:rsidRPr="00022C77">
        <w:rPr>
          <w:rFonts w:ascii="Arial" w:hAnsi="Arial" w:cs="Arial"/>
          <w:b/>
          <w:bCs/>
        </w:rPr>
        <w:t>w rozumieniu Kodeksu Cywilnego</w:t>
      </w:r>
      <w:bookmarkEnd w:id="0"/>
      <w:r w:rsidRPr="00022C77">
        <w:rPr>
          <w:rFonts w:ascii="Arial" w:hAnsi="Arial" w:cs="Arial"/>
          <w:b/>
          <w:bCs/>
        </w:rPr>
        <w:t>.</w:t>
      </w:r>
    </w:p>
    <w:p w14:paraId="0BEC3C45" w14:textId="3D87BDC3" w:rsidR="00A60320" w:rsidRPr="00022C77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022C77">
        <w:rPr>
          <w:rFonts w:ascii="Arial" w:hAnsi="Arial" w:cs="Arial"/>
          <w:b/>
          <w:bCs/>
          <w:sz w:val="20"/>
          <w:szCs w:val="20"/>
        </w:rPr>
        <w:t>Tabela nr 1:</w:t>
      </w:r>
      <w:r w:rsidRPr="00022C77">
        <w:rPr>
          <w:rFonts w:ascii="Arial" w:hAnsi="Arial" w:cs="Arial"/>
          <w:sz w:val="20"/>
          <w:szCs w:val="20"/>
        </w:rPr>
        <w:t xml:space="preserve"> Dane </w:t>
      </w:r>
      <w:r w:rsidR="0065595E">
        <w:rPr>
          <w:rFonts w:ascii="Arial" w:hAnsi="Arial" w:cs="Arial"/>
          <w:sz w:val="20"/>
          <w:szCs w:val="20"/>
        </w:rPr>
        <w:t>Wykonawcy</w:t>
      </w:r>
      <w:r w:rsidRPr="00022C77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154D1F" w:rsidRPr="006871E1" w14:paraId="01A91B70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53A9CE7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54A20CFA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67D8C276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3193C373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4F8E40BF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1F56CDE9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60261F83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C69664D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CBDEAF9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6CEBFDEA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3478E156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31D1536E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2866B72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49D4B53A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0039507C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5CB1B403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467A6726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0D3E9E7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3CC13F99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154D1F" w:rsidRPr="006871E1" w14:paraId="3CDD941A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853B25B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DEE09AD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6871E1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1FF609AA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154D1F" w:rsidRPr="006871E1" w14:paraId="2390F87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B877F04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38208090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6871E1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51F0F26C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0C93F8C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B98E844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041335EC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6871E1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 6)</w:t>
            </w:r>
          </w:p>
        </w:tc>
        <w:tc>
          <w:tcPr>
            <w:tcW w:w="4064" w:type="dxa"/>
            <w:vAlign w:val="center"/>
          </w:tcPr>
          <w:p w14:paraId="70086191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45539D1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3BBC2EF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5322017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 i/lub zaświadczenie o przebytym szkoleniu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1F060752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283CACC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33BE866C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F37BBDF" w14:textId="0C9B4D95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Imię i nazwisko oraz stanowisko służbowe osoby(ób) upoważnionej(ych) do reprezentowania Wykonawcy zgodnie z aktualnym wypisem z właściwego rejestru podmiotów gospodarczych (KRS/CEIDG) lub na podstawie pełnomocnictwa, wymienionej(ych) w pkt 7, do której(ych) może zostać wysłana korespondencja oznaczona klauzulą „zastrzeżone”. Osoba(y), o której(ych)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082F1D4D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437209C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507B3F2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38F41D3" w14:textId="2AB24620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Adres (ulica, nr domu, kod pocztowy, miasto) </w:t>
            </w:r>
            <w:r w:rsidR="0065595E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</w:p>
        </w:tc>
        <w:tc>
          <w:tcPr>
            <w:tcW w:w="4064" w:type="dxa"/>
            <w:vAlign w:val="center"/>
          </w:tcPr>
          <w:p w14:paraId="59DD1F9B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13126324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F145C3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8EE3638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5A2BFC9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FA459C3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77777777" w:rsidR="00A60320" w:rsidRPr="00022C77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* - niepotrzebne skreślić</w:t>
      </w:r>
    </w:p>
    <w:p w14:paraId="5B30F93F" w14:textId="77777777" w:rsidR="00022C77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022C77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4A8177C3" w:rsidR="00E91D68" w:rsidRPr="00022C77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022C77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022C77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022C77">
        <w:rPr>
          <w:rFonts w:ascii="Arial" w:hAnsi="Arial" w:cs="Arial"/>
          <w:bCs/>
          <w:sz w:val="20"/>
          <w:szCs w:val="20"/>
        </w:rPr>
        <w:t xml:space="preserve">Określenie możliwości dostawy oraz szacunkowych cen jednostkowych dla kontenerów </w:t>
      </w:r>
      <w:r w:rsidR="0088743F">
        <w:rPr>
          <w:rFonts w:ascii="Arial" w:hAnsi="Arial" w:cs="Arial"/>
          <w:bCs/>
          <w:sz w:val="20"/>
          <w:szCs w:val="20"/>
        </w:rPr>
        <w:t>sanitarnych</w:t>
      </w:r>
      <w:r w:rsidR="00A60320" w:rsidRPr="00022C77">
        <w:rPr>
          <w:rFonts w:ascii="Arial" w:hAnsi="Arial" w:cs="Arial"/>
          <w:bCs/>
          <w:sz w:val="20"/>
          <w:szCs w:val="20"/>
        </w:rPr>
        <w:t xml:space="preserve"> wraz z wyposażeniem</w:t>
      </w:r>
      <w:r w:rsidR="00E751DD" w:rsidRPr="00022C77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557"/>
        <w:gridCol w:w="2661"/>
        <w:gridCol w:w="2513"/>
        <w:gridCol w:w="1108"/>
        <w:gridCol w:w="2516"/>
        <w:gridCol w:w="1797"/>
      </w:tblGrid>
      <w:tr w:rsidR="00154D1F" w:rsidRPr="00EC2B1E" w14:paraId="66E18BFB" w14:textId="77777777" w:rsidTr="00154D1F">
        <w:trPr>
          <w:trHeight w:val="284"/>
        </w:trPr>
        <w:tc>
          <w:tcPr>
            <w:tcW w:w="1015" w:type="pct"/>
            <w:vAlign w:val="center"/>
          </w:tcPr>
          <w:p w14:paraId="184523F7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99" w:type="pct"/>
            <w:vAlign w:val="center"/>
          </w:tcPr>
          <w:p w14:paraId="2F816DFC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1" w:type="pct"/>
            <w:vAlign w:val="center"/>
          </w:tcPr>
          <w:p w14:paraId="13651951" w14:textId="03CBC6E8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>Czas realizacji zamówienia 1-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sztuk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15-30 sztuk </w:t>
            </w: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>(proszę określić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tygodniach</w:t>
            </w: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98" w:type="pct"/>
            <w:vAlign w:val="center"/>
          </w:tcPr>
          <w:p w14:paraId="2888F7D1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96" w:type="pct"/>
            <w:vAlign w:val="center"/>
          </w:tcPr>
          <w:p w14:paraId="2997DA07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899" w:type="pct"/>
            <w:vAlign w:val="center"/>
          </w:tcPr>
          <w:p w14:paraId="419414DC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642" w:type="pct"/>
            <w:vAlign w:val="center"/>
          </w:tcPr>
          <w:p w14:paraId="68F11F59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Nazwa i siedziba producenta (kraj)</w:t>
            </w:r>
          </w:p>
        </w:tc>
      </w:tr>
      <w:tr w:rsidR="00154D1F" w:rsidRPr="00EC2B1E" w14:paraId="71B45718" w14:textId="77777777" w:rsidTr="00154D1F">
        <w:trPr>
          <w:trHeight w:val="284"/>
        </w:trPr>
        <w:tc>
          <w:tcPr>
            <w:tcW w:w="1015" w:type="pct"/>
            <w:vAlign w:val="center"/>
          </w:tcPr>
          <w:p w14:paraId="75C41A5C" w14:textId="721F6A8C" w:rsidR="00154D1F" w:rsidRPr="00EC2B1E" w:rsidRDefault="00154D1F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sz w:val="16"/>
                <w:szCs w:val="16"/>
              </w:rPr>
              <w:t xml:space="preserve">Kontener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biurowy</w:t>
            </w:r>
            <w:r w:rsidRPr="00EC2B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wraz z wyposażeniem według opisu określonego w „tabeli nr 3”</w:t>
            </w:r>
          </w:p>
        </w:tc>
        <w:tc>
          <w:tcPr>
            <w:tcW w:w="199" w:type="pct"/>
            <w:vAlign w:val="center"/>
          </w:tcPr>
          <w:p w14:paraId="7F343720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51" w:type="pct"/>
            <w:vAlign w:val="center"/>
          </w:tcPr>
          <w:p w14:paraId="1133C2A2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09BE8C02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6E0DE351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Align w:val="center"/>
          </w:tcPr>
          <w:p w14:paraId="25D69C47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pct"/>
            <w:vAlign w:val="center"/>
          </w:tcPr>
          <w:p w14:paraId="35362164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EC2B1E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201CC94F" w:rsidR="00627DC3" w:rsidRPr="00022C77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022C77">
        <w:rPr>
          <w:rFonts w:ascii="Arial" w:hAnsi="Arial" w:cs="Arial"/>
          <w:b/>
          <w:sz w:val="20"/>
          <w:szCs w:val="20"/>
        </w:rPr>
        <w:t xml:space="preserve">Tabela nr 3: </w:t>
      </w:r>
      <w:r w:rsidRPr="00022C77">
        <w:rPr>
          <w:rFonts w:ascii="Arial" w:hAnsi="Arial" w:cs="Arial"/>
          <w:bCs/>
          <w:sz w:val="20"/>
          <w:szCs w:val="20"/>
        </w:rPr>
        <w:t xml:space="preserve">Potwierdzenie spełniania wymogów opisu przedmiotu rozeznania - </w:t>
      </w:r>
      <w:r w:rsidRPr="00022C77">
        <w:rPr>
          <w:rFonts w:ascii="Arial" w:hAnsi="Arial" w:cs="Arial"/>
          <w:bCs/>
          <w:iCs/>
          <w:sz w:val="20"/>
          <w:szCs w:val="20"/>
        </w:rPr>
        <w:t>k</w:t>
      </w:r>
      <w:r w:rsidR="004504C2" w:rsidRPr="00022C77">
        <w:rPr>
          <w:rFonts w:ascii="Arial" w:hAnsi="Arial" w:cs="Arial"/>
          <w:bCs/>
          <w:iCs/>
          <w:sz w:val="20"/>
          <w:szCs w:val="20"/>
        </w:rPr>
        <w:t xml:space="preserve">ontener </w:t>
      </w:r>
      <w:r w:rsidR="00BA7C27">
        <w:rPr>
          <w:rFonts w:ascii="Arial" w:hAnsi="Arial" w:cs="Arial"/>
          <w:bCs/>
          <w:iCs/>
          <w:sz w:val="20"/>
          <w:szCs w:val="20"/>
        </w:rPr>
        <w:t>biurowy</w:t>
      </w:r>
      <w:r w:rsidR="00E751DD" w:rsidRPr="00022C77">
        <w:rPr>
          <w:rFonts w:ascii="Arial" w:hAnsi="Arial" w:cs="Arial"/>
          <w:bCs/>
          <w:iCs/>
          <w:sz w:val="20"/>
          <w:szCs w:val="20"/>
        </w:rPr>
        <w:t>.</w:t>
      </w:r>
    </w:p>
    <w:p w14:paraId="2CC53CF8" w14:textId="77777777" w:rsidR="00154D1F" w:rsidRPr="006871E1" w:rsidRDefault="00154D1F" w:rsidP="00154D1F">
      <w:pPr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6871E1">
        <w:rPr>
          <w:rFonts w:ascii="Arial" w:hAnsi="Arial" w:cs="Arial"/>
          <w:b/>
          <w:bCs/>
          <w:sz w:val="20"/>
          <w:szCs w:val="20"/>
        </w:rPr>
        <w:t>UWAGA: Niespełnienie któregokolwiek wymagania, może skutkować brakiem zaproszenia do ewentualnego kolejnego etapu postępowania w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6871E1">
        <w:rPr>
          <w:rFonts w:ascii="Arial" w:hAnsi="Arial" w:cs="Arial"/>
          <w:b/>
          <w:bCs/>
          <w:sz w:val="20"/>
          <w:szCs w:val="20"/>
        </w:rPr>
        <w:t>przyszłości. (* - nie dotyczy pytań dot. przeglądów kontenera)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7"/>
        <w:gridCol w:w="9438"/>
        <w:gridCol w:w="75"/>
        <w:gridCol w:w="1200"/>
        <w:gridCol w:w="75"/>
        <w:gridCol w:w="2581"/>
        <w:gridCol w:w="85"/>
      </w:tblGrid>
      <w:tr w:rsidR="00EF03E5" w:rsidRPr="00EC2B1E" w14:paraId="44945546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A88F9EC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495" w:type="dxa"/>
            <w:gridSpan w:val="2"/>
            <w:shd w:val="clear" w:color="auto" w:fill="F2F2F2" w:themeFill="background1" w:themeFillShade="F2"/>
            <w:vAlign w:val="center"/>
          </w:tcPr>
          <w:p w14:paraId="63E88A1B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B071090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6" w:type="dxa"/>
            <w:gridSpan w:val="2"/>
            <w:shd w:val="clear" w:color="auto" w:fill="F2F2F2" w:themeFill="background1" w:themeFillShade="F2"/>
            <w:vAlign w:val="center"/>
          </w:tcPr>
          <w:p w14:paraId="09134D97" w14:textId="58A0024B" w:rsidR="00EF03E5" w:rsidRPr="00EC2B1E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EC2B1E" w14:paraId="2FEFDE06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14147" w:type="dxa"/>
            <w:gridSpan w:val="7"/>
            <w:shd w:val="clear" w:color="auto" w:fill="BFBFBF" w:themeFill="background1" w:themeFillShade="BF"/>
            <w:vAlign w:val="center"/>
          </w:tcPr>
          <w:p w14:paraId="099839D9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</w:p>
        </w:tc>
      </w:tr>
      <w:tr w:rsidR="00EF03E5" w:rsidRPr="00EC2B1E" w14:paraId="19F55A3B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vAlign w:val="center"/>
          </w:tcPr>
          <w:p w14:paraId="20255BC1" w14:textId="77777777" w:rsidR="00EF03E5" w:rsidRPr="00EC2B1E" w:rsidRDefault="00EF03E5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95" w:type="dxa"/>
            <w:gridSpan w:val="2"/>
            <w:vAlign w:val="center"/>
          </w:tcPr>
          <w:p w14:paraId="543DD134" w14:textId="4CED8E64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Kontener musi być fabrycznie nowy, wyprodukowany w bieżącym roku </w:t>
            </w:r>
            <w:r w:rsidRPr="00EC2B1E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8D3A35" w:rsidRPr="00EC2B1E">
              <w:rPr>
                <w:rFonts w:ascii="Arial" w:hAnsi="Arial" w:cs="Arial"/>
                <w:sz w:val="16"/>
                <w:szCs w:val="16"/>
              </w:rPr>
              <w:t xml:space="preserve"> w krajach UE</w:t>
            </w:r>
            <w:r w:rsidR="00F1004F"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gridSpan w:val="2"/>
            <w:vAlign w:val="center"/>
          </w:tcPr>
          <w:p w14:paraId="628FACC7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3CE435EB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EC2B1E" w14:paraId="2A339052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vAlign w:val="center"/>
          </w:tcPr>
          <w:p w14:paraId="181D3464" w14:textId="07ACE38A" w:rsidR="002C06ED" w:rsidRPr="00EC2B1E" w:rsidRDefault="002C06ED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495" w:type="dxa"/>
            <w:gridSpan w:val="2"/>
            <w:vAlign w:val="center"/>
          </w:tcPr>
          <w:p w14:paraId="336FAC15" w14:textId="0E75A7A7" w:rsidR="002C06ED" w:rsidRPr="00EC2B1E" w:rsidRDefault="00BA7C27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A7C27">
              <w:rPr>
                <w:rFonts w:ascii="Arial" w:hAnsi="Arial" w:cs="Arial"/>
                <w:sz w:val="16"/>
                <w:szCs w:val="16"/>
              </w:rPr>
              <w:t>Kontener przeznaczony do użytkowania jako przestrzeń biurowa</w:t>
            </w:r>
            <w:r w:rsidR="00154D1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EC2B1E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EC2B1E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C2B1E" w14:paraId="674AAFFC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EC2B1E" w:rsidRDefault="00EF03E5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0E1B8170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Parametry konstrukcyjne kontenera: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C2B1E" w14:paraId="2BD178A5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77777777" w:rsidR="00EF03E5" w:rsidRPr="00EC2B1E" w:rsidRDefault="00EF03E5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5DF17831" w:rsidR="00EF03E5" w:rsidRPr="00EC2B1E" w:rsidRDefault="00EC2B1E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Konstrukcja stalowa oparta na konstrukcji</w:t>
            </w:r>
            <w:r w:rsidR="008141DF" w:rsidRPr="00EC2B1E">
              <w:rPr>
                <w:rFonts w:ascii="Arial" w:hAnsi="Arial" w:cs="Arial"/>
                <w:sz w:val="16"/>
                <w:szCs w:val="16"/>
              </w:rPr>
              <w:t xml:space="preserve"> kontenera 20 stopowego</w:t>
            </w:r>
            <w:r w:rsidR="00B86DF2" w:rsidRPr="00EC2B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wymiary</w:t>
            </w:r>
            <w:r w:rsidR="00774BDF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zewnętrzne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polu </w:t>
            </w:r>
            <w:r w:rsidR="00FD038B" w:rsidRPr="00EC2B1E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774BDF" w:rsidRPr="00EC2B1E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C378B8E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1546CB3D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D8F" w14:textId="36E00961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Konstrukcja zabezpieczona antykorozyjnie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zabezpieczenia antykorozyjnego konstrukcji w polu szczegóły).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7775695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57EF924A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11FEF924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Możliwość łączenia kontenerów w poziomie</w:t>
            </w:r>
            <w:r w:rsidR="001649F9">
              <w:rPr>
                <w:rFonts w:ascii="Arial" w:hAnsi="Arial" w:cs="Arial"/>
                <w:sz w:val="16"/>
                <w:szCs w:val="16"/>
              </w:rPr>
              <w:t xml:space="preserve"> dłuższymi bokami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. Wszelkie elementy (drzwi, okna, </w:t>
            </w:r>
            <w:r w:rsidRPr="00BA7C27">
              <w:rPr>
                <w:rFonts w:ascii="Arial" w:hAnsi="Arial" w:cs="Arial"/>
                <w:sz w:val="16"/>
                <w:szCs w:val="16"/>
              </w:rPr>
              <w:t>klimatyzacja,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przyłącza itp.) zlokalizowane na krótszych ścianach kontenera.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BF9AC60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1CCC0464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05813D3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Możliwość piętrowania podczas składowania min. 2 kondygnacje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BCF83BD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46" w14:textId="59D12C32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90" w14:textId="534D7AF5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Uchwyty transportowe – według standardów ISO, 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służące do podnoszenia i łączenia kontenerów.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29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F7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C5CE61F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59A" w14:textId="48995906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81EE" w14:textId="2CD256D8" w:rsidR="00EC2B1E" w:rsidRPr="00EC2B1E" w:rsidRDefault="00EC2B1E" w:rsidP="00EC2B1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na wyposażeniu posiada komplet „kostek piętrujących” ułatwiających pionowe ustawianie.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14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D1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1500F2D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6BA" w14:textId="3DF9135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DF8" w14:textId="0318B9C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musi być wyposażony w kieszenie na widły, do transportu za pomocą wózka przeładunkowego.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91C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51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B0AB63C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77F10E05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59E" w14:textId="7111B005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musi być przystosowany do</w:t>
            </w:r>
            <w:r w:rsidR="008839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39F0">
              <w:rPr>
                <w:rFonts w:ascii="Arial" w:hAnsi="Arial" w:cs="Arial"/>
                <w:sz w:val="16"/>
                <w:szCs w:val="16"/>
              </w:rPr>
              <w:t>przechowywania i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użytkowania w następujących warunkach klimatycznych:</w:t>
            </w:r>
          </w:p>
          <w:p w14:paraId="63BFC58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- w zakresie temperatur od - 20°C do + 40°C; </w:t>
            </w:r>
          </w:p>
          <w:p w14:paraId="4F0A227D" w14:textId="7EF7B436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- w czasie intensywnych opadów do 180 mm/m2 (deszczu, śniegu lub gradu);  </w:t>
            </w:r>
          </w:p>
          <w:p w14:paraId="6047BD0F" w14:textId="273208C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- przy prędkości wiatru do 20 m/s.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B7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7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C34CDD7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Konstrukcja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79C0BD1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67518563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Konstrukcja stalowa, samonośna, spawana, pokryta powłoką antykorozyjną. Blacha stalowa zewnętrzna w kolorze białym lub jasno szarym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określić proponowany kolor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9FEED11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7941AB32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Kontener wyposażony w system odprowadzania wody z dachu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określić rozwiązanie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AC58A88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C76" w14:textId="115E4660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Podłoga </w:t>
            </w:r>
            <w:r w:rsidRPr="005731AE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zapewniająca współczynnik przenikalności cieplnej nie wyższy niż 0,30 W/m2K.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wielkość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3AF3058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0EDA3F5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 o grubości zapewniającej sztywność i bezpieczeństwo konstrukcji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AF17ACF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4D66533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4639FF4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AA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53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E202B9A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04AEEAB9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5DB" w14:textId="35646724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wewnętrzna z płyty</w:t>
            </w:r>
            <w:r w:rsidR="00EC29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o grubości min. 20 mm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221639D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456F72BB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0CA" w14:textId="1BF9E64A" w:rsidR="00EC2B1E" w:rsidRPr="00EC2B1E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>Wykładzina PCV o grubości min. 2 mm</w:t>
            </w:r>
            <w:r w:rsidR="00EC2975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,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884871F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62F5F84A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3436236D" w:rsidR="00EC2B1E" w:rsidRPr="00EC2B1E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Dopuszczalne obciążenie użytkowe podłogi - min. 200 kg/m2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D50A6B7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3A679E71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Stropodach </w:t>
            </w:r>
            <w:r w:rsidRPr="005731AE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zapewniający współczynnik przenikalności cieplnej nie wyższy niż 0,15 W/m2K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A352993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663" w14:textId="0BBBB050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zewnętrzna z blachy obustronnie ocynkowanej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o grubości zapewniającej sztywność i bezpieczeństwo konstrukcji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grubość blachy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A660670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1B0B26B6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43" w14:textId="4E361475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D6E2423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2123827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CB5" w14:textId="0A934120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wewnętrzna gładka</w:t>
            </w:r>
            <w:r w:rsidR="00EC2975">
              <w:rPr>
                <w:rFonts w:ascii="Arial" w:hAnsi="Arial" w:cs="Arial"/>
                <w:sz w:val="16"/>
                <w:szCs w:val="16"/>
              </w:rPr>
              <w:t>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biała lub jasno szara.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warstwy oraz jej grubość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C57" w14:textId="1F73A032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F400AB2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31B" w14:textId="4D11C03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5" w14:textId="1608FA2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Dopuszczalne obciążenie stropodachu - min. 100kg/m2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75" w14:textId="09CCC023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6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22EAD11D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74D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09B" w14:textId="7C85408A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Ściany </w:t>
            </w:r>
            <w:r w:rsidRPr="005731AE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zapewniające współczynnik przenikalności cieplnej nie </w:t>
            </w:r>
            <w:r w:rsidR="00154D1F">
              <w:rPr>
                <w:rFonts w:ascii="Arial" w:hAnsi="Arial" w:cs="Arial"/>
                <w:sz w:val="16"/>
                <w:szCs w:val="16"/>
              </w:rPr>
              <w:t>wyższy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niż 0,2 W/m2K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8E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AE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697EC0F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1EE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A60" w14:textId="104F8F42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ocynkowanej, o grubości zapewniającej sztywność i bezpieczeństwo konstrukcji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03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8C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867ECFC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A59" w14:textId="42AB3FD5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F5E" w14:textId="6F865AA0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B5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B8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964841D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8A" w14:textId="6A520DF6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A51" w14:textId="194B0EE0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Wewnętrzna warstwa</w:t>
            </w:r>
            <w:r w:rsidR="00EC2975">
              <w:rPr>
                <w:rFonts w:ascii="Arial" w:hAnsi="Arial" w:cs="Arial"/>
                <w:sz w:val="16"/>
                <w:szCs w:val="16"/>
              </w:rPr>
              <w:t xml:space="preserve"> wodoodporna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– gładka, biała lub jasno szara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rodzaj zastosowanej warstwy oraz jej grubość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7CD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F6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37FC587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554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927" w14:textId="777777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B9371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84320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D946784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279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2F3" w14:textId="48B66B9C" w:rsidR="00EC2B1E" w:rsidRPr="00EC2975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Minimum dwa okna jednoskrzydłowe PCV</w:t>
            </w:r>
            <w:r w:rsidR="00EC2975">
              <w:rPr>
                <w:rFonts w:ascii="Arial" w:hAnsi="Arial" w:cs="Arial"/>
                <w:sz w:val="16"/>
                <w:szCs w:val="16"/>
              </w:rPr>
              <w:t>,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="005E0AB4" w:rsidRPr="00366BFD">
              <w:rPr>
                <w:rFonts w:ascii="Arial" w:hAnsi="Arial" w:cs="Arial"/>
                <w:sz w:val="16"/>
                <w:szCs w:val="16"/>
              </w:rPr>
              <w:t>rozwierno</w:t>
            </w:r>
            <w:r w:rsidR="005E0AB4">
              <w:t>-</w:t>
            </w:r>
            <w:r w:rsidR="005E0AB4" w:rsidRPr="00B61714">
              <w:rPr>
                <w:rFonts w:ascii="Arial" w:hAnsi="Arial" w:cs="Arial"/>
                <w:sz w:val="16"/>
                <w:szCs w:val="16"/>
              </w:rPr>
              <w:t>uchylne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, z roletą zewnętrzną</w:t>
            </w:r>
            <w:r w:rsidR="00154D1F">
              <w:rPr>
                <w:rStyle w:val="pk-feature-text"/>
                <w:rFonts w:ascii="Arial" w:hAnsi="Arial" w:cs="Arial"/>
                <w:sz w:val="16"/>
                <w:szCs w:val="16"/>
              </w:rPr>
              <w:t>,</w:t>
            </w:r>
            <w:r w:rsidRPr="00FB0BA4">
              <w:rPr>
                <w:rStyle w:val="pk-feature-text"/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usytuowane po przeciwległych krótszych bokach kontenera. Minimalne wymiary okien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="00BA7C27">
              <w:rPr>
                <w:rStyle w:val="pk-feature-text"/>
                <w:rFonts w:ascii="Arial" w:hAnsi="Arial" w:cs="Arial"/>
                <w:sz w:val="16"/>
                <w:szCs w:val="16"/>
              </w:rPr>
              <w:t>1200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x</w:t>
            </w:r>
            <w:r w:rsidR="00BA7C27">
              <w:rPr>
                <w:rStyle w:val="pk-feature-text"/>
                <w:rFonts w:ascii="Arial" w:hAnsi="Arial" w:cs="Arial"/>
                <w:sz w:val="16"/>
                <w:szCs w:val="16"/>
              </w:rPr>
              <w:t>8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00 mm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. </w:t>
            </w:r>
            <w:r w:rsidRPr="00EC2B1E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ilość i wielkość okien w polu szczegóły)</w:t>
            </w:r>
            <w:r w:rsidR="00154D1F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B1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03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3210881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1A9" w14:textId="575B5EEA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627" w14:textId="49E8E248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Współczynnik przenikania ciepła U dla okien nie wyższy niż 0,9 W/m²K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42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74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CB3236F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43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206" w14:textId="777777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5B959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86B3F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A242622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A36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C93" w14:textId="5D04689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Drzwi zewnętrzne, jednoskrzydłowe, usytuowane na krótszej ścianie kontenera, stalowe o wymiarach min. 2000 x 900mm, </w:t>
            </w:r>
            <w:r w:rsidR="00A5627C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systemem domykania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E8D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E8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C27" w:rsidRPr="00EC2B1E" w14:paraId="378FF9E2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7C8" w14:textId="2B8F5368" w:rsidR="00BA7C27" w:rsidRPr="00EC2B1E" w:rsidRDefault="00BA7C27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2B4" w14:textId="0D2E5709" w:rsidR="00BA7C27" w:rsidRPr="00EC2B1E" w:rsidRDefault="00BA7C27" w:rsidP="00BA7C27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Drzwi zewnętrzne wyposażone w system przeciwwyważeniowy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zamontowanym </w:t>
            </w: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co najmniej jednym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zamkiem patentowym – co najmniej klasy B</w:t>
            </w: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i trzema kluczami do każdego z zamków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ilość zamków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56F" w14:textId="77777777" w:rsidR="00BA7C27" w:rsidRPr="00EC2B1E" w:rsidRDefault="00BA7C27" w:rsidP="00BA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855" w14:textId="77777777" w:rsidR="00BA7C27" w:rsidRPr="00EC2B1E" w:rsidRDefault="00BA7C27" w:rsidP="00BA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6E9C815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65C" w14:textId="023CBEDE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</w:t>
            </w:r>
            <w:r w:rsidR="00154D1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097" w14:textId="45CD9B62" w:rsidR="00EC2B1E" w:rsidRPr="00EC2B1E" w:rsidRDefault="00EA0ACD" w:rsidP="00EC2B1E">
            <w:pPr>
              <w:spacing w:after="0" w:line="240" w:lineRule="auto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Drzwi zewnętrzne ocieplone, w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spółczynnik przenikania ciepła dla drzwi zewnętrznych U nie wyższy niż 1,3 W/m²K dla drzwi zewnętrznych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A2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87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46A516E8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809" w14:textId="277DDAF8" w:rsidR="00D44340" w:rsidRPr="00EC2B1E" w:rsidRDefault="00D44340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154D1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3EEF" w14:textId="096D17B8" w:rsidR="00D44340" w:rsidRPr="00EC2B1E" w:rsidRDefault="00D44340" w:rsidP="00EC2B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drzwiach wejściowych od zewnątrz napis w kolorze czarnym: „</w:t>
            </w:r>
            <w:r w:rsidR="00FB0BA4">
              <w:rPr>
                <w:rFonts w:ascii="Arial" w:hAnsi="Arial" w:cs="Arial"/>
                <w:sz w:val="16"/>
                <w:szCs w:val="16"/>
              </w:rPr>
              <w:t>KONTENER BIUROWY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378" w14:textId="77777777" w:rsidR="00D44340" w:rsidRPr="00EC2B1E" w:rsidRDefault="00D44340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AF8" w14:textId="77777777" w:rsidR="00D44340" w:rsidRPr="00EC2B1E" w:rsidRDefault="00D44340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42EBD9F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5E4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FA4" w14:textId="6D9158D0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Instalacje </w:t>
            </w:r>
            <w:r w:rsidR="00093FC0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i wyposażenie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95100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95140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34648BC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35B" w14:textId="04D26916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48B" w14:textId="77777777" w:rsidR="005E0AB4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wentylacyjna</w:t>
            </w:r>
            <w:r w:rsidR="005E0AB4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3FBE9E5" w14:textId="62D9C104" w:rsidR="00EC2B1E" w:rsidRPr="00EC2B1E" w:rsidRDefault="005E0AB4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 grawitacyjna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 nawiewne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>wywiewne kratki wentylacyjne otwierane przepustnicami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D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26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CC4B8E4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527" w14:textId="1D4C86C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8F9" w14:textId="724422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elektryczna</w:t>
            </w:r>
            <w:r w:rsidRPr="00EC2B1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o napięciu znamionowym 400/230V, w układzie TN-S, zapewniająca bezpieczną eksploatacje wszystkich urządzeń znajdujących się na wyposażeniu kontenera. Podłączenie instalacji odbiorczej do zewnętrznej zasilającej sieci kablowej niskiego napięcia (ze względu na łatwość łączenia) poprzez gniazdo wtykowe 3-fazowe, umieszczone na zewnątrz. Instalacja umożliwiająca łączenie kontenerów w jedną zewnętrzna zasilającą sieć kablową pod jedną linię zasilającą.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DF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6C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1692DDC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B52" w14:textId="5A172F1D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lastRenderedPageBreak/>
              <w:t>9.</w:t>
            </w:r>
            <w:r w:rsidR="009C7DCE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757" w14:textId="350D36BA" w:rsidR="00EC2B1E" w:rsidRPr="00EC2B1E" w:rsidRDefault="00EF5122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F5122">
              <w:rPr>
                <w:rFonts w:ascii="Arial" w:hAnsi="Arial" w:cs="Arial"/>
                <w:sz w:val="16"/>
                <w:szCs w:val="16"/>
              </w:rPr>
              <w:t xml:space="preserve">Minimum </w:t>
            </w:r>
            <w:r w:rsidR="000A5728">
              <w:rPr>
                <w:rFonts w:ascii="Arial" w:hAnsi="Arial" w:cs="Arial"/>
                <w:sz w:val="16"/>
                <w:szCs w:val="16"/>
              </w:rPr>
              <w:t>cztery podwójne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dodatkowe</w:t>
            </w:r>
            <w:r w:rsidRPr="00EF5122">
              <w:rPr>
                <w:rFonts w:ascii="Arial" w:hAnsi="Arial" w:cs="Arial"/>
                <w:sz w:val="16"/>
                <w:szCs w:val="16"/>
              </w:rPr>
              <w:t xml:space="preserve"> gniazda elektryczne – nie licząc tych przeznaczonych do zasilania wyposażenia kontenera.</w:t>
            </w:r>
            <w:r w:rsidRPr="00EF512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ilość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dodatkowych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>gniazd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CD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98A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F6E53C9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00A" w14:textId="0238D51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 w:rsidR="009C7DCE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7DD" w14:textId="1B1164D9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Oświetlenie – sufitowe oprawy oświetleniowe typu LED</w:t>
            </w:r>
            <w:r w:rsidR="000A5728">
              <w:rPr>
                <w:rFonts w:ascii="Arial" w:hAnsi="Arial" w:cs="Arial"/>
                <w:sz w:val="16"/>
                <w:szCs w:val="16"/>
              </w:rPr>
              <w:t xml:space="preserve"> zgodne z wymogami dla tego typu pomieszczeń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rodzaj zastosowanego oświetlenia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FE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CC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85C8B9F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381" w14:textId="64AD803B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0A57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8BC" w14:textId="21936678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zewnętrzne kontenera od strony drzwi wejściowych.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BB37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B6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1B5F33A0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D1F" w14:textId="5122B7A2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0A572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D1E0" w14:textId="20B06D20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wewnętrzne awaryjne LED – akumulatorowe.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2B4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5A0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25C867A1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089" w14:textId="57003B25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9.2.</w:t>
            </w:r>
            <w:r w:rsidR="000A572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B6F" w14:textId="7E39EE89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Ogrzewanie elektryczne o mocy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łącznej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 xml:space="preserve"> min. 2 kW,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zapewniające utrzymanie stałej temperatury wewnątrz kontenera (min.+20</w:t>
            </w:r>
            <w:r w:rsidRPr="009C7DC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o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 xml:space="preserve">C) niezależnie od zewnętrznych warunków atmosferycznych </w:t>
            </w:r>
            <w:r w:rsidRPr="00EC2B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(proszę wpisać rodzaj zastosowanego ogrzewania w polu szczegóły)</w:t>
            </w:r>
            <w:r w:rsidR="00154D1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5A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B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10169353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DD6" w14:textId="2FCBAE6D" w:rsidR="00400618" w:rsidRPr="000A5728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728">
              <w:rPr>
                <w:rFonts w:ascii="Arial" w:hAnsi="Arial" w:cs="Arial"/>
                <w:sz w:val="16"/>
                <w:szCs w:val="16"/>
              </w:rPr>
              <w:t>9.2.</w:t>
            </w:r>
            <w:r w:rsidR="000A5728" w:rsidRPr="000A572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61E" w14:textId="1B21E424" w:rsidR="00400618" w:rsidRPr="000A572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A5728">
              <w:rPr>
                <w:rFonts w:ascii="Arial" w:hAnsi="Arial" w:cs="Arial"/>
                <w:sz w:val="16"/>
                <w:szCs w:val="16"/>
              </w:rPr>
              <w:t>Klimatyzator o minimalnej mocy 2,5 kW</w:t>
            </w:r>
            <w:r w:rsidRPr="000A572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(proszę wpisać rodzaj zastosowanego klimatyzatora w polu szczegóły)</w:t>
            </w:r>
            <w:r w:rsidR="00154D1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2C2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20B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60D21E39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1E5" w14:textId="01CE4E78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9.2.</w:t>
            </w:r>
            <w:r w:rsidR="000A572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6F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elektryczna kontenera musi posiadać:</w:t>
            </w:r>
          </w:p>
          <w:p w14:paraId="02A960D0" w14:textId="24F2F944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rozdzielnię z zabezpieczeniami poszczególnych obwodów,</w:t>
            </w:r>
          </w:p>
          <w:p w14:paraId="187EA405" w14:textId="362CA54B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wyłącznik różnicowo-prądowy,</w:t>
            </w:r>
          </w:p>
          <w:p w14:paraId="7D78DCA5" w14:textId="52377FBF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instalację uziemiającą.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776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48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B00D249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9AE3" w14:textId="77777777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81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BF7048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76B4BF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6CB9335B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EA0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61" w14:textId="676DF2FA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4B4B">
              <w:rPr>
                <w:rFonts w:ascii="Arial" w:hAnsi="Arial" w:cs="Arial"/>
                <w:sz w:val="16"/>
                <w:szCs w:val="16"/>
              </w:rPr>
              <w:t xml:space="preserve">Biurko –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6B4B4B"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021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D2E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5A6FA2EE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C5D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A78" w14:textId="63301494" w:rsidR="000A5728" w:rsidRPr="00EC2B1E" w:rsidRDefault="00154D1F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Szafka pod</w:t>
            </w:r>
            <w:r w:rsidR="000A5728" w:rsidRPr="006B4B4B">
              <w:rPr>
                <w:rFonts w:ascii="Arial" w:hAnsi="Arial" w:cs="Arial"/>
                <w:sz w:val="16"/>
                <w:szCs w:val="16"/>
              </w:rPr>
              <w:t xml:space="preserve"> biur</w:t>
            </w:r>
            <w:r>
              <w:rPr>
                <w:rFonts w:ascii="Arial" w:hAnsi="Arial" w:cs="Arial"/>
                <w:sz w:val="16"/>
                <w:szCs w:val="16"/>
              </w:rPr>
              <w:t>ko typu „kontener”</w:t>
            </w:r>
            <w:r w:rsidR="000A5728" w:rsidRPr="006B4B4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0A5728"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="000A5728" w:rsidRPr="006B4B4B"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74A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67A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4BF9E25F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1C9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004" w14:textId="58C44A04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4B4B">
              <w:rPr>
                <w:rFonts w:ascii="Arial" w:hAnsi="Arial" w:cs="Arial"/>
                <w:sz w:val="16"/>
                <w:szCs w:val="16"/>
              </w:rPr>
              <w:t xml:space="preserve">Krzesło obrotowe – 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</w:t>
            </w:r>
            <w:r w:rsidRPr="006B4B4B"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BE7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FE6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764B8408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BDB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621" w14:textId="0F017948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4B4B">
              <w:rPr>
                <w:rFonts w:ascii="Arial" w:hAnsi="Arial" w:cs="Arial"/>
                <w:sz w:val="16"/>
                <w:szCs w:val="16"/>
              </w:rPr>
              <w:t xml:space="preserve">Szafa dwudrzwiowa </w:t>
            </w:r>
            <w:r>
              <w:rPr>
                <w:rFonts w:ascii="Arial" w:hAnsi="Arial" w:cs="Arial"/>
                <w:sz w:val="16"/>
                <w:szCs w:val="16"/>
              </w:rPr>
              <w:t xml:space="preserve">zamykana na klucz </w:t>
            </w:r>
            <w:r w:rsidRPr="006B4B4B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="00F253F0">
              <w:rPr>
                <w:rFonts w:ascii="Arial" w:hAnsi="Arial" w:cs="Arial"/>
                <w:sz w:val="16"/>
                <w:szCs w:val="16"/>
              </w:rPr>
              <w:t>2</w:t>
            </w:r>
            <w:r w:rsidRPr="006B4B4B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419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131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6D141480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F0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7EB" w14:textId="0ABB9BA6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Kosz na śmieci 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325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4F0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32A70C58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01F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536" w14:textId="1ADD7B43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4B4B">
              <w:rPr>
                <w:rFonts w:ascii="Arial" w:hAnsi="Arial" w:cs="Arial"/>
                <w:sz w:val="16"/>
                <w:szCs w:val="16"/>
              </w:rPr>
              <w:t>Wieszak ścienny</w:t>
            </w:r>
            <w:r>
              <w:rPr>
                <w:rFonts w:ascii="Arial" w:hAnsi="Arial" w:cs="Arial"/>
                <w:sz w:val="16"/>
                <w:szCs w:val="16"/>
              </w:rPr>
              <w:t xml:space="preserve"> z lustrem</w:t>
            </w:r>
            <w:r w:rsidRPr="006B4B4B">
              <w:rPr>
                <w:rFonts w:ascii="Arial" w:hAnsi="Arial" w:cs="Arial"/>
                <w:sz w:val="16"/>
                <w:szCs w:val="16"/>
              </w:rPr>
              <w:t xml:space="preserve"> 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B30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0B8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2CF30677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5C37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10.7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86C" w14:textId="1D95567D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Gaśnica proszkowa </w:t>
            </w:r>
            <w:r w:rsidR="00FB0BA4">
              <w:rPr>
                <w:rFonts w:ascii="Arial" w:hAnsi="Arial" w:cs="Arial"/>
                <w:sz w:val="16"/>
                <w:szCs w:val="16"/>
              </w:rPr>
              <w:t xml:space="preserve">GP-4 </w:t>
            </w:r>
            <w:r>
              <w:rPr>
                <w:rFonts w:ascii="Arial" w:hAnsi="Arial" w:cs="Arial"/>
                <w:sz w:val="16"/>
                <w:szCs w:val="16"/>
              </w:rPr>
              <w:t>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5D65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D6B0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368D2063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79B4" w14:textId="6089490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3A9" w14:textId="358464D4" w:rsidR="000A5728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Kabel z gniazdem i wtyczką (63 A) do łączenia kontenerów ustawionych obok siebie dłuższymi bokami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900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6DD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622FC5CC" w14:textId="77777777" w:rsidTr="00154D1F">
        <w:trPr>
          <w:cantSplit/>
          <w:trHeight w:val="284"/>
          <w:jc w:val="center"/>
        </w:trPr>
        <w:tc>
          <w:tcPr>
            <w:tcW w:w="14227" w:type="dxa"/>
            <w:gridSpan w:val="8"/>
            <w:shd w:val="clear" w:color="auto" w:fill="BFBFBF" w:themeFill="background1" w:themeFillShade="BF"/>
            <w:noWrap/>
            <w:vAlign w:val="center"/>
          </w:tcPr>
          <w:p w14:paraId="057B31BD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II. Materiały</w:t>
            </w:r>
          </w:p>
        </w:tc>
      </w:tr>
      <w:tr w:rsidR="00154D1F" w:rsidRPr="00EC2B1E" w14:paraId="705F9B22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E68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9D1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 Materiały muszą posiadać stosowne dokumenty dopuszczające do obrotu handlowego i stosowania na terytorium RP, które Wykonawca powinien dostarczyć w dniu podpisania umowy oraz z wyrobem (art. 10 Ustawy z dnia 7 lipca 1994 r. Prawo budowlane, Dz. U. 2024 r. poz.725).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F30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0398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70257D01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B0B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79DC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</w:t>
            </w:r>
            <w:r>
              <w:rPr>
                <w:rFonts w:ascii="Arial" w:hAnsi="Arial" w:cs="Arial"/>
                <w:sz w:val="16"/>
                <w:szCs w:val="16"/>
              </w:rPr>
              <w:t>, bezpieczeństwo,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należytą estetykę, dużą odporność na warunki klimatyczne, niskie koszty konserwacji. Ponadto, powinny być łatwe do utrzymania czystości.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9DA0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DF8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396421E6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7616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B64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użyte do produkcji elementów konstrukcyjnych muszą posiadać klasyfikację ogniową – NRO (nierozprzestrzeniania ognia). Materiały niepalne lub niezapalne, niekapiące i nieodpadające pod wpływem ognia lub samogasnące dopuszczone do budowy pomieszczeń mieszkalnych.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8FC4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66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1E4A1D8B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354B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5B1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Konstrukcja kontenera oraz jego elementy składowe muszą spełniać wymagania bezpieczeństwa pożarowego jak dla budynków lub ich części zakwalifikowanych co najmniej do klasy „E” odporności pożarowej zgodnie z wymaganiami przepisów przeciwpożarowych określonych w „Rozporządzeniu Ministra Infrastruktury z dnia 12 kwietnia 2002 r. w sprawie warunków technicznych, jakim powinny odpowiadać budynki i ich usytuowanie” (Dz. U. z 2022 r., poz. 1225).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9CE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7A6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556800BB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26DA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C5E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Dwie ramy nośne podłogi i stropodachu połączone ze sobą słupkami narożnymi. Rama podłogi wykonana z kształtowników stalowych, do ramy przyspawane elementy nośne podłogi. Rama stropodachu wykonana z kształtowników stalowych. Wszystkie powierzchnie konstrukcji muszą być zabezpieczone przed korozją.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D7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93AC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5FA32DA9" w14:textId="77777777" w:rsidTr="00154D1F">
        <w:trPr>
          <w:cantSplit/>
          <w:trHeight w:val="284"/>
          <w:jc w:val="center"/>
        </w:trPr>
        <w:tc>
          <w:tcPr>
            <w:tcW w:w="1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1F0D835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III. Wymagania dodatkowe</w:t>
            </w:r>
          </w:p>
        </w:tc>
      </w:tr>
      <w:tr w:rsidR="00154D1F" w:rsidRPr="00EC2B1E" w14:paraId="1CD7F30F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662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5FD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zgodnie z dyrektywami UE oraz deklarację WE (znak CE).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B11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1C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0A926AD5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94A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504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ustawienia na terenie utwardzonym o podłożu stabilnym (np. poprzez zastosowanie bloczków betonowych).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C8A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BECC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7AD512DB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353D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200E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W przypadku budowy obiektów kontenerowych w dwóch kondygnacjach naziemnych, konstrukcja kontenera powinna umożliwiać mocowanie schodów oraz podestów (ciągów komunikacyjnych) dla górnej kondygnacji.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8A16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F08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0CB60912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4A4D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7CB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transportu samochodowego.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F3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3318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3DFB1C06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9DA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085" w14:textId="77777777" w:rsidR="00154D1F" w:rsidRPr="00EC2B1E" w:rsidRDefault="00154D1F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i cechowanie wykonane na tabliczce lub naklejce umieszczonej w widocznym miejscu.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D5D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AD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44F7BF7E" w14:textId="77777777" w:rsidTr="00154D1F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F742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7A16" w14:textId="77777777" w:rsidR="00154D1F" w:rsidRPr="00022C77" w:rsidRDefault="00154D1F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22C77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wykonane przez Wykonawcę o treści:</w:t>
            </w:r>
          </w:p>
          <w:p w14:paraId="2C289967" w14:textId="77777777" w:rsidR="00154D1F" w:rsidRPr="00022C77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2C77">
              <w:rPr>
                <w:rFonts w:ascii="Arial" w:hAnsi="Arial" w:cs="Arial"/>
                <w:sz w:val="16"/>
                <w:szCs w:val="16"/>
              </w:rPr>
              <w:t>„</w:t>
            </w:r>
            <w:r w:rsidRPr="00022C77">
              <w:rPr>
                <w:rFonts w:ascii="Arial" w:hAnsi="Arial" w:cs="Arial"/>
                <w:b/>
                <w:bCs/>
                <w:sz w:val="16"/>
                <w:szCs w:val="16"/>
              </w:rPr>
              <w:t>Wyprodukowano na zamówienie RARS (logo) Produkt nie na sprzedaż”</w:t>
            </w:r>
            <w:r w:rsidRPr="00022C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BE30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12FF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38321E86" w14:textId="77777777" w:rsidTr="00154D1F">
        <w:trPr>
          <w:cantSplit/>
          <w:trHeight w:val="284"/>
          <w:jc w:val="center"/>
        </w:trPr>
        <w:tc>
          <w:tcPr>
            <w:tcW w:w="14227" w:type="dxa"/>
            <w:gridSpan w:val="8"/>
            <w:shd w:val="clear" w:color="auto" w:fill="BFBFBF" w:themeFill="background1" w:themeFillShade="BF"/>
            <w:noWrap/>
            <w:vAlign w:val="center"/>
          </w:tcPr>
          <w:p w14:paraId="6F7A0C2D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IV. Dokumenty</w:t>
            </w:r>
          </w:p>
        </w:tc>
      </w:tr>
      <w:tr w:rsidR="00154D1F" w:rsidRPr="006871E1" w14:paraId="61CCC35C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75C9BE0A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5" w:type="dxa"/>
            <w:gridSpan w:val="2"/>
            <w:vAlign w:val="center"/>
          </w:tcPr>
          <w:p w14:paraId="578C6AC9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Dokumentacja techniczno-eksploatacyjna zawierająca szczegółowy wykaz ukompletowania, instrukcja użytkowania, transportowania oraz sposobu czyszczenia i konserwacji, schemat instalacji elektrycznej.</w:t>
            </w:r>
          </w:p>
        </w:tc>
        <w:tc>
          <w:tcPr>
            <w:tcW w:w="1275" w:type="dxa"/>
            <w:gridSpan w:val="2"/>
            <w:vAlign w:val="center"/>
          </w:tcPr>
          <w:p w14:paraId="40E98340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595D0D1C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3ADCCCEA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076F989C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5" w:type="dxa"/>
            <w:gridSpan w:val="2"/>
            <w:vAlign w:val="center"/>
          </w:tcPr>
          <w:p w14:paraId="5F3E59A2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Instrukcja przechowywania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, określająca warunki konserwacji w celu utrzymania pełnej sprawności technicznej kontenera wraz z wyposażeniem,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uwzględniająca m.in: długotrwały okres przechowywania.</w:t>
            </w:r>
          </w:p>
        </w:tc>
        <w:tc>
          <w:tcPr>
            <w:tcW w:w="1275" w:type="dxa"/>
            <w:gridSpan w:val="2"/>
            <w:vAlign w:val="center"/>
          </w:tcPr>
          <w:p w14:paraId="76018832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33D2D908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61668EE9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43AE1203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5" w:type="dxa"/>
            <w:gridSpan w:val="2"/>
            <w:vAlign w:val="center"/>
          </w:tcPr>
          <w:p w14:paraId="07F5D13D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 (Deklarację Właściwości Użytkowych wbudowanych materiałów lub Krajową Aprobatę Techniczną.)</w:t>
            </w:r>
          </w:p>
        </w:tc>
        <w:tc>
          <w:tcPr>
            <w:tcW w:w="1275" w:type="dxa"/>
            <w:gridSpan w:val="2"/>
            <w:vAlign w:val="center"/>
          </w:tcPr>
          <w:p w14:paraId="7C68C3F5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5A32940D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748FCA73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368578D5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5" w:type="dxa"/>
            <w:gridSpan w:val="2"/>
            <w:vAlign w:val="center"/>
          </w:tcPr>
          <w:p w14:paraId="39794458" w14:textId="77777777" w:rsidR="00154D1F" w:rsidRPr="006871E1" w:rsidRDefault="00154D1F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Protokoły badań instalacji elektrycznych.</w:t>
            </w:r>
          </w:p>
        </w:tc>
        <w:tc>
          <w:tcPr>
            <w:tcW w:w="1275" w:type="dxa"/>
            <w:gridSpan w:val="2"/>
            <w:vAlign w:val="center"/>
          </w:tcPr>
          <w:p w14:paraId="7C3FA9F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3167C225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5A69E2AB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4B5682C8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5" w:type="dxa"/>
            <w:gridSpan w:val="2"/>
            <w:vAlign w:val="center"/>
          </w:tcPr>
          <w:p w14:paraId="50E406CD" w14:textId="77777777" w:rsidR="00154D1F" w:rsidRPr="006871E1" w:rsidRDefault="00154D1F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275" w:type="dxa"/>
            <w:gridSpan w:val="2"/>
            <w:vAlign w:val="center"/>
          </w:tcPr>
          <w:p w14:paraId="56E5BFA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46F5AFE6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35976F88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2B29AB57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5" w:type="dxa"/>
            <w:gridSpan w:val="2"/>
            <w:vAlign w:val="center"/>
          </w:tcPr>
          <w:p w14:paraId="789EEDB0" w14:textId="77777777" w:rsidR="00154D1F" w:rsidRPr="006871E1" w:rsidRDefault="00154D1F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Wykonawca dostarczy wraz z wyrobem kompletną dokumentację w dniu podpisania protokołu odbioru.</w:t>
            </w:r>
          </w:p>
        </w:tc>
        <w:tc>
          <w:tcPr>
            <w:tcW w:w="1275" w:type="dxa"/>
            <w:gridSpan w:val="2"/>
            <w:vAlign w:val="center"/>
          </w:tcPr>
          <w:p w14:paraId="041164EA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2A590EBF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67EDBAA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14142" w:type="dxa"/>
            <w:gridSpan w:val="7"/>
            <w:shd w:val="clear" w:color="auto" w:fill="BFBFBF" w:themeFill="background1" w:themeFillShade="BF"/>
            <w:noWrap/>
            <w:vAlign w:val="center"/>
          </w:tcPr>
          <w:p w14:paraId="0D9E8C7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V. Gwarancja</w:t>
            </w:r>
          </w:p>
        </w:tc>
      </w:tr>
      <w:tr w:rsidR="00154D1F" w:rsidRPr="006871E1" w14:paraId="12DF136C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1BBDD1F7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5C2CB5F6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Okres gwarancji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miesi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ące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3A4D9847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6871E1">
              <w:rPr>
                <w:rFonts w:ascii="Arial" w:hAnsi="Arial" w:cs="Arial"/>
                <w:i/>
                <w:sz w:val="16"/>
                <w:szCs w:val="16"/>
              </w:rPr>
              <w:t>Gwarancja obejmuje wszystkie elementy, które nie podlegają normalnemu zużyciu podczas eksploatacji a także zespoły i urządzenia, wchodzące w skład towaru oraz powłokę lakierniczą.</w:t>
            </w:r>
          </w:p>
        </w:tc>
        <w:tc>
          <w:tcPr>
            <w:tcW w:w="1275" w:type="dxa"/>
            <w:gridSpan w:val="2"/>
            <w:vAlign w:val="center"/>
          </w:tcPr>
          <w:p w14:paraId="4DD7A39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64AB18B0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66F02718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12F8D6E7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6F590606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przeglądów okresowych wykonywanych przez pracowników Agencji.</w:t>
            </w:r>
          </w:p>
        </w:tc>
        <w:tc>
          <w:tcPr>
            <w:tcW w:w="1275" w:type="dxa"/>
            <w:gridSpan w:val="2"/>
            <w:vAlign w:val="center"/>
          </w:tcPr>
          <w:p w14:paraId="45491787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20187FEB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F210669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14142" w:type="dxa"/>
            <w:gridSpan w:val="7"/>
            <w:shd w:val="clear" w:color="auto" w:fill="BFBFBF" w:themeFill="background1" w:themeFillShade="BF"/>
            <w:noWrap/>
            <w:vAlign w:val="center"/>
          </w:tcPr>
          <w:p w14:paraId="2618C3EC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VI. Przeglądy i konserwacje</w:t>
            </w:r>
          </w:p>
        </w:tc>
      </w:tr>
      <w:tr w:rsidR="00154D1F" w:rsidRPr="006871E1" w14:paraId="5D0CCA29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50FF9D2C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793D6F35" w14:textId="77777777" w:rsidR="00154D1F" w:rsidRPr="006871E1" w:rsidRDefault="00154D1F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lub autoryzowane jednostki organizacyjne wykonujące serwis producenta kontenerów.</w:t>
            </w:r>
          </w:p>
        </w:tc>
        <w:tc>
          <w:tcPr>
            <w:tcW w:w="1275" w:type="dxa"/>
            <w:gridSpan w:val="2"/>
            <w:vAlign w:val="center"/>
          </w:tcPr>
          <w:p w14:paraId="44E0365F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6892A690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088A8890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4EB47DA8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 *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7D456C0C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Czy w trakcie przechowywania kontener wymaga przeglądów, konserwacji? </w:t>
            </w:r>
          </w:p>
        </w:tc>
        <w:tc>
          <w:tcPr>
            <w:tcW w:w="1275" w:type="dxa"/>
            <w:gridSpan w:val="2"/>
            <w:vAlign w:val="center"/>
          </w:tcPr>
          <w:p w14:paraId="6B4EF647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4F4AED9D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B9A9A0C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45A5BEB3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 *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0291B05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Jeżeli wymaga przeglądów w okresie gwarancji Wykonawca będzie dokonywał bezpłatnych przeglądów kontenerów na swój koszt obejmujący: robociznę, materiały, sprzęt i dojazd w terminach i zakresie określonym przez producenta,</w:t>
            </w:r>
          </w:p>
        </w:tc>
        <w:tc>
          <w:tcPr>
            <w:tcW w:w="1275" w:type="dxa"/>
            <w:gridSpan w:val="2"/>
            <w:vAlign w:val="center"/>
          </w:tcPr>
          <w:p w14:paraId="2A2604B8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0F8FD2E7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22114932" w14:textId="77777777" w:rsidTr="00154D1F">
        <w:trPr>
          <w:gridAfter w:val="1"/>
          <w:wAfter w:w="85" w:type="dxa"/>
          <w:cantSplit/>
          <w:trHeight w:val="284"/>
          <w:jc w:val="center"/>
        </w:trPr>
        <w:tc>
          <w:tcPr>
            <w:tcW w:w="716" w:type="dxa"/>
            <w:noWrap/>
            <w:vAlign w:val="center"/>
          </w:tcPr>
          <w:p w14:paraId="151485B2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4F59AE24" w14:textId="77777777" w:rsidR="00154D1F" w:rsidRPr="006871E1" w:rsidRDefault="00154D1F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275" w:type="dxa"/>
            <w:gridSpan w:val="2"/>
            <w:vAlign w:val="center"/>
          </w:tcPr>
          <w:p w14:paraId="3E7A88EC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7DE3AA82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67355E5" w14:textId="77777777" w:rsidR="009377F2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48219CA" w14:textId="0FE3E465" w:rsidR="00022C77" w:rsidRPr="00022C77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022C77">
        <w:rPr>
          <w:rFonts w:ascii="Arial" w:hAnsi="Arial" w:cs="Arial"/>
          <w:b/>
          <w:i/>
          <w:sz w:val="16"/>
          <w:szCs w:val="16"/>
        </w:rPr>
        <w:t xml:space="preserve">Podstawowe informacje dotyczące podmiotów organizacyjnych świadczących serwis </w:t>
      </w:r>
      <w:r w:rsidR="00085F1C">
        <w:rPr>
          <w:rFonts w:ascii="Arial" w:hAnsi="Arial" w:cs="Arial"/>
          <w:b/>
          <w:i/>
          <w:sz w:val="16"/>
          <w:szCs w:val="16"/>
        </w:rPr>
        <w:t>kontenerów</w:t>
      </w:r>
      <w:r w:rsidRPr="00022C77">
        <w:rPr>
          <w:rFonts w:ascii="Arial" w:hAnsi="Arial" w:cs="Arial"/>
          <w:b/>
          <w:i/>
          <w:sz w:val="16"/>
          <w:szCs w:val="16"/>
        </w:rPr>
        <w:t xml:space="preserve"> (nazwa i adres):</w:t>
      </w:r>
    </w:p>
    <w:p w14:paraId="6D2B096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3CE07BC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1" w:name="_Hlk195008259"/>
      <w:r w:rsidRPr="00022C77">
        <w:rPr>
          <w:rFonts w:ascii="Arial" w:hAnsi="Arial" w:cs="Arial"/>
          <w:sz w:val="16"/>
          <w:szCs w:val="16"/>
        </w:rPr>
        <w:lastRenderedPageBreak/>
        <w:t xml:space="preserve">- Prowadzimy działalność gospodarczą w zakresie </w:t>
      </w:r>
      <w:bookmarkStart w:id="2" w:name="_Hlk195008303"/>
      <w:r w:rsidRPr="00022C77">
        <w:rPr>
          <w:rFonts w:ascii="Arial" w:hAnsi="Arial" w:cs="Arial"/>
          <w:sz w:val="16"/>
          <w:szCs w:val="16"/>
        </w:rPr>
        <w:t>produkcji lub handlu przedmiotem rozeznania;</w:t>
      </w:r>
    </w:p>
    <w:bookmarkEnd w:id="1"/>
    <w:bookmarkEnd w:id="2"/>
    <w:p w14:paraId="19466C6C" w14:textId="6BF0A23D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>
        <w:rPr>
          <w:rFonts w:ascii="Arial" w:hAnsi="Arial" w:cs="Arial"/>
          <w:sz w:val="16"/>
          <w:szCs w:val="16"/>
        </w:rPr>
        <w:t>personelem</w:t>
      </w:r>
      <w:r w:rsidRPr="00022C77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1D77CF5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 xml:space="preserve">- W okresie ostatnich </w:t>
      </w:r>
      <w:r w:rsidR="0061369F">
        <w:rPr>
          <w:rFonts w:ascii="Arial" w:hAnsi="Arial" w:cs="Arial"/>
          <w:sz w:val="16"/>
          <w:szCs w:val="16"/>
        </w:rPr>
        <w:t>24 miesięcy</w:t>
      </w:r>
      <w:r w:rsidRPr="00022C77">
        <w:rPr>
          <w:rFonts w:ascii="Arial" w:hAnsi="Arial" w:cs="Arial"/>
          <w:sz w:val="16"/>
          <w:szCs w:val="16"/>
        </w:rPr>
        <w:t xml:space="preserve"> zrealizowaliśmy zamówienia na dostawę łącznie </w:t>
      </w:r>
      <w:r w:rsidR="0061369F">
        <w:rPr>
          <w:rFonts w:ascii="Arial" w:hAnsi="Arial" w:cs="Arial"/>
          <w:sz w:val="16"/>
          <w:szCs w:val="16"/>
        </w:rPr>
        <w:t>40</w:t>
      </w:r>
      <w:r w:rsidRPr="00022C77">
        <w:rPr>
          <w:rFonts w:ascii="Arial" w:hAnsi="Arial" w:cs="Arial"/>
          <w:sz w:val="16"/>
          <w:szCs w:val="16"/>
        </w:rPr>
        <w:t xml:space="preserve"> sztuk </w:t>
      </w:r>
      <w:r w:rsidR="0061369F" w:rsidRPr="0061369F">
        <w:rPr>
          <w:rFonts w:ascii="Arial" w:hAnsi="Arial" w:cs="Arial"/>
          <w:sz w:val="16"/>
          <w:szCs w:val="16"/>
        </w:rPr>
        <w:t>kontenerów o przeznaczeni</w:t>
      </w:r>
      <w:r w:rsidR="0061369F">
        <w:rPr>
          <w:rFonts w:ascii="Arial" w:hAnsi="Arial" w:cs="Arial"/>
          <w:sz w:val="16"/>
          <w:szCs w:val="16"/>
        </w:rPr>
        <w:t>u</w:t>
      </w:r>
      <w:r w:rsidR="0061369F" w:rsidRPr="0061369F">
        <w:rPr>
          <w:rFonts w:ascii="Arial" w:hAnsi="Arial" w:cs="Arial"/>
          <w:sz w:val="16"/>
          <w:szCs w:val="16"/>
        </w:rPr>
        <w:t xml:space="preserve"> mieszkalnym, sanitarnym lub biurowym.</w:t>
      </w:r>
    </w:p>
    <w:p w14:paraId="759EB2BC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63A14942" w:rsidR="00022C77" w:rsidRP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022C7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8F3F" w14:textId="77777777" w:rsidR="009524F7" w:rsidRDefault="009524F7" w:rsidP="004C3CF0">
      <w:pPr>
        <w:spacing w:after="0" w:line="240" w:lineRule="auto"/>
      </w:pPr>
      <w:r>
        <w:separator/>
      </w:r>
    </w:p>
  </w:endnote>
  <w:endnote w:type="continuationSeparator" w:id="0">
    <w:p w14:paraId="531AD4F5" w14:textId="77777777" w:rsidR="009524F7" w:rsidRDefault="009524F7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6689091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val="x-none"/>
      </w:rPr>
    </w:sdtEndPr>
    <w:sdtContent>
      <w:p w14:paraId="5B2071BC" w14:textId="425DB4A5" w:rsidR="005C1B1E" w:rsidRPr="005C1B1E" w:rsidRDefault="005C1B1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5C1B1E">
          <w:rPr>
            <w:rFonts w:ascii="Arial" w:hAnsi="Arial" w:cs="Arial"/>
            <w:sz w:val="16"/>
            <w:szCs w:val="16"/>
          </w:rPr>
          <w:instrText>PAGE    \* MERGEFORMAT</w:instrTex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5C1B1E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F93BC72" w14:textId="77777777" w:rsidR="000A2F6D" w:rsidRPr="005C57D9" w:rsidRDefault="000A2F6D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68A3" w14:textId="77777777" w:rsidR="009524F7" w:rsidRDefault="009524F7" w:rsidP="004C3CF0">
      <w:pPr>
        <w:spacing w:after="0" w:line="240" w:lineRule="auto"/>
      </w:pPr>
      <w:r>
        <w:separator/>
      </w:r>
    </w:p>
  </w:footnote>
  <w:footnote w:type="continuationSeparator" w:id="0">
    <w:p w14:paraId="37DF79CE" w14:textId="77777777" w:rsidR="009524F7" w:rsidRDefault="009524F7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206FB43D" w:rsidR="000A2F6D" w:rsidRPr="00ED1BCF" w:rsidRDefault="005C1B1E" w:rsidP="005C1B1E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 xml:space="preserve">Załącznik nr </w:t>
    </w:r>
    <w:r w:rsidR="00F253F0">
      <w:rPr>
        <w:rFonts w:ascii="Arial" w:hAnsi="Arial" w:cs="Arial"/>
        <w:i/>
        <w:color w:val="000000"/>
        <w:spacing w:val="-4"/>
        <w:w w:val="95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1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17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27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9"/>
  </w:num>
  <w:num w:numId="2" w16cid:durableId="1841234032">
    <w:abstractNumId w:val="25"/>
  </w:num>
  <w:num w:numId="3" w16cid:durableId="58135683">
    <w:abstractNumId w:val="3"/>
  </w:num>
  <w:num w:numId="4" w16cid:durableId="643705574">
    <w:abstractNumId w:val="7"/>
  </w:num>
  <w:num w:numId="5" w16cid:durableId="1655454681">
    <w:abstractNumId w:val="27"/>
  </w:num>
  <w:num w:numId="6" w16cid:durableId="594098789">
    <w:abstractNumId w:val="6"/>
  </w:num>
  <w:num w:numId="7" w16cid:durableId="87388974">
    <w:abstractNumId w:val="26"/>
  </w:num>
  <w:num w:numId="8" w16cid:durableId="40903100">
    <w:abstractNumId w:val="17"/>
  </w:num>
  <w:num w:numId="9" w16cid:durableId="1647081056">
    <w:abstractNumId w:val="10"/>
  </w:num>
  <w:num w:numId="10" w16cid:durableId="34161660">
    <w:abstractNumId w:val="4"/>
  </w:num>
  <w:num w:numId="11" w16cid:durableId="1432123357">
    <w:abstractNumId w:val="22"/>
  </w:num>
  <w:num w:numId="12" w16cid:durableId="764881628">
    <w:abstractNumId w:val="14"/>
  </w:num>
  <w:num w:numId="13" w16cid:durableId="1883789794">
    <w:abstractNumId w:val="19"/>
  </w:num>
  <w:num w:numId="14" w16cid:durableId="2092920435">
    <w:abstractNumId w:val="24"/>
  </w:num>
  <w:num w:numId="15" w16cid:durableId="1862041104">
    <w:abstractNumId w:val="16"/>
  </w:num>
  <w:num w:numId="16" w16cid:durableId="1925409749">
    <w:abstractNumId w:val="11"/>
  </w:num>
  <w:num w:numId="17" w16cid:durableId="397752601">
    <w:abstractNumId w:val="0"/>
  </w:num>
  <w:num w:numId="18" w16cid:durableId="1051539539">
    <w:abstractNumId w:val="23"/>
  </w:num>
  <w:num w:numId="19" w16cid:durableId="314913232">
    <w:abstractNumId w:val="8"/>
  </w:num>
  <w:num w:numId="20" w16cid:durableId="1113592770">
    <w:abstractNumId w:val="5"/>
  </w:num>
  <w:num w:numId="21" w16cid:durableId="727730129">
    <w:abstractNumId w:val="21"/>
  </w:num>
  <w:num w:numId="22" w16cid:durableId="1718773865">
    <w:abstractNumId w:val="20"/>
  </w:num>
  <w:num w:numId="23" w16cid:durableId="1109202437">
    <w:abstractNumId w:val="1"/>
  </w:num>
  <w:num w:numId="24" w16cid:durableId="868446596">
    <w:abstractNumId w:val="2"/>
  </w:num>
  <w:num w:numId="25" w16cid:durableId="265892068">
    <w:abstractNumId w:val="15"/>
  </w:num>
  <w:num w:numId="26" w16cid:durableId="2004159426">
    <w:abstractNumId w:val="12"/>
  </w:num>
  <w:num w:numId="27" w16cid:durableId="599684662">
    <w:abstractNumId w:val="18"/>
  </w:num>
  <w:num w:numId="28" w16cid:durableId="696390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F78"/>
    <w:rsid w:val="00003E83"/>
    <w:rsid w:val="00006825"/>
    <w:rsid w:val="00013344"/>
    <w:rsid w:val="0001369D"/>
    <w:rsid w:val="0002016F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85F1C"/>
    <w:rsid w:val="0009005C"/>
    <w:rsid w:val="00093FC0"/>
    <w:rsid w:val="00094617"/>
    <w:rsid w:val="00097A2B"/>
    <w:rsid w:val="000A2F6D"/>
    <w:rsid w:val="000A5728"/>
    <w:rsid w:val="000B2DC9"/>
    <w:rsid w:val="000B5BCC"/>
    <w:rsid w:val="000B63D8"/>
    <w:rsid w:val="000C220B"/>
    <w:rsid w:val="000D2F5E"/>
    <w:rsid w:val="000D5703"/>
    <w:rsid w:val="000D6E23"/>
    <w:rsid w:val="000E1AF6"/>
    <w:rsid w:val="000F2BBB"/>
    <w:rsid w:val="000F331A"/>
    <w:rsid w:val="000F4186"/>
    <w:rsid w:val="000F5650"/>
    <w:rsid w:val="000F5D12"/>
    <w:rsid w:val="0010665D"/>
    <w:rsid w:val="001075D8"/>
    <w:rsid w:val="00107BF0"/>
    <w:rsid w:val="001126AF"/>
    <w:rsid w:val="001135A8"/>
    <w:rsid w:val="00113FBA"/>
    <w:rsid w:val="00116047"/>
    <w:rsid w:val="001165AC"/>
    <w:rsid w:val="001166B6"/>
    <w:rsid w:val="00117166"/>
    <w:rsid w:val="00120AB1"/>
    <w:rsid w:val="0012558C"/>
    <w:rsid w:val="00126D2D"/>
    <w:rsid w:val="001375C8"/>
    <w:rsid w:val="00141455"/>
    <w:rsid w:val="00142642"/>
    <w:rsid w:val="00144BB1"/>
    <w:rsid w:val="00144F5A"/>
    <w:rsid w:val="001507F8"/>
    <w:rsid w:val="0015326E"/>
    <w:rsid w:val="00154D1F"/>
    <w:rsid w:val="001649F9"/>
    <w:rsid w:val="00165FE4"/>
    <w:rsid w:val="001701E8"/>
    <w:rsid w:val="00174D91"/>
    <w:rsid w:val="00176398"/>
    <w:rsid w:val="0017680E"/>
    <w:rsid w:val="0018054F"/>
    <w:rsid w:val="001858FF"/>
    <w:rsid w:val="001956F3"/>
    <w:rsid w:val="00196786"/>
    <w:rsid w:val="00197555"/>
    <w:rsid w:val="001A0EE0"/>
    <w:rsid w:val="001A43BF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774B"/>
    <w:rsid w:val="001F6DE9"/>
    <w:rsid w:val="002141DB"/>
    <w:rsid w:val="002147DE"/>
    <w:rsid w:val="00223BD7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575F"/>
    <w:rsid w:val="00263134"/>
    <w:rsid w:val="00263E81"/>
    <w:rsid w:val="002649A9"/>
    <w:rsid w:val="00275605"/>
    <w:rsid w:val="002773FC"/>
    <w:rsid w:val="00280B87"/>
    <w:rsid w:val="0028218E"/>
    <w:rsid w:val="00282DA8"/>
    <w:rsid w:val="00282F81"/>
    <w:rsid w:val="00287D71"/>
    <w:rsid w:val="0029086E"/>
    <w:rsid w:val="002A051F"/>
    <w:rsid w:val="002A4C14"/>
    <w:rsid w:val="002A7B8E"/>
    <w:rsid w:val="002C06ED"/>
    <w:rsid w:val="002C0E5A"/>
    <w:rsid w:val="002D1035"/>
    <w:rsid w:val="002D35C1"/>
    <w:rsid w:val="002D6929"/>
    <w:rsid w:val="002E2FCF"/>
    <w:rsid w:val="002F1EE8"/>
    <w:rsid w:val="002F4431"/>
    <w:rsid w:val="002F6D53"/>
    <w:rsid w:val="00334CAF"/>
    <w:rsid w:val="003369B8"/>
    <w:rsid w:val="003369FD"/>
    <w:rsid w:val="00337019"/>
    <w:rsid w:val="003402D5"/>
    <w:rsid w:val="00345D6D"/>
    <w:rsid w:val="00347FDF"/>
    <w:rsid w:val="0035170A"/>
    <w:rsid w:val="00351E65"/>
    <w:rsid w:val="00355CAF"/>
    <w:rsid w:val="00356863"/>
    <w:rsid w:val="0036030B"/>
    <w:rsid w:val="00362A16"/>
    <w:rsid w:val="003649A2"/>
    <w:rsid w:val="00365F66"/>
    <w:rsid w:val="00366289"/>
    <w:rsid w:val="003664A9"/>
    <w:rsid w:val="0037093C"/>
    <w:rsid w:val="0037652B"/>
    <w:rsid w:val="00377066"/>
    <w:rsid w:val="00377151"/>
    <w:rsid w:val="00380D64"/>
    <w:rsid w:val="00380E0B"/>
    <w:rsid w:val="003845B9"/>
    <w:rsid w:val="003862AD"/>
    <w:rsid w:val="003869D3"/>
    <w:rsid w:val="003902BF"/>
    <w:rsid w:val="0039197B"/>
    <w:rsid w:val="00395337"/>
    <w:rsid w:val="003A2C53"/>
    <w:rsid w:val="003B2E12"/>
    <w:rsid w:val="003B4F00"/>
    <w:rsid w:val="003B6BDD"/>
    <w:rsid w:val="003C4281"/>
    <w:rsid w:val="003D2399"/>
    <w:rsid w:val="003D2DC0"/>
    <w:rsid w:val="003D5B6B"/>
    <w:rsid w:val="003E3797"/>
    <w:rsid w:val="003F2016"/>
    <w:rsid w:val="00400618"/>
    <w:rsid w:val="00401A04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3DE9"/>
    <w:rsid w:val="00472DEC"/>
    <w:rsid w:val="00475504"/>
    <w:rsid w:val="00484B4C"/>
    <w:rsid w:val="00485B66"/>
    <w:rsid w:val="004958D5"/>
    <w:rsid w:val="00495EC0"/>
    <w:rsid w:val="00496E60"/>
    <w:rsid w:val="004A1088"/>
    <w:rsid w:val="004A1D09"/>
    <w:rsid w:val="004A3693"/>
    <w:rsid w:val="004A39B1"/>
    <w:rsid w:val="004A7132"/>
    <w:rsid w:val="004A71F2"/>
    <w:rsid w:val="004B0BCC"/>
    <w:rsid w:val="004B3A7B"/>
    <w:rsid w:val="004B4020"/>
    <w:rsid w:val="004B7A4F"/>
    <w:rsid w:val="004C3CF0"/>
    <w:rsid w:val="004C3F79"/>
    <w:rsid w:val="004D1BA9"/>
    <w:rsid w:val="004D1E7D"/>
    <w:rsid w:val="004D3ED3"/>
    <w:rsid w:val="004E54C9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4047F"/>
    <w:rsid w:val="0054505D"/>
    <w:rsid w:val="00553A16"/>
    <w:rsid w:val="00556A63"/>
    <w:rsid w:val="0056123C"/>
    <w:rsid w:val="005703E1"/>
    <w:rsid w:val="00571264"/>
    <w:rsid w:val="00572DF0"/>
    <w:rsid w:val="005731AE"/>
    <w:rsid w:val="0057347D"/>
    <w:rsid w:val="005804F3"/>
    <w:rsid w:val="00581D7E"/>
    <w:rsid w:val="00587696"/>
    <w:rsid w:val="005939DC"/>
    <w:rsid w:val="005A273C"/>
    <w:rsid w:val="005A671D"/>
    <w:rsid w:val="005B3172"/>
    <w:rsid w:val="005B5DA7"/>
    <w:rsid w:val="005C1B1E"/>
    <w:rsid w:val="005C4CEB"/>
    <w:rsid w:val="005C4F23"/>
    <w:rsid w:val="005C57D9"/>
    <w:rsid w:val="005D06F4"/>
    <w:rsid w:val="005D1FA2"/>
    <w:rsid w:val="005D30AD"/>
    <w:rsid w:val="005D60A4"/>
    <w:rsid w:val="005E0AB4"/>
    <w:rsid w:val="005E1859"/>
    <w:rsid w:val="005E29DE"/>
    <w:rsid w:val="005E3A3B"/>
    <w:rsid w:val="005E4EE5"/>
    <w:rsid w:val="005E74D2"/>
    <w:rsid w:val="005F113D"/>
    <w:rsid w:val="00602B6B"/>
    <w:rsid w:val="006067AE"/>
    <w:rsid w:val="0061186C"/>
    <w:rsid w:val="006132E8"/>
    <w:rsid w:val="0061369F"/>
    <w:rsid w:val="00616F21"/>
    <w:rsid w:val="00623E92"/>
    <w:rsid w:val="00627DC3"/>
    <w:rsid w:val="00637CB9"/>
    <w:rsid w:val="00640108"/>
    <w:rsid w:val="006465BF"/>
    <w:rsid w:val="0065595E"/>
    <w:rsid w:val="00663BA0"/>
    <w:rsid w:val="00667834"/>
    <w:rsid w:val="0067391B"/>
    <w:rsid w:val="0067481F"/>
    <w:rsid w:val="00674F84"/>
    <w:rsid w:val="00676FC0"/>
    <w:rsid w:val="0068081E"/>
    <w:rsid w:val="00680892"/>
    <w:rsid w:val="00682B95"/>
    <w:rsid w:val="006852CB"/>
    <w:rsid w:val="00686D54"/>
    <w:rsid w:val="00692DFF"/>
    <w:rsid w:val="00695A84"/>
    <w:rsid w:val="006A0E09"/>
    <w:rsid w:val="006A5A94"/>
    <w:rsid w:val="006A6820"/>
    <w:rsid w:val="006B46F8"/>
    <w:rsid w:val="006C1D23"/>
    <w:rsid w:val="006C21B4"/>
    <w:rsid w:val="006C26F8"/>
    <w:rsid w:val="006C75DB"/>
    <w:rsid w:val="006D4976"/>
    <w:rsid w:val="006E3680"/>
    <w:rsid w:val="006E69F6"/>
    <w:rsid w:val="006E762C"/>
    <w:rsid w:val="006E7D9A"/>
    <w:rsid w:val="006F14E0"/>
    <w:rsid w:val="00703C0F"/>
    <w:rsid w:val="007047C6"/>
    <w:rsid w:val="00707E18"/>
    <w:rsid w:val="00727B60"/>
    <w:rsid w:val="00733499"/>
    <w:rsid w:val="00737B57"/>
    <w:rsid w:val="007458F6"/>
    <w:rsid w:val="007540B7"/>
    <w:rsid w:val="00763EFD"/>
    <w:rsid w:val="0076473B"/>
    <w:rsid w:val="00767B93"/>
    <w:rsid w:val="00774222"/>
    <w:rsid w:val="00774BDF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F371B"/>
    <w:rsid w:val="007F4C36"/>
    <w:rsid w:val="008004AA"/>
    <w:rsid w:val="0080182A"/>
    <w:rsid w:val="00802700"/>
    <w:rsid w:val="00803F1D"/>
    <w:rsid w:val="008073FB"/>
    <w:rsid w:val="008103C7"/>
    <w:rsid w:val="008141DF"/>
    <w:rsid w:val="008164FE"/>
    <w:rsid w:val="008200B4"/>
    <w:rsid w:val="00820168"/>
    <w:rsid w:val="00827288"/>
    <w:rsid w:val="008373BC"/>
    <w:rsid w:val="008470B8"/>
    <w:rsid w:val="008512AE"/>
    <w:rsid w:val="00851667"/>
    <w:rsid w:val="00851F25"/>
    <w:rsid w:val="00852571"/>
    <w:rsid w:val="00855E92"/>
    <w:rsid w:val="00861758"/>
    <w:rsid w:val="00864F19"/>
    <w:rsid w:val="008720CD"/>
    <w:rsid w:val="00881D2A"/>
    <w:rsid w:val="008839F0"/>
    <w:rsid w:val="00886D0C"/>
    <w:rsid w:val="0088743F"/>
    <w:rsid w:val="00887D49"/>
    <w:rsid w:val="0089191D"/>
    <w:rsid w:val="008954F8"/>
    <w:rsid w:val="008A22EC"/>
    <w:rsid w:val="008B093A"/>
    <w:rsid w:val="008B29E4"/>
    <w:rsid w:val="008B517A"/>
    <w:rsid w:val="008B55D9"/>
    <w:rsid w:val="008B7326"/>
    <w:rsid w:val="008C24B4"/>
    <w:rsid w:val="008C35CF"/>
    <w:rsid w:val="008C73CE"/>
    <w:rsid w:val="008D3545"/>
    <w:rsid w:val="008D3A35"/>
    <w:rsid w:val="008E4491"/>
    <w:rsid w:val="008E6A5A"/>
    <w:rsid w:val="008E6EEC"/>
    <w:rsid w:val="008F1ABA"/>
    <w:rsid w:val="008F2489"/>
    <w:rsid w:val="008F5F5C"/>
    <w:rsid w:val="00901C01"/>
    <w:rsid w:val="0090533D"/>
    <w:rsid w:val="00913499"/>
    <w:rsid w:val="00913522"/>
    <w:rsid w:val="009220C4"/>
    <w:rsid w:val="00934E15"/>
    <w:rsid w:val="0093531E"/>
    <w:rsid w:val="009377F2"/>
    <w:rsid w:val="00942A7F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20CA"/>
    <w:rsid w:val="009731DE"/>
    <w:rsid w:val="009775E4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7DCE"/>
    <w:rsid w:val="009D2C82"/>
    <w:rsid w:val="009D3D91"/>
    <w:rsid w:val="009D7B2F"/>
    <w:rsid w:val="009E1230"/>
    <w:rsid w:val="009E46CD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23CD"/>
    <w:rsid w:val="00A17B44"/>
    <w:rsid w:val="00A205BA"/>
    <w:rsid w:val="00A23845"/>
    <w:rsid w:val="00A23BC1"/>
    <w:rsid w:val="00A327C3"/>
    <w:rsid w:val="00A36D0D"/>
    <w:rsid w:val="00A41622"/>
    <w:rsid w:val="00A4227D"/>
    <w:rsid w:val="00A42C7E"/>
    <w:rsid w:val="00A44CEF"/>
    <w:rsid w:val="00A46591"/>
    <w:rsid w:val="00A46A76"/>
    <w:rsid w:val="00A474C7"/>
    <w:rsid w:val="00A522E6"/>
    <w:rsid w:val="00A545D9"/>
    <w:rsid w:val="00A54690"/>
    <w:rsid w:val="00A54A2D"/>
    <w:rsid w:val="00A54CB6"/>
    <w:rsid w:val="00A5627C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7D8"/>
    <w:rsid w:val="00A84D27"/>
    <w:rsid w:val="00A90024"/>
    <w:rsid w:val="00A90780"/>
    <w:rsid w:val="00A90864"/>
    <w:rsid w:val="00A913F8"/>
    <w:rsid w:val="00A955AE"/>
    <w:rsid w:val="00A97792"/>
    <w:rsid w:val="00AA29CD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1092"/>
    <w:rsid w:val="00B17FCF"/>
    <w:rsid w:val="00B24241"/>
    <w:rsid w:val="00B35698"/>
    <w:rsid w:val="00B36EB4"/>
    <w:rsid w:val="00B446AD"/>
    <w:rsid w:val="00B44974"/>
    <w:rsid w:val="00B45C97"/>
    <w:rsid w:val="00B47D07"/>
    <w:rsid w:val="00B571C3"/>
    <w:rsid w:val="00B6621B"/>
    <w:rsid w:val="00B73A44"/>
    <w:rsid w:val="00B8096F"/>
    <w:rsid w:val="00B81522"/>
    <w:rsid w:val="00B822FC"/>
    <w:rsid w:val="00B86DF2"/>
    <w:rsid w:val="00B87834"/>
    <w:rsid w:val="00B91564"/>
    <w:rsid w:val="00B925E1"/>
    <w:rsid w:val="00B93031"/>
    <w:rsid w:val="00BA31BB"/>
    <w:rsid w:val="00BA7643"/>
    <w:rsid w:val="00BA7C27"/>
    <w:rsid w:val="00BB1E42"/>
    <w:rsid w:val="00BC4B6B"/>
    <w:rsid w:val="00BC55E9"/>
    <w:rsid w:val="00BC593F"/>
    <w:rsid w:val="00BD17A9"/>
    <w:rsid w:val="00BD1B29"/>
    <w:rsid w:val="00BD6DB6"/>
    <w:rsid w:val="00BD7EE1"/>
    <w:rsid w:val="00BE0AC1"/>
    <w:rsid w:val="00BE1420"/>
    <w:rsid w:val="00BE1818"/>
    <w:rsid w:val="00BE1826"/>
    <w:rsid w:val="00BE6AB3"/>
    <w:rsid w:val="00BF0BDE"/>
    <w:rsid w:val="00BF0D1B"/>
    <w:rsid w:val="00BF1332"/>
    <w:rsid w:val="00BF21F5"/>
    <w:rsid w:val="00BF231C"/>
    <w:rsid w:val="00BF3F3A"/>
    <w:rsid w:val="00C035BB"/>
    <w:rsid w:val="00C03B3C"/>
    <w:rsid w:val="00C0565A"/>
    <w:rsid w:val="00C07E51"/>
    <w:rsid w:val="00C133BE"/>
    <w:rsid w:val="00C15C26"/>
    <w:rsid w:val="00C16B58"/>
    <w:rsid w:val="00C25E33"/>
    <w:rsid w:val="00C2725B"/>
    <w:rsid w:val="00C272DC"/>
    <w:rsid w:val="00C27D35"/>
    <w:rsid w:val="00C33FF9"/>
    <w:rsid w:val="00C35E70"/>
    <w:rsid w:val="00C46F33"/>
    <w:rsid w:val="00C476BB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90895"/>
    <w:rsid w:val="00CA0A64"/>
    <w:rsid w:val="00CA2DC3"/>
    <w:rsid w:val="00CA5F13"/>
    <w:rsid w:val="00CB1343"/>
    <w:rsid w:val="00CB29B2"/>
    <w:rsid w:val="00CB794C"/>
    <w:rsid w:val="00CC2422"/>
    <w:rsid w:val="00CC265F"/>
    <w:rsid w:val="00CC2DF5"/>
    <w:rsid w:val="00CC3A56"/>
    <w:rsid w:val="00CD7D60"/>
    <w:rsid w:val="00CE11F3"/>
    <w:rsid w:val="00CE3193"/>
    <w:rsid w:val="00CE6CAF"/>
    <w:rsid w:val="00CF05C4"/>
    <w:rsid w:val="00CF4039"/>
    <w:rsid w:val="00CF40EC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0CDC"/>
    <w:rsid w:val="00D2287D"/>
    <w:rsid w:val="00D22CEF"/>
    <w:rsid w:val="00D31DB0"/>
    <w:rsid w:val="00D358E0"/>
    <w:rsid w:val="00D35AAA"/>
    <w:rsid w:val="00D3713D"/>
    <w:rsid w:val="00D44340"/>
    <w:rsid w:val="00D44D15"/>
    <w:rsid w:val="00D50670"/>
    <w:rsid w:val="00D53216"/>
    <w:rsid w:val="00D554B4"/>
    <w:rsid w:val="00D56A0F"/>
    <w:rsid w:val="00D65ED7"/>
    <w:rsid w:val="00D7156D"/>
    <w:rsid w:val="00D71A70"/>
    <w:rsid w:val="00D76858"/>
    <w:rsid w:val="00D80476"/>
    <w:rsid w:val="00D830A3"/>
    <w:rsid w:val="00D8540E"/>
    <w:rsid w:val="00D91DB7"/>
    <w:rsid w:val="00D953C8"/>
    <w:rsid w:val="00DA5F86"/>
    <w:rsid w:val="00DA7DBD"/>
    <w:rsid w:val="00DB456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5F17"/>
    <w:rsid w:val="00E14A95"/>
    <w:rsid w:val="00E14C8E"/>
    <w:rsid w:val="00E15AF3"/>
    <w:rsid w:val="00E175C0"/>
    <w:rsid w:val="00E205F5"/>
    <w:rsid w:val="00E226BB"/>
    <w:rsid w:val="00E25361"/>
    <w:rsid w:val="00E30326"/>
    <w:rsid w:val="00E31E9F"/>
    <w:rsid w:val="00E34DEB"/>
    <w:rsid w:val="00E37123"/>
    <w:rsid w:val="00E37673"/>
    <w:rsid w:val="00E406E6"/>
    <w:rsid w:val="00E406EB"/>
    <w:rsid w:val="00E42029"/>
    <w:rsid w:val="00E50125"/>
    <w:rsid w:val="00E50F6B"/>
    <w:rsid w:val="00E53208"/>
    <w:rsid w:val="00E56E73"/>
    <w:rsid w:val="00E62690"/>
    <w:rsid w:val="00E751DD"/>
    <w:rsid w:val="00E76D90"/>
    <w:rsid w:val="00E818DD"/>
    <w:rsid w:val="00E91D68"/>
    <w:rsid w:val="00E9384C"/>
    <w:rsid w:val="00EA0ACD"/>
    <w:rsid w:val="00EB0B64"/>
    <w:rsid w:val="00EB25BE"/>
    <w:rsid w:val="00EB50ED"/>
    <w:rsid w:val="00EC2975"/>
    <w:rsid w:val="00EC2B1E"/>
    <w:rsid w:val="00EC3CF8"/>
    <w:rsid w:val="00ED1BCF"/>
    <w:rsid w:val="00ED2C8B"/>
    <w:rsid w:val="00ED3594"/>
    <w:rsid w:val="00ED51DF"/>
    <w:rsid w:val="00EE3FD4"/>
    <w:rsid w:val="00EE448B"/>
    <w:rsid w:val="00EE44DB"/>
    <w:rsid w:val="00EF03E5"/>
    <w:rsid w:val="00EF0A38"/>
    <w:rsid w:val="00EF5122"/>
    <w:rsid w:val="00EF6C21"/>
    <w:rsid w:val="00EF6EE3"/>
    <w:rsid w:val="00F01D83"/>
    <w:rsid w:val="00F02046"/>
    <w:rsid w:val="00F02A9F"/>
    <w:rsid w:val="00F061C8"/>
    <w:rsid w:val="00F1004F"/>
    <w:rsid w:val="00F14576"/>
    <w:rsid w:val="00F1661B"/>
    <w:rsid w:val="00F20B0C"/>
    <w:rsid w:val="00F229FE"/>
    <w:rsid w:val="00F23255"/>
    <w:rsid w:val="00F253F0"/>
    <w:rsid w:val="00F27D6B"/>
    <w:rsid w:val="00F312AD"/>
    <w:rsid w:val="00F31475"/>
    <w:rsid w:val="00F453E6"/>
    <w:rsid w:val="00F46320"/>
    <w:rsid w:val="00F467D0"/>
    <w:rsid w:val="00F52A38"/>
    <w:rsid w:val="00F55357"/>
    <w:rsid w:val="00F5604D"/>
    <w:rsid w:val="00F562D2"/>
    <w:rsid w:val="00F61392"/>
    <w:rsid w:val="00F61527"/>
    <w:rsid w:val="00F61E63"/>
    <w:rsid w:val="00F6273A"/>
    <w:rsid w:val="00F6392E"/>
    <w:rsid w:val="00F66096"/>
    <w:rsid w:val="00F70880"/>
    <w:rsid w:val="00F712B9"/>
    <w:rsid w:val="00F81535"/>
    <w:rsid w:val="00F859EF"/>
    <w:rsid w:val="00F90B55"/>
    <w:rsid w:val="00F96F86"/>
    <w:rsid w:val="00F976CE"/>
    <w:rsid w:val="00F97F54"/>
    <w:rsid w:val="00FA610B"/>
    <w:rsid w:val="00FB0BA4"/>
    <w:rsid w:val="00FB1C88"/>
    <w:rsid w:val="00FB321C"/>
    <w:rsid w:val="00FC2904"/>
    <w:rsid w:val="00FC7F3A"/>
    <w:rsid w:val="00FD038B"/>
    <w:rsid w:val="00FE1ADD"/>
    <w:rsid w:val="00FE4336"/>
    <w:rsid w:val="00FF27B3"/>
    <w:rsid w:val="00FF3922"/>
    <w:rsid w:val="00FF50AA"/>
    <w:rsid w:val="00FF56B8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1C9E0386-FE2B-4E6E-9F53-8EF10F3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3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2281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cp:lastModifiedBy>Kowalski Krzysztof</cp:lastModifiedBy>
  <cp:revision>10</cp:revision>
  <cp:lastPrinted>2025-10-07T07:15:00Z</cp:lastPrinted>
  <dcterms:created xsi:type="dcterms:W3CDTF">2025-10-03T09:49:00Z</dcterms:created>
  <dcterms:modified xsi:type="dcterms:W3CDTF">2025-10-07T09:21:00Z</dcterms:modified>
</cp:coreProperties>
</file>