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24E1" w14:textId="77777777" w:rsidR="0037721F" w:rsidRPr="005808BA" w:rsidRDefault="00401C01" w:rsidP="00181222">
      <w:pPr>
        <w:pStyle w:val="Tytu"/>
        <w:jc w:val="right"/>
        <w:rPr>
          <w:sz w:val="20"/>
          <w:szCs w:val="20"/>
        </w:rPr>
      </w:pPr>
      <w:r w:rsidRPr="005808BA">
        <w:rPr>
          <w:sz w:val="20"/>
          <w:szCs w:val="20"/>
        </w:rPr>
        <w:t xml:space="preserve">Załącznik nr </w:t>
      </w:r>
      <w:r w:rsidR="00940ADA" w:rsidRPr="005808BA">
        <w:rPr>
          <w:sz w:val="20"/>
          <w:szCs w:val="20"/>
        </w:rPr>
        <w:t>1</w:t>
      </w:r>
    </w:p>
    <w:p w14:paraId="0159C6B7" w14:textId="77777777" w:rsidR="00694EF6" w:rsidRDefault="00694EF6" w:rsidP="00401C01">
      <w:pPr>
        <w:jc w:val="center"/>
        <w:rPr>
          <w:rFonts w:ascii="Arial" w:hAnsi="Arial" w:cs="Arial"/>
          <w:b/>
        </w:rPr>
      </w:pPr>
    </w:p>
    <w:p w14:paraId="7D4DE34D" w14:textId="77777777" w:rsidR="003D2ACA" w:rsidRPr="005808BA" w:rsidRDefault="003D2ACA" w:rsidP="00401C01">
      <w:pPr>
        <w:jc w:val="center"/>
        <w:rPr>
          <w:rFonts w:ascii="Arial" w:hAnsi="Arial" w:cs="Arial"/>
          <w:b/>
        </w:rPr>
      </w:pPr>
    </w:p>
    <w:p w14:paraId="47737B09" w14:textId="77777777" w:rsidR="00504309" w:rsidRPr="005808BA" w:rsidRDefault="00504309" w:rsidP="00504309">
      <w:pPr>
        <w:jc w:val="center"/>
        <w:rPr>
          <w:rFonts w:ascii="Arial" w:hAnsi="Arial" w:cs="Arial"/>
          <w:b/>
          <w:sz w:val="32"/>
        </w:rPr>
      </w:pPr>
      <w:r w:rsidRPr="005808BA">
        <w:rPr>
          <w:rFonts w:ascii="Arial" w:hAnsi="Arial" w:cs="Arial"/>
          <w:b/>
          <w:sz w:val="32"/>
        </w:rPr>
        <w:t>Formularz informacyjny</w:t>
      </w:r>
    </w:p>
    <w:p w14:paraId="4FA239BC" w14:textId="26CF151F" w:rsidR="00401C01" w:rsidRPr="005808BA" w:rsidRDefault="009F63DB" w:rsidP="00401C01">
      <w:pPr>
        <w:jc w:val="center"/>
        <w:rPr>
          <w:rFonts w:ascii="Arial" w:hAnsi="Arial" w:cs="Arial"/>
        </w:rPr>
      </w:pPr>
      <w:r w:rsidRPr="005808BA">
        <w:rPr>
          <w:rFonts w:ascii="Arial" w:hAnsi="Arial" w:cs="Arial"/>
        </w:rPr>
        <w:t>Informacji zawartych w</w:t>
      </w:r>
      <w:r w:rsidR="00957C94">
        <w:rPr>
          <w:rFonts w:ascii="Arial" w:hAnsi="Arial" w:cs="Arial"/>
        </w:rPr>
        <w:t xml:space="preserve"> formularz</w:t>
      </w:r>
      <w:r w:rsidRPr="005808BA">
        <w:rPr>
          <w:rFonts w:ascii="Arial" w:hAnsi="Arial" w:cs="Arial"/>
        </w:rPr>
        <w:t xml:space="preserve">u </w:t>
      </w:r>
      <w:r w:rsidRPr="005808BA">
        <w:rPr>
          <w:rFonts w:ascii="Arial" w:hAnsi="Arial" w:cs="Arial"/>
          <w:u w:val="single"/>
        </w:rPr>
        <w:t>nie należy traktować jako oferty</w:t>
      </w:r>
      <w:r w:rsidRPr="005808BA">
        <w:rPr>
          <w:rFonts w:ascii="Arial" w:hAnsi="Arial" w:cs="Arial"/>
        </w:rPr>
        <w:t xml:space="preserve"> w rozumieniu Kodeksu Cywilnego</w:t>
      </w:r>
      <w:r w:rsidR="00957C94">
        <w:rPr>
          <w:rFonts w:ascii="Arial" w:hAnsi="Arial" w:cs="Arial"/>
        </w:rPr>
        <w:t>.</w:t>
      </w:r>
    </w:p>
    <w:p w14:paraId="62D9B8FE" w14:textId="77777777" w:rsidR="009F63DB" w:rsidRPr="005808BA" w:rsidRDefault="009F63DB" w:rsidP="00401C01">
      <w:pPr>
        <w:jc w:val="center"/>
        <w:rPr>
          <w:rFonts w:ascii="Arial" w:hAnsi="Arial" w:cs="Arial"/>
          <w:b/>
        </w:rPr>
      </w:pPr>
    </w:p>
    <w:p w14:paraId="56AE19C5" w14:textId="77777777" w:rsidR="003E6470" w:rsidRDefault="003E6470" w:rsidP="000F372F">
      <w:pPr>
        <w:jc w:val="center"/>
        <w:rPr>
          <w:rFonts w:ascii="Arial" w:hAnsi="Arial" w:cs="Arial"/>
          <w:b/>
          <w:bCs/>
        </w:rPr>
      </w:pPr>
    </w:p>
    <w:p w14:paraId="1D8DBA3D" w14:textId="12C2CFE4" w:rsidR="006740BA" w:rsidRPr="005808BA" w:rsidRDefault="000F372F" w:rsidP="000F372F">
      <w:pPr>
        <w:jc w:val="center"/>
        <w:rPr>
          <w:rFonts w:ascii="Arial" w:hAnsi="Arial" w:cs="Arial"/>
          <w:b/>
          <w:bCs/>
        </w:rPr>
      </w:pPr>
      <w:r w:rsidRPr="005808BA">
        <w:rPr>
          <w:rFonts w:ascii="Arial" w:hAnsi="Arial" w:cs="Arial"/>
          <w:b/>
          <w:bCs/>
        </w:rPr>
        <w:t>Tabela nr 1:</w:t>
      </w:r>
      <w:r w:rsidRPr="005808BA">
        <w:rPr>
          <w:rFonts w:ascii="Arial" w:hAnsi="Arial" w:cs="Arial"/>
        </w:rPr>
        <w:t xml:space="preserve"> </w:t>
      </w:r>
      <w:r w:rsidR="009267D1" w:rsidRPr="005808BA">
        <w:rPr>
          <w:rFonts w:ascii="Arial" w:hAnsi="Arial" w:cs="Arial"/>
          <w:b/>
          <w:bCs/>
        </w:rPr>
        <w:t>Dane</w:t>
      </w:r>
      <w:r w:rsidRPr="005808BA">
        <w:rPr>
          <w:rFonts w:ascii="Arial" w:hAnsi="Arial" w:cs="Arial"/>
          <w:b/>
          <w:bCs/>
        </w:rPr>
        <w:t xml:space="preserve"> Przedsiębiorcy</w:t>
      </w:r>
      <w:r w:rsidR="00817D40" w:rsidRPr="005808BA">
        <w:rPr>
          <w:rFonts w:ascii="Arial" w:hAnsi="Arial" w:cs="Arial"/>
          <w:b/>
          <w:bCs/>
        </w:rPr>
        <w:t xml:space="preserve"> zainteresowanego współpracą z </w:t>
      </w:r>
      <w:r w:rsidR="00104D71" w:rsidRPr="005808BA">
        <w:rPr>
          <w:rFonts w:ascii="Arial" w:hAnsi="Arial" w:cs="Arial"/>
          <w:b/>
          <w:bCs/>
        </w:rPr>
        <w:t>RARS</w:t>
      </w:r>
      <w:r w:rsidR="00817D40" w:rsidRPr="005808BA">
        <w:rPr>
          <w:rFonts w:ascii="Arial" w:hAnsi="Arial" w:cs="Arial"/>
          <w:b/>
          <w:bCs/>
        </w:rPr>
        <w:t xml:space="preserve"> w zakresie określonym w ogłoszeniu</w:t>
      </w:r>
      <w:r w:rsidR="00315F5F" w:rsidRPr="005808BA">
        <w:rPr>
          <w:rFonts w:ascii="Arial" w:hAnsi="Arial" w:cs="Arial"/>
          <w:b/>
          <w:bCs/>
        </w:rPr>
        <w:t>:</w:t>
      </w:r>
    </w:p>
    <w:p w14:paraId="143E8563" w14:textId="77777777" w:rsidR="007C10DC" w:rsidRPr="005808BA" w:rsidRDefault="007C10DC" w:rsidP="000F372F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40"/>
        <w:gridCol w:w="7374"/>
        <w:gridCol w:w="6068"/>
      </w:tblGrid>
      <w:tr w:rsidR="007C10DC" w:rsidRPr="005808BA" w14:paraId="78028AD2" w14:textId="77777777" w:rsidTr="0092682D">
        <w:trPr>
          <w:trHeight w:val="528"/>
          <w:jc w:val="center"/>
        </w:trPr>
        <w:tc>
          <w:tcPr>
            <w:tcW w:w="193" w:type="pct"/>
            <w:vAlign w:val="center"/>
            <w:hideMark/>
          </w:tcPr>
          <w:p w14:paraId="1E973F19" w14:textId="77777777" w:rsidR="007C10DC" w:rsidRPr="005808BA" w:rsidRDefault="007C10DC" w:rsidP="00D11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7" w:type="pct"/>
            <w:vAlign w:val="center"/>
            <w:hideMark/>
          </w:tcPr>
          <w:p w14:paraId="2B5C55C9" w14:textId="77777777" w:rsidR="007C10DC" w:rsidRPr="005808BA" w:rsidRDefault="007C10DC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Nazwa Przedsiębiorcy (numer NIP, Regon, KRS)</w:t>
            </w:r>
          </w:p>
        </w:tc>
        <w:tc>
          <w:tcPr>
            <w:tcW w:w="2170" w:type="pct"/>
            <w:vAlign w:val="center"/>
          </w:tcPr>
          <w:p w14:paraId="1053C03C" w14:textId="77777777" w:rsidR="007C10DC" w:rsidRPr="005808BA" w:rsidRDefault="007C10DC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0DC" w:rsidRPr="005808BA" w14:paraId="342B3D91" w14:textId="77777777" w:rsidTr="0092682D">
        <w:trPr>
          <w:trHeight w:val="550"/>
          <w:jc w:val="center"/>
        </w:trPr>
        <w:tc>
          <w:tcPr>
            <w:tcW w:w="193" w:type="pct"/>
            <w:vAlign w:val="center"/>
            <w:hideMark/>
          </w:tcPr>
          <w:p w14:paraId="14949001" w14:textId="77777777" w:rsidR="007C10DC" w:rsidRPr="005808BA" w:rsidRDefault="007C10DC" w:rsidP="00D11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7" w:type="pct"/>
            <w:vAlign w:val="center"/>
            <w:hideMark/>
          </w:tcPr>
          <w:p w14:paraId="226537A1" w14:textId="77777777" w:rsidR="007C10DC" w:rsidRPr="005808BA" w:rsidRDefault="007C10DC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Adres Przedsiębiorcy</w:t>
            </w:r>
          </w:p>
        </w:tc>
        <w:tc>
          <w:tcPr>
            <w:tcW w:w="2170" w:type="pct"/>
            <w:vAlign w:val="center"/>
          </w:tcPr>
          <w:p w14:paraId="2013D6FC" w14:textId="77777777" w:rsidR="007C10DC" w:rsidRPr="005808BA" w:rsidRDefault="007C10DC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0DC" w:rsidRPr="005808BA" w14:paraId="4152CA9C" w14:textId="77777777" w:rsidTr="0092682D">
        <w:trPr>
          <w:trHeight w:val="534"/>
          <w:jc w:val="center"/>
        </w:trPr>
        <w:tc>
          <w:tcPr>
            <w:tcW w:w="193" w:type="pct"/>
            <w:vAlign w:val="center"/>
            <w:hideMark/>
          </w:tcPr>
          <w:p w14:paraId="79E5AA1B" w14:textId="77777777" w:rsidR="007C10DC" w:rsidRPr="005808BA" w:rsidRDefault="007C10DC" w:rsidP="00D11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37" w:type="pct"/>
            <w:vAlign w:val="center"/>
            <w:hideMark/>
          </w:tcPr>
          <w:p w14:paraId="7ABBC41E" w14:textId="77777777" w:rsidR="007C10DC" w:rsidRPr="005808BA" w:rsidRDefault="007C10DC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Zapewniamy bezpieczeństwo danych osobowych zgodnie z przepisami o ochronie danych osobowych</w:t>
            </w:r>
          </w:p>
        </w:tc>
        <w:tc>
          <w:tcPr>
            <w:tcW w:w="2170" w:type="pct"/>
            <w:vAlign w:val="center"/>
            <w:hideMark/>
          </w:tcPr>
          <w:p w14:paraId="105FABE9" w14:textId="77777777" w:rsidR="007C10DC" w:rsidRPr="005808BA" w:rsidRDefault="007C10DC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TAK / NIE*</w:t>
            </w:r>
          </w:p>
        </w:tc>
      </w:tr>
      <w:tr w:rsidR="0092682D" w:rsidRPr="005808BA" w14:paraId="2FD67406" w14:textId="77777777" w:rsidTr="0092682D">
        <w:trPr>
          <w:trHeight w:val="534"/>
          <w:jc w:val="center"/>
        </w:trPr>
        <w:tc>
          <w:tcPr>
            <w:tcW w:w="193" w:type="pct"/>
            <w:vAlign w:val="center"/>
          </w:tcPr>
          <w:p w14:paraId="14E95941" w14:textId="686C072B" w:rsidR="0092682D" w:rsidRPr="005808BA" w:rsidRDefault="0092682D" w:rsidP="00D11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37" w:type="pct"/>
            <w:vAlign w:val="center"/>
          </w:tcPr>
          <w:p w14:paraId="5711C08B" w14:textId="5EEDA57A" w:rsidR="0092682D" w:rsidRPr="0092682D" w:rsidRDefault="0092682D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82D">
              <w:rPr>
                <w:rFonts w:ascii="Arial" w:hAnsi="Arial" w:cs="Arial"/>
                <w:sz w:val="20"/>
                <w:szCs w:val="20"/>
              </w:rPr>
              <w:t xml:space="preserve">Posiadamy </w:t>
            </w:r>
            <w:r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Świadectwo Bezpieczeństwa Przemysłowego (SBP) –  stopnia poufne.</w:t>
            </w:r>
          </w:p>
        </w:tc>
        <w:tc>
          <w:tcPr>
            <w:tcW w:w="2170" w:type="pct"/>
            <w:vAlign w:val="center"/>
          </w:tcPr>
          <w:p w14:paraId="5F147B99" w14:textId="509C6B43" w:rsidR="0092682D" w:rsidRPr="005808BA" w:rsidRDefault="0092682D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TAK / NIE*</w:t>
            </w:r>
          </w:p>
        </w:tc>
      </w:tr>
      <w:tr w:rsidR="0092682D" w:rsidRPr="005808BA" w14:paraId="0FEDDB6C" w14:textId="77777777" w:rsidTr="0092682D">
        <w:trPr>
          <w:trHeight w:val="534"/>
          <w:jc w:val="center"/>
        </w:trPr>
        <w:tc>
          <w:tcPr>
            <w:tcW w:w="193" w:type="pct"/>
            <w:vAlign w:val="center"/>
          </w:tcPr>
          <w:p w14:paraId="126A5A57" w14:textId="461EED1F" w:rsidR="0092682D" w:rsidRDefault="0092682D" w:rsidP="00D11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37" w:type="pct"/>
            <w:vAlign w:val="center"/>
          </w:tcPr>
          <w:p w14:paraId="1507CDB0" w14:textId="4B52E4C3" w:rsidR="0092682D" w:rsidRPr="0092682D" w:rsidRDefault="0092682D" w:rsidP="0092682D">
            <w:pPr>
              <w:shd w:val="clear" w:color="auto" w:fill="FFFFFF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92682D">
              <w:rPr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Posiadamy Poświadczenia Bezpieczeństwa Osobowego dla osób mających dostęp do dokumentacji i wykonujących prace przy systemach niejawnych.</w:t>
            </w:r>
          </w:p>
          <w:p w14:paraId="15187F7E" w14:textId="77777777" w:rsidR="0092682D" w:rsidRDefault="0092682D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pct"/>
            <w:vAlign w:val="center"/>
          </w:tcPr>
          <w:p w14:paraId="67DFCDFA" w14:textId="07C74CF7" w:rsidR="0092682D" w:rsidRPr="005808BA" w:rsidRDefault="0092682D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>TAK / NIE*</w:t>
            </w:r>
          </w:p>
        </w:tc>
      </w:tr>
      <w:tr w:rsidR="007C10DC" w:rsidRPr="005808BA" w14:paraId="036F9C6E" w14:textId="77777777" w:rsidTr="0092682D">
        <w:trPr>
          <w:trHeight w:val="540"/>
          <w:jc w:val="center"/>
        </w:trPr>
        <w:tc>
          <w:tcPr>
            <w:tcW w:w="193" w:type="pct"/>
            <w:vAlign w:val="center"/>
            <w:hideMark/>
          </w:tcPr>
          <w:p w14:paraId="203388A8" w14:textId="32039E67" w:rsidR="007C10DC" w:rsidRPr="005808BA" w:rsidRDefault="0092682D" w:rsidP="00D11D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37" w:type="pct"/>
            <w:vAlign w:val="center"/>
            <w:hideMark/>
          </w:tcPr>
          <w:p w14:paraId="740E6188" w14:textId="6CB773C1" w:rsidR="007C10DC" w:rsidRPr="005808BA" w:rsidRDefault="007C10DC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8BA">
              <w:rPr>
                <w:rFonts w:ascii="Arial" w:hAnsi="Arial" w:cs="Arial"/>
                <w:sz w:val="20"/>
                <w:szCs w:val="20"/>
              </w:rPr>
              <w:t xml:space="preserve">Wykaz osób wskazanych do kontaktu z Agencją w sprawie prowadzonych konsultacji rynkowych (imię i nazwisko, telefon, adres </w:t>
            </w:r>
            <w:r w:rsidR="00641C49">
              <w:rPr>
                <w:rFonts w:ascii="Arial" w:hAnsi="Arial" w:cs="Arial"/>
                <w:sz w:val="20"/>
                <w:szCs w:val="20"/>
              </w:rPr>
              <w:t>e-mail</w:t>
            </w:r>
            <w:r w:rsidRPr="005808B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70" w:type="pct"/>
            <w:vAlign w:val="center"/>
          </w:tcPr>
          <w:p w14:paraId="66C089B4" w14:textId="77777777" w:rsidR="007C10DC" w:rsidRPr="005808BA" w:rsidRDefault="007C10DC" w:rsidP="00D11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3136C7" w14:textId="5E6A0AEF" w:rsidR="00AF1B58" w:rsidRPr="005808BA" w:rsidRDefault="000F372F" w:rsidP="000F372F">
      <w:pPr>
        <w:jc w:val="both"/>
        <w:rPr>
          <w:rFonts w:ascii="Arial" w:hAnsi="Arial" w:cs="Arial"/>
          <w:szCs w:val="20"/>
        </w:rPr>
      </w:pPr>
      <w:r w:rsidRPr="005808BA">
        <w:rPr>
          <w:rFonts w:ascii="Arial" w:hAnsi="Arial" w:cs="Arial"/>
          <w:sz w:val="16"/>
          <w:szCs w:val="12"/>
        </w:rPr>
        <w:t>* - niepotrzebne skreślić</w:t>
      </w:r>
    </w:p>
    <w:p w14:paraId="31267CC4" w14:textId="77777777" w:rsidR="00694EF6" w:rsidRPr="005808BA" w:rsidRDefault="00694EF6" w:rsidP="00531FC6">
      <w:pPr>
        <w:jc w:val="both"/>
        <w:rPr>
          <w:rFonts w:ascii="Arial" w:hAnsi="Arial" w:cs="Arial"/>
          <w:szCs w:val="20"/>
        </w:rPr>
      </w:pPr>
    </w:p>
    <w:p w14:paraId="4977C4B9" w14:textId="77777777" w:rsidR="003E6470" w:rsidRDefault="003E6470" w:rsidP="000F372F">
      <w:pPr>
        <w:jc w:val="center"/>
        <w:rPr>
          <w:rFonts w:ascii="Arial" w:hAnsi="Arial" w:cs="Arial"/>
          <w:b/>
          <w:szCs w:val="20"/>
        </w:rPr>
      </w:pPr>
    </w:p>
    <w:p w14:paraId="7C0F57C4" w14:textId="7AC09742" w:rsidR="00404085" w:rsidRPr="005808BA" w:rsidRDefault="006B183C" w:rsidP="000F372F">
      <w:pPr>
        <w:jc w:val="center"/>
        <w:rPr>
          <w:rFonts w:ascii="Arial" w:hAnsi="Arial" w:cs="Arial"/>
          <w:b/>
          <w:szCs w:val="20"/>
        </w:rPr>
      </w:pPr>
      <w:r w:rsidRPr="005808BA">
        <w:rPr>
          <w:rFonts w:ascii="Arial" w:hAnsi="Arial" w:cs="Arial"/>
          <w:b/>
          <w:szCs w:val="20"/>
        </w:rPr>
        <w:t xml:space="preserve">Tabela nr </w:t>
      </w:r>
      <w:r w:rsidR="000F372F" w:rsidRPr="005808BA">
        <w:rPr>
          <w:rFonts w:ascii="Arial" w:hAnsi="Arial" w:cs="Arial"/>
          <w:b/>
          <w:szCs w:val="20"/>
        </w:rPr>
        <w:t>2</w:t>
      </w:r>
      <w:r w:rsidRPr="005808BA">
        <w:rPr>
          <w:rFonts w:ascii="Arial" w:hAnsi="Arial" w:cs="Arial"/>
          <w:b/>
          <w:szCs w:val="20"/>
        </w:rPr>
        <w:t xml:space="preserve">: </w:t>
      </w:r>
      <w:r w:rsidR="00A207F1" w:rsidRPr="005808BA">
        <w:rPr>
          <w:rFonts w:ascii="Arial" w:hAnsi="Arial" w:cs="Arial"/>
          <w:b/>
          <w:szCs w:val="20"/>
        </w:rPr>
        <w:t>Określenie szacunkow</w:t>
      </w:r>
      <w:r w:rsidR="000E4AA2">
        <w:rPr>
          <w:rFonts w:ascii="Arial" w:hAnsi="Arial" w:cs="Arial"/>
          <w:b/>
          <w:szCs w:val="20"/>
        </w:rPr>
        <w:t>ej</w:t>
      </w:r>
      <w:r w:rsidR="00A207F1" w:rsidRPr="005808BA">
        <w:rPr>
          <w:rFonts w:ascii="Arial" w:hAnsi="Arial" w:cs="Arial"/>
          <w:b/>
          <w:szCs w:val="20"/>
        </w:rPr>
        <w:t xml:space="preserve"> cen</w:t>
      </w:r>
      <w:r w:rsidR="000E4AA2">
        <w:rPr>
          <w:rFonts w:ascii="Arial" w:hAnsi="Arial" w:cs="Arial"/>
          <w:b/>
          <w:szCs w:val="20"/>
        </w:rPr>
        <w:t>y</w:t>
      </w:r>
      <w:r w:rsidR="00A207F1" w:rsidRPr="005808BA">
        <w:rPr>
          <w:rFonts w:ascii="Arial" w:hAnsi="Arial" w:cs="Arial"/>
          <w:b/>
          <w:szCs w:val="20"/>
        </w:rPr>
        <w:t xml:space="preserve"> jednostkow</w:t>
      </w:r>
      <w:r w:rsidR="000E4AA2">
        <w:rPr>
          <w:rFonts w:ascii="Arial" w:hAnsi="Arial" w:cs="Arial"/>
          <w:b/>
          <w:szCs w:val="20"/>
        </w:rPr>
        <w:t>ej</w:t>
      </w:r>
      <w:r w:rsidR="00841E51" w:rsidRPr="005808BA">
        <w:rPr>
          <w:rFonts w:ascii="Arial" w:hAnsi="Arial" w:cs="Arial"/>
          <w:b/>
          <w:szCs w:val="20"/>
        </w:rPr>
        <w:t xml:space="preserve"> oraz możliwości dostawy</w:t>
      </w:r>
      <w:r w:rsidR="000F372F" w:rsidRPr="005808BA">
        <w:rPr>
          <w:rFonts w:ascii="Arial" w:hAnsi="Arial" w:cs="Arial"/>
          <w:b/>
          <w:szCs w:val="20"/>
        </w:rPr>
        <w:t xml:space="preserve"> wskazanego w zadaniu</w:t>
      </w:r>
      <w:r w:rsidR="000E4AA2">
        <w:rPr>
          <w:rFonts w:ascii="Arial" w:hAnsi="Arial" w:cs="Arial"/>
          <w:b/>
          <w:szCs w:val="20"/>
        </w:rPr>
        <w:t xml:space="preserve"> kontenera na potrzeby </w:t>
      </w:r>
      <w:r w:rsidR="000F372F" w:rsidRPr="005808BA">
        <w:rPr>
          <w:rFonts w:ascii="Arial" w:hAnsi="Arial" w:cs="Arial"/>
          <w:b/>
          <w:szCs w:val="20"/>
        </w:rPr>
        <w:t xml:space="preserve"> </w:t>
      </w:r>
      <w:r w:rsidR="000E4AA2">
        <w:rPr>
          <w:rFonts w:ascii="Arial" w:hAnsi="Arial" w:cs="Arial"/>
          <w:b/>
          <w:szCs w:val="20"/>
        </w:rPr>
        <w:t xml:space="preserve">ZMCD </w:t>
      </w:r>
      <w:r w:rsidR="0099539F" w:rsidRPr="005808BA">
        <w:rPr>
          <w:rFonts w:ascii="Arial" w:hAnsi="Arial" w:cs="Arial"/>
          <w:b/>
          <w:szCs w:val="20"/>
        </w:rPr>
        <w:t xml:space="preserve">według </w:t>
      </w:r>
      <w:r w:rsidR="000E4AA2">
        <w:rPr>
          <w:rFonts w:ascii="Arial" w:hAnsi="Arial" w:cs="Arial"/>
          <w:b/>
          <w:szCs w:val="20"/>
        </w:rPr>
        <w:t>ogólnych wymagań</w:t>
      </w:r>
      <w:r w:rsidR="0099539F" w:rsidRPr="005808BA">
        <w:rPr>
          <w:rFonts w:ascii="Arial" w:hAnsi="Arial" w:cs="Arial"/>
          <w:b/>
          <w:szCs w:val="20"/>
        </w:rPr>
        <w:t xml:space="preserve"> określon</w:t>
      </w:r>
      <w:r w:rsidR="000E4AA2">
        <w:rPr>
          <w:rFonts w:ascii="Arial" w:hAnsi="Arial" w:cs="Arial"/>
          <w:b/>
          <w:szCs w:val="20"/>
        </w:rPr>
        <w:t>ych</w:t>
      </w:r>
      <w:r w:rsidR="0099539F" w:rsidRPr="005808BA">
        <w:rPr>
          <w:rFonts w:ascii="Arial" w:hAnsi="Arial" w:cs="Arial"/>
          <w:b/>
          <w:szCs w:val="20"/>
        </w:rPr>
        <w:t xml:space="preserve"> w tabeli nr 3</w:t>
      </w:r>
    </w:p>
    <w:p w14:paraId="73A6F48F" w14:textId="77777777" w:rsidR="00841E51" w:rsidRPr="005808BA" w:rsidRDefault="00841E51" w:rsidP="006C253A">
      <w:pPr>
        <w:jc w:val="center"/>
        <w:rPr>
          <w:rFonts w:ascii="Arial" w:hAnsi="Arial" w:cs="Arial"/>
          <w:b/>
          <w:szCs w:val="20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696"/>
        <w:gridCol w:w="1984"/>
        <w:gridCol w:w="1983"/>
        <w:gridCol w:w="763"/>
        <w:gridCol w:w="1644"/>
        <w:gridCol w:w="1966"/>
        <w:gridCol w:w="1720"/>
        <w:gridCol w:w="1088"/>
        <w:gridCol w:w="1138"/>
      </w:tblGrid>
      <w:tr w:rsidR="00AA16B8" w:rsidRPr="00641C49" w14:paraId="09A15196" w14:textId="77777777" w:rsidTr="00641C49">
        <w:trPr>
          <w:trHeight w:val="950"/>
          <w:jc w:val="center"/>
        </w:trPr>
        <w:tc>
          <w:tcPr>
            <w:tcW w:w="606" w:type="pct"/>
            <w:vAlign w:val="center"/>
          </w:tcPr>
          <w:p w14:paraId="5B7E6907" w14:textId="4A8DE75B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bookmarkStart w:id="0" w:name="_Hlk188611110"/>
            <w:r w:rsidRPr="00641C49">
              <w:rPr>
                <w:rFonts w:ascii="Arial" w:hAnsi="Arial" w:cs="Arial"/>
                <w:bCs/>
                <w:sz w:val="16"/>
                <w:szCs w:val="16"/>
              </w:rPr>
              <w:t>Model</w:t>
            </w:r>
          </w:p>
        </w:tc>
        <w:tc>
          <w:tcPr>
            <w:tcW w:w="709" w:type="pct"/>
            <w:vAlign w:val="center"/>
          </w:tcPr>
          <w:p w14:paraId="7FB86447" w14:textId="08E11880" w:rsidR="00AA16B8" w:rsidRPr="00641C49" w:rsidRDefault="000E4AA2" w:rsidP="0099539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Kontener na potrzeby mobilnego Data Center </w:t>
            </w:r>
            <w:r w:rsidR="00AA16B8" w:rsidRPr="00641C49">
              <w:rPr>
                <w:rFonts w:ascii="Arial" w:hAnsi="Arial" w:cs="Arial"/>
                <w:bCs/>
                <w:sz w:val="16"/>
                <w:szCs w:val="16"/>
              </w:rPr>
              <w:t> 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1 </w:t>
            </w:r>
            <w:r w:rsidR="00AA16B8" w:rsidRPr="00641C49">
              <w:rPr>
                <w:rFonts w:ascii="Arial" w:hAnsi="Arial" w:cs="Arial"/>
                <w:bCs/>
                <w:sz w:val="16"/>
                <w:szCs w:val="16"/>
              </w:rPr>
              <w:t xml:space="preserve">szt.), którą Oferent może dostarczyć </w:t>
            </w:r>
            <w:r w:rsidR="00A61A03">
              <w:rPr>
                <w:rFonts w:ascii="Arial" w:hAnsi="Arial" w:cs="Arial"/>
                <w:bCs/>
                <w:sz w:val="16"/>
                <w:szCs w:val="16"/>
              </w:rPr>
              <w:t xml:space="preserve">w terminie do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15.12.2025r </w:t>
            </w:r>
            <w:r w:rsidR="00AA16B8" w:rsidRPr="00641C49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709" w:type="pct"/>
            <w:vAlign w:val="center"/>
          </w:tcPr>
          <w:p w14:paraId="5FEC0435" w14:textId="6BF106B2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Szacunkowa cena (zł) </w:t>
            </w:r>
            <w:r w:rsidR="000E4AA2">
              <w:rPr>
                <w:rFonts w:ascii="Arial" w:hAnsi="Arial" w:cs="Arial"/>
                <w:bCs/>
                <w:sz w:val="16"/>
                <w:szCs w:val="16"/>
              </w:rPr>
              <w:t>wyposażenia podstawowego wyszczególnionego w tabeli 3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 - netto (bez VAT) </w:t>
            </w:r>
          </w:p>
        </w:tc>
        <w:tc>
          <w:tcPr>
            <w:tcW w:w="273" w:type="pct"/>
            <w:vAlign w:val="center"/>
          </w:tcPr>
          <w:p w14:paraId="0621A354" w14:textId="53309D10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Stawka VAT (%)</w:t>
            </w:r>
          </w:p>
        </w:tc>
        <w:tc>
          <w:tcPr>
            <w:tcW w:w="588" w:type="pct"/>
            <w:vAlign w:val="center"/>
          </w:tcPr>
          <w:p w14:paraId="154DB303" w14:textId="6B1417B5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Szacunkowa cena (zł) jednostkowa - brutto (z VAT) </w:t>
            </w:r>
          </w:p>
        </w:tc>
        <w:tc>
          <w:tcPr>
            <w:tcW w:w="703" w:type="pct"/>
            <w:vAlign w:val="center"/>
          </w:tcPr>
          <w:p w14:paraId="60D93090" w14:textId="0B4C4186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Szacunkowa cena (zł) jednostkowa netto (bez VAT) za</w:t>
            </w:r>
            <w:r w:rsidR="000E4AA2">
              <w:rPr>
                <w:rFonts w:ascii="Arial" w:hAnsi="Arial" w:cs="Arial"/>
                <w:bCs/>
                <w:sz w:val="16"/>
                <w:szCs w:val="16"/>
              </w:rPr>
              <w:t xml:space="preserve"> usługi serwisowe,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 przegląd okresowy na terenie RP. </w:t>
            </w:r>
          </w:p>
        </w:tc>
        <w:tc>
          <w:tcPr>
            <w:tcW w:w="615" w:type="pct"/>
            <w:vAlign w:val="center"/>
          </w:tcPr>
          <w:p w14:paraId="0728E02E" w14:textId="10F42227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 xml:space="preserve">Szacunkowa cena (zł) jednostkowa brutto (z VAT) za </w:t>
            </w:r>
            <w:r w:rsidR="000E4AA2">
              <w:rPr>
                <w:rFonts w:ascii="Arial" w:hAnsi="Arial" w:cs="Arial"/>
                <w:bCs/>
                <w:sz w:val="16"/>
                <w:szCs w:val="16"/>
              </w:rPr>
              <w:t xml:space="preserve">usługi serwisowe, </w:t>
            </w:r>
            <w:r w:rsidRPr="00641C49">
              <w:rPr>
                <w:rFonts w:ascii="Arial" w:hAnsi="Arial" w:cs="Arial"/>
                <w:bCs/>
                <w:sz w:val="16"/>
                <w:szCs w:val="16"/>
              </w:rPr>
              <w:t>przegląd okresowy na terenie RP</w:t>
            </w:r>
            <w:r w:rsidR="003962E8" w:rsidRPr="00641C49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89" w:type="pct"/>
            <w:vAlign w:val="center"/>
          </w:tcPr>
          <w:p w14:paraId="462CEC59" w14:textId="65748EA9" w:rsidR="00AA16B8" w:rsidRPr="00641C49" w:rsidRDefault="00A61A03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Nazwa i s</w:t>
            </w:r>
            <w:r w:rsidR="00AA16B8" w:rsidRPr="00641C49">
              <w:rPr>
                <w:rFonts w:ascii="Arial" w:hAnsi="Arial" w:cs="Arial"/>
                <w:bCs/>
                <w:sz w:val="16"/>
                <w:szCs w:val="16"/>
              </w:rPr>
              <w:t xml:space="preserve">iedziba </w:t>
            </w:r>
            <w:r w:rsidR="000E4AA2">
              <w:rPr>
                <w:rFonts w:ascii="Arial" w:hAnsi="Arial" w:cs="Arial"/>
                <w:bCs/>
                <w:sz w:val="16"/>
                <w:szCs w:val="16"/>
              </w:rPr>
              <w:t>dostawcy</w:t>
            </w:r>
          </w:p>
          <w:p w14:paraId="4473EF8B" w14:textId="0980E511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(kraj)</w:t>
            </w:r>
          </w:p>
        </w:tc>
        <w:tc>
          <w:tcPr>
            <w:tcW w:w="407" w:type="pct"/>
            <w:vAlign w:val="center"/>
          </w:tcPr>
          <w:p w14:paraId="2EB97FD7" w14:textId="77777777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Miejsce produkcji</w:t>
            </w:r>
          </w:p>
          <w:p w14:paraId="1D6A1481" w14:textId="460FC8F8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1C49">
              <w:rPr>
                <w:rFonts w:ascii="Arial" w:hAnsi="Arial" w:cs="Arial"/>
                <w:bCs/>
                <w:sz w:val="16"/>
                <w:szCs w:val="16"/>
              </w:rPr>
              <w:t>(kraj)</w:t>
            </w:r>
          </w:p>
        </w:tc>
      </w:tr>
      <w:tr w:rsidR="00AA16B8" w:rsidRPr="00641C49" w14:paraId="2ECEA52A" w14:textId="77777777" w:rsidTr="00957C94">
        <w:trPr>
          <w:trHeight w:val="570"/>
          <w:jc w:val="center"/>
        </w:trPr>
        <w:tc>
          <w:tcPr>
            <w:tcW w:w="606" w:type="pct"/>
            <w:vAlign w:val="center"/>
          </w:tcPr>
          <w:p w14:paraId="49FFAC87" w14:textId="0AFF2C5B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pct"/>
            <w:vAlign w:val="center"/>
          </w:tcPr>
          <w:p w14:paraId="708A9F7E" w14:textId="71986055" w:rsidR="00AA16B8" w:rsidRPr="00641C49" w:rsidRDefault="000E4AA2" w:rsidP="00D11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TAK/NIE</w:t>
            </w:r>
          </w:p>
        </w:tc>
        <w:tc>
          <w:tcPr>
            <w:tcW w:w="709" w:type="pct"/>
            <w:vAlign w:val="center"/>
          </w:tcPr>
          <w:p w14:paraId="1115868F" w14:textId="77777777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</w:tcPr>
          <w:p w14:paraId="5170CEB3" w14:textId="77777777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8" w:type="pct"/>
          </w:tcPr>
          <w:p w14:paraId="01D7D114" w14:textId="6ACCE4C2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14:paraId="4F7C976C" w14:textId="77777777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5" w:type="pct"/>
          </w:tcPr>
          <w:p w14:paraId="79C9FC0D" w14:textId="77777777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54D76C31" w14:textId="77777777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675E7C2C" w14:textId="77777777" w:rsidR="00AA16B8" w:rsidRPr="00641C49" w:rsidRDefault="00AA16B8" w:rsidP="00D11D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14:paraId="0DAD9D80" w14:textId="77777777" w:rsidR="00552152" w:rsidRPr="005808BA" w:rsidRDefault="00552152" w:rsidP="006C253A">
      <w:pPr>
        <w:jc w:val="center"/>
        <w:rPr>
          <w:rFonts w:ascii="Arial" w:hAnsi="Arial" w:cs="Arial"/>
          <w:b/>
          <w:szCs w:val="20"/>
        </w:rPr>
      </w:pPr>
    </w:p>
    <w:p w14:paraId="402FB353" w14:textId="77777777" w:rsidR="00457151" w:rsidRPr="005808BA" w:rsidRDefault="00457151" w:rsidP="00B616F9">
      <w:pPr>
        <w:jc w:val="both"/>
        <w:rPr>
          <w:rFonts w:ascii="Arial" w:hAnsi="Arial" w:cs="Arial"/>
          <w:b/>
          <w:sz w:val="18"/>
          <w:szCs w:val="18"/>
        </w:rPr>
      </w:pPr>
    </w:p>
    <w:p w14:paraId="00FF593D" w14:textId="699F2E3C" w:rsidR="00D051D7" w:rsidRPr="005808BA" w:rsidRDefault="00B81D66" w:rsidP="002A6AF5">
      <w:pPr>
        <w:tabs>
          <w:tab w:val="left" w:pos="360"/>
        </w:tabs>
        <w:jc w:val="center"/>
        <w:rPr>
          <w:rFonts w:ascii="Arial" w:hAnsi="Arial" w:cs="Arial"/>
          <w:b/>
        </w:rPr>
      </w:pPr>
      <w:r w:rsidRPr="005808BA">
        <w:rPr>
          <w:rFonts w:ascii="Arial" w:hAnsi="Arial" w:cs="Arial"/>
          <w:b/>
        </w:rPr>
        <w:lastRenderedPageBreak/>
        <w:t>Tabela nr</w:t>
      </w:r>
      <w:r w:rsidR="004145F4" w:rsidRPr="005808BA">
        <w:rPr>
          <w:rFonts w:ascii="Arial" w:hAnsi="Arial" w:cs="Arial"/>
          <w:b/>
        </w:rPr>
        <w:t xml:space="preserve"> 3</w:t>
      </w:r>
      <w:r w:rsidRPr="005808BA">
        <w:rPr>
          <w:rFonts w:ascii="Arial" w:hAnsi="Arial" w:cs="Arial"/>
          <w:b/>
        </w:rPr>
        <w:t xml:space="preserve">: </w:t>
      </w:r>
      <w:r w:rsidR="004E63C6" w:rsidRPr="005808BA">
        <w:rPr>
          <w:rFonts w:ascii="Arial" w:hAnsi="Arial" w:cs="Arial"/>
          <w:b/>
        </w:rPr>
        <w:t>Potwierdzenie spełnienia wymogów opisu</w:t>
      </w:r>
      <w:r w:rsidR="00B616F9" w:rsidRPr="005808BA">
        <w:rPr>
          <w:rFonts w:ascii="Arial" w:hAnsi="Arial" w:cs="Arial"/>
          <w:b/>
        </w:rPr>
        <w:t xml:space="preserve"> </w:t>
      </w:r>
      <w:r w:rsidR="008D12EE">
        <w:rPr>
          <w:rFonts w:ascii="Arial" w:hAnsi="Arial" w:cs="Arial"/>
          <w:b/>
        </w:rPr>
        <w:t>kontenera na potrzeby Zapasowego Mobilnego Data Center, wyposażenie podstawowe</w:t>
      </w:r>
      <w:r w:rsidRPr="005808BA">
        <w:rPr>
          <w:rFonts w:ascii="Arial" w:hAnsi="Arial" w:cs="Arial"/>
          <w:b/>
        </w:rPr>
        <w:t>:</w:t>
      </w:r>
    </w:p>
    <w:p w14:paraId="62DA2A47" w14:textId="77777777" w:rsidR="00D051D7" w:rsidRPr="005808BA" w:rsidRDefault="00D051D7" w:rsidP="00502261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"/>
        <w:gridCol w:w="557"/>
        <w:gridCol w:w="8933"/>
        <w:gridCol w:w="1274"/>
        <w:gridCol w:w="3218"/>
        <w:gridCol w:w="8"/>
      </w:tblGrid>
      <w:tr w:rsidR="004145F4" w:rsidRPr="005808BA" w14:paraId="0E0CD124" w14:textId="77241A5D" w:rsidTr="00E60560">
        <w:trPr>
          <w:gridBefore w:val="1"/>
          <w:gridAfter w:val="1"/>
          <w:wBefore w:w="4" w:type="pct"/>
          <w:wAfter w:w="3" w:type="pct"/>
          <w:trHeight w:val="478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694C254" w14:textId="07CBE4B4" w:rsidR="004145F4" w:rsidRPr="005808BA" w:rsidRDefault="004145F4" w:rsidP="004E05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r w:rsidR="00136175"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73EFF6DD" w14:textId="77777777" w:rsidR="004145F4" w:rsidRPr="005808BA" w:rsidRDefault="004145F4" w:rsidP="004E05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Dane techniczne i inne parametry</w:t>
            </w:r>
          </w:p>
        </w:tc>
        <w:tc>
          <w:tcPr>
            <w:tcW w:w="455" w:type="pct"/>
            <w:shd w:val="clear" w:color="000000" w:fill="auto"/>
            <w:vAlign w:val="center"/>
          </w:tcPr>
          <w:p w14:paraId="57DE8122" w14:textId="43159D23" w:rsidR="004145F4" w:rsidRPr="005808BA" w:rsidRDefault="004145F4" w:rsidP="004E05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Spełnienie warunku: TAK/NIE</w:t>
            </w:r>
          </w:p>
        </w:tc>
        <w:tc>
          <w:tcPr>
            <w:tcW w:w="1149" w:type="pct"/>
            <w:shd w:val="clear" w:color="000000" w:fill="auto"/>
            <w:vAlign w:val="center"/>
          </w:tcPr>
          <w:p w14:paraId="3F1453E7" w14:textId="69A3C357" w:rsidR="004145F4" w:rsidRPr="005808BA" w:rsidRDefault="004145F4" w:rsidP="004E05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8BA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4145F4" w:rsidRPr="003D2ACA" w14:paraId="10902882" w14:textId="09E390F9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4993" w:type="pct"/>
            <w:gridSpan w:val="4"/>
            <w:shd w:val="clear" w:color="auto" w:fill="BFBFBF"/>
            <w:vAlign w:val="center"/>
          </w:tcPr>
          <w:p w14:paraId="7A3D61F1" w14:textId="667B727B" w:rsidR="004145F4" w:rsidRPr="003D2ACA" w:rsidRDefault="004145F4" w:rsidP="004E05C6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D2ACA">
              <w:rPr>
                <w:rFonts w:ascii="Arial" w:hAnsi="Arial" w:cs="Arial"/>
                <w:b/>
                <w:bCs/>
                <w:iCs/>
              </w:rPr>
              <w:t xml:space="preserve">I. </w:t>
            </w:r>
            <w:r w:rsidR="00CB3FCF" w:rsidRPr="003D2ACA">
              <w:rPr>
                <w:rFonts w:ascii="Arial" w:hAnsi="Arial" w:cs="Arial"/>
                <w:b/>
                <w:bCs/>
                <w:iCs/>
              </w:rPr>
              <w:t>Założenia ogólne</w:t>
            </w:r>
          </w:p>
        </w:tc>
      </w:tr>
      <w:tr w:rsidR="004145F4" w:rsidRPr="005808BA" w14:paraId="23FB980D" w14:textId="1FE35150" w:rsidTr="00E60560">
        <w:trPr>
          <w:gridBefore w:val="1"/>
          <w:gridAfter w:val="1"/>
          <w:wBefore w:w="4" w:type="pct"/>
          <w:wAfter w:w="3" w:type="pct"/>
          <w:trHeight w:val="491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56EB4D5" w14:textId="77777777" w:rsidR="004145F4" w:rsidRPr="005808BA" w:rsidRDefault="004145F4" w:rsidP="004E0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031C0C4D" w14:textId="5E43B670" w:rsidR="004145F4" w:rsidRPr="005808BA" w:rsidRDefault="005D26B9" w:rsidP="00402A0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color w:val="242424"/>
                <w:bdr w:val="none" w:sz="0" w:space="0" w:color="auto" w:frame="1"/>
              </w:rPr>
              <w:t xml:space="preserve">Pozyskanie  kontenera na potrzeby ZMCD zapewniającego możliwość instalacji w nim sprzętu umożliwiającego tworzenie  kopii bezpieczeństwa (off </w:t>
            </w:r>
            <w:proofErr w:type="spellStart"/>
            <w:r>
              <w:rPr>
                <w:color w:val="242424"/>
                <w:bdr w:val="none" w:sz="0" w:space="0" w:color="auto" w:frame="1"/>
              </w:rPr>
              <w:t>site</w:t>
            </w:r>
            <w:proofErr w:type="spellEnd"/>
            <w:r>
              <w:rPr>
                <w:color w:val="242424"/>
                <w:bdr w:val="none" w:sz="0" w:space="0" w:color="auto" w:frame="1"/>
              </w:rPr>
              <w:t xml:space="preserve">) obecnie eksploatowanych systemów IT w RARS, zabezpieczonych przed </w:t>
            </w:r>
            <w:proofErr w:type="spellStart"/>
            <w:r>
              <w:rPr>
                <w:color w:val="242424"/>
                <w:bdr w:val="none" w:sz="0" w:space="0" w:color="auto" w:frame="1"/>
              </w:rPr>
              <w:t>cyber</w:t>
            </w:r>
            <w:proofErr w:type="spellEnd"/>
            <w:r>
              <w:rPr>
                <w:color w:val="242424"/>
                <w:bdr w:val="none" w:sz="0" w:space="0" w:color="auto" w:frame="1"/>
              </w:rPr>
              <w:t>-zagrożeniami.</w:t>
            </w:r>
          </w:p>
        </w:tc>
        <w:tc>
          <w:tcPr>
            <w:tcW w:w="455" w:type="pct"/>
            <w:shd w:val="clear" w:color="000000" w:fill="auto"/>
          </w:tcPr>
          <w:p w14:paraId="66108CEF" w14:textId="77777777" w:rsidR="004145F4" w:rsidRPr="005808BA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6EB34027" w14:textId="77777777" w:rsidR="004145F4" w:rsidRPr="005808BA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5F4" w:rsidRPr="005808BA" w14:paraId="44630158" w14:textId="6DB10D0E" w:rsidTr="00E60560">
        <w:trPr>
          <w:gridBefore w:val="1"/>
          <w:gridAfter w:val="1"/>
          <w:wBefore w:w="4" w:type="pct"/>
          <w:wAfter w:w="3" w:type="pct"/>
          <w:trHeight w:val="550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604F26F" w14:textId="77777777" w:rsidR="004145F4" w:rsidRPr="005808BA" w:rsidRDefault="004145F4" w:rsidP="004E0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06D53949" w14:textId="346E86D6" w:rsidR="004145F4" w:rsidRPr="005808BA" w:rsidRDefault="005D26B9" w:rsidP="00402A07">
            <w:pPr>
              <w:rPr>
                <w:rFonts w:ascii="Arial" w:hAnsi="Arial" w:cs="Arial"/>
                <w:sz w:val="16"/>
                <w:szCs w:val="16"/>
              </w:rPr>
            </w:pPr>
            <w:r>
              <w:t xml:space="preserve">W kontenerze powinny być zainstalowane szafy RACK </w:t>
            </w:r>
            <w:r>
              <w:rPr>
                <w:color w:val="242424"/>
              </w:rPr>
              <w:t xml:space="preserve">48Ux2 szafy w strefie jawnej +1x szafa w strefie niejawnej. Szafy powinny być w pełni wyposażone i przygotowane do instalacji serwerów i macierzy </w:t>
            </w:r>
            <w:proofErr w:type="spellStart"/>
            <w:r>
              <w:rPr>
                <w:color w:val="242424"/>
              </w:rPr>
              <w:t>beckupu</w:t>
            </w:r>
            <w:proofErr w:type="spellEnd"/>
            <w:r>
              <w:rPr>
                <w:color w:val="242424"/>
              </w:rPr>
              <w:t xml:space="preserve"> off </w:t>
            </w:r>
            <w:proofErr w:type="spellStart"/>
            <w:r>
              <w:rPr>
                <w:color w:val="242424"/>
              </w:rPr>
              <w:t>site</w:t>
            </w:r>
            <w:proofErr w:type="spellEnd"/>
            <w:r>
              <w:rPr>
                <w:color w:val="242424"/>
              </w:rPr>
              <w:t xml:space="preserve"> dla systemów RARS.</w:t>
            </w:r>
          </w:p>
        </w:tc>
        <w:tc>
          <w:tcPr>
            <w:tcW w:w="455" w:type="pct"/>
            <w:shd w:val="clear" w:color="000000" w:fill="auto"/>
          </w:tcPr>
          <w:p w14:paraId="3D035865" w14:textId="706EDD2F" w:rsidR="004145F4" w:rsidRPr="005808BA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3C4EB9B6" w14:textId="77777777" w:rsidR="004145F4" w:rsidRPr="005808BA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5F4" w:rsidRPr="005808BA" w14:paraId="47F085D4" w14:textId="33375D0D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253760F7" w14:textId="77777777" w:rsidR="004145F4" w:rsidRPr="005808BA" w:rsidRDefault="004145F4" w:rsidP="004E0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88FAEF5" w14:textId="316DE76B" w:rsidR="004145F4" w:rsidRPr="005808BA" w:rsidRDefault="005D26B9" w:rsidP="00402A07">
            <w:pPr>
              <w:rPr>
                <w:rFonts w:ascii="Arial" w:hAnsi="Arial" w:cs="Arial"/>
                <w:sz w:val="16"/>
                <w:szCs w:val="16"/>
              </w:rPr>
            </w:pPr>
            <w:r>
              <w:t>W</w:t>
            </w:r>
            <w:r w:rsidRPr="005B626D">
              <w:t xml:space="preserve"> </w:t>
            </w:r>
            <w:r>
              <w:t>Z</w:t>
            </w:r>
            <w:r w:rsidRPr="005B626D">
              <w:t xml:space="preserve">MDC (kontenerze) powinno znaleźć się miejsce do składowania </w:t>
            </w:r>
            <w:r>
              <w:t>3x</w:t>
            </w:r>
            <w:r w:rsidRPr="005B626D">
              <w:t xml:space="preserve">2 TB danych, podzielonych na zasoby jawne i niejawne, oraz podzielone ze względu na technologię wykonania tj. zasoby w technologii SAP </w:t>
            </w:r>
            <w:r w:rsidR="00A51127">
              <w:t>HANA</w:t>
            </w:r>
            <w:r w:rsidRPr="005B626D">
              <w:t xml:space="preserve">(on </w:t>
            </w:r>
            <w:proofErr w:type="spellStart"/>
            <w:r w:rsidRPr="005B626D">
              <w:t>Prem</w:t>
            </w:r>
            <w:proofErr w:type="spellEnd"/>
            <w:r w:rsidRPr="005B626D">
              <w:t xml:space="preserve">) i </w:t>
            </w:r>
            <w:proofErr w:type="spellStart"/>
            <w:r>
              <w:t>Postgre</w:t>
            </w:r>
            <w:r w:rsidRPr="005B626D">
              <w:t>SQL</w:t>
            </w:r>
            <w:proofErr w:type="spellEnd"/>
          </w:p>
        </w:tc>
        <w:tc>
          <w:tcPr>
            <w:tcW w:w="455" w:type="pct"/>
            <w:shd w:val="clear" w:color="000000" w:fill="auto"/>
          </w:tcPr>
          <w:p w14:paraId="1B37D4EF" w14:textId="77777777" w:rsidR="004145F4" w:rsidRPr="005808BA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6DF97EB5" w14:textId="77777777" w:rsidR="004145F4" w:rsidRPr="005808BA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5F4" w:rsidRPr="005808BA" w14:paraId="2FEECD63" w14:textId="177ECE6E" w:rsidTr="00E60560">
        <w:trPr>
          <w:gridBefore w:val="1"/>
          <w:gridAfter w:val="1"/>
          <w:wBefore w:w="4" w:type="pct"/>
          <w:wAfter w:w="3" w:type="pct"/>
          <w:trHeight w:val="787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14AE7E9" w14:textId="77777777" w:rsidR="004145F4" w:rsidRPr="005808BA" w:rsidRDefault="004145F4" w:rsidP="004E05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6A75D3A9" w14:textId="313A510F" w:rsidR="005D26B9" w:rsidRPr="002718A3" w:rsidRDefault="005D26B9" w:rsidP="005D26B9">
            <w:pPr>
              <w:shd w:val="clear" w:color="auto" w:fill="FFFFFF"/>
              <w:jc w:val="both"/>
              <w:rPr>
                <w:color w:val="242424"/>
              </w:rPr>
            </w:pPr>
            <w:r w:rsidRPr="005D26B9">
              <w:rPr>
                <w:color w:val="242424"/>
                <w:bdr w:val="none" w:sz="0" w:space="0" w:color="auto" w:frame="1"/>
              </w:rPr>
              <w:t xml:space="preserve">Kontener </w:t>
            </w:r>
            <w:r w:rsidR="006D6C89">
              <w:rPr>
                <w:color w:val="242424"/>
                <w:bdr w:val="none" w:sz="0" w:space="0" w:color="auto" w:frame="1"/>
              </w:rPr>
              <w:t>ma zostać zaprojektowany, aby wykorzystać funkcje</w:t>
            </w:r>
            <w:r w:rsidRPr="005D26B9">
              <w:rPr>
                <w:color w:val="242424"/>
                <w:bdr w:val="none" w:sz="0" w:space="0" w:color="auto" w:frame="1"/>
              </w:rPr>
              <w:t>:</w:t>
            </w:r>
          </w:p>
          <w:p w14:paraId="4545FA5F" w14:textId="7C14FF8C" w:rsidR="005D26B9" w:rsidRPr="002718A3" w:rsidRDefault="005D26B9" w:rsidP="005D26B9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color w:val="242424"/>
              </w:rPr>
            </w:pPr>
            <w:r w:rsidRPr="002718A3">
              <w:rPr>
                <w:color w:val="242424"/>
                <w:bdr w:val="none" w:sz="0" w:space="0" w:color="auto" w:frame="1"/>
              </w:rPr>
              <w:t>Backup</w:t>
            </w:r>
            <w:r>
              <w:rPr>
                <w:color w:val="242424"/>
                <w:bdr w:val="none" w:sz="0" w:space="0" w:color="auto" w:frame="1"/>
              </w:rPr>
              <w:t>u</w:t>
            </w:r>
            <w:r w:rsidRPr="002718A3">
              <w:rPr>
                <w:color w:val="242424"/>
                <w:bdr w:val="none" w:sz="0" w:space="0" w:color="auto" w:frame="1"/>
              </w:rPr>
              <w:t xml:space="preserve"> </w:t>
            </w:r>
            <w:r>
              <w:rPr>
                <w:color w:val="242424"/>
                <w:bdr w:val="none" w:sz="0" w:space="0" w:color="auto" w:frame="1"/>
              </w:rPr>
              <w:t xml:space="preserve">off </w:t>
            </w:r>
            <w:proofErr w:type="spellStart"/>
            <w:r>
              <w:rPr>
                <w:color w:val="242424"/>
                <w:bdr w:val="none" w:sz="0" w:space="0" w:color="auto" w:frame="1"/>
              </w:rPr>
              <w:t>site</w:t>
            </w:r>
            <w:proofErr w:type="spellEnd"/>
            <w:r>
              <w:rPr>
                <w:color w:val="242424"/>
                <w:bdr w:val="none" w:sz="0" w:space="0" w:color="auto" w:frame="1"/>
              </w:rPr>
              <w:t xml:space="preserve"> </w:t>
            </w:r>
            <w:r w:rsidRPr="002718A3">
              <w:rPr>
                <w:color w:val="242424"/>
                <w:bdr w:val="none" w:sz="0" w:space="0" w:color="auto" w:frame="1"/>
              </w:rPr>
              <w:t xml:space="preserve">baz danych typu: </w:t>
            </w:r>
            <w:r w:rsidRPr="00D81E17">
              <w:rPr>
                <w:i/>
                <w:iCs/>
                <w:color w:val="000000" w:themeColor="text1"/>
                <w:bdr w:val="none" w:sz="0" w:space="0" w:color="auto" w:frame="1"/>
              </w:rPr>
              <w:t xml:space="preserve">SAP HANA,  </w:t>
            </w:r>
            <w:proofErr w:type="spellStart"/>
            <w:r w:rsidRPr="002718A3">
              <w:rPr>
                <w:color w:val="242424"/>
                <w:bdr w:val="none" w:sz="0" w:space="0" w:color="auto" w:frame="1"/>
              </w:rPr>
              <w:t>PostgreSQL</w:t>
            </w:r>
            <w:proofErr w:type="spellEnd"/>
            <w:r>
              <w:rPr>
                <w:color w:val="242424"/>
                <w:bdr w:val="none" w:sz="0" w:space="0" w:color="auto" w:frame="1"/>
              </w:rPr>
              <w:t>,</w:t>
            </w:r>
            <w:r w:rsidRPr="00BA2D8A">
              <w:rPr>
                <w:i/>
                <w:iCs/>
                <w:color w:val="FF0000"/>
                <w:bdr w:val="none" w:sz="0" w:space="0" w:color="auto" w:frame="1"/>
              </w:rPr>
              <w:t xml:space="preserve"> </w:t>
            </w:r>
            <w:r>
              <w:rPr>
                <w:i/>
                <w:iCs/>
                <w:color w:val="FF0000"/>
                <w:bdr w:val="none" w:sz="0" w:space="0" w:color="auto" w:frame="1"/>
              </w:rPr>
              <w:t xml:space="preserve"> </w:t>
            </w:r>
            <w:bookmarkStart w:id="1" w:name="_Hlk206407808"/>
            <w:r w:rsidRPr="00D81E17">
              <w:rPr>
                <w:i/>
                <w:iCs/>
                <w:color w:val="000000" w:themeColor="text1"/>
                <w:bdr w:val="none" w:sz="0" w:space="0" w:color="auto" w:frame="1"/>
              </w:rPr>
              <w:t xml:space="preserve">CISCO ISE </w:t>
            </w:r>
            <w:r w:rsidRPr="00D81E17">
              <w:rPr>
                <w:color w:val="000000" w:themeColor="text1"/>
                <w:bdr w:val="none" w:sz="0" w:space="0" w:color="auto" w:frame="1"/>
              </w:rPr>
              <w:t xml:space="preserve"> </w:t>
            </w:r>
            <w:bookmarkEnd w:id="1"/>
            <w:r>
              <w:rPr>
                <w:color w:val="000000" w:themeColor="text1"/>
                <w:bdr w:val="none" w:sz="0" w:space="0" w:color="auto" w:frame="1"/>
              </w:rPr>
              <w:t xml:space="preserve">zabezpieczonych systemami </w:t>
            </w:r>
            <w:proofErr w:type="spellStart"/>
            <w:r w:rsidRPr="009A72EE">
              <w:rPr>
                <w:i/>
                <w:iCs/>
                <w:color w:val="000000" w:themeColor="text1"/>
                <w:bdr w:val="none" w:sz="0" w:space="0" w:color="auto" w:frame="1"/>
              </w:rPr>
              <w:t>Barracuda</w:t>
            </w:r>
            <w:proofErr w:type="spellEnd"/>
            <w:r>
              <w:rPr>
                <w:color w:val="000000" w:themeColor="text1"/>
                <w:bdr w:val="none" w:sz="0" w:space="0" w:color="auto" w:frame="1"/>
              </w:rPr>
              <w:t xml:space="preserve"> lub systemami w pełni kompatybilnymi</w:t>
            </w:r>
            <w:r>
              <w:rPr>
                <w:color w:val="242424"/>
                <w:bdr w:val="none" w:sz="0" w:space="0" w:color="auto" w:frame="1"/>
              </w:rPr>
              <w:t>;</w:t>
            </w:r>
            <w:r w:rsidR="008D1C35">
              <w:rPr>
                <w:color w:val="242424"/>
                <w:bdr w:val="none" w:sz="0" w:space="0" w:color="auto" w:frame="1"/>
              </w:rPr>
              <w:t xml:space="preserve"> (możliwość dostarczenia do 15.12.2025r. wymienionych systemów, urządzeń jest opcjonalne – nie wymagane)</w:t>
            </w:r>
          </w:p>
          <w:p w14:paraId="28A2F1A5" w14:textId="77777777" w:rsidR="005D26B9" w:rsidRPr="002718A3" w:rsidRDefault="005D26B9" w:rsidP="005D26B9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color w:val="242424"/>
              </w:rPr>
            </w:pPr>
            <w:r w:rsidRPr="002718A3">
              <w:rPr>
                <w:color w:val="242424"/>
                <w:bdr w:val="none" w:sz="0" w:space="0" w:color="auto" w:frame="1"/>
              </w:rPr>
              <w:t>Automatyzacj</w:t>
            </w:r>
            <w:r>
              <w:rPr>
                <w:color w:val="242424"/>
                <w:bdr w:val="none" w:sz="0" w:space="0" w:color="auto" w:frame="1"/>
              </w:rPr>
              <w:t>ę</w:t>
            </w:r>
            <w:r w:rsidRPr="002718A3">
              <w:rPr>
                <w:color w:val="242424"/>
                <w:bdr w:val="none" w:sz="0" w:space="0" w:color="auto" w:frame="1"/>
              </w:rPr>
              <w:t xml:space="preserve"> procesu backupów i odtwarzania (</w:t>
            </w:r>
            <w:proofErr w:type="spellStart"/>
            <w:r w:rsidRPr="002718A3">
              <w:rPr>
                <w:color w:val="242424"/>
                <w:bdr w:val="none" w:sz="0" w:space="0" w:color="auto" w:frame="1"/>
              </w:rPr>
              <w:t>restore</w:t>
            </w:r>
            <w:proofErr w:type="spellEnd"/>
            <w:r w:rsidRPr="002718A3">
              <w:rPr>
                <w:color w:val="242424"/>
                <w:bdr w:val="none" w:sz="0" w:space="0" w:color="auto" w:frame="1"/>
              </w:rPr>
              <w:t>)</w:t>
            </w:r>
            <w:r>
              <w:rPr>
                <w:color w:val="242424"/>
                <w:bdr w:val="none" w:sz="0" w:space="0" w:color="auto" w:frame="1"/>
              </w:rPr>
              <w:t>;</w:t>
            </w:r>
          </w:p>
          <w:p w14:paraId="0E1D0656" w14:textId="77777777" w:rsidR="005D26B9" w:rsidRPr="009710CC" w:rsidRDefault="005D26B9" w:rsidP="005D26B9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color w:val="242424"/>
              </w:rPr>
            </w:pPr>
            <w:r w:rsidRPr="002718A3">
              <w:rPr>
                <w:color w:val="242424"/>
                <w:bdr w:val="none" w:sz="0" w:space="0" w:color="auto" w:frame="1"/>
              </w:rPr>
              <w:t>Integracj</w:t>
            </w:r>
            <w:r>
              <w:rPr>
                <w:color w:val="242424"/>
                <w:bdr w:val="none" w:sz="0" w:space="0" w:color="auto" w:frame="1"/>
              </w:rPr>
              <w:t>ę</w:t>
            </w:r>
            <w:r w:rsidRPr="002718A3">
              <w:rPr>
                <w:color w:val="242424"/>
                <w:bdr w:val="none" w:sz="0" w:space="0" w:color="auto" w:frame="1"/>
              </w:rPr>
              <w:t xml:space="preserve"> z systemem monitorowania</w:t>
            </w:r>
            <w:r>
              <w:rPr>
                <w:color w:val="242424"/>
                <w:bdr w:val="none" w:sz="0" w:space="0" w:color="auto" w:frame="1"/>
              </w:rPr>
              <w:t>;</w:t>
            </w:r>
          </w:p>
          <w:p w14:paraId="69C42A3D" w14:textId="77777777" w:rsidR="00557A59" w:rsidRPr="00557A59" w:rsidRDefault="00557A59" w:rsidP="005D26B9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Sprzętu sieciowego na potrzeby systemów jawnych i niejawnych</w:t>
            </w:r>
          </w:p>
          <w:p w14:paraId="0A88B7FC" w14:textId="3EAF650B" w:rsidR="005D26B9" w:rsidRPr="00F42313" w:rsidRDefault="005D26B9" w:rsidP="005D26B9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Redundancję na poziomie architektury sieci,</w:t>
            </w:r>
          </w:p>
          <w:p w14:paraId="61AFC3F0" w14:textId="048E9A55" w:rsidR="004145F4" w:rsidRPr="005808BA" w:rsidRDefault="004145F4" w:rsidP="00C241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2EFCB66A" w14:textId="77777777" w:rsidR="004145F4" w:rsidRPr="005808BA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76C2225B" w14:textId="77777777" w:rsidR="004145F4" w:rsidRPr="005808BA" w:rsidRDefault="004145F4" w:rsidP="00402A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DAE" w:rsidRPr="005808BA" w14:paraId="2FF252F2" w14:textId="77777777" w:rsidTr="00E60560">
        <w:trPr>
          <w:gridBefore w:val="1"/>
          <w:gridAfter w:val="1"/>
          <w:wBefore w:w="4" w:type="pct"/>
          <w:wAfter w:w="3" w:type="pct"/>
          <w:trHeight w:val="275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812EAC3" w14:textId="7B3284AE" w:rsidR="00C83DAE" w:rsidRPr="005808BA" w:rsidRDefault="00C83DAE" w:rsidP="00C83D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695D236A" w14:textId="77777777" w:rsidR="005D26B9" w:rsidRPr="005D26B9" w:rsidRDefault="005D26B9" w:rsidP="005D26B9">
            <w:pPr>
              <w:spacing w:after="100" w:afterAutospacing="1" w:line="278" w:lineRule="auto"/>
              <w:contextualSpacing/>
              <w:jc w:val="both"/>
            </w:pPr>
            <w:r w:rsidRPr="005D26B9">
              <w:t>Główny system zasilania. Całkowite zapotrzebowanie na moc 80-100 kW,</w:t>
            </w:r>
          </w:p>
          <w:p w14:paraId="32F4E614" w14:textId="77777777" w:rsidR="00373EBF" w:rsidRDefault="005D26B9" w:rsidP="00373EBF">
            <w:pPr>
              <w:jc w:val="both"/>
            </w:pPr>
            <w:r w:rsidRPr="005D26B9">
              <w:t>Główny system zasilania ze stacji energetycznej.</w:t>
            </w:r>
          </w:p>
          <w:p w14:paraId="56831FCD" w14:textId="2492E8AC" w:rsidR="005D26B9" w:rsidRPr="00373EBF" w:rsidRDefault="005D26B9" w:rsidP="00373EBF">
            <w:pPr>
              <w:jc w:val="both"/>
            </w:pPr>
            <w:r w:rsidRPr="00373EBF">
              <w:t>Planowane obciążenie IT: do 10 kW na szafę (sumarycznie w ZMCD 3 szafy).</w:t>
            </w:r>
          </w:p>
          <w:p w14:paraId="7F67CCD7" w14:textId="77777777" w:rsidR="005D26B9" w:rsidRPr="00373EBF" w:rsidRDefault="005D26B9" w:rsidP="00373EBF">
            <w:pPr>
              <w:jc w:val="both"/>
            </w:pPr>
            <w:r w:rsidRPr="00373EBF">
              <w:t>Zasilanie RACK: 2× PDU (linie A/B) na szafę.</w:t>
            </w:r>
          </w:p>
          <w:p w14:paraId="4C2A5E59" w14:textId="77777777" w:rsidR="005D26B9" w:rsidRPr="00373EBF" w:rsidRDefault="005D26B9" w:rsidP="00373EBF">
            <w:pPr>
              <w:jc w:val="both"/>
            </w:pPr>
            <w:r w:rsidRPr="00373EBF">
              <w:t xml:space="preserve">Chłodzenie precyzyjne </w:t>
            </w:r>
            <w:proofErr w:type="spellStart"/>
            <w:r w:rsidRPr="00373EBF">
              <w:t>InRack</w:t>
            </w:r>
            <w:proofErr w:type="spellEnd"/>
            <w:r w:rsidRPr="00373EBF">
              <w:t xml:space="preserve"> </w:t>
            </w:r>
            <w:proofErr w:type="spellStart"/>
            <w:r w:rsidRPr="00373EBF">
              <w:t>Rittal</w:t>
            </w:r>
            <w:proofErr w:type="spellEnd"/>
            <w:r w:rsidRPr="00373EBF">
              <w:t xml:space="preserve"> 4×12 kW, konfiguracja N+1 (12 kW pracy + 12 kW rezerwy dla stref BLACK oraz RED).</w:t>
            </w:r>
          </w:p>
          <w:p w14:paraId="58C502EB" w14:textId="68626BB8" w:rsidR="00C83DAE" w:rsidRPr="005808BA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190DE789" w14:textId="77777777" w:rsidR="00C83DAE" w:rsidRPr="005808BA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45783767" w14:textId="77777777" w:rsidR="00C83DAE" w:rsidRPr="005808BA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DAE" w:rsidRPr="005808BA" w14:paraId="311CD599" w14:textId="10ACF971" w:rsidTr="00E60560">
        <w:trPr>
          <w:gridBefore w:val="1"/>
          <w:gridAfter w:val="1"/>
          <w:wBefore w:w="4" w:type="pct"/>
          <w:wAfter w:w="3" w:type="pct"/>
          <w:trHeight w:val="31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74A1060" w14:textId="5C18F4E8" w:rsidR="00C83DAE" w:rsidRPr="005808BA" w:rsidRDefault="00C83DAE" w:rsidP="00C83D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38CBF274" w14:textId="77777777" w:rsidR="00373EBF" w:rsidRPr="00373EBF" w:rsidRDefault="00373EBF" w:rsidP="00373EBF">
            <w:pPr>
              <w:spacing w:line="278" w:lineRule="auto"/>
              <w:contextualSpacing/>
              <w:jc w:val="both"/>
            </w:pPr>
            <w:r w:rsidRPr="00373EBF">
              <w:t xml:space="preserve">Zasilanie awaryjne (UPS, agregat o mocy 80-100kW), </w:t>
            </w:r>
            <w:r w:rsidRPr="00373EBF">
              <w:br/>
              <w:t>Efektywność energetyczna (PUE) 1,2 -1,8 ,</w:t>
            </w:r>
          </w:p>
          <w:p w14:paraId="03211307" w14:textId="77777777" w:rsidR="00373EBF" w:rsidRPr="00373EBF" w:rsidRDefault="00373EBF" w:rsidP="00373EBF">
            <w:pPr>
              <w:jc w:val="both"/>
            </w:pPr>
            <w:r w:rsidRPr="00373EBF">
              <w:t>Architektura N+1.</w:t>
            </w:r>
          </w:p>
          <w:p w14:paraId="26E3A094" w14:textId="77777777" w:rsidR="00373EBF" w:rsidRPr="00373EBF" w:rsidRDefault="00373EBF" w:rsidP="00373EBF">
            <w:pPr>
              <w:jc w:val="both"/>
            </w:pPr>
            <w:r w:rsidRPr="00373EBF">
              <w:lastRenderedPageBreak/>
              <w:t>Autonomia: 15 min</w:t>
            </w:r>
          </w:p>
          <w:p w14:paraId="6F6322AA" w14:textId="22CB6AEE" w:rsidR="00C83DAE" w:rsidRPr="005808BA" w:rsidRDefault="00C83DAE" w:rsidP="00C83D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4935D442" w14:textId="77777777" w:rsidR="00C83DAE" w:rsidRPr="005808BA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6EA2B9B" w14:textId="77777777" w:rsidR="00C83DAE" w:rsidRPr="005808BA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DAE" w:rsidRPr="005808BA" w14:paraId="5B47BABE" w14:textId="7097C50E" w:rsidTr="00E60560">
        <w:trPr>
          <w:gridBefore w:val="1"/>
          <w:gridAfter w:val="1"/>
          <w:wBefore w:w="4" w:type="pct"/>
          <w:wAfter w:w="3" w:type="pct"/>
          <w:trHeight w:val="932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3A3B1E75" w14:textId="44783F20" w:rsidR="00C83DAE" w:rsidRPr="005808BA" w:rsidRDefault="00C83DAE" w:rsidP="00C83D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7C59648C" w14:textId="77777777" w:rsidR="00373EBF" w:rsidRPr="00373EBF" w:rsidRDefault="00373EBF" w:rsidP="00373EBF">
            <w:pPr>
              <w:spacing w:line="278" w:lineRule="auto"/>
              <w:contextualSpacing/>
              <w:jc w:val="both"/>
            </w:pPr>
            <w:r w:rsidRPr="00373EBF">
              <w:t>System monitorowania zużycia energii</w:t>
            </w:r>
          </w:p>
          <w:p w14:paraId="090C3A1C" w14:textId="0C73507D" w:rsidR="00C83DAE" w:rsidRPr="005808BA" w:rsidRDefault="00373EBF" w:rsidP="00373EB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t>DCIM+inteligentne</w:t>
            </w:r>
            <w:proofErr w:type="spellEnd"/>
            <w:r>
              <w:t xml:space="preserve"> </w:t>
            </w:r>
            <w:proofErr w:type="spellStart"/>
            <w:r>
              <w:t>PDU+smart</w:t>
            </w:r>
            <w:proofErr w:type="spellEnd"/>
            <w:r>
              <w:t xml:space="preserve"> </w:t>
            </w:r>
            <w:proofErr w:type="spellStart"/>
            <w:r>
              <w:t>metering+monitoring</w:t>
            </w:r>
            <w:proofErr w:type="spellEnd"/>
            <w:r>
              <w:t xml:space="preserve"> HAWC i UPS</w:t>
            </w:r>
          </w:p>
        </w:tc>
        <w:tc>
          <w:tcPr>
            <w:tcW w:w="455" w:type="pct"/>
            <w:shd w:val="clear" w:color="000000" w:fill="auto"/>
          </w:tcPr>
          <w:p w14:paraId="351E0237" w14:textId="77777777" w:rsidR="00C83DAE" w:rsidRPr="005808BA" w:rsidRDefault="00C83DAE" w:rsidP="00C83DAE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096F8B92" w14:textId="77777777" w:rsidR="00C83DAE" w:rsidRPr="005808BA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DAE" w:rsidRPr="005808BA" w14:paraId="651EFB7E" w14:textId="174A1FA8" w:rsidTr="00E60560">
        <w:trPr>
          <w:gridBefore w:val="1"/>
          <w:gridAfter w:val="1"/>
          <w:wBefore w:w="4" w:type="pct"/>
          <w:wAfter w:w="3" w:type="pct"/>
          <w:trHeight w:val="26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9D3DECB" w14:textId="541A761B" w:rsidR="00C83DAE" w:rsidRPr="005808BA" w:rsidRDefault="00C83DAE" w:rsidP="00C83D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90" w:type="pct"/>
            <w:vAlign w:val="center"/>
          </w:tcPr>
          <w:p w14:paraId="65255AF8" w14:textId="77777777" w:rsidR="00373EBF" w:rsidRPr="00373EBF" w:rsidRDefault="00373EBF" w:rsidP="00373EBF">
            <w:pPr>
              <w:shd w:val="clear" w:color="auto" w:fill="FFFFFF"/>
              <w:spacing w:after="100" w:afterAutospacing="1"/>
              <w:contextualSpacing/>
              <w:jc w:val="both"/>
              <w:rPr>
                <w:color w:val="242424"/>
              </w:rPr>
            </w:pPr>
            <w:r w:rsidRPr="00373EBF">
              <w:rPr>
                <w:rFonts w:ascii="TimesNewRomanPS-BoldMT" w:hAnsi="TimesNewRomanPS-BoldMT"/>
                <w:color w:val="242424"/>
                <w:bdr w:val="none" w:sz="0" w:space="0" w:color="auto" w:frame="1"/>
              </w:rPr>
              <w:t xml:space="preserve">DCIM (Data Center </w:t>
            </w:r>
            <w:proofErr w:type="spellStart"/>
            <w:r w:rsidRPr="00373EBF">
              <w:rPr>
                <w:rFonts w:ascii="TimesNewRomanPS-BoldMT" w:hAnsi="TimesNewRomanPS-BoldMT"/>
                <w:color w:val="242424"/>
                <w:bdr w:val="none" w:sz="0" w:space="0" w:color="auto" w:frame="1"/>
              </w:rPr>
              <w:t>Infrastructure</w:t>
            </w:r>
            <w:proofErr w:type="spellEnd"/>
            <w:r w:rsidRPr="00373EBF">
              <w:rPr>
                <w:rFonts w:ascii="TimesNewRomanPS-BoldMT" w:hAnsi="TimesNewRomanPS-BoldMT"/>
                <w:color w:val="242424"/>
                <w:bdr w:val="none" w:sz="0" w:space="0" w:color="auto" w:frame="1"/>
              </w:rPr>
              <w:t xml:space="preserve"> Management)</w:t>
            </w:r>
          </w:p>
          <w:p w14:paraId="651FD015" w14:textId="77777777" w:rsidR="00373EBF" w:rsidRPr="006B73AB" w:rsidRDefault="00373EBF" w:rsidP="00373EBF">
            <w:pPr>
              <w:numPr>
                <w:ilvl w:val="0"/>
                <w:numId w:val="32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Oprogramowanie integrujące dane z infrastruktury IT i energetycznej.</w:t>
            </w:r>
          </w:p>
          <w:p w14:paraId="107E965D" w14:textId="77777777" w:rsidR="00373EBF" w:rsidRPr="006B73AB" w:rsidRDefault="00373EBF" w:rsidP="00373EBF">
            <w:pPr>
              <w:numPr>
                <w:ilvl w:val="0"/>
                <w:numId w:val="32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Monitor</w:t>
            </w:r>
            <w:r>
              <w:rPr>
                <w:color w:val="242424"/>
                <w:bdr w:val="none" w:sz="0" w:space="0" w:color="auto" w:frame="1"/>
              </w:rPr>
              <w:t>owanie</w:t>
            </w:r>
            <w:r w:rsidRPr="006B73AB">
              <w:rPr>
                <w:color w:val="242424"/>
                <w:bdr w:val="none" w:sz="0" w:space="0" w:color="auto" w:frame="1"/>
              </w:rPr>
              <w:t xml:space="preserve"> w czasie rzeczywistym: zużyci</w:t>
            </w:r>
            <w:r>
              <w:rPr>
                <w:color w:val="242424"/>
                <w:bdr w:val="none" w:sz="0" w:space="0" w:color="auto" w:frame="1"/>
              </w:rPr>
              <w:t>a</w:t>
            </w:r>
            <w:r w:rsidRPr="006B73AB">
              <w:rPr>
                <w:color w:val="242424"/>
                <w:bdr w:val="none" w:sz="0" w:space="0" w:color="auto" w:frame="1"/>
              </w:rPr>
              <w:t xml:space="preserve"> energii, temperatur</w:t>
            </w:r>
            <w:r>
              <w:rPr>
                <w:color w:val="242424"/>
                <w:bdr w:val="none" w:sz="0" w:space="0" w:color="auto" w:frame="1"/>
              </w:rPr>
              <w:t>y</w:t>
            </w:r>
            <w:r w:rsidRPr="006B73AB">
              <w:rPr>
                <w:color w:val="242424"/>
                <w:bdr w:val="none" w:sz="0" w:space="0" w:color="auto" w:frame="1"/>
              </w:rPr>
              <w:t>, obciążeni</w:t>
            </w:r>
            <w:r>
              <w:rPr>
                <w:color w:val="242424"/>
                <w:bdr w:val="none" w:sz="0" w:space="0" w:color="auto" w:frame="1"/>
              </w:rPr>
              <w:t>a</w:t>
            </w:r>
            <w:r w:rsidRPr="006B73AB">
              <w:rPr>
                <w:color w:val="242424"/>
                <w:bdr w:val="none" w:sz="0" w:space="0" w:color="auto" w:frame="1"/>
              </w:rPr>
              <w:t xml:space="preserve"> PDU (Power Distribution Unit), UPS-ów, klimatyzacji, itp.</w:t>
            </w:r>
          </w:p>
          <w:p w14:paraId="635B345E" w14:textId="77777777" w:rsidR="00373EBF" w:rsidRPr="00C1239E" w:rsidRDefault="00373EBF" w:rsidP="00373EBF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P</w:t>
            </w:r>
            <w:r w:rsidRPr="006B73AB">
              <w:rPr>
                <w:color w:val="242424"/>
                <w:bdr w:val="none" w:sz="0" w:space="0" w:color="auto" w:frame="1"/>
              </w:rPr>
              <w:t>rognozowanie PUE, identyfikację „hot spotów” i optymalizację pracy.</w:t>
            </w:r>
          </w:p>
          <w:p w14:paraId="0016EE70" w14:textId="40BA1E22" w:rsidR="00C83DAE" w:rsidRPr="005808BA" w:rsidRDefault="00C83DAE" w:rsidP="003167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0AC5E641" w14:textId="77777777" w:rsidR="00C83DAE" w:rsidRPr="005808BA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11AD2BAD" w14:textId="77777777" w:rsidR="00C83DAE" w:rsidRPr="005808BA" w:rsidRDefault="00C83DAE" w:rsidP="00C83D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72" w:rsidRPr="005808BA" w14:paraId="5648B49A" w14:textId="35F0A33E" w:rsidTr="00E60560">
        <w:trPr>
          <w:gridBefore w:val="1"/>
          <w:gridAfter w:val="1"/>
          <w:wBefore w:w="4" w:type="pct"/>
          <w:wAfter w:w="3" w:type="pct"/>
          <w:trHeight w:val="267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17938885" w14:textId="32E078DD" w:rsidR="00226D72" w:rsidRPr="005808BA" w:rsidRDefault="00226D72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5755217" w14:textId="77777777" w:rsidR="00373EBF" w:rsidRPr="006B73AB" w:rsidRDefault="00373EBF" w:rsidP="00373EBF">
            <w:pPr>
              <w:shd w:val="clear" w:color="auto" w:fill="FFFFFF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PDU z pomiarem (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Metered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>/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Intelligent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 xml:space="preserve"> Power Distribution 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Units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>)</w:t>
            </w:r>
          </w:p>
          <w:p w14:paraId="10DB299B" w14:textId="77777777" w:rsidR="00373EBF" w:rsidRPr="006B73AB" w:rsidRDefault="00373EBF" w:rsidP="00373EBF">
            <w:pPr>
              <w:numPr>
                <w:ilvl w:val="0"/>
                <w:numId w:val="34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 xml:space="preserve">Inteligentne listwy zasilające, montowane w szafach 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rack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>.</w:t>
            </w:r>
          </w:p>
          <w:p w14:paraId="42D7CC57" w14:textId="77777777" w:rsidR="00373EBF" w:rsidRPr="006B73AB" w:rsidRDefault="00373EBF" w:rsidP="00373EBF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Pomiar</w:t>
            </w:r>
            <w:r w:rsidRPr="006B73AB">
              <w:rPr>
                <w:color w:val="242424"/>
                <w:bdr w:val="none" w:sz="0" w:space="0" w:color="auto" w:frame="1"/>
              </w:rPr>
              <w:t>:</w:t>
            </w:r>
          </w:p>
          <w:p w14:paraId="6BC705D0" w14:textId="77777777" w:rsidR="00373EBF" w:rsidRPr="006B73AB" w:rsidRDefault="00373EBF" w:rsidP="00373EBF">
            <w:pPr>
              <w:shd w:val="clear" w:color="auto" w:fill="FFFFFF"/>
              <w:ind w:left="1440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 xml:space="preserve">- </w:t>
            </w:r>
            <w:r w:rsidRPr="006B73AB">
              <w:rPr>
                <w:color w:val="242424"/>
                <w:bdr w:val="none" w:sz="0" w:space="0" w:color="auto" w:frame="1"/>
              </w:rPr>
              <w:t>pob</w:t>
            </w:r>
            <w:r>
              <w:rPr>
                <w:color w:val="242424"/>
                <w:bdr w:val="none" w:sz="0" w:space="0" w:color="auto" w:frame="1"/>
              </w:rPr>
              <w:t>o</w:t>
            </w:r>
            <w:r w:rsidRPr="006B73AB">
              <w:rPr>
                <w:color w:val="242424"/>
                <w:bdr w:val="none" w:sz="0" w:space="0" w:color="auto" w:frame="1"/>
              </w:rPr>
              <w:t>r</w:t>
            </w:r>
            <w:r>
              <w:rPr>
                <w:color w:val="242424"/>
                <w:bdr w:val="none" w:sz="0" w:space="0" w:color="auto" w:frame="1"/>
              </w:rPr>
              <w:t>u</w:t>
            </w:r>
            <w:r w:rsidRPr="006B73AB">
              <w:rPr>
                <w:color w:val="242424"/>
                <w:bdr w:val="none" w:sz="0" w:space="0" w:color="auto" w:frame="1"/>
              </w:rPr>
              <w:t xml:space="preserve"> mocy całej listwy,</w:t>
            </w:r>
          </w:p>
          <w:p w14:paraId="4D36DF18" w14:textId="77777777" w:rsidR="00373EBF" w:rsidRPr="006B73AB" w:rsidRDefault="00373EBF" w:rsidP="00373EBF">
            <w:pPr>
              <w:shd w:val="clear" w:color="auto" w:fill="FFFFFF"/>
              <w:ind w:left="1440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 xml:space="preserve">- </w:t>
            </w:r>
            <w:r w:rsidRPr="006B73AB">
              <w:rPr>
                <w:color w:val="242424"/>
                <w:bdr w:val="none" w:sz="0" w:space="0" w:color="auto" w:frame="1"/>
              </w:rPr>
              <w:t>pob</w:t>
            </w:r>
            <w:r>
              <w:rPr>
                <w:color w:val="242424"/>
                <w:bdr w:val="none" w:sz="0" w:space="0" w:color="auto" w:frame="1"/>
              </w:rPr>
              <w:t>o</w:t>
            </w:r>
            <w:r w:rsidRPr="006B73AB">
              <w:rPr>
                <w:color w:val="242424"/>
                <w:bdr w:val="none" w:sz="0" w:space="0" w:color="auto" w:frame="1"/>
              </w:rPr>
              <w:t>r</w:t>
            </w:r>
            <w:r>
              <w:rPr>
                <w:color w:val="242424"/>
                <w:bdr w:val="none" w:sz="0" w:space="0" w:color="auto" w:frame="1"/>
              </w:rPr>
              <w:t>u</w:t>
            </w:r>
            <w:r w:rsidRPr="006B73AB">
              <w:rPr>
                <w:color w:val="242424"/>
                <w:bdr w:val="none" w:sz="0" w:space="0" w:color="auto" w:frame="1"/>
              </w:rPr>
              <w:t xml:space="preserve"> mocy na pojedyncze gniazdo (tzw. 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outlet-level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 xml:space="preserve"> monitoring).</w:t>
            </w:r>
          </w:p>
          <w:p w14:paraId="4D19702A" w14:textId="77777777" w:rsidR="00373EBF" w:rsidRPr="00C1239E" w:rsidRDefault="00373EBF" w:rsidP="00373EBF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W</w:t>
            </w:r>
            <w:r w:rsidRPr="006B73AB">
              <w:rPr>
                <w:color w:val="242424"/>
                <w:bdr w:val="none" w:sz="0" w:space="0" w:color="auto" w:frame="1"/>
              </w:rPr>
              <w:t>spółprac</w:t>
            </w:r>
            <w:r>
              <w:rPr>
                <w:color w:val="242424"/>
                <w:bdr w:val="none" w:sz="0" w:space="0" w:color="auto" w:frame="1"/>
              </w:rPr>
              <w:t>a</w:t>
            </w:r>
            <w:r w:rsidRPr="006B73AB">
              <w:rPr>
                <w:color w:val="242424"/>
                <w:bdr w:val="none" w:sz="0" w:space="0" w:color="auto" w:frame="1"/>
              </w:rPr>
              <w:t xml:space="preserve"> z DCIM i systemami alarmowymi (np. przeciążenie, brak zasilania).</w:t>
            </w:r>
          </w:p>
          <w:p w14:paraId="11E92658" w14:textId="3B4EEFB7" w:rsidR="00226D72" w:rsidRPr="005808BA" w:rsidRDefault="00226D72" w:rsidP="00226D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3870B125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6BB34D0C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72" w:rsidRPr="005808BA" w14:paraId="5AE7FBC2" w14:textId="589FC928" w:rsidTr="00E60560">
        <w:trPr>
          <w:gridBefore w:val="1"/>
          <w:gridAfter w:val="1"/>
          <w:wBefore w:w="4" w:type="pct"/>
          <w:wAfter w:w="3" w:type="pct"/>
          <w:trHeight w:val="477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3E4561D2" w14:textId="35DBDE47" w:rsidR="00226D72" w:rsidRPr="005808BA" w:rsidRDefault="00226D72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1181FC4E" w14:textId="77777777" w:rsidR="00373EBF" w:rsidRPr="006B73AB" w:rsidRDefault="00373EBF" w:rsidP="00373EBF">
            <w:pPr>
              <w:shd w:val="clear" w:color="auto" w:fill="FFFFFF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Systemy zarządzania UPS i zasilaniem awaryjnym</w:t>
            </w:r>
            <w:r>
              <w:rPr>
                <w:color w:val="242424"/>
                <w:bdr w:val="none" w:sz="0" w:space="0" w:color="auto" w:frame="1"/>
              </w:rPr>
              <w:t>:</w:t>
            </w:r>
          </w:p>
          <w:p w14:paraId="42B8F07C" w14:textId="77777777" w:rsidR="00373EBF" w:rsidRPr="006B73AB" w:rsidRDefault="00373EBF" w:rsidP="00373EBF">
            <w:pPr>
              <w:numPr>
                <w:ilvl w:val="0"/>
                <w:numId w:val="35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 xml:space="preserve">UPS-y (np. modularne) </w:t>
            </w:r>
            <w:r>
              <w:rPr>
                <w:color w:val="242424"/>
                <w:bdr w:val="none" w:sz="0" w:space="0" w:color="auto" w:frame="1"/>
              </w:rPr>
              <w:t>z</w:t>
            </w:r>
            <w:r w:rsidRPr="006B73AB">
              <w:rPr>
                <w:color w:val="242424"/>
                <w:bdr w:val="none" w:sz="0" w:space="0" w:color="auto" w:frame="1"/>
              </w:rPr>
              <w:t xml:space="preserve"> wbudowan</w:t>
            </w:r>
            <w:r>
              <w:rPr>
                <w:color w:val="242424"/>
                <w:bdr w:val="none" w:sz="0" w:space="0" w:color="auto" w:frame="1"/>
              </w:rPr>
              <w:t>ymi</w:t>
            </w:r>
            <w:r w:rsidRPr="006B73AB">
              <w:rPr>
                <w:color w:val="242424"/>
                <w:bdr w:val="none" w:sz="0" w:space="0" w:color="auto" w:frame="1"/>
              </w:rPr>
              <w:t xml:space="preserve"> system</w:t>
            </w:r>
            <w:r>
              <w:rPr>
                <w:color w:val="242424"/>
                <w:bdr w:val="none" w:sz="0" w:space="0" w:color="auto" w:frame="1"/>
              </w:rPr>
              <w:t>ami</w:t>
            </w:r>
            <w:r w:rsidRPr="006B73AB">
              <w:rPr>
                <w:color w:val="242424"/>
                <w:bdr w:val="none" w:sz="0" w:space="0" w:color="auto" w:frame="1"/>
              </w:rPr>
              <w:t xml:space="preserve"> pomiarow</w:t>
            </w:r>
            <w:r>
              <w:rPr>
                <w:color w:val="242424"/>
                <w:bdr w:val="none" w:sz="0" w:space="0" w:color="auto" w:frame="1"/>
              </w:rPr>
              <w:t>ymi</w:t>
            </w:r>
            <w:r w:rsidRPr="006B73AB">
              <w:rPr>
                <w:color w:val="242424"/>
                <w:bdr w:val="none" w:sz="0" w:space="0" w:color="auto" w:frame="1"/>
              </w:rPr>
              <w:t xml:space="preserve"> (napięcie, prąd, sprawność).</w:t>
            </w:r>
          </w:p>
          <w:p w14:paraId="4BEEAF12" w14:textId="77777777" w:rsidR="00373EBF" w:rsidRPr="006B73AB" w:rsidRDefault="00373EBF" w:rsidP="00373EBF">
            <w:pPr>
              <w:numPr>
                <w:ilvl w:val="0"/>
                <w:numId w:val="35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Monitor</w:t>
            </w:r>
            <w:r>
              <w:rPr>
                <w:color w:val="242424"/>
                <w:bdr w:val="none" w:sz="0" w:space="0" w:color="auto" w:frame="1"/>
              </w:rPr>
              <w:t>owanie</w:t>
            </w:r>
            <w:r w:rsidRPr="006B73AB">
              <w:rPr>
                <w:color w:val="242424"/>
                <w:bdr w:val="none" w:sz="0" w:space="0" w:color="auto" w:frame="1"/>
              </w:rPr>
              <w:t xml:space="preserve"> stan</w:t>
            </w:r>
            <w:r>
              <w:rPr>
                <w:color w:val="242424"/>
                <w:bdr w:val="none" w:sz="0" w:space="0" w:color="auto" w:frame="1"/>
              </w:rPr>
              <w:t>u</w:t>
            </w:r>
            <w:r w:rsidRPr="006B73AB">
              <w:rPr>
                <w:color w:val="242424"/>
                <w:bdr w:val="none" w:sz="0" w:space="0" w:color="auto" w:frame="1"/>
              </w:rPr>
              <w:t xml:space="preserve"> baterii i czas</w:t>
            </w:r>
            <w:r>
              <w:rPr>
                <w:color w:val="242424"/>
                <w:bdr w:val="none" w:sz="0" w:space="0" w:color="auto" w:frame="1"/>
              </w:rPr>
              <w:t>u</w:t>
            </w:r>
            <w:r w:rsidRPr="006B73AB">
              <w:rPr>
                <w:color w:val="242424"/>
                <w:bdr w:val="none" w:sz="0" w:space="0" w:color="auto" w:frame="1"/>
              </w:rPr>
              <w:t xml:space="preserve"> podtrzymania.</w:t>
            </w:r>
          </w:p>
          <w:p w14:paraId="1EBF2034" w14:textId="77777777" w:rsidR="00373EBF" w:rsidRPr="00C1239E" w:rsidRDefault="00373EBF" w:rsidP="00373EBF">
            <w:pPr>
              <w:numPr>
                <w:ilvl w:val="0"/>
                <w:numId w:val="35"/>
              </w:numPr>
              <w:shd w:val="clear" w:color="auto" w:fill="FFFFFF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D</w:t>
            </w:r>
            <w:r w:rsidRPr="006B73AB">
              <w:rPr>
                <w:color w:val="242424"/>
                <w:bdr w:val="none" w:sz="0" w:space="0" w:color="auto" w:frame="1"/>
              </w:rPr>
              <w:t>ane o stratach energii na konwersji.</w:t>
            </w:r>
          </w:p>
          <w:p w14:paraId="0876AD4C" w14:textId="70D1F451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4BE2E7EB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04F4F0DB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72" w:rsidRPr="005808BA" w14:paraId="382DE492" w14:textId="43C8B58F" w:rsidTr="00E60560">
        <w:trPr>
          <w:gridBefore w:val="1"/>
          <w:gridAfter w:val="1"/>
          <w:wBefore w:w="4" w:type="pct"/>
          <w:wAfter w:w="3" w:type="pct"/>
          <w:trHeight w:val="39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10B23611" w14:textId="3F90D8F8" w:rsidR="00226D72" w:rsidRPr="005808BA" w:rsidRDefault="00226D72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1E727D5A" w14:textId="77777777" w:rsidR="00373EBF" w:rsidRPr="006B73AB" w:rsidRDefault="00373EBF" w:rsidP="00373EBF">
            <w:pPr>
              <w:shd w:val="clear" w:color="auto" w:fill="FFFFFF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Monitoring HVAC / chłodzenia</w:t>
            </w:r>
            <w:r>
              <w:rPr>
                <w:color w:val="242424"/>
                <w:bdr w:val="none" w:sz="0" w:space="0" w:color="auto" w:frame="1"/>
              </w:rPr>
              <w:t>:</w:t>
            </w:r>
          </w:p>
          <w:p w14:paraId="293FB1F9" w14:textId="77777777" w:rsidR="00373EBF" w:rsidRPr="006B73AB" w:rsidRDefault="00373EBF" w:rsidP="00373EBF">
            <w:pPr>
              <w:numPr>
                <w:ilvl w:val="0"/>
                <w:numId w:val="36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Czujniki temperatury, wilgotności, przepływu powietrza.</w:t>
            </w:r>
          </w:p>
          <w:p w14:paraId="0B9B73DA" w14:textId="77777777" w:rsidR="00373EBF" w:rsidRPr="006B73AB" w:rsidRDefault="00373EBF" w:rsidP="00373EBF">
            <w:pPr>
              <w:numPr>
                <w:ilvl w:val="0"/>
                <w:numId w:val="36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System BMS (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Building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 xml:space="preserve"> Management System) </w:t>
            </w:r>
            <w:r>
              <w:rPr>
                <w:color w:val="242424"/>
                <w:bdr w:val="none" w:sz="0" w:space="0" w:color="auto" w:frame="1"/>
              </w:rPr>
              <w:t>lub</w:t>
            </w:r>
            <w:r w:rsidRPr="006B73AB">
              <w:rPr>
                <w:color w:val="242424"/>
                <w:bdr w:val="none" w:sz="0" w:space="0" w:color="auto" w:frame="1"/>
              </w:rPr>
              <w:t xml:space="preserve"> dedykowane moduły chłodzenia w kontenerze.</w:t>
            </w:r>
          </w:p>
          <w:p w14:paraId="65B8363A" w14:textId="77777777" w:rsidR="00373EBF" w:rsidRPr="00C1239E" w:rsidRDefault="00373EBF" w:rsidP="00373EBF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>Pomiar zużycia energii przez agregaty chłodnicze i wentylatory.</w:t>
            </w:r>
          </w:p>
          <w:p w14:paraId="1FD0F5EE" w14:textId="4196A8AF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2E777771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05EA0B0A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72" w:rsidRPr="005808BA" w14:paraId="6BC877EB" w14:textId="77777777" w:rsidTr="00E60560">
        <w:trPr>
          <w:gridBefore w:val="1"/>
          <w:gridAfter w:val="1"/>
          <w:wBefore w:w="4" w:type="pct"/>
          <w:wAfter w:w="3" w:type="pct"/>
          <w:trHeight w:val="54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00660B5" w14:textId="5804857D" w:rsidR="00226D72" w:rsidRPr="005808BA" w:rsidRDefault="00226D72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31A7B2B2" w14:textId="77777777" w:rsidR="00373EBF" w:rsidRPr="006B73AB" w:rsidRDefault="00373EBF" w:rsidP="00373EBF">
            <w:pPr>
              <w:shd w:val="clear" w:color="auto" w:fill="FFFFFF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L</w:t>
            </w:r>
            <w:r w:rsidRPr="006B73AB">
              <w:rPr>
                <w:color w:val="242424"/>
                <w:bdr w:val="none" w:sz="0" w:space="0" w:color="auto" w:frame="1"/>
              </w:rPr>
              <w:t>iczniki energii z komunikacją sieciową</w:t>
            </w:r>
            <w:r>
              <w:rPr>
                <w:color w:val="242424"/>
                <w:bdr w:val="none" w:sz="0" w:space="0" w:color="auto" w:frame="1"/>
              </w:rPr>
              <w:t xml:space="preserve"> (</w:t>
            </w:r>
            <w:r w:rsidRPr="006B73AB">
              <w:rPr>
                <w:color w:val="242424"/>
                <w:bdr w:val="none" w:sz="0" w:space="0" w:color="auto" w:frame="1"/>
              </w:rPr>
              <w:t xml:space="preserve">Smart 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Metering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>)</w:t>
            </w:r>
          </w:p>
          <w:p w14:paraId="097F365A" w14:textId="77777777" w:rsidR="00373EBF" w:rsidRPr="006B73AB" w:rsidRDefault="00373EBF" w:rsidP="00373EBF">
            <w:pPr>
              <w:numPr>
                <w:ilvl w:val="0"/>
                <w:numId w:val="37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 xml:space="preserve">Montowane na wejściu zasilania kontenera i w 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podrozdzielnicach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>.</w:t>
            </w:r>
          </w:p>
          <w:p w14:paraId="7054CC72" w14:textId="77777777" w:rsidR="00373EBF" w:rsidRPr="006B73AB" w:rsidRDefault="00373EBF" w:rsidP="00373EBF">
            <w:pPr>
              <w:numPr>
                <w:ilvl w:val="0"/>
                <w:numId w:val="37"/>
              </w:numPr>
              <w:shd w:val="clear" w:color="auto" w:fill="FFFFFF"/>
              <w:spacing w:after="100" w:afterAutospacing="1"/>
              <w:jc w:val="both"/>
              <w:rPr>
                <w:color w:val="242424"/>
              </w:rPr>
            </w:pPr>
            <w:r>
              <w:rPr>
                <w:color w:val="242424"/>
                <w:bdr w:val="none" w:sz="0" w:space="0" w:color="auto" w:frame="1"/>
              </w:rPr>
              <w:t>Ś</w:t>
            </w:r>
            <w:r w:rsidRPr="006B73AB">
              <w:rPr>
                <w:color w:val="242424"/>
                <w:bdr w:val="none" w:sz="0" w:space="0" w:color="auto" w:frame="1"/>
              </w:rPr>
              <w:t>ledz</w:t>
            </w:r>
            <w:r>
              <w:rPr>
                <w:color w:val="242424"/>
                <w:bdr w:val="none" w:sz="0" w:space="0" w:color="auto" w:frame="1"/>
              </w:rPr>
              <w:t>enie</w:t>
            </w:r>
            <w:r w:rsidRPr="006B73AB">
              <w:rPr>
                <w:color w:val="242424"/>
                <w:bdr w:val="none" w:sz="0" w:space="0" w:color="auto" w:frame="1"/>
              </w:rPr>
              <w:t xml:space="preserve"> zużyci</w:t>
            </w:r>
            <w:r>
              <w:rPr>
                <w:color w:val="242424"/>
                <w:bdr w:val="none" w:sz="0" w:space="0" w:color="auto" w:frame="1"/>
              </w:rPr>
              <w:t>a</w:t>
            </w:r>
            <w:r w:rsidRPr="006B73AB">
              <w:rPr>
                <w:color w:val="242424"/>
                <w:bdr w:val="none" w:sz="0" w:space="0" w:color="auto" w:frame="1"/>
              </w:rPr>
              <w:t xml:space="preserve"> energii na poziomie całego modułu lub poszczególnych obwodów.</w:t>
            </w:r>
          </w:p>
          <w:p w14:paraId="003422A3" w14:textId="77777777" w:rsidR="00373EBF" w:rsidRPr="00C1239E" w:rsidRDefault="00373EBF" w:rsidP="00373EBF">
            <w:pPr>
              <w:numPr>
                <w:ilvl w:val="0"/>
                <w:numId w:val="37"/>
              </w:numPr>
              <w:shd w:val="clear" w:color="auto" w:fill="FFFFFF"/>
              <w:jc w:val="both"/>
              <w:rPr>
                <w:color w:val="242424"/>
              </w:rPr>
            </w:pPr>
            <w:r w:rsidRPr="006B73AB">
              <w:rPr>
                <w:color w:val="242424"/>
                <w:bdr w:val="none" w:sz="0" w:space="0" w:color="auto" w:frame="1"/>
              </w:rPr>
              <w:t xml:space="preserve">Komunikacja: 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Modbus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 xml:space="preserve">, SNMP, </w:t>
            </w:r>
            <w:proofErr w:type="spellStart"/>
            <w:r w:rsidRPr="006B73AB">
              <w:rPr>
                <w:color w:val="242424"/>
                <w:bdr w:val="none" w:sz="0" w:space="0" w:color="auto" w:frame="1"/>
              </w:rPr>
              <w:t>BACnet</w:t>
            </w:r>
            <w:proofErr w:type="spellEnd"/>
            <w:r w:rsidRPr="006B73AB">
              <w:rPr>
                <w:color w:val="242424"/>
                <w:bdr w:val="none" w:sz="0" w:space="0" w:color="auto" w:frame="1"/>
              </w:rPr>
              <w:t xml:space="preserve"> –  integracja z DCIM/BMS</w:t>
            </w:r>
          </w:p>
          <w:p w14:paraId="3FB8EE80" w14:textId="3538B4E9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34A269F6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5C7C474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3CFA" w:rsidRPr="005808BA" w14:paraId="7D849F02" w14:textId="77777777" w:rsidTr="00E60560">
        <w:trPr>
          <w:gridBefore w:val="1"/>
          <w:gridAfter w:val="1"/>
          <w:wBefore w:w="4" w:type="pct"/>
          <w:wAfter w:w="3" w:type="pct"/>
          <w:trHeight w:val="54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56A77511" w14:textId="51C543BE" w:rsidR="00953CFA" w:rsidRPr="005808BA" w:rsidRDefault="00953CFA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7142F8EC" w14:textId="60DFCF44" w:rsidR="00953CFA" w:rsidRDefault="00953CFA" w:rsidP="00373EBF">
            <w:pPr>
              <w:shd w:val="clear" w:color="auto" w:fill="FFFFFF"/>
              <w:jc w:val="both"/>
              <w:rPr>
                <w:color w:val="242424"/>
                <w:bdr w:val="none" w:sz="0" w:space="0" w:color="auto" w:frame="1"/>
              </w:rPr>
            </w:pPr>
            <w:r w:rsidRPr="00953CFA">
              <w:t>Zgodność z normami: ISO/IEC 27001 oraz ISO/IEC 62443 (istotne dla modułów zasilania i klimatyzacji)</w:t>
            </w:r>
          </w:p>
        </w:tc>
        <w:tc>
          <w:tcPr>
            <w:tcW w:w="455" w:type="pct"/>
            <w:shd w:val="clear" w:color="000000" w:fill="auto"/>
          </w:tcPr>
          <w:p w14:paraId="31545738" w14:textId="77777777" w:rsidR="00953CFA" w:rsidRPr="005808BA" w:rsidRDefault="00953CFA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0BA2BEF6" w14:textId="77777777" w:rsidR="00953CFA" w:rsidRPr="005808BA" w:rsidRDefault="00953CFA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D72" w:rsidRPr="003D2ACA" w14:paraId="0B6E2390" w14:textId="77777777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4993" w:type="pct"/>
            <w:gridSpan w:val="4"/>
            <w:shd w:val="clear" w:color="auto" w:fill="BFBFBF" w:themeFill="background1" w:themeFillShade="BF"/>
            <w:vAlign w:val="center"/>
          </w:tcPr>
          <w:p w14:paraId="2BEBAD8F" w14:textId="642A13FE" w:rsidR="00226D72" w:rsidRPr="003D2ACA" w:rsidRDefault="00226D72" w:rsidP="00226D7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D2ACA">
              <w:rPr>
                <w:rFonts w:ascii="Arial" w:hAnsi="Arial" w:cs="Arial"/>
                <w:b/>
                <w:bCs/>
                <w:iCs/>
              </w:rPr>
              <w:lastRenderedPageBreak/>
              <w:t xml:space="preserve">II. </w:t>
            </w:r>
            <w:r w:rsidR="00B01A7A" w:rsidRPr="003D2ACA">
              <w:rPr>
                <w:rFonts w:ascii="Arial" w:hAnsi="Arial" w:cs="Arial"/>
                <w:b/>
                <w:bCs/>
                <w:iCs/>
              </w:rPr>
              <w:t>Kontener</w:t>
            </w:r>
          </w:p>
        </w:tc>
      </w:tr>
      <w:tr w:rsidR="00226D72" w:rsidRPr="005808BA" w14:paraId="7D568F98" w14:textId="7EB63B2C" w:rsidTr="00E60560">
        <w:trPr>
          <w:gridBefore w:val="1"/>
          <w:gridAfter w:val="1"/>
          <w:wBefore w:w="4" w:type="pct"/>
          <w:wAfter w:w="3" w:type="pct"/>
          <w:trHeight w:val="615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53A6898F" w14:textId="0BE36DE5" w:rsidR="00226D72" w:rsidRPr="005808BA" w:rsidRDefault="00226D72" w:rsidP="00226D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F2CD177" w14:textId="18E48322" w:rsidR="00B01A7A" w:rsidRDefault="00B01A7A" w:rsidP="00B01A7A">
            <w:pPr>
              <w:shd w:val="clear" w:color="auto" w:fill="FFFFFF"/>
              <w:jc w:val="both"/>
              <w:rPr>
                <w:color w:val="242424"/>
                <w:bdr w:val="none" w:sz="0" w:space="0" w:color="auto" w:frame="1"/>
              </w:rPr>
            </w:pPr>
            <w:r>
              <w:rPr>
                <w:color w:val="242424"/>
                <w:bdr w:val="none" w:sz="0" w:space="0" w:color="auto" w:frame="1"/>
              </w:rPr>
              <w:t>Maksymalne w</w:t>
            </w:r>
            <w:r w:rsidRPr="001C672E">
              <w:rPr>
                <w:color w:val="242424"/>
                <w:bdr w:val="none" w:sz="0" w:space="0" w:color="auto" w:frame="1"/>
              </w:rPr>
              <w:t>ymiary zewnętrzne</w:t>
            </w:r>
            <w:r>
              <w:rPr>
                <w:color w:val="242424"/>
                <w:bdr w:val="none" w:sz="0" w:space="0" w:color="auto" w:frame="1"/>
              </w:rPr>
              <w:t xml:space="preserve"> kontenera</w:t>
            </w:r>
            <w:r w:rsidRPr="001C672E">
              <w:rPr>
                <w:color w:val="242424"/>
                <w:bdr w:val="none" w:sz="0" w:space="0" w:color="auto" w:frame="1"/>
              </w:rPr>
              <w:t xml:space="preserve"> (długość × szerokość × wysokość):</w:t>
            </w:r>
            <w:r>
              <w:rPr>
                <w:color w:val="242424"/>
                <w:bdr w:val="none" w:sz="0" w:space="0" w:color="auto" w:frame="1"/>
              </w:rPr>
              <w:br/>
            </w:r>
            <w:r w:rsidRPr="001C672E">
              <w:rPr>
                <w:color w:val="242424"/>
                <w:bdr w:val="none" w:sz="0" w:space="0" w:color="auto" w:frame="1"/>
              </w:rPr>
              <w:t xml:space="preserve"> </w:t>
            </w:r>
            <w:r>
              <w:rPr>
                <w:color w:val="242424"/>
                <w:bdr w:val="none" w:sz="0" w:space="0" w:color="auto" w:frame="1"/>
              </w:rPr>
              <w:t>8000</w:t>
            </w:r>
            <w:r w:rsidRPr="001C672E">
              <w:rPr>
                <w:color w:val="242424"/>
                <w:bdr w:val="none" w:sz="0" w:space="0" w:color="auto" w:frame="1"/>
              </w:rPr>
              <w:t xml:space="preserve"> × </w:t>
            </w:r>
            <w:r>
              <w:rPr>
                <w:color w:val="242424"/>
                <w:bdr w:val="none" w:sz="0" w:space="0" w:color="auto" w:frame="1"/>
              </w:rPr>
              <w:t>3000</w:t>
            </w:r>
            <w:r w:rsidRPr="001C672E">
              <w:rPr>
                <w:color w:val="242424"/>
                <w:bdr w:val="none" w:sz="0" w:space="0" w:color="auto" w:frame="1"/>
              </w:rPr>
              <w:t xml:space="preserve"> × </w:t>
            </w:r>
            <w:r>
              <w:rPr>
                <w:color w:val="242424"/>
                <w:bdr w:val="none" w:sz="0" w:space="0" w:color="auto" w:frame="1"/>
              </w:rPr>
              <w:t>3000</w:t>
            </w:r>
            <w:r w:rsidRPr="001C672E">
              <w:rPr>
                <w:color w:val="242424"/>
                <w:bdr w:val="none" w:sz="0" w:space="0" w:color="auto" w:frame="1"/>
              </w:rPr>
              <w:t xml:space="preserve"> mm. </w:t>
            </w:r>
          </w:p>
          <w:p w14:paraId="36F80898" w14:textId="4BD212B9" w:rsidR="00226D72" w:rsidRPr="00A35839" w:rsidRDefault="00226D72" w:rsidP="00226D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646E7A4C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3008FE32" w14:textId="77777777" w:rsidR="00226D72" w:rsidRPr="005808BA" w:rsidRDefault="00226D72" w:rsidP="00226D7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2F6DAAEF" w14:textId="77777777" w:rsidTr="00E60560">
        <w:trPr>
          <w:gridBefore w:val="1"/>
          <w:gridAfter w:val="1"/>
          <w:wBefore w:w="4" w:type="pct"/>
          <w:wAfter w:w="3" w:type="pct"/>
          <w:trHeight w:val="814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290F8C8E" w14:textId="325FED8D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48FED3D" w14:textId="53E0C8BA" w:rsidR="00A35839" w:rsidRPr="005808BA" w:rsidRDefault="00B01A7A" w:rsidP="00A35839">
            <w:pPr>
              <w:rPr>
                <w:rFonts w:ascii="Arial" w:hAnsi="Arial" w:cs="Arial"/>
                <w:sz w:val="16"/>
                <w:szCs w:val="16"/>
              </w:rPr>
            </w:pPr>
            <w:r w:rsidRPr="001C672E">
              <w:rPr>
                <w:color w:val="242424"/>
                <w:bdr w:val="none" w:sz="0" w:space="0" w:color="auto" w:frame="1"/>
              </w:rPr>
              <w:t>Poszycie: blacha trapezowa, spawana.</w:t>
            </w:r>
          </w:p>
        </w:tc>
        <w:tc>
          <w:tcPr>
            <w:tcW w:w="455" w:type="pct"/>
            <w:shd w:val="clear" w:color="000000" w:fill="auto"/>
          </w:tcPr>
          <w:p w14:paraId="308D2C35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32E5A813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44DB3F31" w14:textId="640C9DB4" w:rsidTr="00E60560">
        <w:trPr>
          <w:gridBefore w:val="1"/>
          <w:gridAfter w:val="1"/>
          <w:wBefore w:w="4" w:type="pct"/>
          <w:wAfter w:w="3" w:type="pct"/>
          <w:trHeight w:val="771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CCFC030" w14:textId="25291676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1181C9DA" w14:textId="77777777" w:rsidR="00B01A7A" w:rsidRDefault="00B01A7A" w:rsidP="00B01A7A">
            <w:pPr>
              <w:shd w:val="clear" w:color="auto" w:fill="FFFFFF"/>
              <w:jc w:val="both"/>
              <w:rPr>
                <w:color w:val="242424"/>
                <w:bdr w:val="none" w:sz="0" w:space="0" w:color="auto" w:frame="1"/>
              </w:rPr>
            </w:pPr>
            <w:r>
              <w:rPr>
                <w:color w:val="242424"/>
                <w:bdr w:val="none" w:sz="0" w:space="0" w:color="auto" w:frame="1"/>
              </w:rPr>
              <w:t xml:space="preserve">Podłoga techniczna. </w:t>
            </w:r>
            <w:r w:rsidRPr="00A948FA">
              <w:rPr>
                <w:color w:val="242424"/>
                <w:bdr w:val="none" w:sz="0" w:space="0" w:color="auto" w:frame="1"/>
              </w:rPr>
              <w:t>Wysokość podłogi technicznej min. 150 mm (min.100 mm przestrzeni podpodłogowej)</w:t>
            </w:r>
            <w:r>
              <w:rPr>
                <w:color w:val="242424"/>
                <w:bdr w:val="none" w:sz="0" w:space="0" w:color="auto" w:frame="1"/>
              </w:rPr>
              <w:t>.</w:t>
            </w:r>
          </w:p>
          <w:p w14:paraId="38C1D8E3" w14:textId="77777777" w:rsidR="004337F8" w:rsidRPr="000C5958" w:rsidRDefault="004337F8" w:rsidP="004337F8">
            <w:pPr>
              <w:ind w:left="1701"/>
              <w:jc w:val="both"/>
            </w:pPr>
            <w:r w:rsidRPr="000C5958">
              <w:t xml:space="preserve">•       Podłoga techniczna o klasie odporności ogniowej REI </w:t>
            </w:r>
            <w:r>
              <w:t>6</w:t>
            </w:r>
            <w:r w:rsidRPr="000C5958">
              <w:t>0.</w:t>
            </w:r>
          </w:p>
          <w:p w14:paraId="7FAA3FAC" w14:textId="77777777" w:rsidR="004337F8" w:rsidRPr="000C5958" w:rsidRDefault="004337F8" w:rsidP="004337F8">
            <w:pPr>
              <w:ind w:left="1701"/>
              <w:jc w:val="both"/>
            </w:pPr>
            <w:r w:rsidRPr="000C5958">
              <w:t xml:space="preserve">•    Dopuszczalne obciążenie punktowe </w:t>
            </w:r>
            <w:r>
              <w:t>min. 4</w:t>
            </w:r>
            <w:r w:rsidRPr="000C5958">
              <w:t>,</w:t>
            </w:r>
            <w:r>
              <w:t>5</w:t>
            </w:r>
            <w:r w:rsidRPr="000C5958">
              <w:t xml:space="preserve"> </w:t>
            </w:r>
            <w:proofErr w:type="spellStart"/>
            <w:r w:rsidRPr="000C5958">
              <w:t>kN</w:t>
            </w:r>
            <w:proofErr w:type="spellEnd"/>
            <w:r>
              <w:t xml:space="preserve"> (~450kg na punkt) </w:t>
            </w:r>
            <w:bookmarkStart w:id="2" w:name="_Hlk207031579"/>
            <w:r>
              <w:br/>
              <w:t xml:space="preserve">         </w:t>
            </w:r>
            <w:r w:rsidRPr="00B43FDD">
              <w:rPr>
                <w:i/>
                <w:iCs/>
              </w:rPr>
              <w:t>wg ANSI/TIA-942</w:t>
            </w:r>
            <w:bookmarkEnd w:id="2"/>
          </w:p>
          <w:p w14:paraId="4159A710" w14:textId="77777777" w:rsidR="004337F8" w:rsidRPr="000C5958" w:rsidRDefault="004337F8" w:rsidP="004337F8">
            <w:pPr>
              <w:ind w:left="1701"/>
              <w:jc w:val="both"/>
            </w:pPr>
            <w:r w:rsidRPr="000C5958">
              <w:t xml:space="preserve">•   Dopuszczalne obciążenie powierzchniowe </w:t>
            </w:r>
            <w:r>
              <w:t>12kN/m2 (12</w:t>
            </w:r>
            <w:r w:rsidRPr="000C5958">
              <w:t xml:space="preserve">00 </w:t>
            </w:r>
            <w:proofErr w:type="spellStart"/>
            <w:r w:rsidRPr="000C5958">
              <w:t>kG</w:t>
            </w:r>
            <w:proofErr w:type="spellEnd"/>
            <w:r w:rsidRPr="000C5958">
              <w:t>/m2</w:t>
            </w:r>
            <w:r>
              <w:t>)</w:t>
            </w:r>
            <w:r w:rsidRPr="00B43FDD">
              <w:t xml:space="preserve"> </w:t>
            </w:r>
            <w:r>
              <w:br/>
              <w:t xml:space="preserve">           </w:t>
            </w:r>
            <w:r w:rsidRPr="00B43FDD">
              <w:rPr>
                <w:i/>
                <w:iCs/>
              </w:rPr>
              <w:t>wg ANSI/TIA-942</w:t>
            </w:r>
          </w:p>
          <w:p w14:paraId="276AFB23" w14:textId="77777777" w:rsidR="004337F8" w:rsidRPr="000C5958" w:rsidRDefault="004337F8" w:rsidP="004337F8">
            <w:pPr>
              <w:ind w:left="1701"/>
              <w:jc w:val="both"/>
            </w:pPr>
            <w:r w:rsidRPr="000C5958">
              <w:t>•  Opór elektryczny upływu podłogi Ru [</w:t>
            </w:r>
            <w:bookmarkStart w:id="3" w:name="_Hlk207032129"/>
            <w:r w:rsidRPr="000C5958">
              <w:t>Ω</w:t>
            </w:r>
            <w:bookmarkEnd w:id="3"/>
            <w:r w:rsidRPr="000C5958">
              <w:t>] 10^</w:t>
            </w:r>
            <w:r>
              <w:t>5</w:t>
            </w:r>
            <w:r w:rsidRPr="000C5958">
              <w:t xml:space="preserve"> </w:t>
            </w:r>
            <w:bookmarkStart w:id="4" w:name="_Hlk207032103"/>
            <w:r w:rsidRPr="000C5958">
              <w:t xml:space="preserve">≤ </w:t>
            </w:r>
            <w:bookmarkEnd w:id="4"/>
            <w:r w:rsidRPr="000C5958">
              <w:t>Ru≤ 10^9</w:t>
            </w:r>
            <w:r>
              <w:t xml:space="preserve"> </w:t>
            </w:r>
            <w:r>
              <w:br/>
              <w:t xml:space="preserve">         </w:t>
            </w:r>
            <w:r w:rsidRPr="00B43FDD">
              <w:rPr>
                <w:i/>
                <w:iCs/>
              </w:rPr>
              <w:t>wg IEC 61340-5-1</w:t>
            </w:r>
          </w:p>
          <w:p w14:paraId="4E313DE3" w14:textId="77777777" w:rsidR="004337F8" w:rsidRDefault="004337F8" w:rsidP="004337F8">
            <w:pPr>
              <w:ind w:left="1701"/>
              <w:jc w:val="both"/>
            </w:pPr>
            <w:bookmarkStart w:id="5" w:name="_Hlk207032013"/>
            <w:r w:rsidRPr="000C5958">
              <w:t>•       Współczynnik bezpieczeństwa: 2</w:t>
            </w:r>
          </w:p>
          <w:bookmarkEnd w:id="5"/>
          <w:p w14:paraId="522014F1" w14:textId="77777777" w:rsidR="004337F8" w:rsidRPr="00AA42B7" w:rsidRDefault="004337F8" w:rsidP="004337F8">
            <w:pPr>
              <w:ind w:left="1701"/>
              <w:jc w:val="both"/>
            </w:pPr>
            <w:r w:rsidRPr="000C5958">
              <w:t xml:space="preserve">• </w:t>
            </w:r>
            <w:r>
              <w:t xml:space="preserve"> Rezystancja uziemienia całej instalacji zasilającej </w:t>
            </w:r>
            <w:r w:rsidRPr="000C5958">
              <w:t>≤</w:t>
            </w:r>
            <w:r>
              <w:t xml:space="preserve"> 10</w:t>
            </w:r>
            <w:r w:rsidRPr="00693268">
              <w:t xml:space="preserve"> </w:t>
            </w:r>
            <w:r w:rsidRPr="000C5958">
              <w:t>Ω</w:t>
            </w:r>
            <w:r>
              <w:t xml:space="preserve">  </w:t>
            </w:r>
            <w:r>
              <w:br/>
              <w:t xml:space="preserve">        </w:t>
            </w:r>
            <w:r w:rsidRPr="00693268">
              <w:rPr>
                <w:i/>
                <w:iCs/>
              </w:rPr>
              <w:t>wg IEC60364, PN-HD 60364</w:t>
            </w:r>
          </w:p>
          <w:p w14:paraId="490CE8F3" w14:textId="0A3759C9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0F518154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30ADE8D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0F9F1241" w14:textId="6308B118" w:rsidTr="00E60560">
        <w:trPr>
          <w:gridBefore w:val="1"/>
          <w:gridAfter w:val="1"/>
          <w:wBefore w:w="4" w:type="pct"/>
          <w:wAfter w:w="3" w:type="pct"/>
          <w:trHeight w:val="486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2A14262D" w14:textId="344F7759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456DCA77" w14:textId="38CCA54B" w:rsidR="00B01A7A" w:rsidRPr="004337F8" w:rsidRDefault="00B01A7A" w:rsidP="004337F8">
            <w:pPr>
              <w:shd w:val="clear" w:color="auto" w:fill="FFFFFF"/>
              <w:jc w:val="both"/>
              <w:rPr>
                <w:color w:val="242424"/>
                <w:bdr w:val="none" w:sz="0" w:space="0" w:color="auto" w:frame="1"/>
              </w:rPr>
            </w:pPr>
            <w:r>
              <w:rPr>
                <w:color w:val="242424"/>
                <w:bdr w:val="none" w:sz="0" w:space="0" w:color="auto" w:frame="1"/>
              </w:rPr>
              <w:t>Wydzielona strefa techniczna z dostępem z zewnątrz (systemy wsparcia, klimatyzacja itp.).</w:t>
            </w:r>
          </w:p>
          <w:p w14:paraId="62094AFC" w14:textId="087C3D27" w:rsidR="00A35839" w:rsidRPr="005808BA" w:rsidRDefault="00A35839" w:rsidP="004337F8">
            <w:pPr>
              <w:ind w:left="170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198EA00F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F7ED8CF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32488ADE" w14:textId="2050570A" w:rsidTr="00E60560">
        <w:trPr>
          <w:gridBefore w:val="1"/>
          <w:gridAfter w:val="1"/>
          <w:wBefore w:w="4" w:type="pct"/>
          <w:wAfter w:w="3" w:type="pct"/>
          <w:trHeight w:val="26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48C00EE" w14:textId="67A259EF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79A702BF" w14:textId="77777777" w:rsidR="00B01A7A" w:rsidRPr="00B01A7A" w:rsidRDefault="00B01A7A" w:rsidP="00B01A7A">
            <w:pPr>
              <w:spacing w:line="278" w:lineRule="auto"/>
              <w:contextualSpacing/>
            </w:pPr>
            <w:r w:rsidRPr="00B01A7A">
              <w:t xml:space="preserve">Warunki środowiskowe pracy: temperatura otoczenia: –40 °C do +45 °C,  </w:t>
            </w:r>
            <w:r w:rsidRPr="00B01A7A">
              <w:rPr>
                <w:i/>
                <w:iCs/>
              </w:rPr>
              <w:t>IP54/IP56</w:t>
            </w:r>
          </w:p>
          <w:p w14:paraId="6A0CA8F0" w14:textId="2142BF70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02B9F069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4527EC4E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239F8BBB" w14:textId="27A145BA" w:rsidTr="00E60560">
        <w:trPr>
          <w:gridBefore w:val="1"/>
          <w:gridAfter w:val="1"/>
          <w:wBefore w:w="4" w:type="pct"/>
          <w:wAfter w:w="3" w:type="pct"/>
          <w:trHeight w:val="323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24042C43" w14:textId="5A612666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356D2701" w14:textId="77777777" w:rsidR="00B01A7A" w:rsidRPr="00B01A7A" w:rsidRDefault="00B01A7A" w:rsidP="00B01A7A">
            <w:pPr>
              <w:spacing w:line="278" w:lineRule="auto"/>
              <w:contextualSpacing/>
              <w:jc w:val="both"/>
            </w:pPr>
            <w:r w:rsidRPr="00B01A7A">
              <w:t>Wymagania transportowe i montażowe,</w:t>
            </w:r>
          </w:p>
          <w:p w14:paraId="377E2A27" w14:textId="77777777" w:rsidR="00B01A7A" w:rsidRPr="003D5B99" w:rsidRDefault="00B01A7A" w:rsidP="003D5B99">
            <w:pPr>
              <w:pStyle w:val="Akapitzlist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99">
              <w:rPr>
                <w:rFonts w:ascii="Times New Roman" w:hAnsi="Times New Roman"/>
                <w:sz w:val="24"/>
                <w:szCs w:val="24"/>
              </w:rPr>
              <w:t xml:space="preserve">Transport samochodowy, System podnoszenia / </w:t>
            </w:r>
            <w:proofErr w:type="spellStart"/>
            <w:r w:rsidRPr="003D5B99">
              <w:rPr>
                <w:rFonts w:ascii="Times New Roman" w:hAnsi="Times New Roman"/>
                <w:sz w:val="24"/>
                <w:szCs w:val="24"/>
              </w:rPr>
              <w:t>samopoziomowania</w:t>
            </w:r>
            <w:proofErr w:type="spellEnd"/>
            <w:r w:rsidRPr="003D5B9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E23FD5F" w14:textId="77777777" w:rsidR="00B01A7A" w:rsidRPr="003D5B99" w:rsidRDefault="00B01A7A" w:rsidP="003D5B99">
            <w:pPr>
              <w:pStyle w:val="Akapitzlist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99">
              <w:rPr>
                <w:rFonts w:ascii="Times New Roman" w:hAnsi="Times New Roman"/>
                <w:sz w:val="24"/>
                <w:szCs w:val="24"/>
              </w:rPr>
              <w:t>•       zintegrowany, schowany w obrysie kontenera.</w:t>
            </w:r>
          </w:p>
          <w:p w14:paraId="45BC123C" w14:textId="77777777" w:rsidR="00B01A7A" w:rsidRPr="003D5B99" w:rsidRDefault="00B01A7A" w:rsidP="003D5B99">
            <w:pPr>
              <w:pStyle w:val="Akapitzlist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99">
              <w:rPr>
                <w:rFonts w:ascii="Times New Roman" w:hAnsi="Times New Roman"/>
                <w:sz w:val="24"/>
                <w:szCs w:val="24"/>
              </w:rPr>
              <w:t>•       wysokość podnoszenia: do 1500 mm.</w:t>
            </w:r>
          </w:p>
          <w:p w14:paraId="5B1450DA" w14:textId="77777777" w:rsidR="00B01A7A" w:rsidRPr="003D5B99" w:rsidRDefault="00B01A7A" w:rsidP="003D5B99">
            <w:pPr>
              <w:pStyle w:val="Akapitzlist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99">
              <w:rPr>
                <w:rFonts w:ascii="Times New Roman" w:hAnsi="Times New Roman"/>
                <w:sz w:val="24"/>
                <w:szCs w:val="24"/>
              </w:rPr>
              <w:t>•       czas podnoszenia: ≤ 10 min do pełnej wysokości.</w:t>
            </w:r>
          </w:p>
          <w:p w14:paraId="356E98DB" w14:textId="77777777" w:rsidR="00B01A7A" w:rsidRPr="003D5B99" w:rsidRDefault="00B01A7A" w:rsidP="003D5B99">
            <w:pPr>
              <w:pStyle w:val="Akapitzlist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B99">
              <w:rPr>
                <w:rFonts w:ascii="Times New Roman" w:hAnsi="Times New Roman"/>
                <w:sz w:val="24"/>
                <w:szCs w:val="24"/>
              </w:rPr>
              <w:t>•       automatyczne poziomowanie.</w:t>
            </w:r>
          </w:p>
          <w:p w14:paraId="4F22C701" w14:textId="18B6DCFE" w:rsidR="00A35839" w:rsidRPr="005808BA" w:rsidRDefault="00A35839" w:rsidP="00A358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043941D7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70FCBECB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510A18FD" w14:textId="2B3063DD" w:rsidTr="00E60560">
        <w:trPr>
          <w:gridBefore w:val="1"/>
          <w:gridAfter w:val="1"/>
          <w:wBefore w:w="4" w:type="pct"/>
          <w:wAfter w:w="3" w:type="pct"/>
          <w:trHeight w:val="516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3AC0485F" w14:textId="5C0B0B91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4A275686" w14:textId="77777777" w:rsidR="00B01A7A" w:rsidRPr="001C672E" w:rsidRDefault="00B01A7A" w:rsidP="00B01A7A">
            <w:pPr>
              <w:shd w:val="clear" w:color="auto" w:fill="FFFFFF"/>
              <w:jc w:val="both"/>
              <w:rPr>
                <w:rFonts w:ascii="Montserrat" w:hAnsi="Montserrat"/>
                <w:color w:val="242424"/>
                <w:sz w:val="18"/>
                <w:szCs w:val="18"/>
              </w:rPr>
            </w:pPr>
            <w:r>
              <w:rPr>
                <w:color w:val="242424"/>
                <w:bdr w:val="none" w:sz="0" w:space="0" w:color="auto" w:frame="1"/>
              </w:rPr>
              <w:t>Okablowanie wewnętrzne</w:t>
            </w:r>
            <w:r w:rsidRPr="00E1618F">
              <w:t xml:space="preserve"> </w:t>
            </w:r>
            <w:r w:rsidRPr="00E1618F">
              <w:rPr>
                <w:color w:val="242424"/>
                <w:bdr w:val="none" w:sz="0" w:space="0" w:color="auto" w:frame="1"/>
              </w:rPr>
              <w:t xml:space="preserve">w korytach pod sufitem/podłogą i/lub naściennie </w:t>
            </w:r>
            <w:r w:rsidRPr="00D440AA">
              <w:rPr>
                <w:i/>
                <w:iCs/>
                <w:color w:val="242424"/>
                <w:bdr w:val="none" w:sz="0" w:space="0" w:color="auto" w:frame="1"/>
              </w:rPr>
              <w:t>(układ do uzgodnienia).</w:t>
            </w:r>
            <w:r>
              <w:rPr>
                <w:color w:val="242424"/>
                <w:bdr w:val="none" w:sz="0" w:space="0" w:color="auto" w:frame="1"/>
              </w:rPr>
              <w:t xml:space="preserve"> </w:t>
            </w:r>
          </w:p>
          <w:p w14:paraId="7DA52A44" w14:textId="3A48C3AE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  <w:shd w:val="clear" w:color="000000" w:fill="auto"/>
          </w:tcPr>
          <w:p w14:paraId="44537707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7A73E156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A7A" w:rsidRPr="005808BA" w14:paraId="0CBCD3F5" w14:textId="77777777" w:rsidTr="00E60560">
        <w:trPr>
          <w:gridBefore w:val="1"/>
          <w:gridAfter w:val="1"/>
          <w:wBefore w:w="4" w:type="pct"/>
          <w:wAfter w:w="3" w:type="pct"/>
          <w:trHeight w:val="516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D69A723" w14:textId="6620D8D2" w:rsidR="00B01A7A" w:rsidRDefault="00746945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293DA283" w14:textId="2447B36B" w:rsidR="00B01A7A" w:rsidRDefault="00B01A7A" w:rsidP="00B01A7A">
            <w:pPr>
              <w:shd w:val="clear" w:color="auto" w:fill="FFFFFF"/>
              <w:jc w:val="both"/>
              <w:rPr>
                <w:color w:val="242424"/>
                <w:bdr w:val="none" w:sz="0" w:space="0" w:color="auto" w:frame="1"/>
              </w:rPr>
            </w:pPr>
            <w:r w:rsidRPr="00B01A7A">
              <w:rPr>
                <w:color w:val="242424"/>
                <w:bdr w:val="none" w:sz="0" w:space="0" w:color="auto" w:frame="1"/>
              </w:rPr>
              <w:t>Konstrukcja spawana szczelnie elektromagnetycznie (ciągłość ekranowania w obrębie poszyć i węzłów konstrukcyjnych).</w:t>
            </w:r>
          </w:p>
        </w:tc>
        <w:tc>
          <w:tcPr>
            <w:tcW w:w="455" w:type="pct"/>
            <w:shd w:val="clear" w:color="000000" w:fill="auto"/>
          </w:tcPr>
          <w:p w14:paraId="3C90494B" w14:textId="77777777" w:rsidR="00B01A7A" w:rsidRPr="005808BA" w:rsidRDefault="00B01A7A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06588396" w14:textId="77777777" w:rsidR="00B01A7A" w:rsidRPr="005808BA" w:rsidRDefault="00B01A7A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18095942" w14:textId="77777777" w:rsidTr="00E60560">
        <w:trPr>
          <w:gridBefore w:val="1"/>
          <w:gridAfter w:val="1"/>
          <w:wBefore w:w="4" w:type="pct"/>
          <w:wAfter w:w="3" w:type="pct"/>
          <w:trHeight w:val="30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3026957" w14:textId="25D2A313" w:rsidR="00A35839" w:rsidRPr="005808BA" w:rsidRDefault="00746945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  <w:r w:rsidR="00A3583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6E9015A1" w14:textId="4AEE14D8" w:rsidR="00A35839" w:rsidRPr="00B01A7A" w:rsidRDefault="00746945" w:rsidP="00B01A7A">
            <w:pPr>
              <w:spacing w:after="100" w:afterAutospacing="1"/>
              <w:jc w:val="both"/>
              <w:rPr>
                <w:color w:val="242424"/>
                <w:bdr w:val="none" w:sz="0" w:space="0" w:color="auto" w:frame="1"/>
              </w:rPr>
            </w:pPr>
            <w:r w:rsidRPr="00746945">
              <w:rPr>
                <w:color w:val="242424"/>
                <w:bdr w:val="none" w:sz="0" w:space="0" w:color="auto" w:frame="1"/>
              </w:rPr>
              <w:t xml:space="preserve">Wewnątrz dedykowana strefa RED pod sprzęt niejawny. </w:t>
            </w:r>
          </w:p>
        </w:tc>
        <w:tc>
          <w:tcPr>
            <w:tcW w:w="455" w:type="pct"/>
            <w:shd w:val="clear" w:color="000000" w:fill="auto"/>
          </w:tcPr>
          <w:p w14:paraId="289AB854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529E254A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A7A" w:rsidRPr="005808BA" w14:paraId="141F035E" w14:textId="77777777" w:rsidTr="00E60560">
        <w:trPr>
          <w:gridBefore w:val="1"/>
          <w:gridAfter w:val="1"/>
          <w:wBefore w:w="4" w:type="pct"/>
          <w:wAfter w:w="3" w:type="pct"/>
          <w:trHeight w:val="30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1414D53" w14:textId="10C76E06" w:rsidR="00B01A7A" w:rsidRDefault="00746945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41400C85" w14:textId="2AA288F9" w:rsidR="00B01A7A" w:rsidRPr="00B01A7A" w:rsidRDefault="00746945" w:rsidP="00746945">
            <w:pPr>
              <w:spacing w:after="100" w:afterAutospacing="1"/>
              <w:rPr>
                <w:color w:val="242424"/>
                <w:bdr w:val="none" w:sz="0" w:space="0" w:color="auto" w:frame="1"/>
              </w:rPr>
            </w:pPr>
            <w:r w:rsidRPr="001C672E">
              <w:rPr>
                <w:color w:val="242424"/>
                <w:bdr w:val="none" w:sz="0" w:space="0" w:color="auto" w:frame="1"/>
              </w:rPr>
              <w:t>Separacja traktów sygnałowych</w:t>
            </w:r>
            <w:r>
              <w:rPr>
                <w:color w:val="242424"/>
                <w:bdr w:val="none" w:sz="0" w:space="0" w:color="auto" w:frame="1"/>
              </w:rPr>
              <w:t>.</w:t>
            </w:r>
            <w:r w:rsidRPr="001C672E">
              <w:rPr>
                <w:color w:val="242424"/>
                <w:bdr w:val="none" w:sz="0" w:space="0" w:color="auto" w:frame="1"/>
              </w:rPr>
              <w:t xml:space="preserve"> Wymagane tłumienie ekranowania: ≥ 40 </w:t>
            </w:r>
            <w:proofErr w:type="spellStart"/>
            <w:r w:rsidRPr="001C672E">
              <w:rPr>
                <w:color w:val="242424"/>
                <w:bdr w:val="none" w:sz="0" w:space="0" w:color="auto" w:frame="1"/>
              </w:rPr>
              <w:t>dB</w:t>
            </w:r>
            <w:proofErr w:type="spellEnd"/>
            <w:r w:rsidRPr="001C672E">
              <w:rPr>
                <w:color w:val="242424"/>
                <w:bdr w:val="none" w:sz="0" w:space="0" w:color="auto" w:frame="1"/>
              </w:rPr>
              <w:t xml:space="preserve"> w paśmie 30 MHz – 5 GHz (metodyka pomiarowa IEEE-299).</w:t>
            </w:r>
            <w:r w:rsidRPr="001C672E">
              <w:rPr>
                <w:color w:val="242424"/>
                <w:sz w:val="14"/>
                <w:szCs w:val="14"/>
                <w:bdr w:val="none" w:sz="0" w:space="0" w:color="auto" w:frame="1"/>
              </w:rPr>
              <w:t> </w:t>
            </w:r>
          </w:p>
        </w:tc>
        <w:tc>
          <w:tcPr>
            <w:tcW w:w="455" w:type="pct"/>
            <w:shd w:val="clear" w:color="000000" w:fill="auto"/>
          </w:tcPr>
          <w:p w14:paraId="512D19F7" w14:textId="77777777" w:rsidR="00B01A7A" w:rsidRPr="005808BA" w:rsidRDefault="00B01A7A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4A4A0141" w14:textId="77777777" w:rsidR="00B01A7A" w:rsidRPr="005808BA" w:rsidRDefault="00B01A7A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6945" w:rsidRPr="005808BA" w14:paraId="6C9E9D00" w14:textId="77777777" w:rsidTr="00E60560">
        <w:trPr>
          <w:gridBefore w:val="1"/>
          <w:gridAfter w:val="1"/>
          <w:wBefore w:w="4" w:type="pct"/>
          <w:wAfter w:w="3" w:type="pct"/>
          <w:trHeight w:val="30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5A5D984C" w14:textId="72F55368" w:rsidR="00746945" w:rsidRDefault="00746945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3A884FE" w14:textId="60694D68" w:rsidR="00746945" w:rsidRPr="00B01A7A" w:rsidRDefault="00746945" w:rsidP="00B01A7A">
            <w:pPr>
              <w:spacing w:after="100" w:afterAutospacing="1"/>
              <w:jc w:val="both"/>
              <w:rPr>
                <w:color w:val="242424"/>
                <w:bdr w:val="none" w:sz="0" w:space="0" w:color="auto" w:frame="1"/>
              </w:rPr>
            </w:pPr>
            <w:r w:rsidRPr="001C672E">
              <w:rPr>
                <w:color w:val="242424"/>
                <w:bdr w:val="none" w:sz="0" w:space="0" w:color="auto" w:frame="1"/>
              </w:rPr>
              <w:t xml:space="preserve">Przepusty i materiały EMC: filtry zasilania, filtry wentylacyjne, przepusty EMC, taśmy/uszczelki przewodzące na łączeniach </w:t>
            </w:r>
            <w:proofErr w:type="spellStart"/>
            <w:r w:rsidRPr="001C672E">
              <w:rPr>
                <w:color w:val="242424"/>
                <w:bdr w:val="none" w:sz="0" w:space="0" w:color="auto" w:frame="1"/>
              </w:rPr>
              <w:t>demontowalnych</w:t>
            </w:r>
            <w:proofErr w:type="spellEnd"/>
            <w:r>
              <w:rPr>
                <w:color w:val="242424"/>
                <w:bdr w:val="none" w:sz="0" w:space="0" w:color="auto" w:frame="1"/>
              </w:rPr>
              <w:t>.</w:t>
            </w:r>
          </w:p>
        </w:tc>
        <w:tc>
          <w:tcPr>
            <w:tcW w:w="455" w:type="pct"/>
            <w:shd w:val="clear" w:color="000000" w:fill="auto"/>
          </w:tcPr>
          <w:p w14:paraId="0302D5A6" w14:textId="77777777" w:rsidR="00746945" w:rsidRPr="005808BA" w:rsidRDefault="00746945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1ECAFED3" w14:textId="77777777" w:rsidR="00746945" w:rsidRPr="005808BA" w:rsidRDefault="00746945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6945" w:rsidRPr="005808BA" w14:paraId="45630D78" w14:textId="77777777" w:rsidTr="00E60560">
        <w:trPr>
          <w:gridBefore w:val="1"/>
          <w:gridAfter w:val="1"/>
          <w:wBefore w:w="4" w:type="pct"/>
          <w:wAfter w:w="3" w:type="pct"/>
          <w:trHeight w:val="30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06C6EB2A" w14:textId="246F3611" w:rsidR="00746945" w:rsidRDefault="00746945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72D0B98C" w14:textId="77777777" w:rsidR="00746945" w:rsidRDefault="00746945" w:rsidP="00746945">
            <w:pPr>
              <w:spacing w:after="100" w:afterAutospacing="1"/>
              <w:jc w:val="both"/>
              <w:rPr>
                <w:color w:val="242424"/>
                <w:bdr w:val="none" w:sz="0" w:space="0" w:color="auto" w:frame="1"/>
              </w:rPr>
            </w:pPr>
            <w:r w:rsidRPr="00746945">
              <w:rPr>
                <w:color w:val="242424"/>
                <w:bdr w:val="none" w:sz="0" w:space="0" w:color="auto" w:frame="1"/>
              </w:rPr>
              <w:t xml:space="preserve">Drzwi z ekranowaniem, jednoskrzydłowe, klasa RC4, stalowe, </w:t>
            </w:r>
            <w:proofErr w:type="spellStart"/>
            <w:r w:rsidRPr="00746945">
              <w:rPr>
                <w:color w:val="242424"/>
                <w:bdr w:val="none" w:sz="0" w:space="0" w:color="auto" w:frame="1"/>
              </w:rPr>
              <w:t>antywyważeniowe</w:t>
            </w:r>
            <w:proofErr w:type="spellEnd"/>
            <w:r w:rsidRPr="00746945">
              <w:rPr>
                <w:color w:val="242424"/>
                <w:bdr w:val="none" w:sz="0" w:space="0" w:color="auto" w:frame="1"/>
              </w:rPr>
              <w:t xml:space="preserve"> (min, 3 bolce), tłumienie ≥ 40 </w:t>
            </w:r>
            <w:proofErr w:type="spellStart"/>
            <w:r w:rsidRPr="00746945">
              <w:rPr>
                <w:color w:val="242424"/>
                <w:bdr w:val="none" w:sz="0" w:space="0" w:color="auto" w:frame="1"/>
              </w:rPr>
              <w:t>dB</w:t>
            </w:r>
            <w:proofErr w:type="spellEnd"/>
            <w:r w:rsidRPr="00746945">
              <w:rPr>
                <w:color w:val="242424"/>
                <w:bdr w:val="none" w:sz="0" w:space="0" w:color="auto" w:frame="1"/>
              </w:rPr>
              <w:t xml:space="preserve"> w paśmie 30 MHz – 5 GHz.</w:t>
            </w:r>
          </w:p>
          <w:p w14:paraId="3DC34DE8" w14:textId="77777777" w:rsidR="00746945" w:rsidRDefault="00746945" w:rsidP="00B01A7A">
            <w:pPr>
              <w:spacing w:after="100" w:afterAutospacing="1"/>
              <w:jc w:val="both"/>
              <w:rPr>
                <w:color w:val="242424"/>
                <w:bdr w:val="none" w:sz="0" w:space="0" w:color="auto" w:frame="1"/>
              </w:rPr>
            </w:pPr>
            <w:r w:rsidRPr="00746945">
              <w:rPr>
                <w:color w:val="242424"/>
                <w:bdr w:val="none" w:sz="0" w:space="0" w:color="auto" w:frame="1"/>
              </w:rPr>
              <w:t>Poszycie: blacha min. 2,0 mm obustronnie; wypełnienie termoizolacyjne.</w:t>
            </w:r>
          </w:p>
          <w:p w14:paraId="18386887" w14:textId="0EE841C1" w:rsidR="00746945" w:rsidRPr="00B01A7A" w:rsidRDefault="00746945" w:rsidP="00B01A7A">
            <w:pPr>
              <w:spacing w:after="100" w:afterAutospacing="1"/>
              <w:jc w:val="both"/>
              <w:rPr>
                <w:color w:val="242424"/>
                <w:bdr w:val="none" w:sz="0" w:space="0" w:color="auto" w:frame="1"/>
              </w:rPr>
            </w:pPr>
            <w:r w:rsidRPr="00746945">
              <w:rPr>
                <w:color w:val="242424"/>
                <w:bdr w:val="none" w:sz="0" w:space="0" w:color="auto" w:frame="1"/>
              </w:rPr>
              <w:t xml:space="preserve">Ościeżnica kątowa z progiem, blacha min. 3 mm; min. 3 bolce </w:t>
            </w:r>
            <w:bookmarkStart w:id="6" w:name="_Hlk207019916"/>
            <w:r w:rsidRPr="00746945">
              <w:rPr>
                <w:color w:val="242424"/>
                <w:bdr w:val="none" w:sz="0" w:space="0" w:color="auto" w:frame="1"/>
              </w:rPr>
              <w:t>anty-wyważeniowe</w:t>
            </w:r>
            <w:bookmarkEnd w:id="6"/>
            <w:r w:rsidRPr="00746945">
              <w:rPr>
                <w:color w:val="242424"/>
                <w:bdr w:val="none" w:sz="0" w:space="0" w:color="auto" w:frame="1"/>
              </w:rPr>
              <w:t>,</w:t>
            </w:r>
            <w:r w:rsidRPr="00746945">
              <w:rPr>
                <w:color w:val="242424"/>
                <w:bdr w:val="none" w:sz="0" w:space="0" w:color="auto" w:frame="1"/>
              </w:rPr>
              <w:br/>
              <w:t>min. 3 zawiasy na łożyskach tocznych (min. Ø 22)</w:t>
            </w:r>
          </w:p>
        </w:tc>
        <w:tc>
          <w:tcPr>
            <w:tcW w:w="455" w:type="pct"/>
            <w:shd w:val="clear" w:color="000000" w:fill="auto"/>
          </w:tcPr>
          <w:p w14:paraId="470EB458" w14:textId="77777777" w:rsidR="00746945" w:rsidRPr="005808BA" w:rsidRDefault="00746945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1A2981BE" w14:textId="77777777" w:rsidR="00746945" w:rsidRPr="005808BA" w:rsidRDefault="00746945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6945" w:rsidRPr="005808BA" w14:paraId="556B9D93" w14:textId="77777777" w:rsidTr="00E60560">
        <w:trPr>
          <w:gridBefore w:val="1"/>
          <w:gridAfter w:val="1"/>
          <w:wBefore w:w="4" w:type="pct"/>
          <w:wAfter w:w="3" w:type="pct"/>
          <w:trHeight w:val="30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47319A8C" w14:textId="50BC27B4" w:rsidR="00746945" w:rsidRDefault="00746945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5502BE01" w14:textId="69616AD0" w:rsidR="00746945" w:rsidRPr="00493B34" w:rsidRDefault="00746945" w:rsidP="00493B34">
            <w:pPr>
              <w:spacing w:line="278" w:lineRule="auto"/>
              <w:contextualSpacing/>
              <w:jc w:val="both"/>
            </w:pPr>
            <w:r w:rsidRPr="00493B34">
              <w:t>Masa całkowita kontenera z wyposażeniem max 12-16 ton. Waga samego kontenera (wzmocnionego, z izolacją i podłogą techniczną) bez pozostałego wyposażenia nie powinna przekraczać 7-12 ton.</w:t>
            </w:r>
          </w:p>
        </w:tc>
        <w:tc>
          <w:tcPr>
            <w:tcW w:w="455" w:type="pct"/>
            <w:shd w:val="clear" w:color="000000" w:fill="auto"/>
          </w:tcPr>
          <w:p w14:paraId="654021B3" w14:textId="77777777" w:rsidR="00746945" w:rsidRPr="005808BA" w:rsidRDefault="00746945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6859BB19" w14:textId="77777777" w:rsidR="00746945" w:rsidRPr="005808BA" w:rsidRDefault="00746945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3B34" w:rsidRPr="005808BA" w14:paraId="5AE3CF4C" w14:textId="77777777" w:rsidTr="00E60560">
        <w:trPr>
          <w:gridBefore w:val="1"/>
          <w:gridAfter w:val="1"/>
          <w:wBefore w:w="4" w:type="pct"/>
          <w:wAfter w:w="3" w:type="pct"/>
          <w:trHeight w:val="30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695A7C40" w14:textId="09B53D00" w:rsidR="00493B34" w:rsidRDefault="00493B34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4F5DA45A" w14:textId="167686D8" w:rsidR="00493B34" w:rsidRPr="00493B34" w:rsidRDefault="00493B34" w:rsidP="00493B34">
            <w:pPr>
              <w:shd w:val="clear" w:color="auto" w:fill="FFFFFF"/>
              <w:jc w:val="both"/>
              <w:rPr>
                <w:color w:val="242424"/>
                <w:bdr w:val="none" w:sz="0" w:space="0" w:color="auto" w:frame="1"/>
              </w:rPr>
            </w:pPr>
            <w:r>
              <w:rPr>
                <w:color w:val="242424"/>
                <w:bdr w:val="none" w:sz="0" w:space="0" w:color="auto" w:frame="1"/>
              </w:rPr>
              <w:t>Wymagana w</w:t>
            </w:r>
            <w:r w:rsidRPr="001C672E">
              <w:rPr>
                <w:color w:val="242424"/>
                <w:bdr w:val="none" w:sz="0" w:space="0" w:color="auto" w:frame="1"/>
              </w:rPr>
              <w:t>ibroizolacja szaf IT, rozdzielni i UPS (dobór na podstawie mas i widma drgań urządzeń).</w:t>
            </w:r>
          </w:p>
        </w:tc>
        <w:tc>
          <w:tcPr>
            <w:tcW w:w="455" w:type="pct"/>
            <w:shd w:val="clear" w:color="000000" w:fill="auto"/>
          </w:tcPr>
          <w:p w14:paraId="5676E942" w14:textId="77777777" w:rsidR="00493B34" w:rsidRPr="005808BA" w:rsidRDefault="00493B34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2ADF7DA4" w14:textId="77777777" w:rsidR="00493B34" w:rsidRPr="005808BA" w:rsidRDefault="00493B34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6945" w:rsidRPr="005808BA" w14:paraId="68269314" w14:textId="77777777" w:rsidTr="00E60560">
        <w:trPr>
          <w:gridBefore w:val="1"/>
          <w:gridAfter w:val="1"/>
          <w:wBefore w:w="4" w:type="pct"/>
          <w:wAfter w:w="3" w:type="pct"/>
          <w:trHeight w:val="309"/>
          <w:jc w:val="center"/>
        </w:trPr>
        <w:tc>
          <w:tcPr>
            <w:tcW w:w="199" w:type="pct"/>
            <w:shd w:val="clear" w:color="000000" w:fill="auto"/>
            <w:vAlign w:val="center"/>
          </w:tcPr>
          <w:p w14:paraId="7393A273" w14:textId="427E7C2A" w:rsidR="00746945" w:rsidRDefault="00493B34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74694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90" w:type="pct"/>
            <w:shd w:val="clear" w:color="000000" w:fill="auto"/>
            <w:vAlign w:val="center"/>
          </w:tcPr>
          <w:p w14:paraId="01CBFAEF" w14:textId="41452B20" w:rsidR="00746945" w:rsidRPr="00B01A7A" w:rsidRDefault="00EC2F1F" w:rsidP="00493B34">
            <w:pPr>
              <w:shd w:val="clear" w:color="auto" w:fill="FFFFFF"/>
              <w:jc w:val="both"/>
              <w:rPr>
                <w:color w:val="242424"/>
                <w:bdr w:val="none" w:sz="0" w:space="0" w:color="auto" w:frame="1"/>
              </w:rPr>
            </w:pPr>
            <w:r>
              <w:rPr>
                <w:color w:val="242424"/>
                <w:bdr w:val="none" w:sz="0" w:space="0" w:color="auto" w:frame="1"/>
              </w:rPr>
              <w:t>Zewnętrzne elementy, przyłącza zabezpieczone przed nieautoryzowanym dostępem, wandalizmem, sabotażem.</w:t>
            </w:r>
          </w:p>
        </w:tc>
        <w:tc>
          <w:tcPr>
            <w:tcW w:w="455" w:type="pct"/>
            <w:shd w:val="clear" w:color="000000" w:fill="auto"/>
          </w:tcPr>
          <w:p w14:paraId="09665EB2" w14:textId="77777777" w:rsidR="00746945" w:rsidRPr="005808BA" w:rsidRDefault="00746945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  <w:shd w:val="clear" w:color="000000" w:fill="auto"/>
          </w:tcPr>
          <w:p w14:paraId="374B8B2A" w14:textId="77777777" w:rsidR="00746945" w:rsidRPr="005808BA" w:rsidRDefault="00746945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3D2ACA" w14:paraId="26BB2134" w14:textId="0F4517CD" w:rsidTr="00E60560">
        <w:trPr>
          <w:gridBefore w:val="1"/>
          <w:gridAfter w:val="1"/>
          <w:wBefore w:w="4" w:type="pct"/>
          <w:wAfter w:w="3" w:type="pct"/>
          <w:trHeight w:val="410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28200E70" w14:textId="5D61A35D" w:rsidR="00EC2F1F" w:rsidRPr="003D2ACA" w:rsidRDefault="00A35839" w:rsidP="00EC2F1F">
            <w:pPr>
              <w:pStyle w:val="Akapitzlist"/>
              <w:spacing w:line="278" w:lineRule="auto"/>
              <w:ind w:left="72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AC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III. </w:t>
            </w:r>
            <w:r w:rsidR="00EC2F1F" w:rsidRPr="003D2ACA">
              <w:rPr>
                <w:rFonts w:ascii="Arial" w:hAnsi="Arial" w:cs="Arial"/>
                <w:b/>
                <w:bCs/>
                <w:sz w:val="24"/>
                <w:szCs w:val="24"/>
              </w:rPr>
              <w:t>System monitoringu i kontrola dostępu.</w:t>
            </w:r>
          </w:p>
          <w:p w14:paraId="68AED602" w14:textId="70D6A8F0" w:rsidR="00A35839" w:rsidRPr="003D2ACA" w:rsidRDefault="00A35839" w:rsidP="00A3583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35839" w:rsidRPr="005808BA" w14:paraId="1F9F462C" w14:textId="1654EFF5" w:rsidTr="00E60560">
        <w:trPr>
          <w:gridBefore w:val="1"/>
          <w:gridAfter w:val="1"/>
          <w:wBefore w:w="4" w:type="pct"/>
          <w:wAfter w:w="3" w:type="pct"/>
          <w:trHeight w:val="577"/>
          <w:jc w:val="center"/>
        </w:trPr>
        <w:tc>
          <w:tcPr>
            <w:tcW w:w="199" w:type="pct"/>
            <w:noWrap/>
            <w:vAlign w:val="center"/>
          </w:tcPr>
          <w:p w14:paraId="73F587E0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vAlign w:val="center"/>
          </w:tcPr>
          <w:p w14:paraId="2DB4E5D5" w14:textId="2F6138FC" w:rsidR="00EC2F1F" w:rsidRDefault="00EC2F1F" w:rsidP="00EC2F1F">
            <w:pPr>
              <w:jc w:val="both"/>
            </w:pPr>
            <w:r>
              <w:t>K</w:t>
            </w:r>
            <w:r w:rsidRPr="005925D8">
              <w:t>amery zewnętrzne</w:t>
            </w:r>
            <w:r>
              <w:t xml:space="preserve"> i wewnętrzne monitorujące strefę 360 stopni z zapisem (30 dni retencji) i dostępem zdalnym.</w:t>
            </w:r>
            <w:r w:rsidRPr="00BF401D">
              <w:t xml:space="preserve"> </w:t>
            </w:r>
            <w:r>
              <w:t>Wymagane, p</w:t>
            </w:r>
            <w:r w:rsidRPr="001C672E">
              <w:t>rzygotowane okablowanie pod System CCTV/KD (zakres do ustalenia, min. przewody z powłoką LSZH).</w:t>
            </w:r>
          </w:p>
          <w:p w14:paraId="2D6AA139" w14:textId="3811518B" w:rsidR="00A35839" w:rsidRPr="005808BA" w:rsidRDefault="00A35839" w:rsidP="00A3583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55" w:type="pct"/>
          </w:tcPr>
          <w:p w14:paraId="6EB7E37E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53864CB0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1AC55F42" w14:textId="6238EF1A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3C53C0F4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noWrap/>
            <w:vAlign w:val="center"/>
          </w:tcPr>
          <w:p w14:paraId="741E289B" w14:textId="6B50DCD4" w:rsidR="00A35839" w:rsidRPr="00EC2F1F" w:rsidRDefault="00EC2F1F" w:rsidP="00EC2F1F">
            <w:pPr>
              <w:jc w:val="both"/>
            </w:pPr>
            <w:r>
              <w:t>System alarmowy, powiadomienia w przypadku alarmu (</w:t>
            </w:r>
            <w:r w:rsidRPr="00333390">
              <w:rPr>
                <w:i/>
                <w:iCs/>
              </w:rPr>
              <w:t>forma powiadomienia do uzgodnienia</w:t>
            </w:r>
            <w:r>
              <w:t xml:space="preserve">) podłączenie do centrali głównej obiektu (ochrony) + agencja ochrony. </w:t>
            </w:r>
          </w:p>
        </w:tc>
        <w:tc>
          <w:tcPr>
            <w:tcW w:w="455" w:type="pct"/>
          </w:tcPr>
          <w:p w14:paraId="4408A597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D399941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1CCA31EB" w14:textId="65B92029" w:rsidTr="00E60560">
        <w:trPr>
          <w:gridBefore w:val="1"/>
          <w:gridAfter w:val="1"/>
          <w:wBefore w:w="4" w:type="pct"/>
          <w:wAfter w:w="3" w:type="pct"/>
          <w:trHeight w:val="993"/>
          <w:jc w:val="center"/>
        </w:trPr>
        <w:tc>
          <w:tcPr>
            <w:tcW w:w="199" w:type="pct"/>
            <w:noWrap/>
            <w:vAlign w:val="center"/>
          </w:tcPr>
          <w:p w14:paraId="20E432CE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vAlign w:val="center"/>
          </w:tcPr>
          <w:p w14:paraId="6D7DDBC7" w14:textId="44F89EF8" w:rsidR="00A35839" w:rsidRPr="005808BA" w:rsidRDefault="00EC2F1F" w:rsidP="00A35839">
            <w:pPr>
              <w:rPr>
                <w:rFonts w:ascii="Arial" w:hAnsi="Arial" w:cs="Arial"/>
                <w:sz w:val="16"/>
                <w:szCs w:val="16"/>
              </w:rPr>
            </w:pPr>
            <w:r>
              <w:t>K</w:t>
            </w:r>
            <w:r w:rsidRPr="005925D8">
              <w:t>ontrol</w:t>
            </w:r>
            <w:r>
              <w:t>a</w:t>
            </w:r>
            <w:r w:rsidRPr="005925D8">
              <w:t xml:space="preserve"> dostępu</w:t>
            </w:r>
            <w:r>
              <w:t xml:space="preserve">  (zamki elektroniczne, karty – kompatybilne z obecnym systemem SKD, dodatkowy klucz „deponowany”), monitoring CCTV i rejestracja zdarzeń wejścia/wyjścia.</w:t>
            </w:r>
          </w:p>
        </w:tc>
        <w:tc>
          <w:tcPr>
            <w:tcW w:w="455" w:type="pct"/>
          </w:tcPr>
          <w:p w14:paraId="1065646C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0A13C507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16F85BAC" w14:textId="337A41E2" w:rsidTr="00E60560">
        <w:trPr>
          <w:gridBefore w:val="1"/>
          <w:gridAfter w:val="1"/>
          <w:wBefore w:w="4" w:type="pct"/>
          <w:wAfter w:w="3" w:type="pct"/>
          <w:trHeight w:val="435"/>
          <w:jc w:val="center"/>
        </w:trPr>
        <w:tc>
          <w:tcPr>
            <w:tcW w:w="199" w:type="pct"/>
            <w:noWrap/>
            <w:vAlign w:val="center"/>
          </w:tcPr>
          <w:p w14:paraId="13E9BE12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vAlign w:val="center"/>
          </w:tcPr>
          <w:p w14:paraId="092D66C6" w14:textId="38775682" w:rsidR="00A35839" w:rsidRPr="005808BA" w:rsidRDefault="00EC2F1F" w:rsidP="00A35839">
            <w:pPr>
              <w:rPr>
                <w:rFonts w:ascii="Arial" w:hAnsi="Arial" w:cs="Arial"/>
                <w:sz w:val="16"/>
                <w:szCs w:val="16"/>
              </w:rPr>
            </w:pPr>
            <w:r>
              <w:t>Oddzielna kontrola dostępu do strefy niejawnej.</w:t>
            </w:r>
          </w:p>
        </w:tc>
        <w:tc>
          <w:tcPr>
            <w:tcW w:w="455" w:type="pct"/>
          </w:tcPr>
          <w:p w14:paraId="2DCC702E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43E589C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1F6D49D4" w14:textId="16DA4CE3" w:rsidTr="00E60560">
        <w:trPr>
          <w:gridBefore w:val="1"/>
          <w:gridAfter w:val="1"/>
          <w:wBefore w:w="4" w:type="pct"/>
          <w:wAfter w:w="3" w:type="pct"/>
          <w:trHeight w:val="396"/>
          <w:jc w:val="center"/>
        </w:trPr>
        <w:tc>
          <w:tcPr>
            <w:tcW w:w="199" w:type="pct"/>
            <w:noWrap/>
            <w:vAlign w:val="center"/>
          </w:tcPr>
          <w:p w14:paraId="50E1897C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vAlign w:val="center"/>
          </w:tcPr>
          <w:p w14:paraId="77643621" w14:textId="38FBC629" w:rsidR="00A35839" w:rsidRPr="00EC2F1F" w:rsidRDefault="00EC2F1F" w:rsidP="00EC2F1F">
            <w:pPr>
              <w:jc w:val="both"/>
            </w:pPr>
            <w:r>
              <w:t>System IDS (</w:t>
            </w:r>
            <w:proofErr w:type="spellStart"/>
            <w:r>
              <w:t>Intrusion</w:t>
            </w:r>
            <w:proofErr w:type="spellEnd"/>
            <w:r>
              <w:t xml:space="preserve"> </w:t>
            </w:r>
            <w:proofErr w:type="spellStart"/>
            <w:r>
              <w:t>Detection</w:t>
            </w:r>
            <w:proofErr w:type="spellEnd"/>
            <w:r>
              <w:t xml:space="preserve"> System) </w:t>
            </w:r>
            <w:r w:rsidRPr="005925D8">
              <w:t xml:space="preserve"> </w:t>
            </w:r>
            <w:r>
              <w:t>oraz</w:t>
            </w:r>
            <w:r w:rsidRPr="005925D8">
              <w:t xml:space="preserve"> systemy alarmowe</w:t>
            </w:r>
            <w:r>
              <w:t xml:space="preserve"> nieautoryzowanego otwarcia kontenera.</w:t>
            </w:r>
            <w:r w:rsidRPr="00486D34">
              <w:t xml:space="preserve"> </w:t>
            </w:r>
          </w:p>
        </w:tc>
        <w:tc>
          <w:tcPr>
            <w:tcW w:w="455" w:type="pct"/>
          </w:tcPr>
          <w:p w14:paraId="5A7D9941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4FC46FD0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04220E0D" w14:textId="3E02661D" w:rsidTr="00E60560">
        <w:trPr>
          <w:gridBefore w:val="1"/>
          <w:gridAfter w:val="1"/>
          <w:wBefore w:w="4" w:type="pct"/>
          <w:wAfter w:w="3" w:type="pct"/>
          <w:trHeight w:val="333"/>
          <w:jc w:val="center"/>
        </w:trPr>
        <w:tc>
          <w:tcPr>
            <w:tcW w:w="199" w:type="pct"/>
            <w:noWrap/>
            <w:vAlign w:val="center"/>
          </w:tcPr>
          <w:p w14:paraId="3EB5FD1E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lastRenderedPageBreak/>
              <w:t>6.</w:t>
            </w:r>
          </w:p>
        </w:tc>
        <w:tc>
          <w:tcPr>
            <w:tcW w:w="3190" w:type="pct"/>
            <w:vAlign w:val="center"/>
          </w:tcPr>
          <w:p w14:paraId="66BC3D17" w14:textId="18BEFAA7" w:rsidR="00A35839" w:rsidRPr="005808BA" w:rsidRDefault="00EC2F1F" w:rsidP="00A35839">
            <w:pPr>
              <w:rPr>
                <w:rFonts w:ascii="Arial" w:hAnsi="Arial" w:cs="Arial"/>
                <w:sz w:val="16"/>
                <w:szCs w:val="16"/>
              </w:rPr>
            </w:pPr>
            <w:r w:rsidRPr="003240E0">
              <w:t>Oświetlenie robocze i awaryjne</w:t>
            </w:r>
          </w:p>
        </w:tc>
        <w:tc>
          <w:tcPr>
            <w:tcW w:w="455" w:type="pct"/>
          </w:tcPr>
          <w:p w14:paraId="5E808959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D14416B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1DC97A21" w14:textId="0D1EB2BD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2981BFB9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vAlign w:val="center"/>
          </w:tcPr>
          <w:p w14:paraId="471FA2B3" w14:textId="77777777" w:rsidR="009220A8" w:rsidRPr="009220A8" w:rsidRDefault="009220A8" w:rsidP="009220A8">
            <w:pPr>
              <w:jc w:val="both"/>
            </w:pPr>
            <w:r w:rsidRPr="009220A8">
              <w:t xml:space="preserve">Monitorowanie temperatury i wilgotności wewnątrz, na każdym rzędzie </w:t>
            </w:r>
            <w:proofErr w:type="spellStart"/>
            <w:r w:rsidRPr="009220A8">
              <w:t>racków</w:t>
            </w:r>
            <w:proofErr w:type="spellEnd"/>
            <w:r w:rsidRPr="009220A8">
              <w:t xml:space="preserve"> przy wlotach i wylotach klimatyzacji.</w:t>
            </w:r>
          </w:p>
          <w:p w14:paraId="71A4DC1E" w14:textId="14521266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</w:tcPr>
          <w:p w14:paraId="5C9D68C7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DBBC2B7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570919F9" w14:textId="5729E050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555F03AD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90" w:type="pct"/>
            <w:vAlign w:val="center"/>
          </w:tcPr>
          <w:p w14:paraId="3C676DE1" w14:textId="77777777" w:rsidR="009220A8" w:rsidRPr="009220A8" w:rsidRDefault="009220A8" w:rsidP="009220A8">
            <w:pPr>
              <w:jc w:val="both"/>
            </w:pPr>
            <w:r w:rsidRPr="009220A8">
              <w:t>Punktowy pomiar temperatury podłogi i sufitu, pomiar stref gorących i chłodnych.</w:t>
            </w:r>
          </w:p>
          <w:p w14:paraId="391CECD3" w14:textId="2B989BE3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</w:tcPr>
          <w:p w14:paraId="25B6207D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C8F4463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839" w:rsidRPr="005808BA" w14:paraId="3E934DA2" w14:textId="1F3F7650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13365900" w14:textId="77777777" w:rsidR="00A35839" w:rsidRPr="005808BA" w:rsidRDefault="00A35839" w:rsidP="00A3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190" w:type="pct"/>
            <w:vAlign w:val="center"/>
          </w:tcPr>
          <w:p w14:paraId="37A796BD" w14:textId="77777777" w:rsidR="009220A8" w:rsidRPr="009220A8" w:rsidRDefault="009220A8" w:rsidP="009220A8">
            <w:pPr>
              <w:jc w:val="both"/>
            </w:pPr>
            <w:r w:rsidRPr="009220A8">
              <w:t>Detekcja wody, czujniki przy podłodze technicznej.</w:t>
            </w:r>
          </w:p>
          <w:p w14:paraId="27010BED" w14:textId="18A11C39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</w:tcPr>
          <w:p w14:paraId="6E333C0A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60AAA7B6" w14:textId="77777777" w:rsidR="00A35839" w:rsidRPr="005808BA" w:rsidRDefault="00A35839" w:rsidP="00A358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7AE" w:rsidRPr="003D2ACA" w14:paraId="51389653" w14:textId="671BDC3E" w:rsidTr="00E60560">
        <w:trPr>
          <w:gridBefore w:val="1"/>
          <w:gridAfter w:val="1"/>
          <w:wBefore w:w="4" w:type="pct"/>
          <w:wAfter w:w="3" w:type="pct"/>
          <w:trHeight w:val="537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2247DF44" w14:textId="77777777" w:rsidR="00EC2F1F" w:rsidRPr="003D2ACA" w:rsidRDefault="008707AE" w:rsidP="00EC2F1F">
            <w:pPr>
              <w:pStyle w:val="Akapitzlist"/>
              <w:spacing w:line="278" w:lineRule="auto"/>
              <w:ind w:left="72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2AC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IV. </w:t>
            </w:r>
            <w:r w:rsidR="00EC2F1F" w:rsidRPr="003D2ACA">
              <w:rPr>
                <w:rFonts w:ascii="Arial" w:hAnsi="Arial" w:cs="Arial"/>
                <w:b/>
                <w:bCs/>
                <w:sz w:val="24"/>
                <w:szCs w:val="24"/>
              </w:rPr>
              <w:t>System ochrony przeciwpożarowej (ppoż.)</w:t>
            </w:r>
          </w:p>
          <w:p w14:paraId="32DD24BE" w14:textId="20006A80" w:rsidR="008707AE" w:rsidRPr="003D2ACA" w:rsidRDefault="008707AE" w:rsidP="008707A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8707AE" w:rsidRPr="005808BA" w14:paraId="2299B9DC" w14:textId="68D76E47" w:rsidTr="00EC2F1F">
        <w:trPr>
          <w:gridBefore w:val="1"/>
          <w:gridAfter w:val="1"/>
          <w:wBefore w:w="4" w:type="pct"/>
          <w:wAfter w:w="3" w:type="pct"/>
          <w:trHeight w:val="580"/>
          <w:jc w:val="center"/>
        </w:trPr>
        <w:tc>
          <w:tcPr>
            <w:tcW w:w="199" w:type="pct"/>
            <w:noWrap/>
            <w:vAlign w:val="center"/>
          </w:tcPr>
          <w:p w14:paraId="02EBE032" w14:textId="77777777" w:rsidR="008707AE" w:rsidRPr="005808BA" w:rsidRDefault="008707AE" w:rsidP="00870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vAlign w:val="center"/>
          </w:tcPr>
          <w:p w14:paraId="647BF35D" w14:textId="1E173F92" w:rsidR="008707AE" w:rsidRPr="005808BA" w:rsidRDefault="00EC2F1F" w:rsidP="00EC2F1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A76FF">
              <w:t xml:space="preserve">Wczesna detekcja pożaru </w:t>
            </w:r>
            <w:r>
              <w:t>(</w:t>
            </w:r>
            <w:proofErr w:type="spellStart"/>
            <w:r>
              <w:t>np.</w:t>
            </w:r>
            <w:r w:rsidRPr="002A76FF">
              <w:t>VESDA</w:t>
            </w:r>
            <w:proofErr w:type="spellEnd"/>
            <w:r>
              <w:t xml:space="preserve">, </w:t>
            </w:r>
            <w:proofErr w:type="spellStart"/>
            <w:r>
              <w:t>ASD,Wagner</w:t>
            </w:r>
            <w:proofErr w:type="spellEnd"/>
            <w:r>
              <w:t xml:space="preserve"> itp.)</w:t>
            </w:r>
            <w:r w:rsidRPr="002A76FF">
              <w:t xml:space="preserve"> + czujki punktowe </w:t>
            </w:r>
            <w:r>
              <w:t>(</w:t>
            </w:r>
            <w:r w:rsidRPr="00F51F77">
              <w:rPr>
                <w:i/>
                <w:iCs/>
              </w:rPr>
              <w:t>wg</w:t>
            </w:r>
            <w:r>
              <w:rPr>
                <w:i/>
                <w:iCs/>
              </w:rPr>
              <w:t xml:space="preserve">   </w:t>
            </w:r>
            <w:r w:rsidRPr="00F51F77">
              <w:rPr>
                <w:i/>
                <w:iCs/>
              </w:rPr>
              <w:t>potrzeb</w:t>
            </w:r>
            <w:r>
              <w:t>).</w:t>
            </w:r>
          </w:p>
        </w:tc>
        <w:tc>
          <w:tcPr>
            <w:tcW w:w="455" w:type="pct"/>
          </w:tcPr>
          <w:p w14:paraId="023411C1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BAE9128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7AE" w:rsidRPr="005808BA" w14:paraId="259AD387" w14:textId="77777777" w:rsidTr="00E60560">
        <w:trPr>
          <w:gridBefore w:val="1"/>
          <w:gridAfter w:val="1"/>
          <w:wBefore w:w="4" w:type="pct"/>
          <w:wAfter w:w="3" w:type="pct"/>
          <w:trHeight w:val="273"/>
          <w:jc w:val="center"/>
        </w:trPr>
        <w:tc>
          <w:tcPr>
            <w:tcW w:w="199" w:type="pct"/>
            <w:noWrap/>
            <w:vAlign w:val="center"/>
          </w:tcPr>
          <w:p w14:paraId="72A0D933" w14:textId="4B7768E9" w:rsidR="008707AE" w:rsidRPr="005808BA" w:rsidRDefault="008707AE" w:rsidP="00870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90" w:type="pct"/>
            <w:vAlign w:val="center"/>
          </w:tcPr>
          <w:p w14:paraId="1FB95E29" w14:textId="07403D9A" w:rsidR="008707AE" w:rsidRPr="005808BA" w:rsidRDefault="009220A8" w:rsidP="008707A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A76FF">
              <w:t>Gaszenie całego wnętrza środkiem neutralnym dla elektroniki (np. FK-5-1-12).</w:t>
            </w:r>
          </w:p>
        </w:tc>
        <w:tc>
          <w:tcPr>
            <w:tcW w:w="455" w:type="pct"/>
          </w:tcPr>
          <w:p w14:paraId="255DFC46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1A3D7CF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7AE" w:rsidRPr="005808BA" w14:paraId="610842B3" w14:textId="77777777" w:rsidTr="00E60560">
        <w:trPr>
          <w:gridBefore w:val="1"/>
          <w:gridAfter w:val="1"/>
          <w:wBefore w:w="4" w:type="pct"/>
          <w:wAfter w:w="3" w:type="pct"/>
          <w:trHeight w:val="561"/>
          <w:jc w:val="center"/>
        </w:trPr>
        <w:tc>
          <w:tcPr>
            <w:tcW w:w="199" w:type="pct"/>
            <w:noWrap/>
            <w:vAlign w:val="center"/>
          </w:tcPr>
          <w:p w14:paraId="7CBE4AD9" w14:textId="2BD252E4" w:rsidR="008707AE" w:rsidRPr="005808BA" w:rsidRDefault="008707AE" w:rsidP="00870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90" w:type="pct"/>
            <w:vAlign w:val="center"/>
          </w:tcPr>
          <w:p w14:paraId="2B4A5F9E" w14:textId="239C179D" w:rsidR="008707AE" w:rsidRPr="009220A8" w:rsidRDefault="009220A8" w:rsidP="009220A8">
            <w:r w:rsidRPr="000C5958">
              <w:t xml:space="preserve">Klasyfikacja ogniowa w zakresie stopnia palności: </w:t>
            </w:r>
            <w:r>
              <w:br/>
              <w:t xml:space="preserve">              - </w:t>
            </w:r>
            <w:r w:rsidRPr="000C5958">
              <w:t xml:space="preserve">od strony spodniej ‐ niezapalne </w:t>
            </w:r>
            <w:r>
              <w:br/>
              <w:t xml:space="preserve">              - </w:t>
            </w:r>
            <w:r w:rsidRPr="000C5958">
              <w:t xml:space="preserve">od strony wierzchniej ‐ </w:t>
            </w:r>
            <w:proofErr w:type="spellStart"/>
            <w:r w:rsidRPr="000C5958">
              <w:t>trudnozapalne</w:t>
            </w:r>
            <w:proofErr w:type="spellEnd"/>
            <w:r w:rsidRPr="000C5958">
              <w:t>.</w:t>
            </w:r>
          </w:p>
        </w:tc>
        <w:tc>
          <w:tcPr>
            <w:tcW w:w="455" w:type="pct"/>
          </w:tcPr>
          <w:p w14:paraId="5F4302BE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8CD24C4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7AE" w:rsidRPr="005808BA" w14:paraId="0CF980FB" w14:textId="63036C91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7E7BEEDC" w14:textId="3EC2CC0C" w:rsidR="008707AE" w:rsidRPr="005808BA" w:rsidRDefault="008707AE" w:rsidP="00870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90" w:type="pct"/>
            <w:vAlign w:val="center"/>
          </w:tcPr>
          <w:p w14:paraId="738758C4" w14:textId="7A25D36E" w:rsidR="008707AE" w:rsidRPr="005808BA" w:rsidRDefault="009220A8" w:rsidP="008707AE">
            <w:pPr>
              <w:rPr>
                <w:rFonts w:ascii="Arial" w:hAnsi="Arial" w:cs="Arial"/>
                <w:sz w:val="16"/>
                <w:szCs w:val="16"/>
              </w:rPr>
            </w:pPr>
            <w:r w:rsidRPr="000C5958">
              <w:t>Odporność ogniowa REI</w:t>
            </w:r>
            <w:r>
              <w:t>6</w:t>
            </w:r>
            <w:r w:rsidRPr="000C5958">
              <w:t>0</w:t>
            </w:r>
            <w:r>
              <w:t xml:space="preserve"> </w:t>
            </w:r>
            <w:r w:rsidRPr="006A30A2">
              <w:t xml:space="preserve"> </w:t>
            </w:r>
          </w:p>
        </w:tc>
        <w:tc>
          <w:tcPr>
            <w:tcW w:w="455" w:type="pct"/>
          </w:tcPr>
          <w:p w14:paraId="2A65584E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1568E9FE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7AE" w:rsidRPr="005808BA" w14:paraId="457A3A88" w14:textId="74E57DA7" w:rsidTr="00E60560">
        <w:trPr>
          <w:gridBefore w:val="1"/>
          <w:gridAfter w:val="1"/>
          <w:wBefore w:w="4" w:type="pct"/>
          <w:wAfter w:w="3" w:type="pct"/>
          <w:trHeight w:val="345"/>
          <w:jc w:val="center"/>
        </w:trPr>
        <w:tc>
          <w:tcPr>
            <w:tcW w:w="199" w:type="pct"/>
            <w:noWrap/>
            <w:vAlign w:val="center"/>
          </w:tcPr>
          <w:p w14:paraId="5AD5CC16" w14:textId="521AAC52" w:rsidR="008707AE" w:rsidRPr="005808BA" w:rsidRDefault="008707AE" w:rsidP="00870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90" w:type="pct"/>
            <w:vAlign w:val="center"/>
          </w:tcPr>
          <w:p w14:paraId="43F1DE79" w14:textId="77777777" w:rsidR="009220A8" w:rsidRDefault="009220A8" w:rsidP="009220A8">
            <w:pPr>
              <w:jc w:val="both"/>
              <w:rPr>
                <w:i/>
                <w:iCs/>
              </w:rPr>
            </w:pPr>
            <w:r w:rsidRPr="000C5958">
              <w:t xml:space="preserve">Podłoga techniczna o klasie odporności ogniowej REI </w:t>
            </w:r>
            <w:r>
              <w:t>6</w:t>
            </w:r>
            <w:r w:rsidRPr="000C5958">
              <w:t>0.</w:t>
            </w:r>
          </w:p>
          <w:p w14:paraId="57035CF4" w14:textId="7E9D198E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" w:type="pct"/>
          </w:tcPr>
          <w:p w14:paraId="3711EB3C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23125B58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7AE" w:rsidRPr="005808BA" w14:paraId="4BA51DE8" w14:textId="1246F332" w:rsidTr="00E60560">
        <w:trPr>
          <w:gridBefore w:val="1"/>
          <w:gridAfter w:val="1"/>
          <w:wBefore w:w="4" w:type="pct"/>
          <w:wAfter w:w="3" w:type="pct"/>
          <w:trHeight w:val="418"/>
          <w:jc w:val="center"/>
        </w:trPr>
        <w:tc>
          <w:tcPr>
            <w:tcW w:w="199" w:type="pct"/>
            <w:noWrap/>
            <w:vAlign w:val="center"/>
          </w:tcPr>
          <w:p w14:paraId="7D245629" w14:textId="2348388F" w:rsidR="008707AE" w:rsidRPr="005808BA" w:rsidRDefault="008707AE" w:rsidP="00870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90" w:type="pct"/>
            <w:noWrap/>
            <w:vAlign w:val="center"/>
          </w:tcPr>
          <w:p w14:paraId="760A4C2A" w14:textId="61973C3A" w:rsidR="008707AE" w:rsidRPr="005808BA" w:rsidRDefault="009220A8" w:rsidP="008707AE">
            <w:pPr>
              <w:rPr>
                <w:rFonts w:ascii="Arial" w:hAnsi="Arial" w:cs="Arial"/>
                <w:sz w:val="16"/>
                <w:szCs w:val="16"/>
              </w:rPr>
            </w:pPr>
            <w:r>
              <w:t>S</w:t>
            </w:r>
            <w:r w:rsidRPr="007E1CA8">
              <w:t>ystem gaszenia wewnątrz szaf.</w:t>
            </w:r>
          </w:p>
        </w:tc>
        <w:tc>
          <w:tcPr>
            <w:tcW w:w="455" w:type="pct"/>
          </w:tcPr>
          <w:p w14:paraId="0418EF68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46EC8FCB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0A8" w:rsidRPr="005808BA" w14:paraId="63C98627" w14:textId="77777777" w:rsidTr="00E60560">
        <w:trPr>
          <w:gridBefore w:val="1"/>
          <w:gridAfter w:val="1"/>
          <w:wBefore w:w="4" w:type="pct"/>
          <w:wAfter w:w="3" w:type="pct"/>
          <w:trHeight w:val="418"/>
          <w:jc w:val="center"/>
        </w:trPr>
        <w:tc>
          <w:tcPr>
            <w:tcW w:w="199" w:type="pct"/>
            <w:noWrap/>
            <w:vAlign w:val="center"/>
          </w:tcPr>
          <w:p w14:paraId="16B48262" w14:textId="52691E87" w:rsidR="009220A8" w:rsidRPr="005808BA" w:rsidRDefault="009220A8" w:rsidP="00870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90" w:type="pct"/>
            <w:noWrap/>
            <w:vAlign w:val="center"/>
          </w:tcPr>
          <w:p w14:paraId="25FAAC4A" w14:textId="3AB44826" w:rsidR="009220A8" w:rsidRDefault="009220A8" w:rsidP="008707AE">
            <w:r w:rsidRPr="007E1CA8">
              <w:t>Integracja z EPO</w:t>
            </w:r>
            <w:r>
              <w:t xml:space="preserve"> (</w:t>
            </w:r>
            <w:proofErr w:type="spellStart"/>
            <w:r>
              <w:t>Emergency</w:t>
            </w:r>
            <w:proofErr w:type="spellEnd"/>
            <w:r>
              <w:t xml:space="preserve"> Power Off)</w:t>
            </w:r>
            <w:r w:rsidRPr="007E1CA8">
              <w:t>, odcięciem zasilania i wentylacji.</w:t>
            </w:r>
          </w:p>
        </w:tc>
        <w:tc>
          <w:tcPr>
            <w:tcW w:w="455" w:type="pct"/>
          </w:tcPr>
          <w:p w14:paraId="1CB05FB0" w14:textId="77777777" w:rsidR="009220A8" w:rsidRPr="005808BA" w:rsidRDefault="009220A8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35539D62" w14:textId="77777777" w:rsidR="009220A8" w:rsidRPr="005808BA" w:rsidRDefault="009220A8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7AE" w:rsidRPr="003D2ACA" w14:paraId="799F9049" w14:textId="7C553549" w:rsidTr="00E60560">
        <w:trPr>
          <w:gridBefore w:val="1"/>
          <w:gridAfter w:val="1"/>
          <w:wBefore w:w="4" w:type="pct"/>
          <w:wAfter w:w="3" w:type="pct"/>
          <w:trHeight w:val="401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6BEA29DA" w14:textId="30A6FC44" w:rsidR="008707AE" w:rsidRPr="003D2ACA" w:rsidRDefault="008707AE" w:rsidP="008707AE">
            <w:pPr>
              <w:jc w:val="center"/>
              <w:rPr>
                <w:rFonts w:ascii="Arial" w:hAnsi="Arial" w:cs="Arial"/>
                <w:b/>
              </w:rPr>
            </w:pPr>
            <w:r w:rsidRPr="003D2ACA">
              <w:rPr>
                <w:rFonts w:ascii="Arial" w:hAnsi="Arial" w:cs="Arial"/>
                <w:b/>
              </w:rPr>
              <w:t>V. Wyposażenie</w:t>
            </w:r>
            <w:r w:rsidR="009C38AC" w:rsidRPr="003D2ACA">
              <w:rPr>
                <w:rFonts w:ascii="Arial" w:hAnsi="Arial" w:cs="Arial"/>
                <w:b/>
              </w:rPr>
              <w:t xml:space="preserve"> dodatkowe</w:t>
            </w:r>
            <w:r w:rsidRPr="003D2ACA">
              <w:rPr>
                <w:rFonts w:ascii="Arial" w:hAnsi="Arial" w:cs="Arial"/>
                <w:b/>
              </w:rPr>
              <w:t xml:space="preserve">, </w:t>
            </w:r>
          </w:p>
        </w:tc>
      </w:tr>
      <w:tr w:rsidR="008707AE" w:rsidRPr="005808BA" w14:paraId="1D6BC36D" w14:textId="1154859C" w:rsidTr="00E60560">
        <w:trPr>
          <w:gridBefore w:val="1"/>
          <w:gridAfter w:val="1"/>
          <w:wBefore w:w="4" w:type="pct"/>
          <w:wAfter w:w="3" w:type="pct"/>
          <w:trHeight w:val="660"/>
          <w:jc w:val="center"/>
        </w:trPr>
        <w:tc>
          <w:tcPr>
            <w:tcW w:w="199" w:type="pct"/>
            <w:noWrap/>
            <w:vAlign w:val="center"/>
          </w:tcPr>
          <w:p w14:paraId="796F3D59" w14:textId="77777777" w:rsidR="008707AE" w:rsidRPr="005808BA" w:rsidRDefault="008707AE" w:rsidP="00870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90" w:type="pct"/>
            <w:noWrap/>
            <w:vAlign w:val="center"/>
          </w:tcPr>
          <w:p w14:paraId="3B9170D9" w14:textId="23B1E4C3" w:rsidR="008707AE" w:rsidRPr="005808BA" w:rsidRDefault="0068712A" w:rsidP="008707A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t>A</w:t>
            </w:r>
            <w:r w:rsidRPr="00E96618">
              <w:t>gregat</w:t>
            </w:r>
            <w:r>
              <w:t xml:space="preserve"> prądotwórczy o mocy 80-100kW, </w:t>
            </w:r>
            <w:r w:rsidR="00FA5C59">
              <w:t xml:space="preserve">na podwoziu, </w:t>
            </w:r>
            <w:r>
              <w:t>ciągniony.</w:t>
            </w:r>
          </w:p>
        </w:tc>
        <w:tc>
          <w:tcPr>
            <w:tcW w:w="455" w:type="pct"/>
          </w:tcPr>
          <w:p w14:paraId="6C8AA1BD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pct"/>
          </w:tcPr>
          <w:p w14:paraId="72967D6C" w14:textId="77777777" w:rsidR="008707AE" w:rsidRPr="005808BA" w:rsidRDefault="008707AE" w:rsidP="00870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0560" w:rsidRPr="003D2ACA" w14:paraId="44789ACC" w14:textId="2940D205" w:rsidTr="00E60560">
        <w:trPr>
          <w:gridBefore w:val="1"/>
          <w:gridAfter w:val="1"/>
          <w:wBefore w:w="4" w:type="pct"/>
          <w:wAfter w:w="3" w:type="pct"/>
          <w:trHeight w:val="267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36C5C2D6" w14:textId="3015F843" w:rsidR="00E60560" w:rsidRPr="003D2ACA" w:rsidRDefault="00E60560" w:rsidP="00E6056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D2ACA">
              <w:rPr>
                <w:rFonts w:ascii="Arial" w:hAnsi="Arial" w:cs="Arial"/>
                <w:b/>
                <w:bCs/>
                <w:iCs/>
              </w:rPr>
              <w:t>VI. Dokument</w:t>
            </w:r>
            <w:r w:rsidR="0068712A" w:rsidRPr="003D2ACA">
              <w:rPr>
                <w:rFonts w:ascii="Arial" w:hAnsi="Arial" w:cs="Arial"/>
                <w:b/>
                <w:bCs/>
                <w:iCs/>
              </w:rPr>
              <w:t>acja</w:t>
            </w:r>
          </w:p>
        </w:tc>
      </w:tr>
      <w:tr w:rsidR="00C4107A" w:rsidRPr="008571B7" w14:paraId="31D55781" w14:textId="5BD06E59" w:rsidTr="00E60560">
        <w:trPr>
          <w:gridBefore w:val="1"/>
          <w:gridAfter w:val="1"/>
          <w:wBefore w:w="4" w:type="pct"/>
          <w:wAfter w:w="3" w:type="pct"/>
          <w:trHeight w:val="268"/>
          <w:jc w:val="center"/>
        </w:trPr>
        <w:tc>
          <w:tcPr>
            <w:tcW w:w="199" w:type="pct"/>
            <w:noWrap/>
            <w:vAlign w:val="center"/>
          </w:tcPr>
          <w:p w14:paraId="61D7575A" w14:textId="77777777" w:rsidR="00C4107A" w:rsidRPr="008571B7" w:rsidRDefault="00C4107A" w:rsidP="00C4107A">
            <w:pPr>
              <w:jc w:val="center"/>
            </w:pPr>
            <w:r w:rsidRPr="008571B7">
              <w:t>1.</w:t>
            </w:r>
          </w:p>
        </w:tc>
        <w:tc>
          <w:tcPr>
            <w:tcW w:w="3190" w:type="pct"/>
            <w:noWrap/>
            <w:vAlign w:val="center"/>
          </w:tcPr>
          <w:p w14:paraId="1D3F1055" w14:textId="5510BDFA" w:rsidR="00C4107A" w:rsidRPr="008571B7" w:rsidRDefault="00C4107A" w:rsidP="00C4107A">
            <w:r w:rsidRPr="008571B7">
              <w:t>Dokumentacja DTR/Instrukcja obsługi zainstalowanych systemów, określająca warunki ich konserwacji czy  okresowego uruchamiania (jeśli będzie wymagane) w celu utrzymania ich w pełnej sprawności technicznej.</w:t>
            </w:r>
          </w:p>
        </w:tc>
        <w:tc>
          <w:tcPr>
            <w:tcW w:w="455" w:type="pct"/>
          </w:tcPr>
          <w:p w14:paraId="1762514B" w14:textId="77777777" w:rsidR="00C4107A" w:rsidRPr="008571B7" w:rsidRDefault="00C4107A" w:rsidP="00C4107A"/>
        </w:tc>
        <w:tc>
          <w:tcPr>
            <w:tcW w:w="1149" w:type="pct"/>
          </w:tcPr>
          <w:p w14:paraId="662627AB" w14:textId="77777777" w:rsidR="00C4107A" w:rsidRPr="008571B7" w:rsidRDefault="00C4107A" w:rsidP="00C4107A"/>
        </w:tc>
      </w:tr>
      <w:tr w:rsidR="00C4107A" w:rsidRPr="008571B7" w14:paraId="6DB56E1B" w14:textId="60CCB511" w:rsidTr="00E60560">
        <w:trPr>
          <w:gridBefore w:val="1"/>
          <w:gridAfter w:val="1"/>
          <w:wBefore w:w="4" w:type="pct"/>
          <w:wAfter w:w="3" w:type="pct"/>
          <w:trHeight w:val="311"/>
          <w:jc w:val="center"/>
        </w:trPr>
        <w:tc>
          <w:tcPr>
            <w:tcW w:w="199" w:type="pct"/>
            <w:noWrap/>
            <w:vAlign w:val="center"/>
          </w:tcPr>
          <w:p w14:paraId="608ABE9C" w14:textId="77777777" w:rsidR="00C4107A" w:rsidRPr="008571B7" w:rsidRDefault="00C4107A" w:rsidP="00C4107A">
            <w:pPr>
              <w:jc w:val="center"/>
            </w:pPr>
            <w:r w:rsidRPr="008571B7">
              <w:t>2.</w:t>
            </w:r>
          </w:p>
        </w:tc>
        <w:tc>
          <w:tcPr>
            <w:tcW w:w="3190" w:type="pct"/>
            <w:noWrap/>
            <w:vAlign w:val="center"/>
          </w:tcPr>
          <w:p w14:paraId="45BF6334" w14:textId="72549C11" w:rsidR="00C4107A" w:rsidRPr="008571B7" w:rsidRDefault="00C4107A" w:rsidP="00C4107A">
            <w:r w:rsidRPr="008571B7">
              <w:t>Dokument gwarancyjny.</w:t>
            </w:r>
          </w:p>
        </w:tc>
        <w:tc>
          <w:tcPr>
            <w:tcW w:w="455" w:type="pct"/>
          </w:tcPr>
          <w:p w14:paraId="5A4D9762" w14:textId="77777777" w:rsidR="00C4107A" w:rsidRPr="008571B7" w:rsidRDefault="00C4107A" w:rsidP="00C4107A"/>
        </w:tc>
        <w:tc>
          <w:tcPr>
            <w:tcW w:w="1149" w:type="pct"/>
          </w:tcPr>
          <w:p w14:paraId="284B473C" w14:textId="77777777" w:rsidR="00C4107A" w:rsidRPr="008571B7" w:rsidRDefault="00C4107A" w:rsidP="00C4107A"/>
        </w:tc>
      </w:tr>
      <w:tr w:rsidR="00C4107A" w:rsidRPr="008571B7" w14:paraId="50C7B671" w14:textId="6AF89E83" w:rsidTr="00E60560">
        <w:trPr>
          <w:gridBefore w:val="1"/>
          <w:gridAfter w:val="1"/>
          <w:wBefore w:w="4" w:type="pct"/>
          <w:wAfter w:w="3" w:type="pct"/>
          <w:trHeight w:val="319"/>
          <w:jc w:val="center"/>
        </w:trPr>
        <w:tc>
          <w:tcPr>
            <w:tcW w:w="199" w:type="pct"/>
            <w:noWrap/>
            <w:vAlign w:val="center"/>
          </w:tcPr>
          <w:p w14:paraId="644DE40A" w14:textId="77777777" w:rsidR="00C4107A" w:rsidRPr="008571B7" w:rsidRDefault="00C4107A" w:rsidP="00C4107A">
            <w:pPr>
              <w:jc w:val="center"/>
            </w:pPr>
            <w:r w:rsidRPr="008571B7">
              <w:t>3.</w:t>
            </w:r>
          </w:p>
        </w:tc>
        <w:tc>
          <w:tcPr>
            <w:tcW w:w="3190" w:type="pct"/>
            <w:vAlign w:val="center"/>
          </w:tcPr>
          <w:p w14:paraId="1B323292" w14:textId="57C996FC" w:rsidR="00C4107A" w:rsidRPr="008571B7" w:rsidRDefault="00C4107A" w:rsidP="00C4107A">
            <w:r w:rsidRPr="008571B7">
              <w:t>Wszystkie dokumenty w języku polskim</w:t>
            </w:r>
          </w:p>
        </w:tc>
        <w:tc>
          <w:tcPr>
            <w:tcW w:w="455" w:type="pct"/>
          </w:tcPr>
          <w:p w14:paraId="6FCAC3D5" w14:textId="77777777" w:rsidR="00C4107A" w:rsidRPr="008571B7" w:rsidRDefault="00C4107A" w:rsidP="00C4107A"/>
        </w:tc>
        <w:tc>
          <w:tcPr>
            <w:tcW w:w="1149" w:type="pct"/>
          </w:tcPr>
          <w:p w14:paraId="5EE60000" w14:textId="77777777" w:rsidR="00C4107A" w:rsidRPr="008571B7" w:rsidRDefault="00C4107A" w:rsidP="00C4107A"/>
        </w:tc>
      </w:tr>
      <w:tr w:rsidR="00C4107A" w:rsidRPr="008571B7" w14:paraId="595823C4" w14:textId="389AD5F2" w:rsidTr="00E60560">
        <w:trPr>
          <w:gridBefore w:val="1"/>
          <w:gridAfter w:val="1"/>
          <w:wBefore w:w="4" w:type="pct"/>
          <w:wAfter w:w="3" w:type="pct"/>
          <w:trHeight w:val="550"/>
          <w:jc w:val="center"/>
        </w:trPr>
        <w:tc>
          <w:tcPr>
            <w:tcW w:w="199" w:type="pct"/>
            <w:noWrap/>
            <w:vAlign w:val="center"/>
          </w:tcPr>
          <w:p w14:paraId="18AEF4D4" w14:textId="77777777" w:rsidR="00C4107A" w:rsidRPr="008571B7" w:rsidRDefault="00C4107A" w:rsidP="00C4107A">
            <w:pPr>
              <w:jc w:val="center"/>
            </w:pPr>
            <w:r w:rsidRPr="008571B7">
              <w:t>4.</w:t>
            </w:r>
          </w:p>
        </w:tc>
        <w:tc>
          <w:tcPr>
            <w:tcW w:w="3190" w:type="pct"/>
            <w:vAlign w:val="center"/>
          </w:tcPr>
          <w:p w14:paraId="0AF33273" w14:textId="50DCDAFC" w:rsidR="00C4107A" w:rsidRPr="008571B7" w:rsidRDefault="00C4107A" w:rsidP="00C4107A">
            <w:r w:rsidRPr="008571B7">
              <w:t>Piktogramy dotyczące zasad BHP zgodne z normami.</w:t>
            </w:r>
          </w:p>
        </w:tc>
        <w:tc>
          <w:tcPr>
            <w:tcW w:w="455" w:type="pct"/>
          </w:tcPr>
          <w:p w14:paraId="2EE3198E" w14:textId="77777777" w:rsidR="00C4107A" w:rsidRPr="008571B7" w:rsidRDefault="00C4107A" w:rsidP="00C4107A"/>
        </w:tc>
        <w:tc>
          <w:tcPr>
            <w:tcW w:w="1149" w:type="pct"/>
          </w:tcPr>
          <w:p w14:paraId="270E6581" w14:textId="77777777" w:rsidR="00C4107A" w:rsidRPr="008571B7" w:rsidRDefault="00C4107A" w:rsidP="00C4107A"/>
        </w:tc>
      </w:tr>
      <w:tr w:rsidR="00C4107A" w:rsidRPr="008571B7" w14:paraId="58ED1DCE" w14:textId="6E58CF5E" w:rsidTr="00E60560">
        <w:trPr>
          <w:gridBefore w:val="1"/>
          <w:gridAfter w:val="1"/>
          <w:wBefore w:w="4" w:type="pct"/>
          <w:wAfter w:w="3" w:type="pct"/>
          <w:trHeight w:val="353"/>
          <w:jc w:val="center"/>
        </w:trPr>
        <w:tc>
          <w:tcPr>
            <w:tcW w:w="199" w:type="pct"/>
            <w:noWrap/>
            <w:vAlign w:val="center"/>
          </w:tcPr>
          <w:p w14:paraId="25610579" w14:textId="77777777" w:rsidR="00C4107A" w:rsidRPr="008571B7" w:rsidRDefault="00C4107A" w:rsidP="00C4107A">
            <w:pPr>
              <w:jc w:val="center"/>
            </w:pPr>
            <w:r w:rsidRPr="008571B7">
              <w:lastRenderedPageBreak/>
              <w:t>5.</w:t>
            </w:r>
          </w:p>
        </w:tc>
        <w:tc>
          <w:tcPr>
            <w:tcW w:w="3190" w:type="pct"/>
            <w:noWrap/>
            <w:vAlign w:val="center"/>
          </w:tcPr>
          <w:p w14:paraId="161BC2AF" w14:textId="386A8910" w:rsidR="00C4107A" w:rsidRPr="008571B7" w:rsidRDefault="00C4107A" w:rsidP="00C4107A">
            <w:r w:rsidRPr="008571B7">
              <w:t>Trwałe opisy panelu sterowania, miejsc podłączenia linii energetycznych i sieci teleinformatycznej, uchwytów transportowych itp.</w:t>
            </w:r>
          </w:p>
        </w:tc>
        <w:tc>
          <w:tcPr>
            <w:tcW w:w="455" w:type="pct"/>
          </w:tcPr>
          <w:p w14:paraId="4208713E" w14:textId="77777777" w:rsidR="00C4107A" w:rsidRPr="008571B7" w:rsidRDefault="00C4107A" w:rsidP="00C4107A"/>
        </w:tc>
        <w:tc>
          <w:tcPr>
            <w:tcW w:w="1149" w:type="pct"/>
          </w:tcPr>
          <w:p w14:paraId="60182A41" w14:textId="77777777" w:rsidR="00C4107A" w:rsidRPr="008571B7" w:rsidRDefault="00C4107A" w:rsidP="00C4107A"/>
        </w:tc>
      </w:tr>
      <w:tr w:rsidR="00C4107A" w:rsidRPr="003D2ACA" w14:paraId="56FC8145" w14:textId="011E5F07" w:rsidTr="00E60560">
        <w:trPr>
          <w:gridBefore w:val="1"/>
          <w:gridAfter w:val="1"/>
          <w:wBefore w:w="4" w:type="pct"/>
          <w:wAfter w:w="3" w:type="pct"/>
          <w:trHeight w:val="409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05303BD4" w14:textId="55E1DC69" w:rsidR="00C4107A" w:rsidRPr="003D2ACA" w:rsidRDefault="00C4107A" w:rsidP="00C4107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D2ACA">
              <w:rPr>
                <w:rFonts w:ascii="Arial" w:hAnsi="Arial" w:cs="Arial"/>
                <w:b/>
                <w:bCs/>
                <w:iCs/>
              </w:rPr>
              <w:t xml:space="preserve">VII. Przeglądy i konserwacje </w:t>
            </w:r>
          </w:p>
        </w:tc>
      </w:tr>
      <w:tr w:rsidR="00C4107A" w:rsidRPr="008571B7" w14:paraId="1727CBB2" w14:textId="2673F4E8" w:rsidTr="00E60560">
        <w:trPr>
          <w:gridBefore w:val="1"/>
          <w:gridAfter w:val="1"/>
          <w:wBefore w:w="4" w:type="pct"/>
          <w:wAfter w:w="3" w:type="pct"/>
          <w:trHeight w:val="321"/>
          <w:jc w:val="center"/>
        </w:trPr>
        <w:tc>
          <w:tcPr>
            <w:tcW w:w="199" w:type="pct"/>
            <w:noWrap/>
            <w:vAlign w:val="center"/>
          </w:tcPr>
          <w:p w14:paraId="2FF817B9" w14:textId="77777777" w:rsidR="00C4107A" w:rsidRPr="008571B7" w:rsidRDefault="00C4107A" w:rsidP="00C4107A">
            <w:pPr>
              <w:jc w:val="center"/>
              <w:rPr>
                <w:b/>
                <w:bCs/>
                <w:iCs/>
              </w:rPr>
            </w:pPr>
            <w:r w:rsidRPr="008571B7">
              <w:rPr>
                <w:bCs/>
                <w:iCs/>
              </w:rPr>
              <w:t>1</w:t>
            </w:r>
            <w:r w:rsidRPr="008571B7">
              <w:rPr>
                <w:b/>
                <w:bCs/>
                <w:iCs/>
              </w:rPr>
              <w:t>.</w:t>
            </w:r>
          </w:p>
        </w:tc>
        <w:tc>
          <w:tcPr>
            <w:tcW w:w="3190" w:type="pct"/>
            <w:vAlign w:val="center"/>
          </w:tcPr>
          <w:p w14:paraId="5BB2DE03" w14:textId="72E488BA" w:rsidR="00C4107A" w:rsidRPr="008571B7" w:rsidRDefault="003A611E" w:rsidP="00C4107A">
            <w:pPr>
              <w:rPr>
                <w:b/>
                <w:bCs/>
                <w:iCs/>
              </w:rPr>
            </w:pPr>
            <w:r w:rsidRPr="008571B7">
              <w:rPr>
                <w:bCs/>
                <w:iCs/>
              </w:rPr>
              <w:t>Na terenie Polski Przedsiębiorca posiada serwis własny lub współpracujące podmioty wykonujące serwis (przeglądy, konserwacje, naprawy).</w:t>
            </w:r>
          </w:p>
        </w:tc>
        <w:tc>
          <w:tcPr>
            <w:tcW w:w="455" w:type="pct"/>
          </w:tcPr>
          <w:p w14:paraId="77FBEFB4" w14:textId="77777777" w:rsidR="00C4107A" w:rsidRPr="008571B7" w:rsidRDefault="00C4107A" w:rsidP="00C4107A">
            <w:pPr>
              <w:rPr>
                <w:bCs/>
                <w:iCs/>
              </w:rPr>
            </w:pPr>
          </w:p>
        </w:tc>
        <w:tc>
          <w:tcPr>
            <w:tcW w:w="1149" w:type="pct"/>
          </w:tcPr>
          <w:p w14:paraId="498732CB" w14:textId="77777777" w:rsidR="00C4107A" w:rsidRPr="008571B7" w:rsidRDefault="00C4107A" w:rsidP="00C4107A">
            <w:pPr>
              <w:rPr>
                <w:bCs/>
                <w:iCs/>
              </w:rPr>
            </w:pPr>
          </w:p>
        </w:tc>
      </w:tr>
      <w:tr w:rsidR="00C4107A" w:rsidRPr="008571B7" w14:paraId="5DEB764E" w14:textId="62B46D5F" w:rsidTr="00E60560">
        <w:trPr>
          <w:gridBefore w:val="1"/>
          <w:gridAfter w:val="1"/>
          <w:wBefore w:w="4" w:type="pct"/>
          <w:wAfter w:w="3" w:type="pct"/>
          <w:trHeight w:val="555"/>
          <w:jc w:val="center"/>
        </w:trPr>
        <w:tc>
          <w:tcPr>
            <w:tcW w:w="199" w:type="pct"/>
            <w:noWrap/>
            <w:vAlign w:val="center"/>
          </w:tcPr>
          <w:p w14:paraId="6CBE3684" w14:textId="77777777" w:rsidR="00C4107A" w:rsidRPr="008571B7" w:rsidRDefault="00C4107A" w:rsidP="00C4107A">
            <w:pPr>
              <w:jc w:val="center"/>
            </w:pPr>
            <w:r w:rsidRPr="008571B7">
              <w:t>2.</w:t>
            </w:r>
          </w:p>
        </w:tc>
        <w:tc>
          <w:tcPr>
            <w:tcW w:w="3190" w:type="pct"/>
            <w:vAlign w:val="center"/>
          </w:tcPr>
          <w:p w14:paraId="583E5166" w14:textId="70DD3244" w:rsidR="00C4107A" w:rsidRPr="008571B7" w:rsidRDefault="003A611E" w:rsidP="00C4107A">
            <w:r w:rsidRPr="008571B7">
              <w:rPr>
                <w:bCs/>
                <w:iCs/>
              </w:rPr>
              <w:t xml:space="preserve">W okresie gwarancji  (na warunkach określonych w Instrukcji), Oferent </w:t>
            </w:r>
            <w:r w:rsidRPr="008571B7">
              <w:t>będzie dokonywał przeglądów okresowych i czynności konserwacyjnych w zakresie określonym w dokumencie gwarancyjnym.</w:t>
            </w:r>
          </w:p>
        </w:tc>
        <w:tc>
          <w:tcPr>
            <w:tcW w:w="455" w:type="pct"/>
          </w:tcPr>
          <w:p w14:paraId="69C5A22D" w14:textId="77777777" w:rsidR="00C4107A" w:rsidRPr="008571B7" w:rsidRDefault="00C4107A" w:rsidP="00C4107A"/>
        </w:tc>
        <w:tc>
          <w:tcPr>
            <w:tcW w:w="1149" w:type="pct"/>
          </w:tcPr>
          <w:p w14:paraId="3ED4D2F1" w14:textId="77777777" w:rsidR="00C4107A" w:rsidRPr="008571B7" w:rsidRDefault="00C4107A" w:rsidP="00C4107A"/>
        </w:tc>
      </w:tr>
      <w:tr w:rsidR="00C4107A" w:rsidRPr="008571B7" w14:paraId="5E45CA0A" w14:textId="77777777" w:rsidTr="00E60560">
        <w:trPr>
          <w:gridBefore w:val="1"/>
          <w:gridAfter w:val="1"/>
          <w:wBefore w:w="4" w:type="pct"/>
          <w:wAfter w:w="3" w:type="pct"/>
          <w:trHeight w:val="1017"/>
          <w:jc w:val="center"/>
        </w:trPr>
        <w:tc>
          <w:tcPr>
            <w:tcW w:w="199" w:type="pct"/>
            <w:noWrap/>
            <w:vAlign w:val="center"/>
          </w:tcPr>
          <w:p w14:paraId="76704BAC" w14:textId="514DC491" w:rsidR="00C4107A" w:rsidRPr="008571B7" w:rsidRDefault="00C4107A" w:rsidP="00C4107A">
            <w:pPr>
              <w:jc w:val="center"/>
            </w:pPr>
            <w:r w:rsidRPr="008571B7">
              <w:t>3.</w:t>
            </w:r>
          </w:p>
        </w:tc>
        <w:tc>
          <w:tcPr>
            <w:tcW w:w="3190" w:type="pct"/>
            <w:vAlign w:val="center"/>
          </w:tcPr>
          <w:p w14:paraId="4D1408AF" w14:textId="4F1541F7" w:rsidR="00C4107A" w:rsidRPr="008571B7" w:rsidRDefault="003A611E" w:rsidP="00C4107A">
            <w:pPr>
              <w:rPr>
                <w:iCs/>
              </w:rPr>
            </w:pPr>
            <w:r w:rsidRPr="008571B7">
              <w:t xml:space="preserve">Zakres przeglądu </w:t>
            </w:r>
            <w:r w:rsidRPr="00E14B69">
              <w:rPr>
                <w:i/>
                <w:iCs/>
              </w:rPr>
              <w:t>– (Proszę podać proponowany zakres prac obejmujący przegląd gwarancyjny w polu uwagi.)</w:t>
            </w:r>
          </w:p>
        </w:tc>
        <w:tc>
          <w:tcPr>
            <w:tcW w:w="455" w:type="pct"/>
          </w:tcPr>
          <w:p w14:paraId="149DFD84" w14:textId="77777777" w:rsidR="00C4107A" w:rsidRPr="008571B7" w:rsidRDefault="00C4107A" w:rsidP="00C4107A"/>
        </w:tc>
        <w:tc>
          <w:tcPr>
            <w:tcW w:w="1149" w:type="pct"/>
          </w:tcPr>
          <w:p w14:paraId="0C135F90" w14:textId="77777777" w:rsidR="00C4107A" w:rsidRPr="008571B7" w:rsidRDefault="00C4107A" w:rsidP="00C4107A"/>
        </w:tc>
      </w:tr>
      <w:tr w:rsidR="00C4107A" w:rsidRPr="003D2ACA" w14:paraId="39EF648C" w14:textId="05AD43F1" w:rsidTr="00E60560">
        <w:trPr>
          <w:gridBefore w:val="1"/>
          <w:gridAfter w:val="1"/>
          <w:wBefore w:w="4" w:type="pct"/>
          <w:wAfter w:w="3" w:type="pct"/>
          <w:trHeight w:val="412"/>
          <w:jc w:val="center"/>
        </w:trPr>
        <w:tc>
          <w:tcPr>
            <w:tcW w:w="4993" w:type="pct"/>
            <w:gridSpan w:val="4"/>
            <w:shd w:val="clear" w:color="auto" w:fill="BFBFBF"/>
            <w:noWrap/>
            <w:vAlign w:val="center"/>
          </w:tcPr>
          <w:p w14:paraId="6314269A" w14:textId="00C43F8D" w:rsidR="00C4107A" w:rsidRPr="003D2ACA" w:rsidRDefault="003D2ACA" w:rsidP="00C4107A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VIII</w:t>
            </w:r>
            <w:r w:rsidR="00C4107A" w:rsidRPr="003D2ACA">
              <w:rPr>
                <w:rFonts w:ascii="Arial" w:hAnsi="Arial" w:cs="Arial"/>
                <w:b/>
                <w:bCs/>
                <w:iCs/>
              </w:rPr>
              <w:t xml:space="preserve">. Gwarancja </w:t>
            </w:r>
          </w:p>
        </w:tc>
      </w:tr>
      <w:tr w:rsidR="00C4107A" w:rsidRPr="00E14B69" w14:paraId="28FD776E" w14:textId="1719C8AD" w:rsidTr="00E60560">
        <w:trPr>
          <w:gridBefore w:val="1"/>
          <w:gridAfter w:val="1"/>
          <w:wBefore w:w="4" w:type="pct"/>
          <w:wAfter w:w="3" w:type="pct"/>
          <w:trHeight w:val="416"/>
          <w:jc w:val="center"/>
        </w:trPr>
        <w:tc>
          <w:tcPr>
            <w:tcW w:w="199" w:type="pct"/>
            <w:noWrap/>
            <w:vAlign w:val="center"/>
          </w:tcPr>
          <w:p w14:paraId="2FF131B1" w14:textId="77777777" w:rsidR="00C4107A" w:rsidRPr="00E14B69" w:rsidRDefault="00C4107A" w:rsidP="00C4107A">
            <w:pPr>
              <w:jc w:val="center"/>
            </w:pPr>
            <w:r w:rsidRPr="00E14B69">
              <w:t>1.</w:t>
            </w:r>
          </w:p>
        </w:tc>
        <w:tc>
          <w:tcPr>
            <w:tcW w:w="3190" w:type="pct"/>
            <w:noWrap/>
            <w:vAlign w:val="center"/>
          </w:tcPr>
          <w:p w14:paraId="530C1D2E" w14:textId="4B20AF1C" w:rsidR="00C4107A" w:rsidRPr="00E14B69" w:rsidRDefault="003A611E" w:rsidP="00C4107A">
            <w:pPr>
              <w:rPr>
                <w:b/>
                <w:bCs/>
                <w:iCs/>
              </w:rPr>
            </w:pPr>
            <w:r w:rsidRPr="00E14B69">
              <w:t xml:space="preserve">Gwarancja producenta  wynosi określoną liczbę lat  </w:t>
            </w:r>
            <w:r w:rsidRPr="00E14B69">
              <w:rPr>
                <w:i/>
              </w:rPr>
              <w:t>(Proszę określić warunki w polu uwagi)</w:t>
            </w:r>
          </w:p>
        </w:tc>
        <w:tc>
          <w:tcPr>
            <w:tcW w:w="455" w:type="pct"/>
          </w:tcPr>
          <w:p w14:paraId="12C84B4D" w14:textId="77777777" w:rsidR="00C4107A" w:rsidRPr="00E14B69" w:rsidRDefault="00C4107A" w:rsidP="00C4107A"/>
        </w:tc>
        <w:tc>
          <w:tcPr>
            <w:tcW w:w="1149" w:type="pct"/>
          </w:tcPr>
          <w:p w14:paraId="53344972" w14:textId="77777777" w:rsidR="00C4107A" w:rsidRPr="00E14B69" w:rsidRDefault="00C4107A" w:rsidP="00C4107A"/>
        </w:tc>
      </w:tr>
      <w:tr w:rsidR="00C4107A" w:rsidRPr="005808BA" w14:paraId="7D5C0805" w14:textId="77777777" w:rsidTr="00E6056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A1741" w14:textId="77777777" w:rsidR="003A611E" w:rsidRDefault="003A611E" w:rsidP="00C4107A">
            <w:pPr>
              <w:spacing w:line="276" w:lineRule="auto"/>
              <w:ind w:left="-564" w:firstLine="56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576006" w14:textId="3B55CC44" w:rsidR="00C4107A" w:rsidRPr="005808BA" w:rsidRDefault="00C4107A" w:rsidP="00C4107A">
            <w:pPr>
              <w:spacing w:line="276" w:lineRule="auto"/>
              <w:ind w:left="-564" w:firstLine="568"/>
              <w:rPr>
                <w:rFonts w:ascii="Arial" w:hAnsi="Arial" w:cs="Arial"/>
                <w:b/>
                <w:sz w:val="16"/>
                <w:szCs w:val="16"/>
              </w:rPr>
            </w:pPr>
            <w:r w:rsidRPr="005808BA">
              <w:rPr>
                <w:rFonts w:ascii="Arial" w:hAnsi="Arial" w:cs="Arial"/>
                <w:b/>
                <w:sz w:val="16"/>
                <w:szCs w:val="16"/>
              </w:rPr>
              <w:t>Podstawowe informacje dotyczące podmiot</w:t>
            </w:r>
            <w:r w:rsidR="003A611E">
              <w:rPr>
                <w:rFonts w:ascii="Arial" w:hAnsi="Arial" w:cs="Arial"/>
                <w:b/>
                <w:sz w:val="16"/>
                <w:szCs w:val="16"/>
              </w:rPr>
              <w:t>u/podmiotów</w:t>
            </w:r>
            <w:r w:rsidRPr="005808BA">
              <w:rPr>
                <w:rFonts w:ascii="Arial" w:hAnsi="Arial" w:cs="Arial"/>
                <w:b/>
                <w:sz w:val="16"/>
                <w:szCs w:val="16"/>
              </w:rPr>
              <w:t xml:space="preserve"> organizacyjnych świadczących serwis ( nazwa i adres ):</w:t>
            </w:r>
          </w:p>
          <w:p w14:paraId="100B7BC2" w14:textId="77777777" w:rsidR="00C4107A" w:rsidRPr="005808BA" w:rsidRDefault="00C4107A" w:rsidP="00C4107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119061F" w14:textId="77777777" w:rsidR="00C4107A" w:rsidRDefault="00C4107A" w:rsidP="00C4107A">
            <w:pPr>
              <w:numPr>
                <w:ilvl w:val="0"/>
                <w:numId w:val="17"/>
              </w:numPr>
              <w:spacing w:line="276" w:lineRule="auto"/>
              <w:ind w:left="313" w:hanging="309"/>
              <w:rPr>
                <w:rFonts w:ascii="Arial" w:hAnsi="Arial" w:cs="Arial"/>
                <w:sz w:val="16"/>
                <w:szCs w:val="16"/>
              </w:rPr>
            </w:pPr>
            <w:r w:rsidRPr="005808BA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0B9A50BF" w14:textId="542E0E9D" w:rsidR="00C4107A" w:rsidRDefault="00C4107A" w:rsidP="00C4107A">
            <w:pPr>
              <w:spacing w:line="276" w:lineRule="auto"/>
              <w:ind w:left="313"/>
              <w:rPr>
                <w:rFonts w:ascii="Arial" w:hAnsi="Arial" w:cs="Arial"/>
                <w:sz w:val="16"/>
                <w:szCs w:val="16"/>
              </w:rPr>
            </w:pPr>
          </w:p>
          <w:p w14:paraId="1F607100" w14:textId="07DCFDE5" w:rsidR="00C4107A" w:rsidRDefault="00C4107A" w:rsidP="00C4107A">
            <w:pPr>
              <w:numPr>
                <w:ilvl w:val="0"/>
                <w:numId w:val="17"/>
              </w:numPr>
              <w:spacing w:line="276" w:lineRule="auto"/>
              <w:ind w:left="313" w:hanging="309"/>
              <w:rPr>
                <w:rFonts w:ascii="Arial" w:hAnsi="Arial" w:cs="Arial"/>
                <w:sz w:val="16"/>
                <w:szCs w:val="16"/>
              </w:rPr>
            </w:pPr>
            <w:r w:rsidRPr="00A238D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03B3BA39" w14:textId="77777777" w:rsidR="00C4107A" w:rsidRPr="005808BA" w:rsidRDefault="00C4107A" w:rsidP="00C4107A">
            <w:pPr>
              <w:spacing w:line="276" w:lineRule="auto"/>
              <w:ind w:left="313"/>
              <w:rPr>
                <w:rFonts w:ascii="Arial" w:hAnsi="Arial" w:cs="Arial"/>
                <w:sz w:val="16"/>
                <w:szCs w:val="16"/>
              </w:rPr>
            </w:pPr>
          </w:p>
          <w:p w14:paraId="4ACFE5CB" w14:textId="60110440" w:rsidR="00C4107A" w:rsidRPr="005808BA" w:rsidRDefault="00C4107A" w:rsidP="00C410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90C734" w14:textId="303A7230" w:rsidR="005D44E9" w:rsidRPr="005808BA" w:rsidRDefault="008708FB" w:rsidP="00C6362B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546EAB" w:rsidRPr="005808BA">
        <w:rPr>
          <w:rFonts w:ascii="Arial" w:hAnsi="Arial" w:cs="Arial"/>
          <w:sz w:val="20"/>
          <w:szCs w:val="20"/>
        </w:rPr>
        <w:t>wag</w:t>
      </w:r>
      <w:r>
        <w:rPr>
          <w:rFonts w:ascii="Arial" w:hAnsi="Arial" w:cs="Arial"/>
          <w:sz w:val="20"/>
          <w:szCs w:val="20"/>
        </w:rPr>
        <w:t>i</w:t>
      </w:r>
      <w:r w:rsidR="00546EAB" w:rsidRPr="005808BA">
        <w:rPr>
          <w:rFonts w:ascii="Arial" w:hAnsi="Arial" w:cs="Arial"/>
          <w:sz w:val="20"/>
          <w:szCs w:val="20"/>
        </w:rPr>
        <w:t xml:space="preserve"> do </w:t>
      </w:r>
      <w:r w:rsidR="00673EFE" w:rsidRPr="005808BA">
        <w:rPr>
          <w:rFonts w:ascii="Arial" w:hAnsi="Arial" w:cs="Arial"/>
          <w:sz w:val="20"/>
          <w:szCs w:val="20"/>
        </w:rPr>
        <w:t>formularza informacyjnego</w:t>
      </w:r>
      <w:r>
        <w:rPr>
          <w:rFonts w:ascii="Arial" w:hAnsi="Arial" w:cs="Arial"/>
          <w:sz w:val="20"/>
          <w:szCs w:val="20"/>
        </w:rPr>
        <w:t>:</w:t>
      </w:r>
    </w:p>
    <w:p w14:paraId="2C4054A0" w14:textId="77777777" w:rsidR="00546EAB" w:rsidRPr="005808BA" w:rsidRDefault="00546EAB" w:rsidP="00546EAB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C6362B"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223652CB" w14:textId="77777777" w:rsidR="00AF2D2F" w:rsidRPr="005808BA" w:rsidRDefault="00AF2D2F" w:rsidP="00AF2D2F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8DCDB1A" w14:textId="77777777" w:rsidR="00AF2D2F" w:rsidRPr="005808BA" w:rsidRDefault="00AF2D2F" w:rsidP="00AF2D2F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FF80DBB" w14:textId="77777777" w:rsidR="00AF2D2F" w:rsidRPr="005808BA" w:rsidRDefault="00AF2D2F" w:rsidP="00AF2D2F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B1F1715" w14:textId="77777777" w:rsidR="00AF2D2F" w:rsidRPr="005808BA" w:rsidRDefault="00AF2D2F" w:rsidP="00AF2D2F">
      <w:pPr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007B1A1" w14:textId="77777777" w:rsidR="00AF2D2F" w:rsidRPr="005808BA" w:rsidRDefault="00AF2D2F" w:rsidP="00546EAB">
      <w:pPr>
        <w:rPr>
          <w:rFonts w:ascii="Arial" w:hAnsi="Arial" w:cs="Arial"/>
          <w:sz w:val="20"/>
          <w:szCs w:val="20"/>
        </w:rPr>
      </w:pPr>
    </w:p>
    <w:p w14:paraId="2B7D616D" w14:textId="77777777" w:rsidR="000A316D" w:rsidRDefault="000A316D" w:rsidP="000A316D">
      <w:pPr>
        <w:tabs>
          <w:tab w:val="decimal" w:pos="-290"/>
          <w:tab w:val="decimal" w:pos="567"/>
        </w:tabs>
        <w:spacing w:before="252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oświadczamy, że:</w:t>
      </w:r>
    </w:p>
    <w:p w14:paraId="15002AE4" w14:textId="6C709245" w:rsidR="000A316D" w:rsidRPr="000A316D" w:rsidRDefault="000A316D" w:rsidP="007F4385">
      <w:pPr>
        <w:numPr>
          <w:ilvl w:val="0"/>
          <w:numId w:val="25"/>
        </w:numPr>
        <w:autoSpaceDN w:val="0"/>
        <w:spacing w:before="252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A316D">
        <w:rPr>
          <w:rFonts w:ascii="Arial" w:hAnsi="Arial" w:cs="Arial"/>
          <w:sz w:val="20"/>
          <w:szCs w:val="20"/>
        </w:rPr>
        <w:t>posiadamy uprawnienia niezbędne do wykonania określonej działalności lub czynności, jeżeli obowiązujące przepisy nakładają obowiązek posiadania takich uprawnień;</w:t>
      </w:r>
    </w:p>
    <w:p w14:paraId="427A246D" w14:textId="77777777" w:rsidR="000A316D" w:rsidRPr="003273CE" w:rsidRDefault="000A316D" w:rsidP="000A316D">
      <w:pPr>
        <w:numPr>
          <w:ilvl w:val="0"/>
          <w:numId w:val="25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bookmarkStart w:id="7" w:name="_Hlk165549687"/>
      <w:r w:rsidRPr="003273CE">
        <w:rPr>
          <w:rFonts w:ascii="Arial" w:hAnsi="Arial" w:cs="Arial"/>
          <w:sz w:val="20"/>
          <w:szCs w:val="20"/>
        </w:rPr>
        <w:t>posiada</w:t>
      </w:r>
      <w:r>
        <w:rPr>
          <w:rFonts w:ascii="Arial" w:hAnsi="Arial" w:cs="Arial"/>
          <w:sz w:val="20"/>
          <w:szCs w:val="20"/>
        </w:rPr>
        <w:t>my</w:t>
      </w:r>
      <w:r w:rsidRPr="003273CE">
        <w:rPr>
          <w:rFonts w:ascii="Arial" w:hAnsi="Arial" w:cs="Arial"/>
          <w:sz w:val="20"/>
          <w:szCs w:val="20"/>
        </w:rPr>
        <w:t xml:space="preserve"> niezbędną wiedzę i doświadczenie oraz potencjał techniczny, a także dysponuj</w:t>
      </w:r>
      <w:r>
        <w:rPr>
          <w:rFonts w:ascii="Arial" w:hAnsi="Arial" w:cs="Arial"/>
          <w:sz w:val="20"/>
          <w:szCs w:val="20"/>
        </w:rPr>
        <w:t>emy</w:t>
      </w:r>
      <w:r w:rsidRPr="003273CE">
        <w:rPr>
          <w:rFonts w:ascii="Arial" w:hAnsi="Arial" w:cs="Arial"/>
          <w:sz w:val="20"/>
          <w:szCs w:val="20"/>
        </w:rPr>
        <w:t xml:space="preserve"> osobami zdolnymi do realizacji zamówienia</w:t>
      </w:r>
      <w:r>
        <w:rPr>
          <w:rFonts w:ascii="Arial" w:hAnsi="Arial" w:cs="Arial"/>
          <w:sz w:val="20"/>
          <w:szCs w:val="20"/>
        </w:rPr>
        <w:t>;</w:t>
      </w:r>
    </w:p>
    <w:p w14:paraId="02E4401B" w14:textId="75A55577" w:rsidR="000A316D" w:rsidRPr="000A316D" w:rsidRDefault="000A316D" w:rsidP="000A316D">
      <w:pPr>
        <w:numPr>
          <w:ilvl w:val="0"/>
          <w:numId w:val="25"/>
        </w:numPr>
        <w:spacing w:before="120" w:after="120" w:line="276" w:lineRule="auto"/>
        <w:ind w:left="567" w:hanging="283"/>
        <w:jc w:val="both"/>
        <w:rPr>
          <w:rFonts w:ascii="Arial" w:hAnsi="Arial" w:cs="Arial"/>
          <w:bCs/>
          <w:szCs w:val="20"/>
        </w:rPr>
      </w:pPr>
      <w:r w:rsidRPr="007D445F">
        <w:rPr>
          <w:rFonts w:ascii="Arial" w:hAnsi="Arial" w:cs="Arial"/>
          <w:sz w:val="20"/>
          <w:szCs w:val="20"/>
        </w:rPr>
        <w:lastRenderedPageBreak/>
        <w:t xml:space="preserve">w okresie ostatnich </w:t>
      </w:r>
      <w:r>
        <w:rPr>
          <w:rFonts w:ascii="Arial" w:hAnsi="Arial" w:cs="Arial"/>
          <w:b/>
          <w:sz w:val="20"/>
          <w:szCs w:val="20"/>
        </w:rPr>
        <w:t>24 miesięcy</w:t>
      </w:r>
      <w:r w:rsidRPr="007D445F">
        <w:rPr>
          <w:rFonts w:ascii="Arial" w:hAnsi="Arial" w:cs="Arial"/>
          <w:sz w:val="20"/>
          <w:szCs w:val="20"/>
        </w:rPr>
        <w:t xml:space="preserve"> zrealizowaliśmy</w:t>
      </w:r>
      <w:r w:rsidR="008C1635">
        <w:rPr>
          <w:rFonts w:ascii="Arial" w:hAnsi="Arial" w:cs="Arial"/>
          <w:sz w:val="20"/>
          <w:szCs w:val="20"/>
        </w:rPr>
        <w:t xml:space="preserve"> (bądź aktualnie realizujemy)</w:t>
      </w:r>
      <w:r w:rsidRPr="007D445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______</w:t>
      </w:r>
      <w:r w:rsidRPr="007D445F">
        <w:rPr>
          <w:rFonts w:ascii="Arial" w:hAnsi="Arial" w:cs="Arial"/>
          <w:b/>
          <w:sz w:val="20"/>
          <w:szCs w:val="20"/>
        </w:rPr>
        <w:t xml:space="preserve"> zamówienia</w:t>
      </w:r>
      <w:r w:rsidRPr="007D445F">
        <w:rPr>
          <w:rFonts w:ascii="Arial" w:hAnsi="Arial" w:cs="Arial"/>
          <w:sz w:val="20"/>
          <w:szCs w:val="20"/>
        </w:rPr>
        <w:t xml:space="preserve"> na dostawę </w:t>
      </w:r>
      <w:r w:rsidR="003A611E">
        <w:rPr>
          <w:rFonts w:ascii="Arial" w:hAnsi="Arial" w:cs="Arial"/>
          <w:sz w:val="20"/>
          <w:szCs w:val="20"/>
        </w:rPr>
        <w:t xml:space="preserve">kontenerów IT </w:t>
      </w:r>
      <w:r w:rsidRPr="007D445F">
        <w:rPr>
          <w:rFonts w:ascii="Arial" w:hAnsi="Arial" w:cs="Arial"/>
          <w:sz w:val="20"/>
          <w:szCs w:val="20"/>
        </w:rPr>
        <w:t>łącznie</w:t>
      </w:r>
      <w:r>
        <w:rPr>
          <w:rFonts w:ascii="Arial" w:hAnsi="Arial" w:cs="Arial"/>
          <w:sz w:val="20"/>
          <w:szCs w:val="20"/>
        </w:rPr>
        <w:t xml:space="preserve"> w ilości:</w:t>
      </w:r>
      <w:bookmarkEnd w:id="7"/>
      <w:r>
        <w:rPr>
          <w:rFonts w:ascii="Arial" w:hAnsi="Arial" w:cs="Arial"/>
          <w:bCs/>
          <w:szCs w:val="20"/>
        </w:rPr>
        <w:t xml:space="preserve"> </w:t>
      </w:r>
      <w:r w:rsidRPr="000A316D">
        <w:rPr>
          <w:rFonts w:ascii="Arial" w:hAnsi="Arial" w:cs="Arial"/>
          <w:b/>
          <w:sz w:val="20"/>
          <w:szCs w:val="20"/>
        </w:rPr>
        <w:t>_________ sztuk</w:t>
      </w:r>
      <w:r w:rsidR="003A611E">
        <w:rPr>
          <w:rFonts w:ascii="Arial" w:hAnsi="Arial" w:cs="Arial"/>
          <w:b/>
          <w:sz w:val="20"/>
          <w:szCs w:val="20"/>
        </w:rPr>
        <w:t>.</w:t>
      </w:r>
    </w:p>
    <w:p w14:paraId="2ACC30F5" w14:textId="77777777" w:rsidR="005939FB" w:rsidRPr="005808BA" w:rsidRDefault="005939FB" w:rsidP="00546EAB">
      <w:pPr>
        <w:rPr>
          <w:rFonts w:ascii="Arial" w:hAnsi="Arial" w:cs="Arial"/>
          <w:sz w:val="20"/>
          <w:szCs w:val="20"/>
        </w:rPr>
      </w:pPr>
    </w:p>
    <w:p w14:paraId="3AFB57BD" w14:textId="77777777" w:rsidR="00B14B74" w:rsidRDefault="00B14B74" w:rsidP="00546EAB">
      <w:pPr>
        <w:rPr>
          <w:rFonts w:ascii="Arial" w:hAnsi="Arial" w:cs="Arial"/>
          <w:sz w:val="20"/>
          <w:szCs w:val="20"/>
        </w:rPr>
      </w:pPr>
    </w:p>
    <w:p w14:paraId="434A9127" w14:textId="77777777" w:rsidR="00202CFC" w:rsidRPr="005808BA" w:rsidRDefault="00202CFC" w:rsidP="00546EAB">
      <w:pPr>
        <w:rPr>
          <w:rFonts w:ascii="Arial" w:hAnsi="Arial" w:cs="Arial"/>
          <w:sz w:val="20"/>
          <w:szCs w:val="20"/>
        </w:rPr>
      </w:pPr>
    </w:p>
    <w:p w14:paraId="5761D0CA" w14:textId="77777777" w:rsidR="00787180" w:rsidRPr="005808BA" w:rsidRDefault="00787180" w:rsidP="00165BF6">
      <w:pPr>
        <w:rPr>
          <w:rFonts w:ascii="Arial" w:hAnsi="Arial" w:cs="Arial"/>
          <w:sz w:val="20"/>
          <w:szCs w:val="20"/>
        </w:rPr>
      </w:pPr>
    </w:p>
    <w:p w14:paraId="5E93BB22" w14:textId="77777777" w:rsidR="00165BF6" w:rsidRPr="005808BA" w:rsidRDefault="00165BF6" w:rsidP="00165BF6">
      <w:pPr>
        <w:jc w:val="right"/>
        <w:rPr>
          <w:rFonts w:ascii="Arial" w:hAnsi="Arial" w:cs="Arial"/>
          <w:sz w:val="20"/>
          <w:szCs w:val="20"/>
        </w:rPr>
      </w:pPr>
      <w:r w:rsidRPr="005808BA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647EFAD0" w14:textId="3F37DC8B" w:rsidR="00165BF6" w:rsidRPr="00637514" w:rsidRDefault="000A316D" w:rsidP="000A316D">
      <w:pPr>
        <w:ind w:left="8505"/>
        <w:jc w:val="center"/>
        <w:rPr>
          <w:rFonts w:ascii="Arial" w:hAnsi="Arial" w:cs="Arial"/>
          <w:sz w:val="16"/>
          <w:szCs w:val="16"/>
        </w:rPr>
      </w:pPr>
      <w:r w:rsidRPr="000A316D">
        <w:rPr>
          <w:rFonts w:ascii="Arial" w:hAnsi="Arial" w:cs="Arial"/>
          <w:sz w:val="16"/>
          <w:szCs w:val="16"/>
        </w:rPr>
        <w:t>Czytelny podpis Przedsiębiorcy  lub osoby (osób)</w:t>
      </w:r>
      <w:r>
        <w:rPr>
          <w:rFonts w:ascii="Arial" w:hAnsi="Arial" w:cs="Arial"/>
          <w:sz w:val="16"/>
          <w:szCs w:val="16"/>
        </w:rPr>
        <w:t xml:space="preserve"> </w:t>
      </w:r>
      <w:r w:rsidRPr="000A316D">
        <w:rPr>
          <w:rFonts w:ascii="Arial" w:hAnsi="Arial" w:cs="Arial"/>
          <w:sz w:val="16"/>
          <w:szCs w:val="16"/>
        </w:rPr>
        <w:t>upoważnionej(-</w:t>
      </w:r>
      <w:proofErr w:type="spellStart"/>
      <w:r w:rsidRPr="000A316D">
        <w:rPr>
          <w:rFonts w:ascii="Arial" w:hAnsi="Arial" w:cs="Arial"/>
          <w:sz w:val="16"/>
          <w:szCs w:val="16"/>
        </w:rPr>
        <w:t>ych</w:t>
      </w:r>
      <w:proofErr w:type="spellEnd"/>
      <w:r w:rsidRPr="000A316D">
        <w:rPr>
          <w:rFonts w:ascii="Arial" w:hAnsi="Arial" w:cs="Arial"/>
          <w:sz w:val="16"/>
          <w:szCs w:val="16"/>
        </w:rPr>
        <w:t>) do</w:t>
      </w:r>
      <w:r>
        <w:rPr>
          <w:rFonts w:ascii="Arial" w:hAnsi="Arial" w:cs="Arial"/>
          <w:sz w:val="16"/>
          <w:szCs w:val="16"/>
        </w:rPr>
        <w:t> </w:t>
      </w:r>
      <w:r w:rsidRPr="000A316D">
        <w:rPr>
          <w:rFonts w:ascii="Arial" w:hAnsi="Arial" w:cs="Arial"/>
          <w:sz w:val="16"/>
          <w:szCs w:val="16"/>
        </w:rPr>
        <w:t>reprezentowania Przedsiębiorcy</w:t>
      </w:r>
    </w:p>
    <w:sectPr w:rsidR="00165BF6" w:rsidRPr="00637514" w:rsidSect="004B7E18">
      <w:footerReference w:type="even" r:id="rId11"/>
      <w:footerReference w:type="default" r:id="rId12"/>
      <w:pgSz w:w="16838" w:h="11906" w:orient="landscape" w:code="9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6457" w14:textId="77777777" w:rsidR="00537F7B" w:rsidRDefault="00537F7B">
      <w:r>
        <w:separator/>
      </w:r>
    </w:p>
  </w:endnote>
  <w:endnote w:type="continuationSeparator" w:id="0">
    <w:p w14:paraId="03146BDD" w14:textId="77777777" w:rsidR="00537F7B" w:rsidRDefault="0053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7FB2" w14:textId="77777777" w:rsidR="00214BF4" w:rsidRDefault="00214BF4" w:rsidP="00531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70CEAB" w14:textId="77777777" w:rsidR="00214BF4" w:rsidRDefault="00214BF4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09ED" w14:textId="77777777" w:rsidR="00214BF4" w:rsidRPr="00637514" w:rsidRDefault="00214BF4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3292" w14:textId="77777777" w:rsidR="00537F7B" w:rsidRDefault="00537F7B">
      <w:r>
        <w:separator/>
      </w:r>
    </w:p>
  </w:footnote>
  <w:footnote w:type="continuationSeparator" w:id="0">
    <w:p w14:paraId="5C86B5A7" w14:textId="77777777" w:rsidR="00537F7B" w:rsidRDefault="00537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D6A"/>
    <w:multiLevelType w:val="hybridMultilevel"/>
    <w:tmpl w:val="E80CA086"/>
    <w:lvl w:ilvl="0" w:tplc="DF94AD8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6BE832A2">
      <w:start w:val="1"/>
      <w:numFmt w:val="decimal"/>
      <w:lvlText w:val="%2."/>
      <w:lvlJc w:val="left"/>
      <w:pPr>
        <w:tabs>
          <w:tab w:val="num" w:pos="-218"/>
        </w:tabs>
        <w:ind w:left="-2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072654"/>
    <w:multiLevelType w:val="hybridMultilevel"/>
    <w:tmpl w:val="2CFE63DE"/>
    <w:lvl w:ilvl="0" w:tplc="54EA3128">
      <w:start w:val="1"/>
      <w:numFmt w:val="lowerLetter"/>
      <w:lvlText w:val="%1)"/>
      <w:lvlJc w:val="left"/>
      <w:pPr>
        <w:ind w:left="720" w:hanging="360"/>
      </w:pPr>
      <w:rPr>
        <w:rFonts w:ascii="TimesNewRomanPS-BoldMT" w:hAnsi="TimesNewRomanPS-Bold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595B"/>
    <w:multiLevelType w:val="hybridMultilevel"/>
    <w:tmpl w:val="6C1A7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101A"/>
    <w:multiLevelType w:val="hybridMultilevel"/>
    <w:tmpl w:val="F51E02E0"/>
    <w:lvl w:ilvl="0" w:tplc="3B96675E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15755D"/>
    <w:multiLevelType w:val="hybridMultilevel"/>
    <w:tmpl w:val="2D08E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011ED"/>
    <w:multiLevelType w:val="hybridMultilevel"/>
    <w:tmpl w:val="3874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1006"/>
    <w:multiLevelType w:val="hybridMultilevel"/>
    <w:tmpl w:val="4F26F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85E6F"/>
    <w:multiLevelType w:val="hybridMultilevel"/>
    <w:tmpl w:val="1D1634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F0651"/>
    <w:multiLevelType w:val="multilevel"/>
    <w:tmpl w:val="28C2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C456C"/>
    <w:multiLevelType w:val="hybridMultilevel"/>
    <w:tmpl w:val="E61A03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A2A4711"/>
    <w:multiLevelType w:val="hybridMultilevel"/>
    <w:tmpl w:val="483A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5071C9"/>
    <w:multiLevelType w:val="hybridMultilevel"/>
    <w:tmpl w:val="14FA4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808F7"/>
    <w:multiLevelType w:val="multilevel"/>
    <w:tmpl w:val="5A8C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1146A"/>
    <w:multiLevelType w:val="hybridMultilevel"/>
    <w:tmpl w:val="804C798A"/>
    <w:lvl w:ilvl="0" w:tplc="6CE06C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DB242A3"/>
    <w:multiLevelType w:val="hybridMultilevel"/>
    <w:tmpl w:val="43E4E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03841"/>
    <w:multiLevelType w:val="hybridMultilevel"/>
    <w:tmpl w:val="72C699A2"/>
    <w:lvl w:ilvl="0" w:tplc="67B29A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E65EF"/>
    <w:multiLevelType w:val="hybridMultilevel"/>
    <w:tmpl w:val="F0F23520"/>
    <w:lvl w:ilvl="0" w:tplc="842872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F2318E"/>
    <w:multiLevelType w:val="multilevel"/>
    <w:tmpl w:val="81FC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C84CCD"/>
    <w:multiLevelType w:val="hybridMultilevel"/>
    <w:tmpl w:val="25881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02640B"/>
    <w:multiLevelType w:val="hybridMultilevel"/>
    <w:tmpl w:val="C74A11EE"/>
    <w:lvl w:ilvl="0" w:tplc="725C9CA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1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53DC5"/>
    <w:multiLevelType w:val="hybridMultilevel"/>
    <w:tmpl w:val="FB8E38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6F2861"/>
    <w:multiLevelType w:val="hybridMultilevel"/>
    <w:tmpl w:val="B580654E"/>
    <w:lvl w:ilvl="0" w:tplc="EB9429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5F04A6"/>
    <w:multiLevelType w:val="multilevel"/>
    <w:tmpl w:val="1D3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CF5359"/>
    <w:multiLevelType w:val="hybridMultilevel"/>
    <w:tmpl w:val="7950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75EE3"/>
    <w:multiLevelType w:val="multilevel"/>
    <w:tmpl w:val="D966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665E77"/>
    <w:multiLevelType w:val="hybridMultilevel"/>
    <w:tmpl w:val="F77846A0"/>
    <w:lvl w:ilvl="0" w:tplc="ED74FB1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524552F"/>
    <w:multiLevelType w:val="hybridMultilevel"/>
    <w:tmpl w:val="E1CE1C24"/>
    <w:lvl w:ilvl="0" w:tplc="6AB08398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6BA73ACF"/>
    <w:multiLevelType w:val="hybridMultilevel"/>
    <w:tmpl w:val="9E56B274"/>
    <w:lvl w:ilvl="0" w:tplc="2628370E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0" w15:restartNumberingAfterBreak="0">
    <w:nsid w:val="76587293"/>
    <w:multiLevelType w:val="hybridMultilevel"/>
    <w:tmpl w:val="958A43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6834CAB"/>
    <w:multiLevelType w:val="hybridMultilevel"/>
    <w:tmpl w:val="C1E648D6"/>
    <w:lvl w:ilvl="0" w:tplc="FD74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9C7D13"/>
    <w:multiLevelType w:val="hybridMultilevel"/>
    <w:tmpl w:val="B81A2CDA"/>
    <w:lvl w:ilvl="0" w:tplc="415833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26EBA"/>
    <w:multiLevelType w:val="multilevel"/>
    <w:tmpl w:val="246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FE210D"/>
    <w:multiLevelType w:val="hybridMultilevel"/>
    <w:tmpl w:val="3FDE9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A7566"/>
    <w:multiLevelType w:val="multilevel"/>
    <w:tmpl w:val="56C2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944627">
    <w:abstractNumId w:val="10"/>
  </w:num>
  <w:num w:numId="2" w16cid:durableId="1343165687">
    <w:abstractNumId w:val="7"/>
  </w:num>
  <w:num w:numId="3" w16cid:durableId="1853372775">
    <w:abstractNumId w:val="22"/>
  </w:num>
  <w:num w:numId="4" w16cid:durableId="1657538601">
    <w:abstractNumId w:val="31"/>
  </w:num>
  <w:num w:numId="5" w16cid:durableId="1176461535">
    <w:abstractNumId w:val="18"/>
  </w:num>
  <w:num w:numId="6" w16cid:durableId="6318204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5508447">
    <w:abstractNumId w:val="5"/>
  </w:num>
  <w:num w:numId="8" w16cid:durableId="910235215">
    <w:abstractNumId w:val="4"/>
  </w:num>
  <w:num w:numId="9" w16cid:durableId="2089958592">
    <w:abstractNumId w:val="33"/>
  </w:num>
  <w:num w:numId="10" w16cid:durableId="1573352781">
    <w:abstractNumId w:val="16"/>
  </w:num>
  <w:num w:numId="11" w16cid:durableId="1764758035">
    <w:abstractNumId w:val="13"/>
  </w:num>
  <w:num w:numId="12" w16cid:durableId="373390759">
    <w:abstractNumId w:val="3"/>
  </w:num>
  <w:num w:numId="13" w16cid:durableId="1349017655">
    <w:abstractNumId w:val="27"/>
  </w:num>
  <w:num w:numId="14" w16cid:durableId="1967154053">
    <w:abstractNumId w:val="28"/>
  </w:num>
  <w:num w:numId="15" w16cid:durableId="729885479">
    <w:abstractNumId w:val="32"/>
  </w:num>
  <w:num w:numId="16" w16cid:durableId="579870152">
    <w:abstractNumId w:val="29"/>
  </w:num>
  <w:num w:numId="17" w16cid:durableId="1208646817">
    <w:abstractNumId w:val="15"/>
  </w:num>
  <w:num w:numId="18" w16cid:durableId="2030178424">
    <w:abstractNumId w:val="9"/>
  </w:num>
  <w:num w:numId="19" w16cid:durableId="78404584">
    <w:abstractNumId w:val="20"/>
  </w:num>
  <w:num w:numId="20" w16cid:durableId="411586784">
    <w:abstractNumId w:val="25"/>
  </w:num>
  <w:num w:numId="21" w16cid:durableId="1436511265">
    <w:abstractNumId w:val="21"/>
  </w:num>
  <w:num w:numId="22" w16cid:durableId="748775472">
    <w:abstractNumId w:val="19"/>
  </w:num>
  <w:num w:numId="23" w16cid:durableId="1473861035">
    <w:abstractNumId w:val="11"/>
  </w:num>
  <w:num w:numId="24" w16cid:durableId="942615272">
    <w:abstractNumId w:val="35"/>
  </w:num>
  <w:num w:numId="25" w16cid:durableId="1290090157">
    <w:abstractNumId w:val="0"/>
  </w:num>
  <w:num w:numId="26" w16cid:durableId="1424648865">
    <w:abstractNumId w:val="30"/>
  </w:num>
  <w:num w:numId="27" w16cid:durableId="164634400">
    <w:abstractNumId w:val="11"/>
  </w:num>
  <w:num w:numId="28" w16cid:durableId="1251156824">
    <w:abstractNumId w:val="35"/>
  </w:num>
  <w:num w:numId="29" w16cid:durableId="1001277513">
    <w:abstractNumId w:val="6"/>
  </w:num>
  <w:num w:numId="30" w16cid:durableId="43799494">
    <w:abstractNumId w:val="14"/>
  </w:num>
  <w:num w:numId="31" w16cid:durableId="545146657">
    <w:abstractNumId w:val="36"/>
  </w:num>
  <w:num w:numId="32" w16cid:durableId="1246645028">
    <w:abstractNumId w:val="12"/>
  </w:num>
  <w:num w:numId="33" w16cid:durableId="361978042">
    <w:abstractNumId w:val="1"/>
  </w:num>
  <w:num w:numId="34" w16cid:durableId="1195460873">
    <w:abstractNumId w:val="34"/>
  </w:num>
  <w:num w:numId="35" w16cid:durableId="1463109849">
    <w:abstractNumId w:val="8"/>
  </w:num>
  <w:num w:numId="36" w16cid:durableId="1865361035">
    <w:abstractNumId w:val="26"/>
  </w:num>
  <w:num w:numId="37" w16cid:durableId="1351027266">
    <w:abstractNumId w:val="24"/>
  </w:num>
  <w:num w:numId="38" w16cid:durableId="1624195453">
    <w:abstractNumId w:val="2"/>
  </w:num>
  <w:num w:numId="39" w16cid:durableId="4754889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B"/>
    <w:rsid w:val="000006A7"/>
    <w:rsid w:val="000006B2"/>
    <w:rsid w:val="000008A0"/>
    <w:rsid w:val="00001F7C"/>
    <w:rsid w:val="00011C58"/>
    <w:rsid w:val="00012ADC"/>
    <w:rsid w:val="00013221"/>
    <w:rsid w:val="0001365B"/>
    <w:rsid w:val="00014987"/>
    <w:rsid w:val="00015C5C"/>
    <w:rsid w:val="00015CB2"/>
    <w:rsid w:val="00016434"/>
    <w:rsid w:val="000166B5"/>
    <w:rsid w:val="00023FA8"/>
    <w:rsid w:val="00024741"/>
    <w:rsid w:val="00024DF6"/>
    <w:rsid w:val="000255AD"/>
    <w:rsid w:val="000277F6"/>
    <w:rsid w:val="00030460"/>
    <w:rsid w:val="00031562"/>
    <w:rsid w:val="000317DF"/>
    <w:rsid w:val="00036DED"/>
    <w:rsid w:val="00037962"/>
    <w:rsid w:val="00037CD1"/>
    <w:rsid w:val="000434C6"/>
    <w:rsid w:val="00047D03"/>
    <w:rsid w:val="00047DCF"/>
    <w:rsid w:val="0005031A"/>
    <w:rsid w:val="00051CCA"/>
    <w:rsid w:val="00051D3A"/>
    <w:rsid w:val="0005327A"/>
    <w:rsid w:val="000534EC"/>
    <w:rsid w:val="00053830"/>
    <w:rsid w:val="0005498C"/>
    <w:rsid w:val="0005522C"/>
    <w:rsid w:val="000560D6"/>
    <w:rsid w:val="000607EA"/>
    <w:rsid w:val="00066F91"/>
    <w:rsid w:val="0006738B"/>
    <w:rsid w:val="0007331A"/>
    <w:rsid w:val="0007534D"/>
    <w:rsid w:val="0008290E"/>
    <w:rsid w:val="00085B4D"/>
    <w:rsid w:val="0008625C"/>
    <w:rsid w:val="000871C0"/>
    <w:rsid w:val="0009122A"/>
    <w:rsid w:val="00093061"/>
    <w:rsid w:val="00094970"/>
    <w:rsid w:val="0009548D"/>
    <w:rsid w:val="00095862"/>
    <w:rsid w:val="000A316D"/>
    <w:rsid w:val="000A5778"/>
    <w:rsid w:val="000B495F"/>
    <w:rsid w:val="000B6D42"/>
    <w:rsid w:val="000B7590"/>
    <w:rsid w:val="000C3FB0"/>
    <w:rsid w:val="000C4A36"/>
    <w:rsid w:val="000D02C6"/>
    <w:rsid w:val="000D0D08"/>
    <w:rsid w:val="000D215E"/>
    <w:rsid w:val="000D3E4D"/>
    <w:rsid w:val="000D53E2"/>
    <w:rsid w:val="000E0A4B"/>
    <w:rsid w:val="000E3184"/>
    <w:rsid w:val="000E4498"/>
    <w:rsid w:val="000E4AA2"/>
    <w:rsid w:val="000E7514"/>
    <w:rsid w:val="000F372F"/>
    <w:rsid w:val="000F6A44"/>
    <w:rsid w:val="000F7D08"/>
    <w:rsid w:val="000F7EA6"/>
    <w:rsid w:val="00100F56"/>
    <w:rsid w:val="00101513"/>
    <w:rsid w:val="00102706"/>
    <w:rsid w:val="00104D71"/>
    <w:rsid w:val="00105BF9"/>
    <w:rsid w:val="0011512D"/>
    <w:rsid w:val="00122B98"/>
    <w:rsid w:val="00130C9B"/>
    <w:rsid w:val="001333FD"/>
    <w:rsid w:val="00133749"/>
    <w:rsid w:val="00133F17"/>
    <w:rsid w:val="0013461F"/>
    <w:rsid w:val="001353A2"/>
    <w:rsid w:val="00136175"/>
    <w:rsid w:val="00137758"/>
    <w:rsid w:val="0013779C"/>
    <w:rsid w:val="00137D4D"/>
    <w:rsid w:val="00137D8D"/>
    <w:rsid w:val="00140045"/>
    <w:rsid w:val="0014454F"/>
    <w:rsid w:val="00144DFD"/>
    <w:rsid w:val="00145485"/>
    <w:rsid w:val="00146E0C"/>
    <w:rsid w:val="00147DDA"/>
    <w:rsid w:val="00153E86"/>
    <w:rsid w:val="00157DC3"/>
    <w:rsid w:val="00165BF6"/>
    <w:rsid w:val="00167EBD"/>
    <w:rsid w:val="00170A57"/>
    <w:rsid w:val="00174DE2"/>
    <w:rsid w:val="00175FED"/>
    <w:rsid w:val="00177723"/>
    <w:rsid w:val="0018053D"/>
    <w:rsid w:val="00180C2B"/>
    <w:rsid w:val="00181222"/>
    <w:rsid w:val="0018185E"/>
    <w:rsid w:val="00181F9D"/>
    <w:rsid w:val="00182D08"/>
    <w:rsid w:val="00185153"/>
    <w:rsid w:val="00185F3F"/>
    <w:rsid w:val="0019123D"/>
    <w:rsid w:val="00191DBD"/>
    <w:rsid w:val="0019301F"/>
    <w:rsid w:val="00194DED"/>
    <w:rsid w:val="001972BF"/>
    <w:rsid w:val="00197DE8"/>
    <w:rsid w:val="001A037E"/>
    <w:rsid w:val="001A0DB7"/>
    <w:rsid w:val="001A1334"/>
    <w:rsid w:val="001B0076"/>
    <w:rsid w:val="001B25A5"/>
    <w:rsid w:val="001B7D52"/>
    <w:rsid w:val="001C3933"/>
    <w:rsid w:val="001C6E2C"/>
    <w:rsid w:val="001C7231"/>
    <w:rsid w:val="001C7672"/>
    <w:rsid w:val="001D0043"/>
    <w:rsid w:val="001D0C7F"/>
    <w:rsid w:val="001D5108"/>
    <w:rsid w:val="001D5CAA"/>
    <w:rsid w:val="001D6A88"/>
    <w:rsid w:val="001D7900"/>
    <w:rsid w:val="001E135E"/>
    <w:rsid w:val="001E45A0"/>
    <w:rsid w:val="001E4B93"/>
    <w:rsid w:val="001E70A2"/>
    <w:rsid w:val="001E7535"/>
    <w:rsid w:val="001F0784"/>
    <w:rsid w:val="001F2849"/>
    <w:rsid w:val="001F3F4F"/>
    <w:rsid w:val="001F5036"/>
    <w:rsid w:val="00202CFC"/>
    <w:rsid w:val="00203538"/>
    <w:rsid w:val="0020511D"/>
    <w:rsid w:val="00210D52"/>
    <w:rsid w:val="00211B92"/>
    <w:rsid w:val="00212EE1"/>
    <w:rsid w:val="00214BF4"/>
    <w:rsid w:val="002170BF"/>
    <w:rsid w:val="00226C57"/>
    <w:rsid w:val="00226D72"/>
    <w:rsid w:val="00232DD9"/>
    <w:rsid w:val="002366A3"/>
    <w:rsid w:val="002376CE"/>
    <w:rsid w:val="00240E49"/>
    <w:rsid w:val="0024129C"/>
    <w:rsid w:val="002427FB"/>
    <w:rsid w:val="00242CB5"/>
    <w:rsid w:val="002434AA"/>
    <w:rsid w:val="0025241C"/>
    <w:rsid w:val="00254B07"/>
    <w:rsid w:val="002660A2"/>
    <w:rsid w:val="00266DD0"/>
    <w:rsid w:val="00270E9E"/>
    <w:rsid w:val="0027357B"/>
    <w:rsid w:val="00274541"/>
    <w:rsid w:val="00274F5C"/>
    <w:rsid w:val="00275D0F"/>
    <w:rsid w:val="00276369"/>
    <w:rsid w:val="00276E31"/>
    <w:rsid w:val="00284100"/>
    <w:rsid w:val="002877DE"/>
    <w:rsid w:val="00287FAB"/>
    <w:rsid w:val="00291EEC"/>
    <w:rsid w:val="002970A5"/>
    <w:rsid w:val="002A6AF5"/>
    <w:rsid w:val="002A7CF1"/>
    <w:rsid w:val="002B415D"/>
    <w:rsid w:val="002B5C8B"/>
    <w:rsid w:val="002B6202"/>
    <w:rsid w:val="002C0651"/>
    <w:rsid w:val="002C2545"/>
    <w:rsid w:val="002C3CB5"/>
    <w:rsid w:val="002D4592"/>
    <w:rsid w:val="002D6573"/>
    <w:rsid w:val="002D6E2B"/>
    <w:rsid w:val="002E1993"/>
    <w:rsid w:val="002F0A67"/>
    <w:rsid w:val="002F3D13"/>
    <w:rsid w:val="002F450E"/>
    <w:rsid w:val="002F5B58"/>
    <w:rsid w:val="002F5DD6"/>
    <w:rsid w:val="003015DA"/>
    <w:rsid w:val="0030267D"/>
    <w:rsid w:val="00302C77"/>
    <w:rsid w:val="00306267"/>
    <w:rsid w:val="00307688"/>
    <w:rsid w:val="00312268"/>
    <w:rsid w:val="00315E45"/>
    <w:rsid w:val="00315F5F"/>
    <w:rsid w:val="0031672E"/>
    <w:rsid w:val="00317A21"/>
    <w:rsid w:val="003206AC"/>
    <w:rsid w:val="00325380"/>
    <w:rsid w:val="00327579"/>
    <w:rsid w:val="003279DA"/>
    <w:rsid w:val="00330C33"/>
    <w:rsid w:val="00331F15"/>
    <w:rsid w:val="0034027B"/>
    <w:rsid w:val="003412B3"/>
    <w:rsid w:val="00344294"/>
    <w:rsid w:val="00345366"/>
    <w:rsid w:val="00345C32"/>
    <w:rsid w:val="0034601C"/>
    <w:rsid w:val="00347020"/>
    <w:rsid w:val="003472AB"/>
    <w:rsid w:val="00351F5B"/>
    <w:rsid w:val="003556E5"/>
    <w:rsid w:val="00362FD0"/>
    <w:rsid w:val="00370122"/>
    <w:rsid w:val="003737B2"/>
    <w:rsid w:val="00373EBF"/>
    <w:rsid w:val="003746F2"/>
    <w:rsid w:val="00374799"/>
    <w:rsid w:val="00375C5B"/>
    <w:rsid w:val="0037721F"/>
    <w:rsid w:val="0038079D"/>
    <w:rsid w:val="00380B0D"/>
    <w:rsid w:val="00380F37"/>
    <w:rsid w:val="00382BD2"/>
    <w:rsid w:val="00382D37"/>
    <w:rsid w:val="0038429A"/>
    <w:rsid w:val="003865A0"/>
    <w:rsid w:val="00390358"/>
    <w:rsid w:val="0039306D"/>
    <w:rsid w:val="003962E8"/>
    <w:rsid w:val="003A28D4"/>
    <w:rsid w:val="003A2C9B"/>
    <w:rsid w:val="003A4F04"/>
    <w:rsid w:val="003A611E"/>
    <w:rsid w:val="003B15EB"/>
    <w:rsid w:val="003B270F"/>
    <w:rsid w:val="003B3DCA"/>
    <w:rsid w:val="003B7B62"/>
    <w:rsid w:val="003C545F"/>
    <w:rsid w:val="003C5C3A"/>
    <w:rsid w:val="003C640D"/>
    <w:rsid w:val="003D2ACA"/>
    <w:rsid w:val="003D5B99"/>
    <w:rsid w:val="003E1D95"/>
    <w:rsid w:val="003E2459"/>
    <w:rsid w:val="003E6470"/>
    <w:rsid w:val="003E6F23"/>
    <w:rsid w:val="003F1B08"/>
    <w:rsid w:val="0040085E"/>
    <w:rsid w:val="00401C01"/>
    <w:rsid w:val="00402A07"/>
    <w:rsid w:val="00404085"/>
    <w:rsid w:val="004121C7"/>
    <w:rsid w:val="004145F4"/>
    <w:rsid w:val="00414A44"/>
    <w:rsid w:val="004216C8"/>
    <w:rsid w:val="0042366B"/>
    <w:rsid w:val="00423683"/>
    <w:rsid w:val="00424366"/>
    <w:rsid w:val="00425768"/>
    <w:rsid w:val="00432E05"/>
    <w:rsid w:val="004337F8"/>
    <w:rsid w:val="00436ABA"/>
    <w:rsid w:val="004374C0"/>
    <w:rsid w:val="004376E4"/>
    <w:rsid w:val="00447B65"/>
    <w:rsid w:val="00447F5D"/>
    <w:rsid w:val="00447FEC"/>
    <w:rsid w:val="00452CFF"/>
    <w:rsid w:val="004539BC"/>
    <w:rsid w:val="0045478A"/>
    <w:rsid w:val="00457151"/>
    <w:rsid w:val="00465186"/>
    <w:rsid w:val="00466F8F"/>
    <w:rsid w:val="004719FC"/>
    <w:rsid w:val="00471E9B"/>
    <w:rsid w:val="00472662"/>
    <w:rsid w:val="00473794"/>
    <w:rsid w:val="004738C0"/>
    <w:rsid w:val="00475CCA"/>
    <w:rsid w:val="0048130B"/>
    <w:rsid w:val="00481B87"/>
    <w:rsid w:val="00483031"/>
    <w:rsid w:val="0048321B"/>
    <w:rsid w:val="0048495D"/>
    <w:rsid w:val="004866D1"/>
    <w:rsid w:val="00490C51"/>
    <w:rsid w:val="00491E30"/>
    <w:rsid w:val="00493B34"/>
    <w:rsid w:val="00495B71"/>
    <w:rsid w:val="004962FA"/>
    <w:rsid w:val="004A47B8"/>
    <w:rsid w:val="004A4A18"/>
    <w:rsid w:val="004A69D3"/>
    <w:rsid w:val="004B047F"/>
    <w:rsid w:val="004B0979"/>
    <w:rsid w:val="004B283C"/>
    <w:rsid w:val="004B44F6"/>
    <w:rsid w:val="004B47DE"/>
    <w:rsid w:val="004B4888"/>
    <w:rsid w:val="004B724C"/>
    <w:rsid w:val="004B7E18"/>
    <w:rsid w:val="004C2A46"/>
    <w:rsid w:val="004C62B8"/>
    <w:rsid w:val="004C65CD"/>
    <w:rsid w:val="004D2FF6"/>
    <w:rsid w:val="004D599D"/>
    <w:rsid w:val="004D6727"/>
    <w:rsid w:val="004D6967"/>
    <w:rsid w:val="004E05C6"/>
    <w:rsid w:val="004E1CFD"/>
    <w:rsid w:val="004E273B"/>
    <w:rsid w:val="004E3596"/>
    <w:rsid w:val="004E63C6"/>
    <w:rsid w:val="004E7ED2"/>
    <w:rsid w:val="004F0BF3"/>
    <w:rsid w:val="004F5E3F"/>
    <w:rsid w:val="004F7279"/>
    <w:rsid w:val="00502261"/>
    <w:rsid w:val="00504309"/>
    <w:rsid w:val="005100B4"/>
    <w:rsid w:val="005105B5"/>
    <w:rsid w:val="00510CCC"/>
    <w:rsid w:val="0051138F"/>
    <w:rsid w:val="00511EDD"/>
    <w:rsid w:val="005122E1"/>
    <w:rsid w:val="00515858"/>
    <w:rsid w:val="00516E7D"/>
    <w:rsid w:val="00520698"/>
    <w:rsid w:val="00520CB8"/>
    <w:rsid w:val="00521B4E"/>
    <w:rsid w:val="00523DF1"/>
    <w:rsid w:val="005247E2"/>
    <w:rsid w:val="005266E4"/>
    <w:rsid w:val="005319F5"/>
    <w:rsid w:val="00531FC6"/>
    <w:rsid w:val="005321EA"/>
    <w:rsid w:val="00533A7F"/>
    <w:rsid w:val="00537F7B"/>
    <w:rsid w:val="005450F8"/>
    <w:rsid w:val="00546259"/>
    <w:rsid w:val="00546C4F"/>
    <w:rsid w:val="00546EAB"/>
    <w:rsid w:val="00552152"/>
    <w:rsid w:val="00553FEA"/>
    <w:rsid w:val="005542EA"/>
    <w:rsid w:val="00554614"/>
    <w:rsid w:val="00555260"/>
    <w:rsid w:val="005572CD"/>
    <w:rsid w:val="0055735B"/>
    <w:rsid w:val="00557A59"/>
    <w:rsid w:val="00557C2F"/>
    <w:rsid w:val="00560597"/>
    <w:rsid w:val="00560769"/>
    <w:rsid w:val="00563487"/>
    <w:rsid w:val="005662B5"/>
    <w:rsid w:val="005663D8"/>
    <w:rsid w:val="00566C59"/>
    <w:rsid w:val="00572348"/>
    <w:rsid w:val="00573B58"/>
    <w:rsid w:val="005808BA"/>
    <w:rsid w:val="00583176"/>
    <w:rsid w:val="005844A8"/>
    <w:rsid w:val="005900CC"/>
    <w:rsid w:val="0059334B"/>
    <w:rsid w:val="005939FB"/>
    <w:rsid w:val="00594D71"/>
    <w:rsid w:val="00597060"/>
    <w:rsid w:val="005A1967"/>
    <w:rsid w:val="005A2AB7"/>
    <w:rsid w:val="005A582F"/>
    <w:rsid w:val="005B15DF"/>
    <w:rsid w:val="005B4FB7"/>
    <w:rsid w:val="005B6544"/>
    <w:rsid w:val="005B6A63"/>
    <w:rsid w:val="005B6AE8"/>
    <w:rsid w:val="005C0687"/>
    <w:rsid w:val="005C0E45"/>
    <w:rsid w:val="005C0EF8"/>
    <w:rsid w:val="005C1086"/>
    <w:rsid w:val="005C14D0"/>
    <w:rsid w:val="005C2597"/>
    <w:rsid w:val="005C66B3"/>
    <w:rsid w:val="005C6BB0"/>
    <w:rsid w:val="005D26B9"/>
    <w:rsid w:val="005D44E9"/>
    <w:rsid w:val="005D655F"/>
    <w:rsid w:val="005D7044"/>
    <w:rsid w:val="005E0F37"/>
    <w:rsid w:val="005E180D"/>
    <w:rsid w:val="005E197E"/>
    <w:rsid w:val="005E2E84"/>
    <w:rsid w:val="005E35C5"/>
    <w:rsid w:val="005E4502"/>
    <w:rsid w:val="005E57D1"/>
    <w:rsid w:val="005E751B"/>
    <w:rsid w:val="005F22ED"/>
    <w:rsid w:val="005F3D44"/>
    <w:rsid w:val="005F3E45"/>
    <w:rsid w:val="005F44EA"/>
    <w:rsid w:val="005F4C11"/>
    <w:rsid w:val="005F5C76"/>
    <w:rsid w:val="00602EC5"/>
    <w:rsid w:val="006039AA"/>
    <w:rsid w:val="00607433"/>
    <w:rsid w:val="00610290"/>
    <w:rsid w:val="00610AB5"/>
    <w:rsid w:val="006158F7"/>
    <w:rsid w:val="00622D95"/>
    <w:rsid w:val="00626952"/>
    <w:rsid w:val="0063001F"/>
    <w:rsid w:val="00630442"/>
    <w:rsid w:val="006367D9"/>
    <w:rsid w:val="00637514"/>
    <w:rsid w:val="00641760"/>
    <w:rsid w:val="00641C49"/>
    <w:rsid w:val="00641EE0"/>
    <w:rsid w:val="00642E8D"/>
    <w:rsid w:val="006434B6"/>
    <w:rsid w:val="00644778"/>
    <w:rsid w:val="00647590"/>
    <w:rsid w:val="00650E24"/>
    <w:rsid w:val="006519E0"/>
    <w:rsid w:val="00651AB6"/>
    <w:rsid w:val="00653207"/>
    <w:rsid w:val="0065466C"/>
    <w:rsid w:val="006622A3"/>
    <w:rsid w:val="00666C99"/>
    <w:rsid w:val="00667722"/>
    <w:rsid w:val="00671EE1"/>
    <w:rsid w:val="00673397"/>
    <w:rsid w:val="00673EFE"/>
    <w:rsid w:val="006740BA"/>
    <w:rsid w:val="00674A96"/>
    <w:rsid w:val="0067579D"/>
    <w:rsid w:val="00676265"/>
    <w:rsid w:val="00676380"/>
    <w:rsid w:val="00677A4C"/>
    <w:rsid w:val="00681A64"/>
    <w:rsid w:val="00684D4A"/>
    <w:rsid w:val="006865AC"/>
    <w:rsid w:val="0068712A"/>
    <w:rsid w:val="006875B2"/>
    <w:rsid w:val="0069065F"/>
    <w:rsid w:val="006940B3"/>
    <w:rsid w:val="00694B96"/>
    <w:rsid w:val="00694EF6"/>
    <w:rsid w:val="006A2B29"/>
    <w:rsid w:val="006A2C3D"/>
    <w:rsid w:val="006A397E"/>
    <w:rsid w:val="006A4159"/>
    <w:rsid w:val="006A593B"/>
    <w:rsid w:val="006B183C"/>
    <w:rsid w:val="006C04E3"/>
    <w:rsid w:val="006C253A"/>
    <w:rsid w:val="006D2A42"/>
    <w:rsid w:val="006D5901"/>
    <w:rsid w:val="006D6C89"/>
    <w:rsid w:val="006D7BDA"/>
    <w:rsid w:val="006F4452"/>
    <w:rsid w:val="006F5D75"/>
    <w:rsid w:val="00700310"/>
    <w:rsid w:val="00715104"/>
    <w:rsid w:val="0072318A"/>
    <w:rsid w:val="00724A3C"/>
    <w:rsid w:val="00726B7C"/>
    <w:rsid w:val="007272E9"/>
    <w:rsid w:val="00727447"/>
    <w:rsid w:val="007319FC"/>
    <w:rsid w:val="007405D2"/>
    <w:rsid w:val="007432E1"/>
    <w:rsid w:val="0074356E"/>
    <w:rsid w:val="00744C3A"/>
    <w:rsid w:val="00745404"/>
    <w:rsid w:val="00745F03"/>
    <w:rsid w:val="00746945"/>
    <w:rsid w:val="007470AA"/>
    <w:rsid w:val="007518D5"/>
    <w:rsid w:val="007523BF"/>
    <w:rsid w:val="00752890"/>
    <w:rsid w:val="00753462"/>
    <w:rsid w:val="00753DD8"/>
    <w:rsid w:val="00754EC9"/>
    <w:rsid w:val="0075552C"/>
    <w:rsid w:val="00760C65"/>
    <w:rsid w:val="0076245E"/>
    <w:rsid w:val="00764549"/>
    <w:rsid w:val="00765559"/>
    <w:rsid w:val="007655D4"/>
    <w:rsid w:val="00771E4F"/>
    <w:rsid w:val="00773C9A"/>
    <w:rsid w:val="00774716"/>
    <w:rsid w:val="00774C9F"/>
    <w:rsid w:val="00776723"/>
    <w:rsid w:val="00780095"/>
    <w:rsid w:val="00781747"/>
    <w:rsid w:val="00783949"/>
    <w:rsid w:val="00785BA5"/>
    <w:rsid w:val="00787180"/>
    <w:rsid w:val="00791095"/>
    <w:rsid w:val="00792E25"/>
    <w:rsid w:val="007979B9"/>
    <w:rsid w:val="007A1632"/>
    <w:rsid w:val="007A1784"/>
    <w:rsid w:val="007A4705"/>
    <w:rsid w:val="007A57E7"/>
    <w:rsid w:val="007B24E9"/>
    <w:rsid w:val="007B4B4C"/>
    <w:rsid w:val="007B6CFB"/>
    <w:rsid w:val="007C0DD7"/>
    <w:rsid w:val="007C10DC"/>
    <w:rsid w:val="007C3DDE"/>
    <w:rsid w:val="007C4F7A"/>
    <w:rsid w:val="007C55B6"/>
    <w:rsid w:val="007C5CB5"/>
    <w:rsid w:val="007C75F0"/>
    <w:rsid w:val="007D01BB"/>
    <w:rsid w:val="007D718F"/>
    <w:rsid w:val="007F202E"/>
    <w:rsid w:val="007F2E23"/>
    <w:rsid w:val="007F5074"/>
    <w:rsid w:val="007F5216"/>
    <w:rsid w:val="0080108C"/>
    <w:rsid w:val="00803953"/>
    <w:rsid w:val="00803B08"/>
    <w:rsid w:val="00804549"/>
    <w:rsid w:val="00804DF0"/>
    <w:rsid w:val="00805381"/>
    <w:rsid w:val="00810B5D"/>
    <w:rsid w:val="0081296E"/>
    <w:rsid w:val="008143C0"/>
    <w:rsid w:val="00816860"/>
    <w:rsid w:val="00817D40"/>
    <w:rsid w:val="00821336"/>
    <w:rsid w:val="00823F45"/>
    <w:rsid w:val="0082487F"/>
    <w:rsid w:val="00824B4A"/>
    <w:rsid w:val="0082669B"/>
    <w:rsid w:val="00831D89"/>
    <w:rsid w:val="008331A4"/>
    <w:rsid w:val="0083662B"/>
    <w:rsid w:val="008410BC"/>
    <w:rsid w:val="00841E51"/>
    <w:rsid w:val="00842C03"/>
    <w:rsid w:val="00842F08"/>
    <w:rsid w:val="00843265"/>
    <w:rsid w:val="00843505"/>
    <w:rsid w:val="0084594D"/>
    <w:rsid w:val="008509CC"/>
    <w:rsid w:val="00851C20"/>
    <w:rsid w:val="0085251E"/>
    <w:rsid w:val="008553BC"/>
    <w:rsid w:val="00855ADC"/>
    <w:rsid w:val="008571B7"/>
    <w:rsid w:val="0085723E"/>
    <w:rsid w:val="00857C31"/>
    <w:rsid w:val="00857E5E"/>
    <w:rsid w:val="00861B51"/>
    <w:rsid w:val="00867D6E"/>
    <w:rsid w:val="008707AE"/>
    <w:rsid w:val="008708FB"/>
    <w:rsid w:val="00871DCE"/>
    <w:rsid w:val="00875546"/>
    <w:rsid w:val="00875C30"/>
    <w:rsid w:val="00876BD1"/>
    <w:rsid w:val="00893F4E"/>
    <w:rsid w:val="0089411B"/>
    <w:rsid w:val="0089648A"/>
    <w:rsid w:val="008976A8"/>
    <w:rsid w:val="008A0F69"/>
    <w:rsid w:val="008A23EC"/>
    <w:rsid w:val="008A3FE0"/>
    <w:rsid w:val="008A7AA0"/>
    <w:rsid w:val="008B107D"/>
    <w:rsid w:val="008B3475"/>
    <w:rsid w:val="008B413C"/>
    <w:rsid w:val="008B701B"/>
    <w:rsid w:val="008C1635"/>
    <w:rsid w:val="008C2D46"/>
    <w:rsid w:val="008C6075"/>
    <w:rsid w:val="008C7F79"/>
    <w:rsid w:val="008D090A"/>
    <w:rsid w:val="008D12EE"/>
    <w:rsid w:val="008D1C35"/>
    <w:rsid w:val="008D4137"/>
    <w:rsid w:val="008D5828"/>
    <w:rsid w:val="008D6D26"/>
    <w:rsid w:val="008D6F6A"/>
    <w:rsid w:val="008E04DC"/>
    <w:rsid w:val="008E0720"/>
    <w:rsid w:val="008E3917"/>
    <w:rsid w:val="008E6BA4"/>
    <w:rsid w:val="008E7796"/>
    <w:rsid w:val="008F34A4"/>
    <w:rsid w:val="008F4CF8"/>
    <w:rsid w:val="008F4F4C"/>
    <w:rsid w:val="008F54A3"/>
    <w:rsid w:val="008F61CE"/>
    <w:rsid w:val="00900ADB"/>
    <w:rsid w:val="00913561"/>
    <w:rsid w:val="00917E51"/>
    <w:rsid w:val="009220A8"/>
    <w:rsid w:val="00922840"/>
    <w:rsid w:val="00922EF0"/>
    <w:rsid w:val="00923352"/>
    <w:rsid w:val="00923426"/>
    <w:rsid w:val="009264F8"/>
    <w:rsid w:val="009267D1"/>
    <w:rsid w:val="0092682D"/>
    <w:rsid w:val="00930887"/>
    <w:rsid w:val="00935378"/>
    <w:rsid w:val="009362F0"/>
    <w:rsid w:val="00937190"/>
    <w:rsid w:val="00937431"/>
    <w:rsid w:val="00940ADA"/>
    <w:rsid w:val="009433CE"/>
    <w:rsid w:val="0094464F"/>
    <w:rsid w:val="00944E1C"/>
    <w:rsid w:val="009459B4"/>
    <w:rsid w:val="00946006"/>
    <w:rsid w:val="009509A7"/>
    <w:rsid w:val="00951914"/>
    <w:rsid w:val="00953CC8"/>
    <w:rsid w:val="00953CFA"/>
    <w:rsid w:val="00956949"/>
    <w:rsid w:val="00956CBD"/>
    <w:rsid w:val="00956ECC"/>
    <w:rsid w:val="00957C94"/>
    <w:rsid w:val="009603FF"/>
    <w:rsid w:val="00961E67"/>
    <w:rsid w:val="00962BC7"/>
    <w:rsid w:val="00967311"/>
    <w:rsid w:val="0096747E"/>
    <w:rsid w:val="0096753E"/>
    <w:rsid w:val="00967597"/>
    <w:rsid w:val="0097184A"/>
    <w:rsid w:val="00972CA2"/>
    <w:rsid w:val="00976878"/>
    <w:rsid w:val="00976E70"/>
    <w:rsid w:val="00980539"/>
    <w:rsid w:val="00982F6B"/>
    <w:rsid w:val="00984042"/>
    <w:rsid w:val="0098648D"/>
    <w:rsid w:val="0098681F"/>
    <w:rsid w:val="009933F4"/>
    <w:rsid w:val="009940E4"/>
    <w:rsid w:val="00994275"/>
    <w:rsid w:val="0099539F"/>
    <w:rsid w:val="0099618C"/>
    <w:rsid w:val="00996E53"/>
    <w:rsid w:val="009A091B"/>
    <w:rsid w:val="009A31D4"/>
    <w:rsid w:val="009A3DD1"/>
    <w:rsid w:val="009B29D6"/>
    <w:rsid w:val="009B508B"/>
    <w:rsid w:val="009B59E2"/>
    <w:rsid w:val="009B7141"/>
    <w:rsid w:val="009C0F17"/>
    <w:rsid w:val="009C1CE0"/>
    <w:rsid w:val="009C38AC"/>
    <w:rsid w:val="009C3A90"/>
    <w:rsid w:val="009D06CE"/>
    <w:rsid w:val="009D423D"/>
    <w:rsid w:val="009E4478"/>
    <w:rsid w:val="009E4784"/>
    <w:rsid w:val="009E6449"/>
    <w:rsid w:val="009F2A9A"/>
    <w:rsid w:val="009F2D3B"/>
    <w:rsid w:val="009F5241"/>
    <w:rsid w:val="009F63DB"/>
    <w:rsid w:val="009F6910"/>
    <w:rsid w:val="00A020B0"/>
    <w:rsid w:val="00A0517C"/>
    <w:rsid w:val="00A05C62"/>
    <w:rsid w:val="00A07117"/>
    <w:rsid w:val="00A106EC"/>
    <w:rsid w:val="00A207F1"/>
    <w:rsid w:val="00A238D8"/>
    <w:rsid w:val="00A245D0"/>
    <w:rsid w:val="00A25B57"/>
    <w:rsid w:val="00A3102B"/>
    <w:rsid w:val="00A31241"/>
    <w:rsid w:val="00A31DE0"/>
    <w:rsid w:val="00A32231"/>
    <w:rsid w:val="00A34369"/>
    <w:rsid w:val="00A35839"/>
    <w:rsid w:val="00A366BB"/>
    <w:rsid w:val="00A40196"/>
    <w:rsid w:val="00A41979"/>
    <w:rsid w:val="00A419F6"/>
    <w:rsid w:val="00A42572"/>
    <w:rsid w:val="00A4327C"/>
    <w:rsid w:val="00A50B41"/>
    <w:rsid w:val="00A51127"/>
    <w:rsid w:val="00A55AA3"/>
    <w:rsid w:val="00A55B07"/>
    <w:rsid w:val="00A61A03"/>
    <w:rsid w:val="00A67706"/>
    <w:rsid w:val="00A727E8"/>
    <w:rsid w:val="00A74FDB"/>
    <w:rsid w:val="00A76C48"/>
    <w:rsid w:val="00A80082"/>
    <w:rsid w:val="00A803F6"/>
    <w:rsid w:val="00A81247"/>
    <w:rsid w:val="00A81805"/>
    <w:rsid w:val="00A8289E"/>
    <w:rsid w:val="00A84459"/>
    <w:rsid w:val="00A84983"/>
    <w:rsid w:val="00A8794B"/>
    <w:rsid w:val="00A91C91"/>
    <w:rsid w:val="00A93532"/>
    <w:rsid w:val="00A94045"/>
    <w:rsid w:val="00A95814"/>
    <w:rsid w:val="00A960B6"/>
    <w:rsid w:val="00A9797B"/>
    <w:rsid w:val="00AA16B8"/>
    <w:rsid w:val="00AA3B67"/>
    <w:rsid w:val="00AA4491"/>
    <w:rsid w:val="00AA5899"/>
    <w:rsid w:val="00AA6FC6"/>
    <w:rsid w:val="00AA7DA3"/>
    <w:rsid w:val="00AB3753"/>
    <w:rsid w:val="00AC1026"/>
    <w:rsid w:val="00AC150A"/>
    <w:rsid w:val="00AC21D3"/>
    <w:rsid w:val="00AC2EBE"/>
    <w:rsid w:val="00AC2FD4"/>
    <w:rsid w:val="00AC5C92"/>
    <w:rsid w:val="00AC65B6"/>
    <w:rsid w:val="00AD091E"/>
    <w:rsid w:val="00AD097A"/>
    <w:rsid w:val="00AD2716"/>
    <w:rsid w:val="00AD56E7"/>
    <w:rsid w:val="00AE07B8"/>
    <w:rsid w:val="00AE4E52"/>
    <w:rsid w:val="00AE4FD9"/>
    <w:rsid w:val="00AE558A"/>
    <w:rsid w:val="00AE7102"/>
    <w:rsid w:val="00AF1B58"/>
    <w:rsid w:val="00AF2D2F"/>
    <w:rsid w:val="00AF4146"/>
    <w:rsid w:val="00AF52B8"/>
    <w:rsid w:val="00AF5AE1"/>
    <w:rsid w:val="00B00BD7"/>
    <w:rsid w:val="00B01444"/>
    <w:rsid w:val="00B01A7A"/>
    <w:rsid w:val="00B03972"/>
    <w:rsid w:val="00B0523B"/>
    <w:rsid w:val="00B10B91"/>
    <w:rsid w:val="00B10E11"/>
    <w:rsid w:val="00B12E41"/>
    <w:rsid w:val="00B14B74"/>
    <w:rsid w:val="00B16F32"/>
    <w:rsid w:val="00B17E79"/>
    <w:rsid w:val="00B20921"/>
    <w:rsid w:val="00B26B39"/>
    <w:rsid w:val="00B27FCE"/>
    <w:rsid w:val="00B301B6"/>
    <w:rsid w:val="00B310ED"/>
    <w:rsid w:val="00B5164F"/>
    <w:rsid w:val="00B52F8E"/>
    <w:rsid w:val="00B550E2"/>
    <w:rsid w:val="00B56C50"/>
    <w:rsid w:val="00B606D7"/>
    <w:rsid w:val="00B616F9"/>
    <w:rsid w:val="00B61C46"/>
    <w:rsid w:val="00B64110"/>
    <w:rsid w:val="00B64DC2"/>
    <w:rsid w:val="00B65D73"/>
    <w:rsid w:val="00B720B6"/>
    <w:rsid w:val="00B757E4"/>
    <w:rsid w:val="00B763A5"/>
    <w:rsid w:val="00B77F6F"/>
    <w:rsid w:val="00B80843"/>
    <w:rsid w:val="00B80A8F"/>
    <w:rsid w:val="00B81D66"/>
    <w:rsid w:val="00B86784"/>
    <w:rsid w:val="00B86A05"/>
    <w:rsid w:val="00B95768"/>
    <w:rsid w:val="00B95BC3"/>
    <w:rsid w:val="00B973E4"/>
    <w:rsid w:val="00BA7B31"/>
    <w:rsid w:val="00BA7EDE"/>
    <w:rsid w:val="00BB4966"/>
    <w:rsid w:val="00BB55C5"/>
    <w:rsid w:val="00BB7ACB"/>
    <w:rsid w:val="00BC0304"/>
    <w:rsid w:val="00BC19C8"/>
    <w:rsid w:val="00BC4E5E"/>
    <w:rsid w:val="00BD0015"/>
    <w:rsid w:val="00BD06DF"/>
    <w:rsid w:val="00BD1B07"/>
    <w:rsid w:val="00BD3D10"/>
    <w:rsid w:val="00BD3D90"/>
    <w:rsid w:val="00BD49C0"/>
    <w:rsid w:val="00BD6F90"/>
    <w:rsid w:val="00BE4A08"/>
    <w:rsid w:val="00BF0D96"/>
    <w:rsid w:val="00BF10B7"/>
    <w:rsid w:val="00BF14DE"/>
    <w:rsid w:val="00BF2E02"/>
    <w:rsid w:val="00C04B1A"/>
    <w:rsid w:val="00C20A17"/>
    <w:rsid w:val="00C20A59"/>
    <w:rsid w:val="00C20ADE"/>
    <w:rsid w:val="00C24166"/>
    <w:rsid w:val="00C27B67"/>
    <w:rsid w:val="00C32020"/>
    <w:rsid w:val="00C34767"/>
    <w:rsid w:val="00C36017"/>
    <w:rsid w:val="00C36542"/>
    <w:rsid w:val="00C369F4"/>
    <w:rsid w:val="00C373BD"/>
    <w:rsid w:val="00C4063C"/>
    <w:rsid w:val="00C4107A"/>
    <w:rsid w:val="00C45568"/>
    <w:rsid w:val="00C507AE"/>
    <w:rsid w:val="00C510E1"/>
    <w:rsid w:val="00C5587D"/>
    <w:rsid w:val="00C577DC"/>
    <w:rsid w:val="00C6362B"/>
    <w:rsid w:val="00C701F5"/>
    <w:rsid w:val="00C71605"/>
    <w:rsid w:val="00C74476"/>
    <w:rsid w:val="00C827F6"/>
    <w:rsid w:val="00C83AED"/>
    <w:rsid w:val="00C83D02"/>
    <w:rsid w:val="00C83DAE"/>
    <w:rsid w:val="00C83F75"/>
    <w:rsid w:val="00C92D40"/>
    <w:rsid w:val="00C93C00"/>
    <w:rsid w:val="00CA25B2"/>
    <w:rsid w:val="00CA69C3"/>
    <w:rsid w:val="00CB18E7"/>
    <w:rsid w:val="00CB1E21"/>
    <w:rsid w:val="00CB1E3D"/>
    <w:rsid w:val="00CB3FCF"/>
    <w:rsid w:val="00CC0B56"/>
    <w:rsid w:val="00CC1E04"/>
    <w:rsid w:val="00CC40DC"/>
    <w:rsid w:val="00CD0D2D"/>
    <w:rsid w:val="00CD2872"/>
    <w:rsid w:val="00CD6D4C"/>
    <w:rsid w:val="00CE0B0A"/>
    <w:rsid w:val="00CE0DD3"/>
    <w:rsid w:val="00CE1ED9"/>
    <w:rsid w:val="00CE3A16"/>
    <w:rsid w:val="00CE3E86"/>
    <w:rsid w:val="00CE6C90"/>
    <w:rsid w:val="00CF2A01"/>
    <w:rsid w:val="00CF3B87"/>
    <w:rsid w:val="00CF67CC"/>
    <w:rsid w:val="00D049A7"/>
    <w:rsid w:val="00D04A58"/>
    <w:rsid w:val="00D050A4"/>
    <w:rsid w:val="00D051D7"/>
    <w:rsid w:val="00D05773"/>
    <w:rsid w:val="00D06443"/>
    <w:rsid w:val="00D10750"/>
    <w:rsid w:val="00D13986"/>
    <w:rsid w:val="00D21C0D"/>
    <w:rsid w:val="00D22DE5"/>
    <w:rsid w:val="00D252BD"/>
    <w:rsid w:val="00D261A7"/>
    <w:rsid w:val="00D317DC"/>
    <w:rsid w:val="00D34720"/>
    <w:rsid w:val="00D34B7A"/>
    <w:rsid w:val="00D404FC"/>
    <w:rsid w:val="00D447DF"/>
    <w:rsid w:val="00D52C3D"/>
    <w:rsid w:val="00D53B78"/>
    <w:rsid w:val="00D60073"/>
    <w:rsid w:val="00D73DB2"/>
    <w:rsid w:val="00D74135"/>
    <w:rsid w:val="00D80A01"/>
    <w:rsid w:val="00D82FA8"/>
    <w:rsid w:val="00D83BE1"/>
    <w:rsid w:val="00D84733"/>
    <w:rsid w:val="00D86097"/>
    <w:rsid w:val="00D8645C"/>
    <w:rsid w:val="00D9112C"/>
    <w:rsid w:val="00D93564"/>
    <w:rsid w:val="00D95875"/>
    <w:rsid w:val="00DA1717"/>
    <w:rsid w:val="00DA2C44"/>
    <w:rsid w:val="00DA46AF"/>
    <w:rsid w:val="00DB0EB6"/>
    <w:rsid w:val="00DB17EA"/>
    <w:rsid w:val="00DB1C1B"/>
    <w:rsid w:val="00DB1F67"/>
    <w:rsid w:val="00DB2D53"/>
    <w:rsid w:val="00DB3DBC"/>
    <w:rsid w:val="00DB6DD2"/>
    <w:rsid w:val="00DC1658"/>
    <w:rsid w:val="00DC2DBD"/>
    <w:rsid w:val="00DC31FA"/>
    <w:rsid w:val="00DC49AD"/>
    <w:rsid w:val="00DD1E9B"/>
    <w:rsid w:val="00DD453D"/>
    <w:rsid w:val="00DD742C"/>
    <w:rsid w:val="00DE0071"/>
    <w:rsid w:val="00DF1AAB"/>
    <w:rsid w:val="00DF2255"/>
    <w:rsid w:val="00DF6760"/>
    <w:rsid w:val="00E0051E"/>
    <w:rsid w:val="00E008F6"/>
    <w:rsid w:val="00E0459B"/>
    <w:rsid w:val="00E04A79"/>
    <w:rsid w:val="00E1081E"/>
    <w:rsid w:val="00E10ADA"/>
    <w:rsid w:val="00E14B69"/>
    <w:rsid w:val="00E15719"/>
    <w:rsid w:val="00E17B1B"/>
    <w:rsid w:val="00E20407"/>
    <w:rsid w:val="00E2196A"/>
    <w:rsid w:val="00E23395"/>
    <w:rsid w:val="00E24A83"/>
    <w:rsid w:val="00E31583"/>
    <w:rsid w:val="00E31A59"/>
    <w:rsid w:val="00E33126"/>
    <w:rsid w:val="00E346E9"/>
    <w:rsid w:val="00E3649E"/>
    <w:rsid w:val="00E4257A"/>
    <w:rsid w:val="00E42A78"/>
    <w:rsid w:val="00E4376C"/>
    <w:rsid w:val="00E52C46"/>
    <w:rsid w:val="00E54A2F"/>
    <w:rsid w:val="00E55142"/>
    <w:rsid w:val="00E57F1B"/>
    <w:rsid w:val="00E6022F"/>
    <w:rsid w:val="00E60560"/>
    <w:rsid w:val="00E6191F"/>
    <w:rsid w:val="00E62D80"/>
    <w:rsid w:val="00E6301D"/>
    <w:rsid w:val="00E74BFD"/>
    <w:rsid w:val="00E75113"/>
    <w:rsid w:val="00E75D7E"/>
    <w:rsid w:val="00E77AB1"/>
    <w:rsid w:val="00E80979"/>
    <w:rsid w:val="00E878A9"/>
    <w:rsid w:val="00E87B27"/>
    <w:rsid w:val="00E914B8"/>
    <w:rsid w:val="00E916E1"/>
    <w:rsid w:val="00E93C8D"/>
    <w:rsid w:val="00E9444A"/>
    <w:rsid w:val="00EA0CFF"/>
    <w:rsid w:val="00EA2522"/>
    <w:rsid w:val="00EB322B"/>
    <w:rsid w:val="00EB3E32"/>
    <w:rsid w:val="00EB4617"/>
    <w:rsid w:val="00EB4909"/>
    <w:rsid w:val="00EB4FC7"/>
    <w:rsid w:val="00EB7CC5"/>
    <w:rsid w:val="00EC2F1F"/>
    <w:rsid w:val="00EC6C0D"/>
    <w:rsid w:val="00ED24D2"/>
    <w:rsid w:val="00ED5C3E"/>
    <w:rsid w:val="00ED65D0"/>
    <w:rsid w:val="00EE7E6B"/>
    <w:rsid w:val="00EF1C7D"/>
    <w:rsid w:val="00EF207C"/>
    <w:rsid w:val="00EF6F6F"/>
    <w:rsid w:val="00F00FD4"/>
    <w:rsid w:val="00F02180"/>
    <w:rsid w:val="00F0218D"/>
    <w:rsid w:val="00F06EA4"/>
    <w:rsid w:val="00F11725"/>
    <w:rsid w:val="00F14F7C"/>
    <w:rsid w:val="00F24311"/>
    <w:rsid w:val="00F3391A"/>
    <w:rsid w:val="00F429F8"/>
    <w:rsid w:val="00F46710"/>
    <w:rsid w:val="00F50023"/>
    <w:rsid w:val="00F503BB"/>
    <w:rsid w:val="00F531BE"/>
    <w:rsid w:val="00F55B2A"/>
    <w:rsid w:val="00F56D56"/>
    <w:rsid w:val="00F60267"/>
    <w:rsid w:val="00F6234E"/>
    <w:rsid w:val="00F62BDD"/>
    <w:rsid w:val="00F6304A"/>
    <w:rsid w:val="00F64129"/>
    <w:rsid w:val="00F6519F"/>
    <w:rsid w:val="00F67A89"/>
    <w:rsid w:val="00F71BD3"/>
    <w:rsid w:val="00F72627"/>
    <w:rsid w:val="00F74EF2"/>
    <w:rsid w:val="00F7570A"/>
    <w:rsid w:val="00F7621A"/>
    <w:rsid w:val="00F76AD4"/>
    <w:rsid w:val="00F77381"/>
    <w:rsid w:val="00F77655"/>
    <w:rsid w:val="00F836FC"/>
    <w:rsid w:val="00F837C3"/>
    <w:rsid w:val="00F928E6"/>
    <w:rsid w:val="00F94274"/>
    <w:rsid w:val="00F94BB8"/>
    <w:rsid w:val="00F94C5A"/>
    <w:rsid w:val="00F953D2"/>
    <w:rsid w:val="00F95847"/>
    <w:rsid w:val="00F971A3"/>
    <w:rsid w:val="00FA0CD7"/>
    <w:rsid w:val="00FA2BA4"/>
    <w:rsid w:val="00FA2CD8"/>
    <w:rsid w:val="00FA397A"/>
    <w:rsid w:val="00FA5BDB"/>
    <w:rsid w:val="00FA5C59"/>
    <w:rsid w:val="00FB1DB9"/>
    <w:rsid w:val="00FB6474"/>
    <w:rsid w:val="00FB7B74"/>
    <w:rsid w:val="00FC6881"/>
    <w:rsid w:val="00FD1FFF"/>
    <w:rsid w:val="00FD390D"/>
    <w:rsid w:val="00FD457C"/>
    <w:rsid w:val="00FD4AFF"/>
    <w:rsid w:val="00FD67DE"/>
    <w:rsid w:val="00FD7DA1"/>
    <w:rsid w:val="00FE1B63"/>
    <w:rsid w:val="00FE3246"/>
    <w:rsid w:val="00FF143B"/>
    <w:rsid w:val="00FF1C18"/>
    <w:rsid w:val="00FF358F"/>
    <w:rsid w:val="00FF3BBD"/>
    <w:rsid w:val="00FF4453"/>
    <w:rsid w:val="00FF5697"/>
    <w:rsid w:val="00FF5C31"/>
    <w:rsid w:val="00FF6A14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6B530"/>
  <w15:chartTrackingRefBased/>
  <w15:docId w15:val="{341A8466-1297-4D24-9F97-1AD41ACF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A7B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B31"/>
  </w:style>
  <w:style w:type="paragraph" w:styleId="Tekstpodstawowywcity">
    <w:name w:val="Body Text Indent"/>
    <w:basedOn w:val="Normalny"/>
    <w:rsid w:val="007B24E9"/>
    <w:pPr>
      <w:autoSpaceDE w:val="0"/>
      <w:autoSpaceDN w:val="0"/>
      <w:spacing w:line="360" w:lineRule="auto"/>
      <w:ind w:left="284" w:hanging="284"/>
      <w:jc w:val="both"/>
    </w:pPr>
  </w:style>
  <w:style w:type="paragraph" w:styleId="Nagwek">
    <w:name w:val="header"/>
    <w:basedOn w:val="Normalny"/>
    <w:link w:val="NagwekZnak"/>
    <w:rsid w:val="00F1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1725"/>
    <w:rPr>
      <w:sz w:val="24"/>
      <w:szCs w:val="24"/>
    </w:rPr>
  </w:style>
  <w:style w:type="paragraph" w:styleId="Tekstdymka">
    <w:name w:val="Balloon Text"/>
    <w:basedOn w:val="Normalny"/>
    <w:link w:val="TekstdymkaZnak"/>
    <w:rsid w:val="004E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359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878A9"/>
    <w:rPr>
      <w:sz w:val="24"/>
      <w:szCs w:val="24"/>
    </w:rPr>
  </w:style>
  <w:style w:type="paragraph" w:customStyle="1" w:styleId="Akapitzlist1">
    <w:name w:val="Akapit z listą1"/>
    <w:basedOn w:val="Normalny"/>
    <w:rsid w:val="0032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15">
    <w:name w:val="Tekst treści (15)_"/>
    <w:rsid w:val="003E6F23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3E6F23"/>
    <w:rPr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014987"/>
    <w:rPr>
      <w:b/>
      <w:bCs/>
    </w:rPr>
  </w:style>
  <w:style w:type="character" w:styleId="Odwoanieprzypisudolnego">
    <w:name w:val="footnote reference"/>
    <w:rsid w:val="00994275"/>
    <w:rPr>
      <w:vertAlign w:val="superscript"/>
    </w:rPr>
  </w:style>
  <w:style w:type="character" w:styleId="Hipercze">
    <w:name w:val="Hyperlink"/>
    <w:rsid w:val="0081296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5327A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D742C"/>
    <w:rPr>
      <w:i/>
      <w:iCs/>
    </w:rPr>
  </w:style>
  <w:style w:type="character" w:styleId="Nierozpoznanawzmianka">
    <w:name w:val="Unresolved Mention"/>
    <w:uiPriority w:val="99"/>
    <w:semiHidden/>
    <w:unhideWhenUsed/>
    <w:rsid w:val="00104D7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7C3D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C3D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C3DDE"/>
  </w:style>
  <w:style w:type="paragraph" w:styleId="Tematkomentarza">
    <w:name w:val="annotation subject"/>
    <w:basedOn w:val="Tekstkomentarza"/>
    <w:next w:val="Tekstkomentarza"/>
    <w:link w:val="TematkomentarzaZnak"/>
    <w:rsid w:val="007C3D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C3DDE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5D70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D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F3E77D36094D8E94716236BBEDFF" ma:contentTypeVersion="10" ma:contentTypeDescription="Create a new document." ma:contentTypeScope="" ma:versionID="f558eed5a2190b79ebe276e610b1d7fe">
  <xsd:schema xmlns:xsd="http://www.w3.org/2001/XMLSchema" xmlns:xs="http://www.w3.org/2001/XMLSchema" xmlns:p="http://schemas.microsoft.com/office/2006/metadata/properties" xmlns:ns3="b1a334ef-cbea-4ad8-8803-e75e067ca3c2" targetNamespace="http://schemas.microsoft.com/office/2006/metadata/properties" ma:root="true" ma:fieldsID="39225857ca79178016bda22512ce7064" ns3:_="">
    <xsd:import namespace="b1a334ef-cbea-4ad8-8803-e75e067ca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34ef-cbea-4ad8-8803-e75e067c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D53F5-4876-4B3E-93E1-9F0218367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AA6CEC-46A0-4519-A496-5CAF5F0EDF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37753C-D410-48E4-9488-9DDC1BFB8E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709FB8-21B1-4BF7-BA16-1128CB56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34ef-cbea-4ad8-8803-e75e067c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1670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ARM</Company>
  <LinksUpToDate>false</LinksUpToDate>
  <CharactersWithSpaces>11673</CharactersWithSpaces>
  <SharedDoc>false</SharedDoc>
  <HLinks>
    <vt:vector size="12" baseType="variant">
      <vt:variant>
        <vt:i4>7077910</vt:i4>
      </vt:variant>
      <vt:variant>
        <vt:i4>3</vt:i4>
      </vt:variant>
      <vt:variant>
        <vt:i4>0</vt:i4>
      </vt:variant>
      <vt:variant>
        <vt:i4>5</vt:i4>
      </vt:variant>
      <vt:variant>
        <vt:lpwstr>mailto:iod@rars.gov.pl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mailto:kancelaria@rars.gov.pl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bewi</dc:creator>
  <cp:keywords/>
  <dc:description/>
  <cp:lastModifiedBy>Nowakowska Ewa</cp:lastModifiedBy>
  <cp:revision>2</cp:revision>
  <cp:lastPrinted>2025-04-23T06:12:00Z</cp:lastPrinted>
  <dcterms:created xsi:type="dcterms:W3CDTF">2025-10-16T15:41:00Z</dcterms:created>
  <dcterms:modified xsi:type="dcterms:W3CDTF">2025-10-16T15:41:00Z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0x01010005F5F3E77D36094D8E94716236BBEDFF</vt:lpwstr>
  </property>
</Properties>
</file>