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E601" w14:textId="77777777" w:rsidR="007E2758" w:rsidRPr="005B69F6" w:rsidRDefault="007E2758" w:rsidP="007E2758">
      <w:pPr>
        <w:spacing w:after="0" w:line="240" w:lineRule="auto"/>
        <w:rPr>
          <w:rFonts w:ascii="Verdana" w:eastAsia="Arial" w:hAnsi="Verdana" w:cs="Arial"/>
          <w:sz w:val="20"/>
          <w:szCs w:val="20"/>
          <w:highlight w:val="lightGray"/>
        </w:rPr>
      </w:pPr>
      <w:bookmarkStart w:id="0" w:name="_Hlk9580367"/>
      <w:bookmarkEnd w:id="0"/>
    </w:p>
    <w:p w14:paraId="384A1F75" w14:textId="77777777" w:rsidR="005B69F6" w:rsidRPr="009C576B" w:rsidRDefault="005B69F6" w:rsidP="005B69F6">
      <w:pPr>
        <w:jc w:val="center"/>
        <w:rPr>
          <w:rFonts w:ascii="Verdana" w:eastAsia="Times New Roman" w:hAnsi="Verdana" w:cs="Calibri"/>
          <w:b/>
          <w:spacing w:val="-10"/>
          <w:kern w:val="28"/>
          <w:sz w:val="20"/>
          <w:szCs w:val="20"/>
          <w:lang w:eastAsia="pl-PL"/>
        </w:rPr>
      </w:pPr>
      <w:r w:rsidRPr="009C576B">
        <w:rPr>
          <w:rFonts w:ascii="Verdana" w:eastAsia="Times New Roman" w:hAnsi="Verdana" w:cs="Calibri"/>
          <w:b/>
          <w:spacing w:val="-10"/>
          <w:kern w:val="28"/>
          <w:sz w:val="20"/>
          <w:szCs w:val="20"/>
          <w:lang w:eastAsia="pl-PL"/>
        </w:rPr>
        <w:t>WYKAZ OSÓB</w:t>
      </w:r>
    </w:p>
    <w:p w14:paraId="7D7668DC" w14:textId="4D0F331A" w:rsidR="009C576B" w:rsidRDefault="005B69F6" w:rsidP="005B69F6">
      <w:pPr>
        <w:spacing w:after="4" w:line="250" w:lineRule="auto"/>
        <w:ind w:left="-5" w:right="47"/>
        <w:jc w:val="center"/>
        <w:rPr>
          <w:rFonts w:ascii="Verdana" w:hAnsi="Verdana" w:cs="Arial"/>
          <w:b/>
          <w:bCs/>
          <w:sz w:val="20"/>
          <w:szCs w:val="20"/>
        </w:rPr>
      </w:pPr>
      <w:r w:rsidRPr="009C576B">
        <w:rPr>
          <w:rFonts w:ascii="Verdana" w:eastAsia="Arial" w:hAnsi="Verdana" w:cs="Arial"/>
          <w:sz w:val="20"/>
          <w:szCs w:val="20"/>
        </w:rPr>
        <w:t xml:space="preserve">skierowanych przez </w:t>
      </w:r>
      <w:r w:rsidR="009C2A0A">
        <w:rPr>
          <w:rFonts w:ascii="Verdana" w:eastAsia="Arial" w:hAnsi="Verdana" w:cs="Arial"/>
          <w:sz w:val="20"/>
          <w:szCs w:val="20"/>
        </w:rPr>
        <w:t>W</w:t>
      </w:r>
      <w:r w:rsidRPr="009C576B">
        <w:rPr>
          <w:rFonts w:ascii="Verdana" w:eastAsia="Arial" w:hAnsi="Verdana" w:cs="Arial"/>
          <w:sz w:val="20"/>
          <w:szCs w:val="20"/>
        </w:rPr>
        <w:t xml:space="preserve">ykonawcę do realizacji zamówienia na </w:t>
      </w:r>
      <w:r w:rsidR="001D6152">
        <w:rPr>
          <w:rFonts w:ascii="Verdana" w:hAnsi="Verdana" w:cs="Arial"/>
          <w:b/>
          <w:bCs/>
          <w:sz w:val="20"/>
          <w:szCs w:val="20"/>
        </w:rPr>
        <w:t>„</w:t>
      </w:r>
      <w:r w:rsidR="00CC49A9">
        <w:rPr>
          <w:rFonts w:ascii="Verdana" w:hAnsi="Verdana" w:cs="Arial"/>
          <w:b/>
          <w:bCs/>
          <w:sz w:val="20"/>
          <w:szCs w:val="20"/>
        </w:rPr>
        <w:t>Usługę nadzoru inwestorskiego – rozbudowa budynku magazynowego z przeznaczeniem na hurtownię farmaceutyczną wraz z niezbędną infrastrukturą techniczną w Składnicy RARS w Wąwale</w:t>
      </w:r>
      <w:r w:rsidR="001D6152">
        <w:rPr>
          <w:rFonts w:ascii="Verdana" w:hAnsi="Verdana" w:cs="Arial"/>
          <w:b/>
          <w:bCs/>
          <w:sz w:val="20"/>
          <w:szCs w:val="20"/>
        </w:rPr>
        <w:t>”</w:t>
      </w:r>
    </w:p>
    <w:p w14:paraId="059BB14E" w14:textId="77777777" w:rsidR="001D6152" w:rsidRPr="009C576B" w:rsidRDefault="001D6152" w:rsidP="005B69F6">
      <w:pPr>
        <w:spacing w:after="4" w:line="250" w:lineRule="auto"/>
        <w:ind w:left="-5" w:right="47"/>
        <w:jc w:val="center"/>
        <w:rPr>
          <w:rFonts w:ascii="Verdana" w:eastAsia="Arial" w:hAnsi="Verdana" w:cs="Arial"/>
          <w:sz w:val="20"/>
          <w:szCs w:val="20"/>
        </w:rPr>
      </w:pPr>
    </w:p>
    <w:p w14:paraId="6CDA6E08" w14:textId="4359DD1D" w:rsidR="001D6152" w:rsidRDefault="005B69F6" w:rsidP="009C576B">
      <w:pPr>
        <w:spacing w:after="4" w:line="250" w:lineRule="auto"/>
        <w:ind w:left="-5" w:right="47"/>
        <w:jc w:val="both"/>
        <w:rPr>
          <w:rFonts w:ascii="Verdana" w:eastAsia="Arial" w:hAnsi="Verdana" w:cs="Arial"/>
          <w:sz w:val="20"/>
          <w:szCs w:val="20"/>
        </w:rPr>
      </w:pPr>
      <w:r w:rsidRPr="009C576B">
        <w:rPr>
          <w:rFonts w:ascii="Verdana" w:eastAsia="Arial" w:hAnsi="Verdana" w:cs="Arial"/>
          <w:sz w:val="20"/>
          <w:szCs w:val="20"/>
        </w:rPr>
        <w:t>Należy wskazać co najmniej</w:t>
      </w:r>
      <w:r w:rsidR="00350D83">
        <w:rPr>
          <w:rFonts w:ascii="Verdana" w:eastAsia="Arial" w:hAnsi="Verdana" w:cs="Arial"/>
          <w:sz w:val="20"/>
          <w:szCs w:val="20"/>
        </w:rPr>
        <w:t>:</w:t>
      </w:r>
    </w:p>
    <w:p w14:paraId="5D02F37D" w14:textId="2B1FB6B5" w:rsidR="00CC49A9" w:rsidRPr="00393BD1" w:rsidRDefault="00CC49A9" w:rsidP="00CC49A9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Pr="00393BD1">
        <w:rPr>
          <w:rFonts w:ascii="Verdana" w:hAnsi="Verdana" w:cs="Arial"/>
          <w:sz w:val="20"/>
          <w:szCs w:val="20"/>
        </w:rPr>
        <w:t xml:space="preserve"> Inspektora Nadzoru Budowlanego, posiadającego uprawnienia budowlane do kierowania robotami budowalnymi w specjalności konstrukcyjno- budowlanych bez ograniczeń od co najmniej 5 lat;</w:t>
      </w:r>
    </w:p>
    <w:p w14:paraId="5543F14E" w14:textId="1E361758" w:rsidR="00CC49A9" w:rsidRPr="00393BD1" w:rsidRDefault="00CC49A9" w:rsidP="00CC49A9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393BD1">
        <w:rPr>
          <w:rFonts w:ascii="Verdana" w:hAnsi="Verdana" w:cs="Arial"/>
          <w:sz w:val="20"/>
          <w:szCs w:val="20"/>
        </w:rPr>
        <w:t>1 Inspektora Nadzoru Budowlanego, posiadającego uprawnienia budowlane do kierowania robotami budowalnymi w specjalności instalacyjnej w zakresie sieci, instalacji i urządzeń cieplnych, wentylacyjnych, gazowych, wodociągowych i kanalizacyjnych bez ograniczeń od co najmniej 5 lat;</w:t>
      </w:r>
    </w:p>
    <w:p w14:paraId="2A8D1095" w14:textId="5D0B4945" w:rsidR="00CC49A9" w:rsidRPr="00393BD1" w:rsidRDefault="00CC49A9" w:rsidP="00CC49A9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393BD1">
        <w:rPr>
          <w:rFonts w:ascii="Verdana" w:hAnsi="Verdana" w:cs="Arial"/>
          <w:sz w:val="20"/>
          <w:szCs w:val="20"/>
        </w:rPr>
        <w:t>1 Inspektora Nadzoru Budowlanego, posiadającego uprawnienia budowlane do kierowania robotami budowalnymi w specjalności instalacyjnej w zakresie sieci, instalacji i urządzeń elektrycznych i elektroenergetycznych bez ograniczeń od co najmniej 5 lat;</w:t>
      </w:r>
    </w:p>
    <w:p w14:paraId="4C0C29ED" w14:textId="77777777" w:rsidR="00CC49A9" w:rsidRDefault="00CC49A9" w:rsidP="00CC49A9">
      <w:pPr>
        <w:pStyle w:val="Akapitzlist"/>
        <w:spacing w:after="4" w:line="250" w:lineRule="auto"/>
        <w:ind w:left="355" w:right="47"/>
        <w:jc w:val="both"/>
        <w:rPr>
          <w:rFonts w:ascii="Verdana" w:eastAsia="Arial" w:hAnsi="Verdana" w:cs="Arial"/>
          <w:sz w:val="20"/>
          <w:szCs w:val="20"/>
        </w:rPr>
      </w:pPr>
    </w:p>
    <w:p w14:paraId="5479CBD6" w14:textId="6FD8AC49" w:rsidR="001D6152" w:rsidRPr="00094686" w:rsidRDefault="00D92B76" w:rsidP="00094686">
      <w:pPr>
        <w:pStyle w:val="Akapitzlist"/>
        <w:ind w:left="355"/>
        <w:jc w:val="center"/>
        <w:rPr>
          <w:u w:val="single"/>
        </w:rPr>
      </w:pPr>
      <w:r w:rsidRPr="00094686">
        <w:rPr>
          <w:rFonts w:ascii="Verdana" w:hAnsi="Verdana"/>
          <w:color w:val="FF0000"/>
          <w:sz w:val="20"/>
          <w:szCs w:val="20"/>
          <w:u w:val="single"/>
        </w:rPr>
        <w:t>Wykonawca może wskazać te same osoby na potwierdzenie spełnienia warunków udziału w postępowaniu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809"/>
        <w:gridCol w:w="1987"/>
        <w:gridCol w:w="2307"/>
        <w:gridCol w:w="2503"/>
      </w:tblGrid>
      <w:tr w:rsidR="00E67DDC" w:rsidRPr="003E058B" w14:paraId="631C6059" w14:textId="77777777" w:rsidTr="00E67DDC">
        <w:trPr>
          <w:cantSplit/>
          <w:trHeight w:val="645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840D0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3E058B">
              <w:rPr>
                <w:rFonts w:ascii="Verdana" w:eastAsia="Arial" w:hAnsi="Verdana" w:cs="Arial"/>
                <w:sz w:val="20"/>
                <w:szCs w:val="20"/>
              </w:rPr>
              <w:t>Lp.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2746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3E058B">
              <w:rPr>
                <w:rFonts w:ascii="Verdana" w:eastAsia="Arial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6A1A" w14:textId="03F251B9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Arial" w:hAnsi="Verdana" w:cs="Arial"/>
                <w:sz w:val="20"/>
                <w:szCs w:val="20"/>
              </w:rPr>
              <w:t xml:space="preserve">Numer uprawnienia budowlanego </w:t>
            </w:r>
          </w:p>
        </w:tc>
        <w:tc>
          <w:tcPr>
            <w:tcW w:w="1274" w:type="pct"/>
          </w:tcPr>
          <w:p w14:paraId="5949357D" w14:textId="4F0CB79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Arial" w:hAnsi="Verdana" w:cs="Arial"/>
                <w:sz w:val="20"/>
                <w:szCs w:val="20"/>
              </w:rPr>
              <w:t>Specjalność uprawnienia budowlanego</w:t>
            </w: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95C71" w14:textId="78E08B34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3E058B">
              <w:rPr>
                <w:rFonts w:ascii="Verdana" w:eastAsia="Arial" w:hAnsi="Verdana" w:cs="Arial"/>
                <w:sz w:val="20"/>
                <w:szCs w:val="20"/>
              </w:rPr>
              <w:t>Podstawa do dysponowania wymienionymi osobami</w:t>
            </w:r>
          </w:p>
        </w:tc>
      </w:tr>
      <w:tr w:rsidR="00E67DDC" w:rsidRPr="003E058B" w14:paraId="3A98C930" w14:textId="77777777" w:rsidTr="00E67DDC">
        <w:trPr>
          <w:cantSplit/>
          <w:trHeight w:val="645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91591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3E058B">
              <w:rPr>
                <w:rFonts w:ascii="Verdana" w:eastAsia="Arial" w:hAnsi="Verdana" w:cs="Arial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3058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4838C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1274" w:type="pct"/>
          </w:tcPr>
          <w:p w14:paraId="5657B1C9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77B0F" w14:textId="6895CFF4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E67DDC" w:rsidRPr="003E058B" w14:paraId="20FADC64" w14:textId="77777777" w:rsidTr="00E67DDC">
        <w:trPr>
          <w:cantSplit/>
          <w:trHeight w:val="645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0F01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3E058B">
              <w:rPr>
                <w:rFonts w:ascii="Verdana" w:eastAsia="Arial" w:hAnsi="Verdana" w:cs="Arial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B67AA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B77B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1274" w:type="pct"/>
          </w:tcPr>
          <w:p w14:paraId="723219D1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FB18A" w14:textId="7D4C464E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E67DDC" w:rsidRPr="003E058B" w14:paraId="13C3DB6A" w14:textId="77777777" w:rsidTr="00E67DDC">
        <w:trPr>
          <w:cantSplit/>
          <w:trHeight w:val="645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5B953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3E058B">
              <w:rPr>
                <w:rFonts w:ascii="Verdana" w:eastAsia="Arial" w:hAnsi="Verdana" w:cs="Arial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38C8D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F089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1274" w:type="pct"/>
          </w:tcPr>
          <w:p w14:paraId="575C5A30" w14:textId="77777777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FA683" w14:textId="07154DF5" w:rsidR="00E67DDC" w:rsidRPr="003E058B" w:rsidRDefault="00E67DDC" w:rsidP="00001FC3">
            <w:pPr>
              <w:spacing w:after="120" w:line="240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</w:tbl>
    <w:p w14:paraId="7B8C4922" w14:textId="15B17670" w:rsidR="00FA6D40" w:rsidRPr="00981212" w:rsidRDefault="005B69F6" w:rsidP="0047375D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3E058B">
        <w:rPr>
          <w:rFonts w:ascii="Verdana" w:eastAsia="Arial" w:hAnsi="Verdana" w:cs="Arial"/>
          <w:sz w:val="16"/>
          <w:szCs w:val="16"/>
        </w:rPr>
        <w:t xml:space="preserve">Do wykazu można dołączyć kopie uprawnień do kierowania robotami budowlanymi i zaświadczeń o </w:t>
      </w:r>
      <w:r w:rsidR="009C576B" w:rsidRPr="003E058B">
        <w:rPr>
          <w:rFonts w:ascii="Verdana" w:eastAsia="Arial" w:hAnsi="Verdana" w:cs="Arial"/>
          <w:sz w:val="16"/>
          <w:szCs w:val="16"/>
        </w:rPr>
        <w:t>p</w:t>
      </w:r>
      <w:r w:rsidRPr="003E058B">
        <w:rPr>
          <w:rFonts w:ascii="Verdana" w:eastAsia="Arial" w:hAnsi="Verdana" w:cs="Arial"/>
          <w:sz w:val="16"/>
          <w:szCs w:val="16"/>
        </w:rPr>
        <w:t>rzynależności do właściwej izby samorządu zawodowego osób skierowanych przez wykonawcę do realizacji zamówienia.</w:t>
      </w:r>
    </w:p>
    <w:p w14:paraId="7F541F91" w14:textId="7BEC5619" w:rsidR="000E4969" w:rsidRDefault="000E4969" w:rsidP="00781555">
      <w:pPr>
        <w:keepLines/>
        <w:spacing w:after="0" w:line="240" w:lineRule="auto"/>
        <w:ind w:left="4248" w:right="-567" w:firstLine="5"/>
        <w:rPr>
          <w:rFonts w:ascii="Verdana" w:eastAsia="Times New Roman" w:hAnsi="Verdana" w:cs="Times New Roman"/>
          <w:b/>
          <w:bCs/>
          <w:i/>
          <w:iCs/>
          <w:color w:val="0D0D0D" w:themeColor="text1" w:themeTint="F2"/>
          <w:sz w:val="16"/>
          <w:szCs w:val="16"/>
          <w:lang w:eastAsia="pl-PL"/>
        </w:rPr>
      </w:pPr>
      <w:r w:rsidRPr="00FA6D40">
        <w:rPr>
          <w:rFonts w:ascii="Verdana" w:eastAsia="Times New Roman" w:hAnsi="Verdana" w:cs="Times New Roman"/>
          <w:b/>
          <w:bCs/>
          <w:i/>
          <w:iCs/>
          <w:color w:val="0D0D0D" w:themeColor="text1" w:themeTint="F2"/>
          <w:sz w:val="16"/>
          <w:szCs w:val="16"/>
          <w:lang w:eastAsia="pl-PL"/>
        </w:rPr>
        <w:t>Dokument należy opatrzyć kwalifikowanym podpisem elektronicznym</w:t>
      </w:r>
      <w:r w:rsidR="00981212" w:rsidRPr="00FA6D40">
        <w:rPr>
          <w:rFonts w:ascii="Verdana" w:eastAsia="Times New Roman" w:hAnsi="Verdana" w:cs="Times New Roman"/>
          <w:b/>
          <w:bCs/>
          <w:i/>
          <w:iCs/>
          <w:color w:val="0D0D0D" w:themeColor="text1" w:themeTint="F2"/>
          <w:sz w:val="16"/>
          <w:szCs w:val="16"/>
          <w:lang w:eastAsia="pl-PL"/>
        </w:rPr>
        <w:t xml:space="preserve">, podpisem zaufanym lub </w:t>
      </w:r>
      <w:r w:rsidR="00392EBC" w:rsidRPr="00FA6D40">
        <w:rPr>
          <w:rFonts w:ascii="Verdana" w:eastAsia="Times New Roman" w:hAnsi="Verdana" w:cs="Times New Roman"/>
          <w:b/>
          <w:bCs/>
          <w:i/>
          <w:iCs/>
          <w:color w:val="0D0D0D" w:themeColor="text1" w:themeTint="F2"/>
          <w:sz w:val="16"/>
          <w:szCs w:val="16"/>
          <w:lang w:eastAsia="pl-PL"/>
        </w:rPr>
        <w:t>osobistym</w:t>
      </w:r>
    </w:p>
    <w:p w14:paraId="09E98F90" w14:textId="4B9F60E7" w:rsidR="003A786C" w:rsidRPr="00FA6D40" w:rsidRDefault="003A786C" w:rsidP="00781555">
      <w:pPr>
        <w:keepLines/>
        <w:spacing w:after="0" w:line="240" w:lineRule="auto"/>
        <w:ind w:left="4248" w:right="-567" w:firstLine="5"/>
        <w:rPr>
          <w:rFonts w:ascii="Verdana" w:eastAsia="Times New Roman" w:hAnsi="Verdana" w:cs="Times New Roman"/>
          <w:b/>
          <w:bCs/>
          <w:i/>
          <w:iCs/>
          <w:color w:val="0D0D0D" w:themeColor="text1" w:themeTint="F2"/>
          <w:sz w:val="16"/>
          <w:szCs w:val="16"/>
          <w:lang w:eastAsia="pl-PL"/>
        </w:rPr>
      </w:pPr>
      <w:r w:rsidRPr="003A786C">
        <w:rPr>
          <w:rFonts w:ascii="Verdana" w:eastAsia="Times New Roman" w:hAnsi="Verdana" w:cs="Times New Roman"/>
          <w:b/>
          <w:bCs/>
          <w:i/>
          <w:iCs/>
          <w:color w:val="0D0D0D" w:themeColor="text1" w:themeTint="F2"/>
          <w:sz w:val="16"/>
          <w:szCs w:val="16"/>
          <w:lang w:eastAsia="pl-PL"/>
        </w:rPr>
        <w:t>Zamawiający zaleca zapisanie dokumentu w formacie PDF.</w:t>
      </w:r>
    </w:p>
    <w:p w14:paraId="0616C52F" w14:textId="13D9A2AB" w:rsidR="00ED549A" w:rsidRPr="00FA6D40" w:rsidRDefault="00ED549A" w:rsidP="00781555">
      <w:pPr>
        <w:spacing w:after="0" w:line="276" w:lineRule="auto"/>
        <w:ind w:firstLine="5"/>
        <w:rPr>
          <w:rFonts w:ascii="Verdana" w:hAnsi="Verdana"/>
          <w:b/>
          <w:bCs/>
          <w:color w:val="0D0D0D" w:themeColor="text1" w:themeTint="F2"/>
          <w:sz w:val="14"/>
          <w:szCs w:val="14"/>
        </w:rPr>
      </w:pPr>
    </w:p>
    <w:sectPr w:rsidR="00ED549A" w:rsidRPr="00FA6D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7EED" w14:textId="77777777" w:rsidR="00C45F9F" w:rsidRDefault="00C45F9F">
      <w:pPr>
        <w:spacing w:after="0" w:line="240" w:lineRule="auto"/>
      </w:pPr>
      <w:r>
        <w:separator/>
      </w:r>
    </w:p>
  </w:endnote>
  <w:endnote w:type="continuationSeparator" w:id="0">
    <w:p w14:paraId="472A871A" w14:textId="77777777" w:rsidR="00C45F9F" w:rsidRDefault="00C4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EB0F" w14:textId="77777777" w:rsidR="00C45F9F" w:rsidRDefault="00C45F9F">
      <w:pPr>
        <w:spacing w:after="0" w:line="240" w:lineRule="auto"/>
      </w:pPr>
      <w:r>
        <w:separator/>
      </w:r>
    </w:p>
  </w:footnote>
  <w:footnote w:type="continuationSeparator" w:id="0">
    <w:p w14:paraId="08ED18DF" w14:textId="77777777" w:rsidR="00C45F9F" w:rsidRDefault="00C4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48B7" w14:textId="18DE1F08" w:rsidR="00781555" w:rsidRDefault="00467BDE" w:rsidP="00CC49A9">
    <w:pPr>
      <w:spacing w:after="0" w:line="276" w:lineRule="auto"/>
      <w:rPr>
        <w:rFonts w:ascii="Verdana" w:hAnsi="Verdana"/>
        <w:sz w:val="20"/>
        <w:szCs w:val="20"/>
      </w:rPr>
    </w:pPr>
    <w:r w:rsidRPr="00E14505">
      <w:rPr>
        <w:rFonts w:ascii="Verdana" w:hAnsi="Verdana"/>
        <w:sz w:val="20"/>
        <w:szCs w:val="20"/>
      </w:rPr>
      <w:t xml:space="preserve">Znak sprawy: </w:t>
    </w:r>
    <w:r w:rsidR="005B0687">
      <w:rPr>
        <w:rFonts w:ascii="Verdana" w:hAnsi="Verdana"/>
        <w:sz w:val="20"/>
        <w:szCs w:val="20"/>
      </w:rPr>
      <w:t>BPzp.27</w:t>
    </w:r>
    <w:r w:rsidR="00CC49A9">
      <w:rPr>
        <w:rFonts w:ascii="Verdana" w:hAnsi="Verdana"/>
        <w:sz w:val="20"/>
        <w:szCs w:val="20"/>
      </w:rPr>
      <w:t>0</w:t>
    </w:r>
    <w:r w:rsidR="005B0687">
      <w:rPr>
        <w:rFonts w:ascii="Verdana" w:hAnsi="Verdana"/>
        <w:sz w:val="20"/>
        <w:szCs w:val="20"/>
      </w:rPr>
      <w:t>.</w:t>
    </w:r>
    <w:r w:rsidR="00CC49A9">
      <w:rPr>
        <w:rFonts w:ascii="Verdana" w:hAnsi="Verdana"/>
        <w:sz w:val="20"/>
        <w:szCs w:val="20"/>
      </w:rPr>
      <w:t>838</w:t>
    </w:r>
    <w:r w:rsidR="005B0687">
      <w:rPr>
        <w:rFonts w:ascii="Verdana" w:hAnsi="Verdana"/>
        <w:sz w:val="20"/>
        <w:szCs w:val="20"/>
      </w:rPr>
      <w:t>.2025</w:t>
    </w:r>
    <w:r w:rsidR="00781555">
      <w:rPr>
        <w:rFonts w:ascii="Verdana" w:hAnsi="Verdana"/>
        <w:sz w:val="20"/>
        <w:szCs w:val="20"/>
      </w:rPr>
      <w:t xml:space="preserve">                                                                       </w:t>
    </w:r>
    <w:r w:rsidR="00781555" w:rsidRPr="00781555">
      <w:rPr>
        <w:rFonts w:ascii="Verdana" w:hAnsi="Verdana"/>
        <w:sz w:val="20"/>
        <w:szCs w:val="20"/>
      </w:rPr>
      <w:t xml:space="preserve"> </w:t>
    </w:r>
    <w:r w:rsidR="00781555" w:rsidRPr="00981212">
      <w:rPr>
        <w:rFonts w:ascii="Verdana" w:hAnsi="Verdana"/>
        <w:sz w:val="20"/>
        <w:szCs w:val="20"/>
      </w:rPr>
      <w:t xml:space="preserve">Załącznik nr </w:t>
    </w:r>
    <w:r w:rsidR="00300BF9">
      <w:rPr>
        <w:rFonts w:ascii="Verdana" w:hAnsi="Verdana"/>
        <w:sz w:val="20"/>
        <w:szCs w:val="20"/>
      </w:rPr>
      <w:t>5</w:t>
    </w:r>
    <w:r w:rsidR="00781555" w:rsidRPr="00981212">
      <w:rPr>
        <w:rFonts w:ascii="Verdana" w:hAnsi="Verdana"/>
        <w:sz w:val="20"/>
        <w:szCs w:val="20"/>
      </w:rPr>
      <w:t xml:space="preserve"> do </w:t>
    </w:r>
    <w:r w:rsidR="00CC49A9">
      <w:rPr>
        <w:rFonts w:ascii="Verdana" w:hAnsi="Verdana"/>
        <w:sz w:val="20"/>
        <w:szCs w:val="20"/>
      </w:rPr>
      <w:t>Ogłoszenia</w:t>
    </w:r>
  </w:p>
  <w:tbl>
    <w:tblPr>
      <w:tblW w:w="10500" w:type="dxa"/>
      <w:jc w:val="center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00"/>
    </w:tblGrid>
    <w:tr w:rsidR="00084977" w:rsidRPr="00326D56" w14:paraId="6C895624" w14:textId="77777777" w:rsidTr="00867016">
      <w:trPr>
        <w:trHeight w:val="375"/>
        <w:jc w:val="center"/>
      </w:trPr>
      <w:tc>
        <w:tcPr>
          <w:tcW w:w="10500" w:type="dxa"/>
          <w:hideMark/>
        </w:tcPr>
        <w:p w14:paraId="169D8246" w14:textId="77777777" w:rsidR="00084977" w:rsidRDefault="00084977" w:rsidP="00084977">
          <w:pPr>
            <w:tabs>
              <w:tab w:val="left" w:pos="3084"/>
            </w:tabs>
            <w:spacing w:after="0" w:line="240" w:lineRule="auto"/>
            <w:ind w:right="435"/>
            <w:jc w:val="right"/>
            <w:rPr>
              <w:rFonts w:ascii="Verdana" w:hAnsi="Verdana"/>
              <w:sz w:val="16"/>
              <w:szCs w:val="16"/>
            </w:rPr>
          </w:pPr>
        </w:p>
        <w:p w14:paraId="339B6BF5" w14:textId="77777777" w:rsidR="00084977" w:rsidRPr="00326D56" w:rsidRDefault="00084977" w:rsidP="00084977">
          <w:pPr>
            <w:tabs>
              <w:tab w:val="left" w:pos="3084"/>
            </w:tabs>
            <w:spacing w:after="0" w:line="240" w:lineRule="auto"/>
            <w:ind w:right="435"/>
            <w:jc w:val="right"/>
            <w:rPr>
              <w:rFonts w:ascii="Verdana" w:eastAsia="Times New Roman" w:hAnsi="Verdana" w:cs="Times New Roman"/>
              <w:b/>
              <w:bCs/>
              <w:color w:val="212529"/>
              <w:sz w:val="16"/>
              <w:szCs w:val="16"/>
              <w:lang w:eastAsia="pl-PL"/>
            </w:rPr>
          </w:pPr>
          <w:r w:rsidRPr="00326D56">
            <w:rPr>
              <w:rFonts w:ascii="Verdana" w:hAnsi="Verdana"/>
              <w:sz w:val="16"/>
              <w:szCs w:val="16"/>
            </w:rPr>
            <w:t>Rządowa Agencja Rezerw Strategicznych</w:t>
          </w:r>
        </w:p>
      </w:tc>
    </w:tr>
    <w:tr w:rsidR="00084977" w:rsidRPr="00326D56" w14:paraId="6F1FF50B" w14:textId="77777777" w:rsidTr="00867016">
      <w:trPr>
        <w:jc w:val="center"/>
      </w:trPr>
      <w:tc>
        <w:tcPr>
          <w:tcW w:w="0" w:type="auto"/>
          <w:hideMark/>
        </w:tcPr>
        <w:p w14:paraId="6BBA8F7F" w14:textId="77777777" w:rsidR="00084977" w:rsidRPr="00326D56" w:rsidRDefault="00084977" w:rsidP="00084977">
          <w:pPr>
            <w:spacing w:after="0" w:line="240" w:lineRule="auto"/>
            <w:ind w:right="435"/>
            <w:jc w:val="right"/>
            <w:rPr>
              <w:rFonts w:ascii="Verdana" w:eastAsia="Times New Roman" w:hAnsi="Verdana" w:cs="Times New Roman"/>
              <w:color w:val="212529"/>
              <w:sz w:val="16"/>
              <w:szCs w:val="16"/>
              <w:lang w:eastAsia="pl-PL"/>
            </w:rPr>
          </w:pPr>
          <w:r w:rsidRPr="00326D56">
            <w:rPr>
              <w:rFonts w:ascii="Verdana" w:hAnsi="Verdana"/>
              <w:sz w:val="16"/>
              <w:szCs w:val="16"/>
            </w:rPr>
            <w:t>ul. Stawki 2B, 00-193 Warszawa</w:t>
          </w:r>
        </w:p>
      </w:tc>
    </w:tr>
  </w:tbl>
  <w:p w14:paraId="6D0136F3" w14:textId="77777777" w:rsidR="00084977" w:rsidRPr="00981212" w:rsidRDefault="00084977" w:rsidP="00781555">
    <w:pPr>
      <w:spacing w:after="0" w:line="276" w:lineRule="auto"/>
      <w:jc w:val="right"/>
      <w:rPr>
        <w:rFonts w:ascii="Verdana" w:hAnsi="Verdana"/>
        <w:sz w:val="20"/>
        <w:szCs w:val="20"/>
      </w:rPr>
    </w:pPr>
  </w:p>
  <w:p w14:paraId="3D9DC52D" w14:textId="1B956089" w:rsidR="006D57F4" w:rsidRPr="006D57F4" w:rsidRDefault="006D57F4">
    <w:pPr>
      <w:pStyle w:val="Nagwek"/>
      <w:rPr>
        <w:rFonts w:ascii="Verdana" w:hAnsi="Verdana"/>
        <w:b/>
        <w:bCs/>
        <w:sz w:val="20"/>
        <w:szCs w:val="20"/>
      </w:rPr>
    </w:pPr>
  </w:p>
  <w:p w14:paraId="216358AB" w14:textId="77777777" w:rsidR="006D57F4" w:rsidRPr="003D7605" w:rsidRDefault="006D57F4" w:rsidP="008D5FB2">
    <w:pPr>
      <w:pStyle w:val="Nagwek"/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270"/>
    <w:multiLevelType w:val="hybridMultilevel"/>
    <w:tmpl w:val="7AD4BB1A"/>
    <w:lvl w:ilvl="0" w:tplc="C256E0F4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14E4142F"/>
    <w:multiLevelType w:val="hybridMultilevel"/>
    <w:tmpl w:val="13F4E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4756"/>
    <w:multiLevelType w:val="hybridMultilevel"/>
    <w:tmpl w:val="6CD6BA60"/>
    <w:lvl w:ilvl="0" w:tplc="BE9CFA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B81952"/>
    <w:multiLevelType w:val="hybridMultilevel"/>
    <w:tmpl w:val="E11C812A"/>
    <w:lvl w:ilvl="0" w:tplc="8946D7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706851"/>
    <w:multiLevelType w:val="hybridMultilevel"/>
    <w:tmpl w:val="672A3ED8"/>
    <w:lvl w:ilvl="0" w:tplc="5148B2E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3D40CC"/>
    <w:multiLevelType w:val="hybridMultilevel"/>
    <w:tmpl w:val="3112D5BA"/>
    <w:lvl w:ilvl="0" w:tplc="B58088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553D3"/>
    <w:multiLevelType w:val="hybridMultilevel"/>
    <w:tmpl w:val="292CCC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0619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761726">
    <w:abstractNumId w:val="1"/>
  </w:num>
  <w:num w:numId="3" w16cid:durableId="863715389">
    <w:abstractNumId w:val="5"/>
  </w:num>
  <w:num w:numId="4" w16cid:durableId="1256984952">
    <w:abstractNumId w:val="3"/>
  </w:num>
  <w:num w:numId="5" w16cid:durableId="720716556">
    <w:abstractNumId w:val="7"/>
  </w:num>
  <w:num w:numId="6" w16cid:durableId="1842238259">
    <w:abstractNumId w:val="4"/>
  </w:num>
  <w:num w:numId="7" w16cid:durableId="169761626">
    <w:abstractNumId w:val="2"/>
  </w:num>
  <w:num w:numId="8" w16cid:durableId="891769504">
    <w:abstractNumId w:val="8"/>
  </w:num>
  <w:num w:numId="9" w16cid:durableId="779421805">
    <w:abstractNumId w:val="0"/>
  </w:num>
  <w:num w:numId="10" w16cid:durableId="2068214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BC"/>
    <w:rsid w:val="0002251B"/>
    <w:rsid w:val="00032198"/>
    <w:rsid w:val="0004039A"/>
    <w:rsid w:val="00053988"/>
    <w:rsid w:val="0007191E"/>
    <w:rsid w:val="00084977"/>
    <w:rsid w:val="00094686"/>
    <w:rsid w:val="000E4969"/>
    <w:rsid w:val="000F1A16"/>
    <w:rsid w:val="000F46DF"/>
    <w:rsid w:val="00135932"/>
    <w:rsid w:val="00147EC5"/>
    <w:rsid w:val="00150D56"/>
    <w:rsid w:val="00151F6D"/>
    <w:rsid w:val="00154DEA"/>
    <w:rsid w:val="00194F02"/>
    <w:rsid w:val="00196966"/>
    <w:rsid w:val="001B2405"/>
    <w:rsid w:val="001B3DC5"/>
    <w:rsid w:val="001D6152"/>
    <w:rsid w:val="001D658A"/>
    <w:rsid w:val="001E7416"/>
    <w:rsid w:val="001F0D16"/>
    <w:rsid w:val="0023493E"/>
    <w:rsid w:val="00243263"/>
    <w:rsid w:val="002560F4"/>
    <w:rsid w:val="00297DBB"/>
    <w:rsid w:val="002E3A08"/>
    <w:rsid w:val="002F7AFB"/>
    <w:rsid w:val="00300BF9"/>
    <w:rsid w:val="00341383"/>
    <w:rsid w:val="00350D83"/>
    <w:rsid w:val="003633FD"/>
    <w:rsid w:val="00363E17"/>
    <w:rsid w:val="00365683"/>
    <w:rsid w:val="0038641D"/>
    <w:rsid w:val="00392EBC"/>
    <w:rsid w:val="003A786C"/>
    <w:rsid w:val="003B2FAF"/>
    <w:rsid w:val="003C2285"/>
    <w:rsid w:val="003C32C7"/>
    <w:rsid w:val="003D08B9"/>
    <w:rsid w:val="003E058B"/>
    <w:rsid w:val="003E2060"/>
    <w:rsid w:val="003F40BE"/>
    <w:rsid w:val="00405786"/>
    <w:rsid w:val="004119F8"/>
    <w:rsid w:val="00450F6E"/>
    <w:rsid w:val="00467BDE"/>
    <w:rsid w:val="00467FDD"/>
    <w:rsid w:val="0047375D"/>
    <w:rsid w:val="00476E7D"/>
    <w:rsid w:val="004955B4"/>
    <w:rsid w:val="004A0552"/>
    <w:rsid w:val="004D5E8F"/>
    <w:rsid w:val="004D6B8B"/>
    <w:rsid w:val="004E08D6"/>
    <w:rsid w:val="004E670D"/>
    <w:rsid w:val="00510819"/>
    <w:rsid w:val="0053019D"/>
    <w:rsid w:val="0053792E"/>
    <w:rsid w:val="005418A0"/>
    <w:rsid w:val="00553F6F"/>
    <w:rsid w:val="0057422F"/>
    <w:rsid w:val="00584EA8"/>
    <w:rsid w:val="005A7F70"/>
    <w:rsid w:val="005B0687"/>
    <w:rsid w:val="005B360A"/>
    <w:rsid w:val="005B69F6"/>
    <w:rsid w:val="005D68A8"/>
    <w:rsid w:val="005E602D"/>
    <w:rsid w:val="0060007D"/>
    <w:rsid w:val="00615ED2"/>
    <w:rsid w:val="00637528"/>
    <w:rsid w:val="00664A2A"/>
    <w:rsid w:val="0067042D"/>
    <w:rsid w:val="006754C8"/>
    <w:rsid w:val="006B23AB"/>
    <w:rsid w:val="006C67CF"/>
    <w:rsid w:val="006D57F4"/>
    <w:rsid w:val="006E01AA"/>
    <w:rsid w:val="00712672"/>
    <w:rsid w:val="0071382A"/>
    <w:rsid w:val="00723063"/>
    <w:rsid w:val="00732A9E"/>
    <w:rsid w:val="0076284C"/>
    <w:rsid w:val="0077790A"/>
    <w:rsid w:val="00781555"/>
    <w:rsid w:val="00782133"/>
    <w:rsid w:val="007842C1"/>
    <w:rsid w:val="00792437"/>
    <w:rsid w:val="007A041E"/>
    <w:rsid w:val="007E2758"/>
    <w:rsid w:val="007F0815"/>
    <w:rsid w:val="007F0DF6"/>
    <w:rsid w:val="008005A2"/>
    <w:rsid w:val="0082224A"/>
    <w:rsid w:val="00835CB7"/>
    <w:rsid w:val="00851609"/>
    <w:rsid w:val="00853656"/>
    <w:rsid w:val="00860C09"/>
    <w:rsid w:val="008F151D"/>
    <w:rsid w:val="008F7CF1"/>
    <w:rsid w:val="00925DBA"/>
    <w:rsid w:val="00952380"/>
    <w:rsid w:val="009524AE"/>
    <w:rsid w:val="009671AB"/>
    <w:rsid w:val="009757DD"/>
    <w:rsid w:val="00980CD9"/>
    <w:rsid w:val="00981212"/>
    <w:rsid w:val="0099749C"/>
    <w:rsid w:val="009C2A0A"/>
    <w:rsid w:val="009C5154"/>
    <w:rsid w:val="009C576B"/>
    <w:rsid w:val="009E4A07"/>
    <w:rsid w:val="009E56A9"/>
    <w:rsid w:val="009F30F5"/>
    <w:rsid w:val="009F408B"/>
    <w:rsid w:val="009F7184"/>
    <w:rsid w:val="00A02394"/>
    <w:rsid w:val="00A271E1"/>
    <w:rsid w:val="00A52E9A"/>
    <w:rsid w:val="00A536FA"/>
    <w:rsid w:val="00A76C05"/>
    <w:rsid w:val="00A901D1"/>
    <w:rsid w:val="00AA16C8"/>
    <w:rsid w:val="00AB1B8C"/>
    <w:rsid w:val="00AE151F"/>
    <w:rsid w:val="00B0761F"/>
    <w:rsid w:val="00B11D0D"/>
    <w:rsid w:val="00B13418"/>
    <w:rsid w:val="00B204C8"/>
    <w:rsid w:val="00B85A16"/>
    <w:rsid w:val="00B86C9E"/>
    <w:rsid w:val="00BA7382"/>
    <w:rsid w:val="00BD0820"/>
    <w:rsid w:val="00BE10BC"/>
    <w:rsid w:val="00BF053C"/>
    <w:rsid w:val="00BF55A6"/>
    <w:rsid w:val="00C12CA6"/>
    <w:rsid w:val="00C45F9F"/>
    <w:rsid w:val="00C54DF7"/>
    <w:rsid w:val="00C80CF1"/>
    <w:rsid w:val="00CA01FB"/>
    <w:rsid w:val="00CA5746"/>
    <w:rsid w:val="00CC49A9"/>
    <w:rsid w:val="00CE6020"/>
    <w:rsid w:val="00D1449A"/>
    <w:rsid w:val="00D3505A"/>
    <w:rsid w:val="00D43278"/>
    <w:rsid w:val="00D433DF"/>
    <w:rsid w:val="00D4786B"/>
    <w:rsid w:val="00D92B76"/>
    <w:rsid w:val="00D97F0C"/>
    <w:rsid w:val="00DE225C"/>
    <w:rsid w:val="00E14505"/>
    <w:rsid w:val="00E34E53"/>
    <w:rsid w:val="00E422A8"/>
    <w:rsid w:val="00E67031"/>
    <w:rsid w:val="00E67D5D"/>
    <w:rsid w:val="00E67DDC"/>
    <w:rsid w:val="00E871A6"/>
    <w:rsid w:val="00E951B3"/>
    <w:rsid w:val="00EC602F"/>
    <w:rsid w:val="00EC6DD6"/>
    <w:rsid w:val="00ED549A"/>
    <w:rsid w:val="00EE042A"/>
    <w:rsid w:val="00F109F3"/>
    <w:rsid w:val="00F1411B"/>
    <w:rsid w:val="00F144C3"/>
    <w:rsid w:val="00F34010"/>
    <w:rsid w:val="00F42AD3"/>
    <w:rsid w:val="00F42B35"/>
    <w:rsid w:val="00F71E2B"/>
    <w:rsid w:val="00F9460C"/>
    <w:rsid w:val="00FA6D40"/>
    <w:rsid w:val="00FB6C0B"/>
    <w:rsid w:val="00FC1EB9"/>
    <w:rsid w:val="00FC4447"/>
    <w:rsid w:val="00FC5C63"/>
    <w:rsid w:val="00FD5492"/>
    <w:rsid w:val="00FD5E03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491AA5"/>
  <w15:chartTrackingRefBased/>
  <w15:docId w15:val="{F5D448F1-85C4-44CB-966D-C7E46F2A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0BC"/>
  </w:style>
  <w:style w:type="paragraph" w:styleId="Zwykytekst">
    <w:name w:val="Plain Text"/>
    <w:basedOn w:val="Normalny"/>
    <w:link w:val="ZwykytekstZnak"/>
    <w:unhideWhenUsed/>
    <w:rsid w:val="00BE10B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E10B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BE10B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A9E"/>
  </w:style>
  <w:style w:type="table" w:styleId="Tabela-Siatka">
    <w:name w:val="Table Grid"/>
    <w:basedOn w:val="Standardowy"/>
    <w:uiPriority w:val="59"/>
    <w:rsid w:val="00A0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A02394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A023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D433D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33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33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33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3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3D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49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49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4969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057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9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Cholewa | Łukasiewicz - Instytut Elektrotechniki</dc:creator>
  <cp:keywords/>
  <dc:description/>
  <cp:lastModifiedBy>Rostkowska Katarzyna</cp:lastModifiedBy>
  <cp:revision>3</cp:revision>
  <cp:lastPrinted>2025-08-29T09:33:00Z</cp:lastPrinted>
  <dcterms:created xsi:type="dcterms:W3CDTF">2026-01-12T13:22:00Z</dcterms:created>
  <dcterms:modified xsi:type="dcterms:W3CDTF">2026-01-12T13:31:00Z</dcterms:modified>
</cp:coreProperties>
</file>