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ED76" w14:textId="541A0819" w:rsidR="00027D29" w:rsidRPr="00027D29" w:rsidRDefault="00027D29" w:rsidP="00027D29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295F7D">
        <w:rPr>
          <w:rFonts w:ascii="Arial" w:hAnsi="Arial" w:cs="Arial"/>
          <w:sz w:val="20"/>
          <w:szCs w:val="20"/>
        </w:rPr>
        <w:t xml:space="preserve">Załącznik nr </w:t>
      </w:r>
      <w:r w:rsidR="002E7BF5">
        <w:rPr>
          <w:rFonts w:ascii="Arial" w:hAnsi="Arial" w:cs="Arial"/>
          <w:sz w:val="20"/>
          <w:szCs w:val="20"/>
        </w:rPr>
        <w:t>1</w:t>
      </w:r>
    </w:p>
    <w:p w14:paraId="1AE67E51" w14:textId="77777777" w:rsidR="0021737D" w:rsidRDefault="0021737D" w:rsidP="0021737D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zgłoszenia woli współpracy z RARS</w:t>
      </w:r>
    </w:p>
    <w:p w14:paraId="4B1CCC6E" w14:textId="2559C9DA" w:rsidR="002E7BF5" w:rsidRPr="009E3B63" w:rsidRDefault="0021737D" w:rsidP="009E3B63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Informacji zawartych w zgłoszeniu nie należy traktować jako oferty w rozumieniu Kodeksu Cywilnego</w:t>
      </w:r>
    </w:p>
    <w:p w14:paraId="31B68A02" w14:textId="078DB67E" w:rsidR="002F707A" w:rsidRPr="009E3B63" w:rsidRDefault="002F707A" w:rsidP="002F707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E3B63">
        <w:rPr>
          <w:rFonts w:ascii="Arial" w:hAnsi="Arial" w:cs="Arial"/>
          <w:sz w:val="18"/>
          <w:szCs w:val="18"/>
        </w:rPr>
        <w:t xml:space="preserve">Dane </w:t>
      </w:r>
      <w:r w:rsidR="008977B6">
        <w:rPr>
          <w:rFonts w:ascii="Arial" w:hAnsi="Arial" w:cs="Arial"/>
          <w:sz w:val="18"/>
          <w:szCs w:val="18"/>
        </w:rPr>
        <w:t xml:space="preserve">Przedsiębiorcy </w:t>
      </w:r>
      <w:r w:rsidRPr="009E3B63">
        <w:rPr>
          <w:rFonts w:ascii="Arial" w:hAnsi="Arial" w:cs="Arial"/>
          <w:sz w:val="18"/>
          <w:szCs w:val="18"/>
        </w:rPr>
        <w:t xml:space="preserve">zainteresowanego współpracą z </w:t>
      </w:r>
      <w:r w:rsidR="00677D29" w:rsidRPr="009E3B63">
        <w:rPr>
          <w:rFonts w:ascii="Arial" w:hAnsi="Arial" w:cs="Arial"/>
          <w:sz w:val="18"/>
          <w:szCs w:val="18"/>
        </w:rPr>
        <w:t xml:space="preserve">RARS </w:t>
      </w:r>
      <w:r w:rsidRPr="009E3B63">
        <w:rPr>
          <w:rFonts w:ascii="Arial" w:hAnsi="Arial" w:cs="Arial"/>
          <w:sz w:val="18"/>
          <w:szCs w:val="18"/>
        </w:rPr>
        <w:t>na zasadach określonych w ogłoszeniu</w:t>
      </w:r>
      <w:r w:rsidR="00677D29" w:rsidRPr="009E3B63">
        <w:rPr>
          <w:rFonts w:ascii="Arial" w:hAnsi="Arial" w:cs="Arial"/>
          <w:sz w:val="18"/>
          <w:szCs w:val="18"/>
        </w:rPr>
        <w:t>: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0153"/>
        <w:gridCol w:w="5245"/>
      </w:tblGrid>
      <w:tr w:rsidR="00677D29" w:rsidRPr="00B77583" w14:paraId="3FDAAB36" w14:textId="77777777" w:rsidTr="0021737D">
        <w:trPr>
          <w:trHeight w:val="528"/>
        </w:trPr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0E5DFE90" w14:textId="03537F8A" w:rsidR="00677D29" w:rsidRPr="009E3B63" w:rsidDel="00677D29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153" w:type="dxa"/>
            <w:shd w:val="clear" w:color="auto" w:fill="D9D9D9" w:themeFill="background1" w:themeFillShade="D9"/>
            <w:vAlign w:val="center"/>
          </w:tcPr>
          <w:p w14:paraId="46FB8BEA" w14:textId="60871AB9" w:rsidR="00677D29" w:rsidRPr="009E3B63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Dane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B33734A" w14:textId="11756748" w:rsidR="00677D29" w:rsidRPr="009E3B63" w:rsidRDefault="003829C2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</w:p>
        </w:tc>
      </w:tr>
      <w:tr w:rsidR="002F707A" w:rsidRPr="00B77583" w14:paraId="78C6DE35" w14:textId="77777777" w:rsidTr="0021737D">
        <w:trPr>
          <w:trHeight w:val="566"/>
        </w:trPr>
        <w:tc>
          <w:tcPr>
            <w:tcW w:w="763" w:type="dxa"/>
            <w:vAlign w:val="center"/>
          </w:tcPr>
          <w:p w14:paraId="42D94292" w14:textId="63134A88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3DBBEB2" w14:textId="72AB3A1C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02F7C7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84EBA" w14:textId="77777777" w:rsidTr="009E3B63">
        <w:trPr>
          <w:trHeight w:val="597"/>
        </w:trPr>
        <w:tc>
          <w:tcPr>
            <w:tcW w:w="763" w:type="dxa"/>
            <w:vAlign w:val="center"/>
          </w:tcPr>
          <w:p w14:paraId="00479690" w14:textId="761F3033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567B6CD" w14:textId="2642ADB3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</w:p>
        </w:tc>
        <w:tc>
          <w:tcPr>
            <w:tcW w:w="5245" w:type="dxa"/>
            <w:vAlign w:val="center"/>
          </w:tcPr>
          <w:p w14:paraId="06DCC1ED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9C0CC" w14:textId="77777777" w:rsidTr="0021737D">
        <w:trPr>
          <w:trHeight w:val="332"/>
        </w:trPr>
        <w:tc>
          <w:tcPr>
            <w:tcW w:w="763" w:type="dxa"/>
            <w:vAlign w:val="center"/>
          </w:tcPr>
          <w:p w14:paraId="7FC12728" w14:textId="25890AD7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00837D2" w14:textId="77777777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245" w:type="dxa"/>
            <w:vAlign w:val="center"/>
          </w:tcPr>
          <w:p w14:paraId="46524ABB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28D73B8D" w14:textId="77777777" w:rsidTr="0021737D">
        <w:trPr>
          <w:trHeight w:val="321"/>
        </w:trPr>
        <w:tc>
          <w:tcPr>
            <w:tcW w:w="763" w:type="dxa"/>
            <w:vAlign w:val="center"/>
          </w:tcPr>
          <w:p w14:paraId="37363C49" w14:textId="1571ACC1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6B37EC2" w14:textId="21A19C09" w:rsidR="002F707A" w:rsidRPr="009E3B63" w:rsidRDefault="0021737D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5" w:type="dxa"/>
            <w:vAlign w:val="center"/>
          </w:tcPr>
          <w:p w14:paraId="1F12A1D5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8CB06A6" w14:textId="77777777" w:rsidTr="009E3B63">
        <w:trPr>
          <w:trHeight w:val="419"/>
        </w:trPr>
        <w:tc>
          <w:tcPr>
            <w:tcW w:w="763" w:type="dxa"/>
            <w:vAlign w:val="center"/>
          </w:tcPr>
          <w:p w14:paraId="64145B86" w14:textId="44FD2900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7C081292" w14:textId="77777777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Zapewniamy bezpieczeństwo danych osobowych zgodnie z przepisami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>o ochronie danych osobowych</w:t>
            </w:r>
          </w:p>
        </w:tc>
        <w:tc>
          <w:tcPr>
            <w:tcW w:w="5245" w:type="dxa"/>
            <w:vAlign w:val="center"/>
          </w:tcPr>
          <w:p w14:paraId="5CBD64A5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NIE*</w:t>
            </w:r>
          </w:p>
        </w:tc>
      </w:tr>
      <w:tr w:rsidR="002F707A" w:rsidRPr="00B77583" w14:paraId="19179D02" w14:textId="77777777" w:rsidTr="0021737D">
        <w:tc>
          <w:tcPr>
            <w:tcW w:w="763" w:type="dxa"/>
            <w:vAlign w:val="center"/>
          </w:tcPr>
          <w:p w14:paraId="4FCB000C" w14:textId="3F1ACA61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9CD9BDC" w14:textId="69A88D04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Spełniamy wymogi ustawy z dnia 5 sierpnia 2010 r.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 xml:space="preserve">o ochronie informacji niejawnych </w:t>
            </w:r>
            <w:r w:rsidR="003829C2" w:rsidRPr="009E3B63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w aktualnie obowiązującym brzmieniu.</w:t>
            </w:r>
          </w:p>
        </w:tc>
        <w:tc>
          <w:tcPr>
            <w:tcW w:w="5245" w:type="dxa"/>
            <w:vAlign w:val="center"/>
          </w:tcPr>
          <w:p w14:paraId="1FE1160C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2F707A" w:rsidRPr="00B77583" w14:paraId="0B411DEA" w14:textId="77777777" w:rsidTr="0021737D">
        <w:trPr>
          <w:trHeight w:val="824"/>
        </w:trPr>
        <w:tc>
          <w:tcPr>
            <w:tcW w:w="763" w:type="dxa"/>
            <w:vAlign w:val="center"/>
          </w:tcPr>
          <w:p w14:paraId="39EF169D" w14:textId="01D2BBDE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4436A6A" w14:textId="0A78F0D8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które rozpoczęły procedurę uzyskania uprawnień do dostępu do informacji niejawnych </w:t>
            </w:r>
            <w:r w:rsidR="003829C2" w:rsidRPr="009E3B63">
              <w:rPr>
                <w:rFonts w:ascii="Arial" w:hAnsi="Arial" w:cs="Arial"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o kla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uzuli „zastrzeżone” prowadzoną </w:t>
            </w:r>
            <w:r w:rsidRPr="009E3B63">
              <w:rPr>
                <w:rStyle w:val="Pogrubienie"/>
                <w:rFonts w:ascii="Arial" w:hAnsi="Arial" w:cs="Arial"/>
                <w:sz w:val="18"/>
                <w:szCs w:val="18"/>
                <w:u w:val="single"/>
              </w:rPr>
              <w:t>w innej niż Agencja jednostce organizacyjnej</w:t>
            </w:r>
            <w:r w:rsidR="003829C2" w:rsidRPr="009E3B63">
              <w:rPr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6)</w:t>
            </w:r>
          </w:p>
        </w:tc>
        <w:tc>
          <w:tcPr>
            <w:tcW w:w="5245" w:type="dxa"/>
            <w:vAlign w:val="center"/>
          </w:tcPr>
          <w:p w14:paraId="49563521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858E3E8" w14:textId="77777777" w:rsidTr="009E3B63">
        <w:trPr>
          <w:trHeight w:val="910"/>
        </w:trPr>
        <w:tc>
          <w:tcPr>
            <w:tcW w:w="763" w:type="dxa"/>
            <w:vAlign w:val="center"/>
          </w:tcPr>
          <w:p w14:paraId="5C255533" w14:textId="51E82D07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F427267" w14:textId="2243B335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B00F2C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dla których zostanie </w:t>
            </w:r>
            <w:r w:rsidRPr="009E3B63">
              <w:rPr>
                <w:rFonts w:ascii="Arial" w:hAnsi="Arial" w:cs="Arial"/>
                <w:b/>
                <w:sz w:val="18"/>
                <w:szCs w:val="18"/>
                <w:u w:val="single"/>
              </w:rPr>
              <w:t>złożony wniosek do Agencji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 przeprowadzenie szkolenia w zakresie ochrony informacji 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 6)</w:t>
            </w:r>
          </w:p>
        </w:tc>
        <w:tc>
          <w:tcPr>
            <w:tcW w:w="5245" w:type="dxa"/>
            <w:vAlign w:val="center"/>
          </w:tcPr>
          <w:p w14:paraId="532B89F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39375FA8" w14:textId="77777777" w:rsidTr="009E3B63">
        <w:trPr>
          <w:trHeight w:val="794"/>
        </w:trPr>
        <w:tc>
          <w:tcPr>
            <w:tcW w:w="763" w:type="dxa"/>
            <w:vAlign w:val="center"/>
          </w:tcPr>
          <w:p w14:paraId="152C1BF1" w14:textId="5314430B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838AC2A" w14:textId="0C31BD6D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posiadających aktualne poświadczenie bezpieczeństwa osobowego lub pisemne upoważnienie do dostępu do informacji niejawnych o klauzuli „zastrzeżone” i/lub zaświadczenie o przebytym szkoleniu w zakresie ochrony informacji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„TAK” w pkt 6)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131A944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624F1F3" w14:textId="77777777" w:rsidTr="0021737D">
        <w:trPr>
          <w:trHeight w:val="1708"/>
        </w:trPr>
        <w:tc>
          <w:tcPr>
            <w:tcW w:w="763" w:type="dxa"/>
            <w:vAlign w:val="center"/>
          </w:tcPr>
          <w:p w14:paraId="1C5D9496" w14:textId="4B5CE1ED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4D1A0F31" w14:textId="27657E06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Imię i nazwisko oraz stanowisko służbowe osoby(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upoważnionej(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do re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prezentowania Oferenta zgodnie </w:t>
            </w:r>
            <w:r w:rsidRPr="009E3B63">
              <w:rPr>
                <w:rFonts w:ascii="Arial" w:hAnsi="Arial" w:cs="Arial"/>
                <w:sz w:val="18"/>
                <w:szCs w:val="18"/>
              </w:rPr>
              <w:t>z aktualnym wypisem z właściwego rejestru podmiotów gospodarczych (KRS/CEIDG) lub na podstawie pełnomocnictwa, wymienionej(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 xml:space="preserve">) w pkt 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>7, do której(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mają zostać wysłane warunki p</w:t>
            </w:r>
            <w:r w:rsidR="003B785F" w:rsidRPr="009E3B63">
              <w:rPr>
                <w:rFonts w:ascii="Arial" w:hAnsi="Arial" w:cs="Arial"/>
                <w:sz w:val="18"/>
                <w:szCs w:val="18"/>
              </w:rPr>
              <w:t>ostępowania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oznaczone klauzulą „zastrzeżone”. Osoba(y), o której(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mowa w zdaniu poprzedzającym musi posiadać aktualne poświadczenie bezpieczeństwa osobowego lub pisemne upoważnienie do do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stępu do informacji niejawnych </w:t>
            </w:r>
            <w:r w:rsidRPr="009E3B63">
              <w:rPr>
                <w:rFonts w:ascii="Arial" w:hAnsi="Arial" w:cs="Arial"/>
                <w:sz w:val="18"/>
                <w:szCs w:val="18"/>
              </w:rPr>
              <w:t>o klauzuli „zastrzeżone” wydane przez osobę uprawnioną i posiadać aktualne zaświadczenie o przebytym szkoleniu w zakresie ochrony informacji niejawnych, nie rzadziej niż raz na 5 lat, zgodnie z zapisami w/w ustawy, z tym jednak, iż kierownik Oferenta  (kierownik przedsiębiorcy w rozumieniu art. 2 pkt 14 w/w ustawy) powinien posiadać co najmniej aktualne zaświadczenie o przebytym szkoleniu w zakresie ochrony informacji niejawnych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5245" w:type="dxa"/>
            <w:vAlign w:val="center"/>
          </w:tcPr>
          <w:p w14:paraId="7BC59653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33ED621" w14:textId="77777777" w:rsidTr="009E3B63">
        <w:trPr>
          <w:trHeight w:val="70"/>
        </w:trPr>
        <w:tc>
          <w:tcPr>
            <w:tcW w:w="763" w:type="dxa"/>
            <w:vAlign w:val="center"/>
          </w:tcPr>
          <w:p w14:paraId="3262E499" w14:textId="44B470B7" w:rsidR="002F707A" w:rsidRPr="00F57A92" w:rsidRDefault="002F707A" w:rsidP="00992E9A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6E89BF3" w14:textId="61B6301E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8977B6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, na który Agencja prześle warunki </w:t>
            </w:r>
            <w:r w:rsidR="00BA730E" w:rsidRPr="009E3B63">
              <w:rPr>
                <w:rFonts w:ascii="Arial" w:hAnsi="Arial" w:cs="Arial"/>
                <w:sz w:val="18"/>
                <w:szCs w:val="18"/>
              </w:rPr>
              <w:t>postępowania</w:t>
            </w:r>
          </w:p>
        </w:tc>
        <w:tc>
          <w:tcPr>
            <w:tcW w:w="5245" w:type="dxa"/>
            <w:vAlign w:val="center"/>
          </w:tcPr>
          <w:p w14:paraId="74B36EFF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B635E8" w14:textId="77777777" w:rsidR="00080A0C" w:rsidRPr="00F57A92" w:rsidRDefault="00080A0C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B9493" w14:textId="3DA07AE9" w:rsidR="00BB7156" w:rsidRPr="009E3B63" w:rsidRDefault="002F707A" w:rsidP="009E3B63">
      <w:pPr>
        <w:spacing w:after="120"/>
        <w:rPr>
          <w:rFonts w:ascii="Arial" w:hAnsi="Arial" w:cs="Arial"/>
          <w:b/>
          <w:i/>
          <w:iCs/>
        </w:rPr>
      </w:pPr>
      <w:r w:rsidRPr="009E3B63">
        <w:rPr>
          <w:rFonts w:ascii="Arial" w:hAnsi="Arial" w:cs="Arial"/>
          <w:b/>
          <w:i/>
          <w:iCs/>
        </w:rPr>
        <w:t>* niepotrzebne skreślić</w:t>
      </w:r>
    </w:p>
    <w:p w14:paraId="46BBE49F" w14:textId="313E729E" w:rsidR="00BB7156" w:rsidRDefault="00BB7156" w:rsidP="00EF4B1C">
      <w:pPr>
        <w:spacing w:after="120"/>
        <w:rPr>
          <w:rFonts w:ascii="Arial" w:hAnsi="Arial" w:cs="Arial"/>
          <w:bCs/>
          <w:i/>
          <w:iCs/>
        </w:rPr>
      </w:pPr>
    </w:p>
    <w:p w14:paraId="43BFDC7C" w14:textId="610CBE91" w:rsidR="00BB7156" w:rsidRPr="007303B5" w:rsidRDefault="00BB7156" w:rsidP="00F058DE">
      <w:pPr>
        <w:spacing w:before="0" w:after="120"/>
        <w:ind w:left="1276" w:hanging="127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303B5">
        <w:rPr>
          <w:rFonts w:ascii="Arial" w:eastAsiaTheme="minorHAnsi" w:hAnsi="Arial" w:cs="Arial"/>
          <w:sz w:val="22"/>
          <w:szCs w:val="22"/>
          <w:lang w:eastAsia="en-US"/>
        </w:rPr>
        <w:t>Pro</w:t>
      </w:r>
      <w:r w:rsidR="009E3B63" w:rsidRPr="007303B5">
        <w:rPr>
          <w:rFonts w:ascii="Arial" w:eastAsiaTheme="minorHAnsi" w:hAnsi="Arial" w:cs="Arial"/>
          <w:sz w:val="22"/>
          <w:szCs w:val="22"/>
          <w:lang w:eastAsia="en-US"/>
        </w:rPr>
        <w:t>simy o</w:t>
      </w:r>
      <w:r w:rsidRPr="007303B5">
        <w:rPr>
          <w:rFonts w:ascii="Arial" w:eastAsiaTheme="minorHAnsi" w:hAnsi="Arial" w:cs="Arial"/>
          <w:sz w:val="22"/>
          <w:szCs w:val="22"/>
          <w:lang w:eastAsia="en-US"/>
        </w:rPr>
        <w:t xml:space="preserve"> podanie danych dotyczących produktów zgodnie z poniż</w:t>
      </w:r>
      <w:r w:rsidR="00740AB5" w:rsidRPr="007303B5">
        <w:rPr>
          <w:rFonts w:ascii="Arial" w:eastAsiaTheme="minorHAnsi" w:hAnsi="Arial" w:cs="Arial"/>
          <w:sz w:val="22"/>
          <w:szCs w:val="22"/>
          <w:lang w:eastAsia="en-US"/>
        </w:rPr>
        <w:t>szymi tabelami</w:t>
      </w:r>
      <w:r w:rsidRPr="007303B5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22A56C8C" w14:textId="77777777" w:rsidR="007303B5" w:rsidRPr="007303B5" w:rsidRDefault="007303B5" w:rsidP="00F058DE">
      <w:pPr>
        <w:spacing w:before="0" w:after="120"/>
        <w:ind w:left="1276" w:hanging="127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D237FF" w14:textId="45376B85" w:rsidR="00B00F2C" w:rsidRPr="0017486A" w:rsidRDefault="00A351F0" w:rsidP="00992E9A">
      <w:pPr>
        <w:pStyle w:val="Akapitzlist"/>
        <w:numPr>
          <w:ilvl w:val="0"/>
          <w:numId w:val="4"/>
        </w:numPr>
        <w:shd w:val="clear" w:color="auto" w:fill="FFFFFF"/>
        <w:spacing w:before="0" w:line="360" w:lineRule="auto"/>
        <w:ind w:left="426" w:hanging="284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Zadanie nr 1 – </w:t>
      </w:r>
      <w:r w:rsidR="00740AB5" w:rsidRPr="0017486A">
        <w:rPr>
          <w:rFonts w:ascii="Arial" w:hAnsi="Arial" w:cs="Arial"/>
          <w:sz w:val="20"/>
          <w:szCs w:val="20"/>
          <w:lang w:eastAsia="en-US"/>
        </w:rPr>
        <w:t xml:space="preserve">Zakup </w:t>
      </w:r>
      <w:r w:rsidR="005141D0">
        <w:rPr>
          <w:rFonts w:ascii="Arial" w:hAnsi="Arial" w:cs="Arial"/>
          <w:sz w:val="20"/>
          <w:szCs w:val="20"/>
          <w:lang w:eastAsia="en-US"/>
        </w:rPr>
        <w:t xml:space="preserve">usługi wymiany produktu </w:t>
      </w:r>
      <w:r w:rsidR="00D93DD6">
        <w:rPr>
          <w:rFonts w:ascii="Arial" w:hAnsi="Arial" w:cs="Arial"/>
          <w:sz w:val="20"/>
          <w:szCs w:val="20"/>
          <w:lang w:eastAsia="en-US"/>
        </w:rPr>
        <w:t>wymienionego</w:t>
      </w:r>
      <w:r w:rsidR="00740AB5" w:rsidRPr="0017486A">
        <w:rPr>
          <w:rFonts w:ascii="Arial" w:hAnsi="Arial" w:cs="Arial"/>
          <w:sz w:val="20"/>
          <w:szCs w:val="20"/>
          <w:lang w:eastAsia="en-US"/>
        </w:rPr>
        <w:t xml:space="preserve"> w Tabeli nr 1</w:t>
      </w:r>
      <w:r w:rsidR="009D76FE" w:rsidRPr="0017486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17447">
        <w:rPr>
          <w:rFonts w:ascii="Arial" w:hAnsi="Arial" w:cs="Arial"/>
          <w:sz w:val="20"/>
          <w:szCs w:val="20"/>
          <w:lang w:eastAsia="en-US"/>
        </w:rPr>
        <w:t>przez okres od dnia 01.10.2026 r. do dnia 30.09.2028 r.</w:t>
      </w:r>
      <w:r w:rsidR="00D93DD6">
        <w:rPr>
          <w:rFonts w:ascii="Arial" w:hAnsi="Arial" w:cs="Arial"/>
          <w:sz w:val="20"/>
          <w:szCs w:val="20"/>
          <w:lang w:eastAsia="en-US"/>
        </w:rPr>
        <w:t xml:space="preserve"> (24 miesiące)</w:t>
      </w:r>
      <w:r w:rsidR="00417447">
        <w:rPr>
          <w:rFonts w:ascii="Arial" w:hAnsi="Arial" w:cs="Arial"/>
          <w:sz w:val="20"/>
          <w:szCs w:val="20"/>
          <w:lang w:eastAsia="en-US"/>
        </w:rPr>
        <w:t xml:space="preserve"> przechowywanego</w:t>
      </w:r>
      <w:r w:rsidR="00740AB5" w:rsidRPr="0017486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93DD6">
        <w:rPr>
          <w:rFonts w:ascii="Arial" w:hAnsi="Arial" w:cs="Arial"/>
          <w:sz w:val="20"/>
          <w:szCs w:val="20"/>
          <w:lang w:eastAsia="en-US"/>
        </w:rPr>
        <w:br/>
      </w:r>
      <w:r w:rsidR="00740AB5" w:rsidRPr="0017486A">
        <w:rPr>
          <w:rFonts w:ascii="Arial" w:hAnsi="Arial" w:cs="Arial"/>
          <w:sz w:val="20"/>
          <w:szCs w:val="20"/>
          <w:lang w:eastAsia="en-US"/>
        </w:rPr>
        <w:t>w magazynie zlokalizowanym na terenie Polski</w:t>
      </w:r>
      <w:r w:rsidR="00417447">
        <w:rPr>
          <w:rFonts w:ascii="Arial" w:hAnsi="Arial" w:cs="Arial"/>
          <w:sz w:val="20"/>
          <w:szCs w:val="20"/>
          <w:lang w:eastAsia="en-US"/>
        </w:rPr>
        <w:t xml:space="preserve"> (woj. mazowieckie)</w:t>
      </w:r>
      <w:r w:rsidR="00740AB5" w:rsidRPr="0017486A">
        <w:rPr>
          <w:rFonts w:ascii="Arial" w:hAnsi="Arial" w:cs="Arial"/>
          <w:sz w:val="20"/>
          <w:szCs w:val="20"/>
          <w:lang w:eastAsia="en-US"/>
        </w:rPr>
        <w:t>, za wynagrodzeniem ustalonym przez Strony w drodze negocjacji</w:t>
      </w:r>
      <w:r w:rsidR="00740AB5" w:rsidRPr="0017486A">
        <w:rPr>
          <w:rFonts w:ascii="Arial" w:hAnsi="Arial" w:cs="Arial"/>
          <w:sz w:val="18"/>
          <w:szCs w:val="18"/>
          <w:lang w:eastAsia="en-US"/>
        </w:rPr>
        <w:t>.</w:t>
      </w:r>
      <w:bookmarkStart w:id="0" w:name="_Hlk187855454"/>
    </w:p>
    <w:p w14:paraId="43752AB5" w14:textId="754E8D38" w:rsidR="006F1B2F" w:rsidRPr="00417447" w:rsidRDefault="00417447" w:rsidP="009E3B63">
      <w:pPr>
        <w:shd w:val="clear" w:color="auto" w:fill="FFFFFF"/>
        <w:spacing w:before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Hlk207975771"/>
      <w:r w:rsidRPr="00417447">
        <w:rPr>
          <w:rFonts w:ascii="Arial" w:hAnsi="Arial" w:cs="Arial"/>
          <w:sz w:val="20"/>
          <w:szCs w:val="20"/>
          <w:lang w:eastAsia="en-US"/>
        </w:rPr>
        <w:t>Tabela nr 1</w:t>
      </w:r>
    </w:p>
    <w:tbl>
      <w:tblPr>
        <w:tblW w:w="1432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834"/>
        <w:gridCol w:w="708"/>
        <w:gridCol w:w="1701"/>
        <w:gridCol w:w="2127"/>
        <w:gridCol w:w="850"/>
        <w:gridCol w:w="2126"/>
        <w:gridCol w:w="851"/>
        <w:gridCol w:w="1001"/>
        <w:gridCol w:w="1134"/>
        <w:gridCol w:w="1134"/>
      </w:tblGrid>
      <w:tr w:rsidR="00545769" w:rsidRPr="005C4E01" w14:paraId="28544F5B" w14:textId="12B73F67" w:rsidTr="00545769">
        <w:trPr>
          <w:trHeight w:val="85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FDBF4" w14:textId="77777777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bookmarkStart w:id="2" w:name="_Hlk187856254"/>
            <w:bookmarkEnd w:id="0"/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C5F342" w14:textId="7D33AF86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Nazwa własna produktu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5E899" w14:textId="77777777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Jm</w:t>
            </w:r>
            <w:proofErr w:type="spellEnd"/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9121F" w14:textId="08C2C34D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Ilość produktu,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jaką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Przedsiębiorca, może objąć usługą wymiany przez okres 24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miesięcy obowiązywania umowy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8EF41" w14:textId="70EE7F7F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Wynagrodzenie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bez podatku VAT 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wymianę produktów w ilości wskazanej w kol. nr </w:t>
            </w:r>
            <w:r w:rsidR="002F279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w okresie 01.10.2026r.-30.09.2028r. (zł)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7E3FD" w14:textId="77777777" w:rsidR="00545769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Stawka VAT</w:t>
            </w:r>
          </w:p>
          <w:p w14:paraId="6CDF48BB" w14:textId="4D222133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(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63002" w14:textId="089E1F3E" w:rsidR="00545769" w:rsidRPr="006F1B2F" w:rsidRDefault="00545769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Wynagrodzenie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z podat</w:t>
            </w:r>
            <w:r w:rsid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kiem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VAT 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za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wymianę produktów w ilości wskazanej w kol. nr </w:t>
            </w:r>
            <w:r w:rsidR="002F279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w okresie 01.10.2026r.-30.09.2028r. (zł)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7FACF" w14:textId="791E6E13" w:rsidR="00545769" w:rsidRPr="00545769" w:rsidRDefault="00545769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45769">
              <w:rPr>
                <w:rFonts w:ascii="Arial" w:hAnsi="Arial" w:cs="Arial"/>
                <w:b/>
                <w:sz w:val="12"/>
                <w:szCs w:val="12"/>
              </w:rPr>
              <w:t>Proponowany przez Oferenta</w:t>
            </w:r>
            <w:r w:rsidRPr="00545769">
              <w:rPr>
                <w:rFonts w:ascii="Arial" w:hAnsi="Arial" w:cs="Arial"/>
                <w:b/>
                <w:sz w:val="12"/>
                <w:szCs w:val="12"/>
              </w:rPr>
              <w:br/>
              <w:t>termin wymiany oraz ilości objęte jedną wymianą *</w:t>
            </w:r>
          </w:p>
        </w:tc>
      </w:tr>
      <w:tr w:rsidR="006F1B2F" w:rsidRPr="005C4E01" w14:paraId="621982D1" w14:textId="1C2D8702" w:rsidTr="00B16EFF">
        <w:trPr>
          <w:trHeight w:val="1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167F" w14:textId="77777777" w:rsidR="006F1B2F" w:rsidRPr="00B16EFF" w:rsidRDefault="006F1B2F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E812" w14:textId="77777777" w:rsidR="006F1B2F" w:rsidRPr="00B16EFF" w:rsidRDefault="006F1B2F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65B" w14:textId="2E493640" w:rsidR="006F1B2F" w:rsidRPr="00B16EFF" w:rsidRDefault="006F1B2F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C162" w14:textId="08A8E5BF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9BA6" w14:textId="76037031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158" w14:textId="395C9AAE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1858" w14:textId="0AD39DE7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A69C" w14:textId="5D8A3B92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C85E" w14:textId="6FD28183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7C8E" w14:textId="42CBFF5B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06DC" w14:textId="2F1D9DD1" w:rsidR="006F1B2F" w:rsidRPr="00B16EFF" w:rsidRDefault="0004698D" w:rsidP="0004698D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</w:tr>
      <w:tr w:rsidR="006F1B2F" w:rsidRPr="005C4E01" w14:paraId="6886854D" w14:textId="5190E310" w:rsidTr="00B16EF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6518" w14:textId="77777777" w:rsidR="006F1B2F" w:rsidRPr="002E7BF5" w:rsidRDefault="006F1B2F" w:rsidP="00417447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F030A" w14:textId="7AE891FC" w:rsidR="006F1B2F" w:rsidRPr="00337F91" w:rsidRDefault="006F1B2F" w:rsidP="00417447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F0165E">
              <w:t>Virkon</w:t>
            </w:r>
            <w:proofErr w:type="spellEnd"/>
            <w:r w:rsidRPr="00F0165E">
              <w:t xml:space="preserve"> a</w:t>
            </w:r>
            <w:r w:rsidR="00B16EFF">
              <w:t>’</w:t>
            </w:r>
            <w:r w:rsidRPr="00F0165E">
              <w:t xml:space="preserve"> 50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869B" w14:textId="1C1D3C05" w:rsidR="006F1B2F" w:rsidRPr="0004698D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4698D">
              <w:rPr>
                <w:rFonts w:ascii="Arial" w:eastAsia="Times New Roman" w:hAnsi="Arial" w:cs="Arial"/>
                <w:sz w:val="14"/>
                <w:szCs w:val="14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AD64" w14:textId="77777777" w:rsidR="006F1B2F" w:rsidRPr="005C4E01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C14D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7712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CE0C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7A66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984E2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FFFC1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BF0B" w14:textId="77777777" w:rsidR="006F1B2F" w:rsidRDefault="006F1B2F" w:rsidP="00417447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F1B2F" w:rsidRPr="005C4E01" w14:paraId="255DE65A" w14:textId="13A4E7DC" w:rsidTr="00B16EF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6F54" w14:textId="77777777" w:rsidR="006F1B2F" w:rsidRPr="002E7BF5" w:rsidRDefault="006F1B2F" w:rsidP="00992E9A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EA78" w14:textId="0E3EB128" w:rsidR="006F1B2F" w:rsidRPr="0004698D" w:rsidRDefault="006F1B2F" w:rsidP="00C422AE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0469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Virkon</w:t>
            </w:r>
            <w:proofErr w:type="spellEnd"/>
            <w:r w:rsidRPr="000469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a</w:t>
            </w:r>
            <w:r w:rsidR="00B16EF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0469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200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E91F" w14:textId="66A1B2E2" w:rsidR="006F1B2F" w:rsidRPr="0004698D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4698D">
              <w:rPr>
                <w:rFonts w:ascii="Arial" w:eastAsia="Times New Roman" w:hAnsi="Arial" w:cs="Arial"/>
                <w:sz w:val="14"/>
                <w:szCs w:val="14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181E" w14:textId="77777777" w:rsidR="006F1B2F" w:rsidRPr="005C4E01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FCF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E8C8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1FBD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82C1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511EF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4878B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F94C0" w14:textId="77777777" w:rsidR="006F1B2F" w:rsidRDefault="006F1B2F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bookmarkEnd w:id="2"/>
    <w:p w14:paraId="6A50CF96" w14:textId="232C7B90" w:rsidR="00545769" w:rsidRPr="00545769" w:rsidRDefault="00545769" w:rsidP="00545769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545769">
        <w:rPr>
          <w:rFonts w:ascii="Arial" w:eastAsia="Times New Roman" w:hAnsi="Arial" w:cs="Arial"/>
          <w:b/>
          <w:bCs/>
          <w:sz w:val="12"/>
          <w:szCs w:val="12"/>
        </w:rPr>
        <w:t xml:space="preserve">* Należy doprecyzować ile w ocenie Przedsiębiorcy powinno być wymian (jedna, dwie, trzy lub cztery w czasie trwania umowy) oraz jaką ilość obejmie jedna wymiana przy założeniu, że produkty </w:t>
      </w:r>
      <w:r w:rsidRPr="00545769">
        <w:rPr>
          <w:rFonts w:ascii="Arial" w:eastAsia="Times New Roman" w:hAnsi="Arial" w:cs="Arial"/>
          <w:b/>
          <w:bCs/>
          <w:sz w:val="12"/>
          <w:szCs w:val="12"/>
        </w:rPr>
        <w:br/>
        <w:t xml:space="preserve">w każdym czasie trwania umowy do upływu terminu ważności </w:t>
      </w:r>
      <w:r w:rsidR="00D93DD6">
        <w:rPr>
          <w:rFonts w:ascii="Arial" w:eastAsia="Times New Roman" w:hAnsi="Arial" w:cs="Arial"/>
          <w:b/>
          <w:bCs/>
          <w:sz w:val="12"/>
          <w:szCs w:val="12"/>
        </w:rPr>
        <w:t>muszą</w:t>
      </w:r>
      <w:r w:rsidRPr="00545769">
        <w:rPr>
          <w:rFonts w:ascii="Arial" w:eastAsia="Times New Roman" w:hAnsi="Arial" w:cs="Arial"/>
          <w:b/>
          <w:bCs/>
          <w:sz w:val="12"/>
          <w:szCs w:val="12"/>
        </w:rPr>
        <w:t xml:space="preserve"> mieć nie miej niż 28 miesięcy okresu ważności określonego przez </w:t>
      </w:r>
      <w:r w:rsidR="00D93DD6">
        <w:rPr>
          <w:rFonts w:ascii="Arial" w:eastAsia="Times New Roman" w:hAnsi="Arial" w:cs="Arial"/>
          <w:b/>
          <w:bCs/>
          <w:sz w:val="12"/>
          <w:szCs w:val="12"/>
        </w:rPr>
        <w:t xml:space="preserve">ich </w:t>
      </w:r>
      <w:r w:rsidRPr="00545769">
        <w:rPr>
          <w:rFonts w:ascii="Arial" w:eastAsia="Times New Roman" w:hAnsi="Arial" w:cs="Arial"/>
          <w:b/>
          <w:bCs/>
          <w:sz w:val="12"/>
          <w:szCs w:val="12"/>
        </w:rPr>
        <w:t>producenta</w:t>
      </w:r>
      <w:r w:rsidR="00D93DD6">
        <w:rPr>
          <w:rFonts w:ascii="Arial" w:eastAsia="Times New Roman" w:hAnsi="Arial" w:cs="Arial"/>
          <w:b/>
          <w:bCs/>
          <w:sz w:val="12"/>
          <w:szCs w:val="12"/>
        </w:rPr>
        <w:t>.</w:t>
      </w:r>
    </w:p>
    <w:bookmarkEnd w:id="1"/>
    <w:p w14:paraId="59BB31FE" w14:textId="77777777" w:rsidR="00B00F2C" w:rsidRDefault="00B00F2C" w:rsidP="00461F55">
      <w:pPr>
        <w:jc w:val="both"/>
        <w:rPr>
          <w:rFonts w:ascii="Arial" w:hAnsi="Arial" w:cs="Arial"/>
          <w:sz w:val="22"/>
          <w:szCs w:val="22"/>
        </w:rPr>
      </w:pPr>
    </w:p>
    <w:p w14:paraId="406A311B" w14:textId="77777777" w:rsidR="00B00F2C" w:rsidRPr="009D76FE" w:rsidRDefault="00B00F2C" w:rsidP="00461F55">
      <w:pPr>
        <w:jc w:val="both"/>
        <w:rPr>
          <w:rFonts w:ascii="Arial" w:hAnsi="Arial" w:cs="Arial"/>
          <w:sz w:val="22"/>
          <w:szCs w:val="22"/>
        </w:rPr>
      </w:pPr>
    </w:p>
    <w:p w14:paraId="0172F453" w14:textId="310C4811" w:rsidR="002F279A" w:rsidRDefault="00A351F0" w:rsidP="004F228B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Zadanie nr 2 – </w:t>
      </w:r>
      <w:r w:rsidR="002F279A" w:rsidRPr="002F279A">
        <w:rPr>
          <w:rFonts w:ascii="Arial" w:hAnsi="Arial" w:cs="Arial"/>
          <w:sz w:val="20"/>
          <w:szCs w:val="20"/>
          <w:lang w:eastAsia="en-US"/>
        </w:rPr>
        <w:t xml:space="preserve">Dostawa </w:t>
      </w:r>
      <w:r w:rsidR="002F279A" w:rsidRPr="002F279A">
        <w:rPr>
          <w:rFonts w:ascii="Arial" w:hAnsi="Arial" w:cs="Arial"/>
          <w:sz w:val="20"/>
          <w:szCs w:val="20"/>
        </w:rPr>
        <w:t xml:space="preserve">produktu </w:t>
      </w:r>
      <w:r w:rsidR="00D93DD6">
        <w:rPr>
          <w:rFonts w:ascii="Arial" w:hAnsi="Arial" w:cs="Arial"/>
          <w:sz w:val="20"/>
          <w:szCs w:val="20"/>
        </w:rPr>
        <w:t>wymienionego</w:t>
      </w:r>
      <w:r w:rsidR="002F279A" w:rsidRPr="002F279A">
        <w:rPr>
          <w:rFonts w:ascii="Arial" w:hAnsi="Arial" w:cs="Arial"/>
          <w:sz w:val="20"/>
          <w:szCs w:val="20"/>
        </w:rPr>
        <w:t xml:space="preserve"> w Tabeli nr 2 do magazynu wskazanego przez Rządową Agencję Rezerw Strategicznych zlokalizowanego na terenie Polski (woj. mazowieckie) wraz z usługą wymiany przez okres od 01.10.2026 r. do dnia 30.09.2028 r.</w:t>
      </w:r>
      <w:r w:rsidR="00C84F38">
        <w:rPr>
          <w:rFonts w:ascii="Arial" w:hAnsi="Arial" w:cs="Arial"/>
          <w:sz w:val="20"/>
          <w:szCs w:val="20"/>
        </w:rPr>
        <w:t xml:space="preserve"> (24 miesiące)</w:t>
      </w:r>
      <w:r w:rsidR="002F279A">
        <w:rPr>
          <w:rFonts w:ascii="Arial" w:hAnsi="Arial" w:cs="Arial"/>
          <w:sz w:val="20"/>
          <w:szCs w:val="20"/>
        </w:rPr>
        <w:t>,</w:t>
      </w:r>
      <w:r w:rsidR="002F279A" w:rsidRPr="002F279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F279A" w:rsidRPr="002F279A">
        <w:rPr>
          <w:rFonts w:ascii="Arial" w:hAnsi="Arial" w:cs="Arial"/>
          <w:sz w:val="20"/>
          <w:szCs w:val="20"/>
        </w:rPr>
        <w:t>za wynagrodzeniem ustalonym przez Strony w drodze negocjacji.</w:t>
      </w:r>
    </w:p>
    <w:p w14:paraId="087A3A08" w14:textId="228CAB12" w:rsidR="002F279A" w:rsidRDefault="002F279A" w:rsidP="002F27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279A">
        <w:rPr>
          <w:rFonts w:ascii="Arial" w:hAnsi="Arial" w:cs="Arial"/>
          <w:sz w:val="20"/>
          <w:szCs w:val="20"/>
        </w:rPr>
        <w:t xml:space="preserve">Planowany termin dostawy </w:t>
      </w:r>
      <w:r w:rsidRPr="002F279A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C84F38">
        <w:rPr>
          <w:rFonts w:ascii="Arial" w:hAnsi="Arial" w:cs="Arial"/>
          <w:b/>
          <w:bCs/>
          <w:sz w:val="20"/>
          <w:szCs w:val="20"/>
        </w:rPr>
        <w:t>30.09.2026</w:t>
      </w:r>
      <w:r w:rsidRPr="002F279A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1D06E0F0" w14:textId="0F977802" w:rsidR="002F279A" w:rsidRPr="002F279A" w:rsidRDefault="002F279A" w:rsidP="002F27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279A">
        <w:rPr>
          <w:rFonts w:ascii="Arial" w:hAnsi="Arial" w:cs="Arial"/>
          <w:sz w:val="20"/>
          <w:szCs w:val="20"/>
        </w:rPr>
        <w:t>Tabela nr 2</w:t>
      </w:r>
    </w:p>
    <w:tbl>
      <w:tblPr>
        <w:tblW w:w="15010" w:type="dxa"/>
        <w:tblInd w:w="-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125"/>
        <w:gridCol w:w="425"/>
        <w:gridCol w:w="1559"/>
        <w:gridCol w:w="879"/>
        <w:gridCol w:w="567"/>
        <w:gridCol w:w="992"/>
        <w:gridCol w:w="2098"/>
        <w:gridCol w:w="595"/>
        <w:gridCol w:w="2127"/>
        <w:gridCol w:w="948"/>
        <w:gridCol w:w="992"/>
        <w:gridCol w:w="851"/>
        <w:gridCol w:w="992"/>
      </w:tblGrid>
      <w:tr w:rsidR="00D93DD6" w:rsidRPr="00545769" w14:paraId="6C640D9C" w14:textId="5F542BEF" w:rsidTr="0087581F">
        <w:trPr>
          <w:trHeight w:val="85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27668F" w14:textId="77777777" w:rsidR="00D93DD6" w:rsidRPr="006F1B2F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9642D5" w14:textId="77777777" w:rsidR="00D93DD6" w:rsidRPr="006F1B2F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Nazwa własna produktu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EB8C6" w14:textId="77777777" w:rsidR="00D93DD6" w:rsidRPr="006F1B2F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Jm</w:t>
            </w:r>
            <w:proofErr w:type="spellEnd"/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36424" w14:textId="5E4F86F8" w:rsidR="00D93DD6" w:rsidRPr="006F1B2F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Ilość produktu,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jaką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Przedsiębiorca, może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dostarczyć oraz 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objąć usługą wymiany przez okres 24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</w:t>
            </w:r>
            <w:r w:rsidRPr="006F1B2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miesięcy obowiązywania umowy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5753F" w14:textId="28828028" w:rsidR="00D93DD6" w:rsidRPr="00EC1FBD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Cena jedn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. op. produktu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 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bez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podatkiem VAT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(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599AF" w14:textId="53EC61A7" w:rsidR="00D93DD6" w:rsidRPr="00EC1FBD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Stawka VAT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5A1E5" w14:textId="1045C122" w:rsidR="00D93DD6" w:rsidRPr="00EC1FBD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Cena jedn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. op. produktu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 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podatkiem VAT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br/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(</w:t>
            </w:r>
            <w:r w:rsidRPr="00EC1FB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AB0B0" w14:textId="65C20F70" w:rsidR="00D93DD6" w:rsidRPr="00545769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Wynagrodzenie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bez podatku VAT 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za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wymianę produktów w ilości wskazanej w kol. nr 4 w okresie 01.10.2026r.-30.09.2028r. (zł)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90B0E" w14:textId="17F41E51" w:rsidR="00D93DD6" w:rsidRPr="00545769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Stawka VAT (%)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9FDFD" w14:textId="60D734D8" w:rsidR="00D93DD6" w:rsidRPr="00545769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Wynagrodzenie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z podatkiem VAT </w:t>
            </w:r>
            <w:r w:rsidRPr="006F1B2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za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wymianę produktów w ilości wskazanej w kol. nr 4 w okresie 01.10.2026r.-30.09.2028r. (zł)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3C9F8" w14:textId="77777777" w:rsidR="00D93DD6" w:rsidRDefault="00D93DD6" w:rsidP="00B16EFF">
            <w:pPr>
              <w:spacing w:befor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870009C" w14:textId="77777777" w:rsidR="00D93DD6" w:rsidRDefault="00D93DD6" w:rsidP="00B16EFF">
            <w:pPr>
              <w:spacing w:befor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7622F7E" w14:textId="0657FC20" w:rsidR="00D93DD6" w:rsidRPr="00545769" w:rsidRDefault="00D93DD6" w:rsidP="00B16EFF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545769">
              <w:rPr>
                <w:rFonts w:ascii="Arial" w:hAnsi="Arial" w:cs="Arial"/>
                <w:b/>
                <w:sz w:val="12"/>
                <w:szCs w:val="12"/>
              </w:rPr>
              <w:t>Proponowany przez Oferenta</w:t>
            </w:r>
            <w:r w:rsidRPr="00545769">
              <w:rPr>
                <w:rFonts w:ascii="Arial" w:hAnsi="Arial" w:cs="Arial"/>
                <w:b/>
                <w:sz w:val="12"/>
                <w:szCs w:val="12"/>
              </w:rPr>
              <w:br/>
              <w:t>termin wymiany oraz ilości objęte jedną wymianą *</w:t>
            </w:r>
          </w:p>
        </w:tc>
      </w:tr>
      <w:tr w:rsidR="00B16EFF" w14:paraId="28DDC34C" w14:textId="4B7C892C" w:rsidTr="00B16EFF">
        <w:trPr>
          <w:trHeight w:val="7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140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423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DA2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B70C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3FFF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DE33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05B9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50B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5367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D3E82" w14:textId="77777777" w:rsidR="00B16EFF" w:rsidRP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16E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2B43F" w14:textId="702D59B1" w:rsidR="00B16EFF" w:rsidRPr="00B16EFF" w:rsidRDefault="00D93DD6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E4E97" w14:textId="4A3A066C" w:rsidR="00B16EFF" w:rsidRPr="00B16EFF" w:rsidRDefault="00D93DD6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42232" w14:textId="5CB4FCA6" w:rsidR="00B16EFF" w:rsidRPr="00B16EFF" w:rsidRDefault="00D93DD6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50121" w14:textId="00D8C4F7" w:rsidR="00B16EFF" w:rsidRPr="00B16EFF" w:rsidRDefault="00D93DD6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</w:t>
            </w:r>
          </w:p>
        </w:tc>
      </w:tr>
      <w:tr w:rsidR="00B16EFF" w14:paraId="1B8DA106" w14:textId="4192E6F4" w:rsidTr="00B16EFF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F640" w14:textId="77777777" w:rsidR="00B16EFF" w:rsidRPr="002E7BF5" w:rsidRDefault="00B16EFF" w:rsidP="002F279A">
            <w:pPr>
              <w:pStyle w:val="Akapitzlist"/>
              <w:numPr>
                <w:ilvl w:val="0"/>
                <w:numId w:val="11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8E591" w14:textId="58EE56B2" w:rsidR="00B16EFF" w:rsidRPr="00337F91" w:rsidRDefault="00B16EFF" w:rsidP="00C461AC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F0165E">
              <w:t>Virkon</w:t>
            </w:r>
            <w:proofErr w:type="spellEnd"/>
            <w:r w:rsidRPr="00F0165E">
              <w:t xml:space="preserve"> a</w:t>
            </w:r>
            <w:r>
              <w:t>’</w:t>
            </w:r>
            <w:r w:rsidRPr="00F0165E">
              <w:t xml:space="preserve"> 50 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BD03B" w14:textId="77777777" w:rsidR="00B16EFF" w:rsidRPr="0004698D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4698D">
              <w:rPr>
                <w:rFonts w:ascii="Arial" w:eastAsia="Times New Roman" w:hAnsi="Arial" w:cs="Arial"/>
                <w:sz w:val="14"/>
                <w:szCs w:val="14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3822" w14:textId="77777777" w:rsidR="00B16EFF" w:rsidRPr="005C4E01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3BE0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4042D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F94F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FFB4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6521E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90571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E626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44643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898BA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D1F6" w14:textId="77777777" w:rsidR="00B16EFF" w:rsidRDefault="00B16EFF" w:rsidP="00C461A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78020129" w14:textId="77777777" w:rsidR="002F279A" w:rsidRPr="00545769" w:rsidRDefault="002F279A" w:rsidP="002F279A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545769">
        <w:rPr>
          <w:rFonts w:ascii="Arial" w:eastAsia="Times New Roman" w:hAnsi="Arial" w:cs="Arial"/>
          <w:b/>
          <w:bCs/>
          <w:sz w:val="12"/>
          <w:szCs w:val="12"/>
        </w:rPr>
        <w:t xml:space="preserve">* Należy doprecyzować ile w ocenie Przedsiębiorcy powinno być wymian (jedna, dwie, trzy lub cztery w czasie trwania umowy) oraz jaką ilość obejmie jedna wymiana przy założeniu, że produkty </w:t>
      </w:r>
      <w:r w:rsidRPr="00545769">
        <w:rPr>
          <w:rFonts w:ascii="Arial" w:eastAsia="Times New Roman" w:hAnsi="Arial" w:cs="Arial"/>
          <w:b/>
          <w:bCs/>
          <w:sz w:val="12"/>
          <w:szCs w:val="12"/>
        </w:rPr>
        <w:br/>
        <w:t>w każdym czasie trwania umowy do upływu terminu ważności mogą mieć nie miej niż 28 miesięcy okresu ważności określonego przez producenta</w:t>
      </w:r>
    </w:p>
    <w:p w14:paraId="680910BB" w14:textId="77777777" w:rsidR="002F279A" w:rsidRPr="002F279A" w:rsidRDefault="002F279A" w:rsidP="002F27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3E5C48" w14:textId="6A770D78" w:rsidR="00027D29" w:rsidRPr="00D93DD6" w:rsidRDefault="00B06770" w:rsidP="00D93DD6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93DD6">
        <w:rPr>
          <w:rFonts w:ascii="Arial" w:hAnsi="Arial" w:cs="Arial"/>
          <w:b/>
          <w:bCs/>
          <w:sz w:val="20"/>
          <w:szCs w:val="20"/>
        </w:rPr>
        <w:t>Przedsiębiorca</w:t>
      </w:r>
      <w:r w:rsidR="0025701E" w:rsidRPr="00D93DD6">
        <w:rPr>
          <w:rFonts w:ascii="Arial" w:hAnsi="Arial" w:cs="Arial"/>
          <w:b/>
          <w:bCs/>
          <w:sz w:val="20"/>
          <w:szCs w:val="20"/>
        </w:rPr>
        <w:t xml:space="preserve"> oświadcza, że:</w:t>
      </w:r>
    </w:p>
    <w:p w14:paraId="2779E32A" w14:textId="7649CD04" w:rsidR="008977B6" w:rsidRPr="00C84F38" w:rsidRDefault="0025701E" w:rsidP="00C84F38">
      <w:pPr>
        <w:pStyle w:val="Akapitzlist"/>
        <w:numPr>
          <w:ilvl w:val="0"/>
          <w:numId w:val="2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FDD">
        <w:rPr>
          <w:rFonts w:ascii="Arial" w:hAnsi="Arial" w:cs="Arial"/>
          <w:sz w:val="20"/>
          <w:szCs w:val="20"/>
        </w:rPr>
        <w:t xml:space="preserve">Dostawa </w:t>
      </w:r>
      <w:r w:rsidR="00C84F38">
        <w:rPr>
          <w:rFonts w:ascii="Arial" w:hAnsi="Arial" w:cs="Arial"/>
          <w:sz w:val="20"/>
          <w:szCs w:val="20"/>
        </w:rPr>
        <w:t xml:space="preserve">produktu – Zadanie nr 2 – </w:t>
      </w:r>
      <w:r w:rsidRPr="00B30FDD">
        <w:rPr>
          <w:rFonts w:ascii="Arial" w:hAnsi="Arial" w:cs="Arial"/>
          <w:sz w:val="20"/>
          <w:szCs w:val="20"/>
        </w:rPr>
        <w:t>zostanie zrealizowana w terminie</w:t>
      </w:r>
      <w:r w:rsidR="000B50C5">
        <w:rPr>
          <w:rFonts w:ascii="Arial" w:hAnsi="Arial" w:cs="Arial"/>
          <w:sz w:val="20"/>
          <w:szCs w:val="20"/>
        </w:rPr>
        <w:t>:</w:t>
      </w:r>
      <w:r w:rsidR="00C84F38">
        <w:rPr>
          <w:rFonts w:ascii="Arial" w:hAnsi="Arial" w:cs="Arial"/>
          <w:sz w:val="20"/>
          <w:szCs w:val="20"/>
        </w:rPr>
        <w:t xml:space="preserve"> </w:t>
      </w:r>
      <w:r w:rsidR="000B50C5" w:rsidRPr="00C84F38">
        <w:rPr>
          <w:rFonts w:ascii="Arial" w:hAnsi="Arial" w:cs="Arial"/>
          <w:b/>
          <w:bCs/>
          <w:sz w:val="20"/>
          <w:szCs w:val="20"/>
        </w:rPr>
        <w:t>do dnia 30.</w:t>
      </w:r>
      <w:r w:rsidR="00A8612E" w:rsidRPr="00C84F38">
        <w:rPr>
          <w:rFonts w:ascii="Arial" w:hAnsi="Arial" w:cs="Arial"/>
          <w:b/>
          <w:bCs/>
          <w:sz w:val="20"/>
          <w:szCs w:val="20"/>
        </w:rPr>
        <w:t>09</w:t>
      </w:r>
      <w:r w:rsidR="000B50C5" w:rsidRPr="00C84F38">
        <w:rPr>
          <w:rFonts w:ascii="Arial" w:hAnsi="Arial" w:cs="Arial"/>
          <w:b/>
          <w:bCs/>
          <w:sz w:val="20"/>
          <w:szCs w:val="20"/>
        </w:rPr>
        <w:t xml:space="preserve">.2026 r. </w:t>
      </w:r>
    </w:p>
    <w:p w14:paraId="1D2D7BC2" w14:textId="0185BCCD" w:rsidR="005C4E01" w:rsidRPr="00C84F38" w:rsidRDefault="00507956" w:rsidP="00F15238">
      <w:pPr>
        <w:pStyle w:val="Akapitzlist"/>
        <w:numPr>
          <w:ilvl w:val="0"/>
          <w:numId w:val="2"/>
        </w:numPr>
        <w:spacing w:before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058DE">
        <w:rPr>
          <w:rFonts w:ascii="Arial" w:hAnsi="Arial" w:cs="Arial"/>
          <w:sz w:val="20"/>
          <w:szCs w:val="20"/>
        </w:rPr>
        <w:t>Produk</w:t>
      </w:r>
      <w:r w:rsidR="00902202">
        <w:rPr>
          <w:rFonts w:ascii="Arial" w:hAnsi="Arial" w:cs="Arial"/>
          <w:sz w:val="20"/>
          <w:szCs w:val="20"/>
        </w:rPr>
        <w:t>t</w:t>
      </w:r>
      <w:r w:rsidRPr="00F058DE">
        <w:rPr>
          <w:rFonts w:ascii="Arial" w:hAnsi="Arial" w:cs="Arial"/>
          <w:sz w:val="20"/>
          <w:szCs w:val="20"/>
        </w:rPr>
        <w:t xml:space="preserve"> będzie posiadał w dniu dostawy do upływu terminu ważności </w:t>
      </w:r>
      <w:r w:rsidRPr="00F058DE">
        <w:rPr>
          <w:rFonts w:ascii="Arial" w:hAnsi="Arial" w:cs="Arial"/>
          <w:b/>
          <w:bCs/>
          <w:sz w:val="20"/>
          <w:szCs w:val="20"/>
        </w:rPr>
        <w:t xml:space="preserve">nie mniej niż </w:t>
      </w:r>
      <w:r w:rsidR="00C84F38">
        <w:rPr>
          <w:rFonts w:ascii="Arial" w:hAnsi="Arial" w:cs="Arial"/>
          <w:b/>
          <w:bCs/>
          <w:sz w:val="20"/>
          <w:szCs w:val="20"/>
        </w:rPr>
        <w:t>28 miesięcy</w:t>
      </w:r>
      <w:r w:rsidRPr="00F058DE">
        <w:rPr>
          <w:rFonts w:ascii="Arial" w:hAnsi="Arial" w:cs="Arial"/>
          <w:b/>
          <w:bCs/>
          <w:sz w:val="20"/>
          <w:szCs w:val="20"/>
        </w:rPr>
        <w:t xml:space="preserve"> okresu ważności określonego przez </w:t>
      </w:r>
      <w:r w:rsidR="00C84F38">
        <w:rPr>
          <w:rFonts w:ascii="Arial" w:hAnsi="Arial" w:cs="Arial"/>
          <w:b/>
          <w:bCs/>
          <w:sz w:val="20"/>
          <w:szCs w:val="20"/>
        </w:rPr>
        <w:t xml:space="preserve">jego </w:t>
      </w:r>
      <w:r w:rsidRPr="00F058DE">
        <w:rPr>
          <w:rFonts w:ascii="Arial" w:hAnsi="Arial" w:cs="Arial"/>
          <w:b/>
          <w:bCs/>
          <w:sz w:val="20"/>
          <w:szCs w:val="20"/>
        </w:rPr>
        <w:t>producenta.</w:t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  <w:r w:rsidR="0025701E" w:rsidRPr="00C84F38">
        <w:rPr>
          <w:rFonts w:ascii="Arial" w:hAnsi="Arial" w:cs="Arial"/>
        </w:rPr>
        <w:tab/>
      </w:r>
    </w:p>
    <w:p w14:paraId="73858A02" w14:textId="77777777" w:rsidR="00507956" w:rsidRDefault="00507956" w:rsidP="006232C8">
      <w:pPr>
        <w:spacing w:before="0"/>
        <w:rPr>
          <w:rFonts w:ascii="Arial" w:hAnsi="Arial" w:cs="Arial"/>
          <w:sz w:val="24"/>
          <w:szCs w:val="24"/>
        </w:rPr>
      </w:pPr>
    </w:p>
    <w:p w14:paraId="3FF587FE" w14:textId="77777777" w:rsidR="009D76FE" w:rsidRPr="00F706B8" w:rsidRDefault="009D76FE" w:rsidP="006232C8">
      <w:pPr>
        <w:spacing w:before="0"/>
        <w:rPr>
          <w:rFonts w:ascii="Arial" w:hAnsi="Arial" w:cs="Arial"/>
          <w:sz w:val="24"/>
          <w:szCs w:val="24"/>
        </w:rPr>
      </w:pPr>
    </w:p>
    <w:p w14:paraId="4A512F49" w14:textId="77777777" w:rsidR="00B21C91" w:rsidRPr="00F57A92" w:rsidRDefault="00B21C91" w:rsidP="005D225E">
      <w:pPr>
        <w:spacing w:before="0"/>
        <w:jc w:val="right"/>
        <w:rPr>
          <w:rFonts w:ascii="Arial" w:hAnsi="Arial" w:cs="Arial"/>
          <w:sz w:val="20"/>
          <w:szCs w:val="20"/>
        </w:rPr>
      </w:pPr>
      <w:r w:rsidRPr="00F57A92">
        <w:rPr>
          <w:rFonts w:ascii="Arial" w:hAnsi="Arial" w:cs="Arial"/>
          <w:sz w:val="20"/>
          <w:szCs w:val="20"/>
        </w:rPr>
        <w:t>………………………………………….……………………………..</w:t>
      </w:r>
    </w:p>
    <w:p w14:paraId="278FDA83" w14:textId="5868860B" w:rsidR="00B21C91" w:rsidRPr="00F706B8" w:rsidRDefault="00B21C91" w:rsidP="00AB48C7">
      <w:pPr>
        <w:spacing w:before="0"/>
        <w:ind w:left="9072" w:firstLine="11"/>
        <w:rPr>
          <w:rFonts w:ascii="Arial" w:hAnsi="Arial" w:cs="Arial"/>
        </w:rPr>
      </w:pPr>
      <w:r w:rsidRPr="00F706B8">
        <w:rPr>
          <w:rFonts w:ascii="Arial" w:hAnsi="Arial" w:cs="Arial"/>
        </w:rPr>
        <w:t xml:space="preserve">podpis osób uprawnionych do reprezentowania </w:t>
      </w:r>
      <w:r w:rsidR="008977B6">
        <w:rPr>
          <w:rFonts w:ascii="Arial" w:hAnsi="Arial" w:cs="Arial"/>
        </w:rPr>
        <w:t>Przedsiębiorcy</w:t>
      </w:r>
    </w:p>
    <w:sectPr w:rsidR="00B21C91" w:rsidRPr="00F706B8" w:rsidSect="002E7BF5">
      <w:headerReference w:type="default" r:id="rId8"/>
      <w:footerReference w:type="default" r:id="rId9"/>
      <w:footerReference w:type="first" r:id="rId10"/>
      <w:pgSz w:w="16838" w:h="11906" w:orient="landscape"/>
      <w:pgMar w:top="709" w:right="1418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79E6" w14:textId="77777777" w:rsidR="00152F19" w:rsidRDefault="00152F19">
      <w:pPr>
        <w:spacing w:before="0"/>
      </w:pPr>
      <w:r>
        <w:separator/>
      </w:r>
    </w:p>
  </w:endnote>
  <w:endnote w:type="continuationSeparator" w:id="0">
    <w:p w14:paraId="20ABA1A5" w14:textId="77777777" w:rsidR="00152F19" w:rsidRDefault="00152F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22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4801F" w14:textId="20AD01C5" w:rsidR="007B656A" w:rsidRDefault="007B656A">
            <w:pPr>
              <w:pStyle w:val="Stopka"/>
              <w:jc w:val="right"/>
            </w:pPr>
            <w:r w:rsidRPr="007B656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656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3FD53E" w:rsidR="00192817" w:rsidRDefault="00192817" w:rsidP="00986C4F">
    <w:pPr>
      <w:pStyle w:val="Stopka"/>
      <w:jc w:val="right"/>
    </w:pPr>
  </w:p>
  <w:p w14:paraId="4AA97648" w14:textId="77777777" w:rsidR="00027D29" w:rsidRPr="00F57A92" w:rsidRDefault="00027D29" w:rsidP="00986C4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31402027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25864841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63B381A" w14:textId="77777777" w:rsidR="007B656A" w:rsidRDefault="007B656A" w:rsidP="007B656A">
                    <w:pPr>
                      <w:pStyle w:val="Stopka"/>
                      <w:jc w:val="right"/>
                    </w:pP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18E41F9B" w:rsidR="009960A7" w:rsidRPr="003829C2" w:rsidRDefault="00A351F0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3E38" w14:textId="77777777" w:rsidR="00152F19" w:rsidRDefault="00152F19">
      <w:pPr>
        <w:spacing w:before="0"/>
      </w:pPr>
      <w:r>
        <w:separator/>
      </w:r>
    </w:p>
  </w:footnote>
  <w:footnote w:type="continuationSeparator" w:id="0">
    <w:p w14:paraId="68F80446" w14:textId="77777777" w:rsidR="00152F19" w:rsidRDefault="00152F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8392" w14:textId="4AA63F53" w:rsidR="00F21F58" w:rsidRDefault="00F21F58" w:rsidP="00F21F58">
    <w:pPr>
      <w:pStyle w:val="Nagwek"/>
      <w:jc w:val="right"/>
      <w:rPr>
        <w:rFonts w:ascii="Arial" w:hAnsi="Arial" w:cs="Arial"/>
        <w:sz w:val="22"/>
        <w:szCs w:val="22"/>
      </w:rPr>
    </w:pPr>
  </w:p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7F9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C9E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7E0D"/>
    <w:multiLevelType w:val="hybridMultilevel"/>
    <w:tmpl w:val="B3F0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42E1F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2BF1"/>
    <w:multiLevelType w:val="hybridMultilevel"/>
    <w:tmpl w:val="DEBA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8078C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7C0A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92959"/>
    <w:multiLevelType w:val="hybridMultilevel"/>
    <w:tmpl w:val="F71C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03E4F"/>
    <w:multiLevelType w:val="hybridMultilevel"/>
    <w:tmpl w:val="43F2262E"/>
    <w:lvl w:ilvl="0" w:tplc="AECA02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7532339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B5258"/>
    <w:multiLevelType w:val="hybridMultilevel"/>
    <w:tmpl w:val="387A193A"/>
    <w:lvl w:ilvl="0" w:tplc="041E682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03400">
    <w:abstractNumId w:val="2"/>
  </w:num>
  <w:num w:numId="2" w16cid:durableId="164906020">
    <w:abstractNumId w:val="8"/>
  </w:num>
  <w:num w:numId="3" w16cid:durableId="1088887264">
    <w:abstractNumId w:val="4"/>
  </w:num>
  <w:num w:numId="4" w16cid:durableId="599412363">
    <w:abstractNumId w:val="10"/>
  </w:num>
  <w:num w:numId="5" w16cid:durableId="1299384599">
    <w:abstractNumId w:val="7"/>
  </w:num>
  <w:num w:numId="6" w16cid:durableId="1455061132">
    <w:abstractNumId w:val="1"/>
  </w:num>
  <w:num w:numId="7" w16cid:durableId="1142385250">
    <w:abstractNumId w:val="5"/>
  </w:num>
  <w:num w:numId="8" w16cid:durableId="882908687">
    <w:abstractNumId w:val="0"/>
  </w:num>
  <w:num w:numId="9" w16cid:durableId="256717532">
    <w:abstractNumId w:val="3"/>
  </w:num>
  <w:num w:numId="10" w16cid:durableId="1849754272">
    <w:abstractNumId w:val="9"/>
  </w:num>
  <w:num w:numId="11" w16cid:durableId="163964887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173A"/>
    <w:rsid w:val="00014E4A"/>
    <w:rsid w:val="0002731A"/>
    <w:rsid w:val="000274A9"/>
    <w:rsid w:val="00027D29"/>
    <w:rsid w:val="0004698D"/>
    <w:rsid w:val="000702D4"/>
    <w:rsid w:val="00074AA7"/>
    <w:rsid w:val="0007584E"/>
    <w:rsid w:val="00080A0C"/>
    <w:rsid w:val="00086360"/>
    <w:rsid w:val="0009100F"/>
    <w:rsid w:val="00096684"/>
    <w:rsid w:val="000A2EFA"/>
    <w:rsid w:val="000B0941"/>
    <w:rsid w:val="000B50C5"/>
    <w:rsid w:val="000C767F"/>
    <w:rsid w:val="000D0106"/>
    <w:rsid w:val="000D1615"/>
    <w:rsid w:val="000D213A"/>
    <w:rsid w:val="000E4189"/>
    <w:rsid w:val="000E44A9"/>
    <w:rsid w:val="001026E1"/>
    <w:rsid w:val="00102ABC"/>
    <w:rsid w:val="00103529"/>
    <w:rsid w:val="00122465"/>
    <w:rsid w:val="00123957"/>
    <w:rsid w:val="0012452D"/>
    <w:rsid w:val="001250FB"/>
    <w:rsid w:val="00131707"/>
    <w:rsid w:val="00150660"/>
    <w:rsid w:val="00152798"/>
    <w:rsid w:val="00152F19"/>
    <w:rsid w:val="00161714"/>
    <w:rsid w:val="00166359"/>
    <w:rsid w:val="00171511"/>
    <w:rsid w:val="0017486A"/>
    <w:rsid w:val="00175D66"/>
    <w:rsid w:val="00184ECB"/>
    <w:rsid w:val="00192757"/>
    <w:rsid w:val="00192817"/>
    <w:rsid w:val="00192BBA"/>
    <w:rsid w:val="001A1531"/>
    <w:rsid w:val="001A5195"/>
    <w:rsid w:val="001A6DA4"/>
    <w:rsid w:val="001B3BE9"/>
    <w:rsid w:val="001B5E8D"/>
    <w:rsid w:val="001D0A55"/>
    <w:rsid w:val="001D2872"/>
    <w:rsid w:val="001D5226"/>
    <w:rsid w:val="001D5FB5"/>
    <w:rsid w:val="001D6636"/>
    <w:rsid w:val="001D723E"/>
    <w:rsid w:val="001E14C2"/>
    <w:rsid w:val="001E30A1"/>
    <w:rsid w:val="001E7DA4"/>
    <w:rsid w:val="001F3F93"/>
    <w:rsid w:val="001F7A77"/>
    <w:rsid w:val="0021737D"/>
    <w:rsid w:val="0022126A"/>
    <w:rsid w:val="0022267A"/>
    <w:rsid w:val="00223C04"/>
    <w:rsid w:val="00226E95"/>
    <w:rsid w:val="00244772"/>
    <w:rsid w:val="00246CDD"/>
    <w:rsid w:val="0025488F"/>
    <w:rsid w:val="00255872"/>
    <w:rsid w:val="0025701E"/>
    <w:rsid w:val="0025711A"/>
    <w:rsid w:val="0026212A"/>
    <w:rsid w:val="00263476"/>
    <w:rsid w:val="00267148"/>
    <w:rsid w:val="00277BD9"/>
    <w:rsid w:val="00280020"/>
    <w:rsid w:val="00284C20"/>
    <w:rsid w:val="00286D7D"/>
    <w:rsid w:val="00295DF2"/>
    <w:rsid w:val="00295F7D"/>
    <w:rsid w:val="00297289"/>
    <w:rsid w:val="00297FDE"/>
    <w:rsid w:val="002A1AA9"/>
    <w:rsid w:val="002A1F87"/>
    <w:rsid w:val="002A55A3"/>
    <w:rsid w:val="002B43CF"/>
    <w:rsid w:val="002B7C51"/>
    <w:rsid w:val="002C3372"/>
    <w:rsid w:val="002C49DE"/>
    <w:rsid w:val="002C638F"/>
    <w:rsid w:val="002E0EBE"/>
    <w:rsid w:val="002E191A"/>
    <w:rsid w:val="002E3626"/>
    <w:rsid w:val="002E3877"/>
    <w:rsid w:val="002E7BF5"/>
    <w:rsid w:val="002F279A"/>
    <w:rsid w:val="002F4A59"/>
    <w:rsid w:val="002F4F78"/>
    <w:rsid w:val="002F6346"/>
    <w:rsid w:val="002F707A"/>
    <w:rsid w:val="00312846"/>
    <w:rsid w:val="00316CAC"/>
    <w:rsid w:val="00334578"/>
    <w:rsid w:val="00337F91"/>
    <w:rsid w:val="003406C2"/>
    <w:rsid w:val="00341F4D"/>
    <w:rsid w:val="0035135F"/>
    <w:rsid w:val="003651D8"/>
    <w:rsid w:val="00366A94"/>
    <w:rsid w:val="00372512"/>
    <w:rsid w:val="00375741"/>
    <w:rsid w:val="00376842"/>
    <w:rsid w:val="00377DC6"/>
    <w:rsid w:val="003829C2"/>
    <w:rsid w:val="003845FE"/>
    <w:rsid w:val="003868AF"/>
    <w:rsid w:val="00387F40"/>
    <w:rsid w:val="003904A4"/>
    <w:rsid w:val="003916F6"/>
    <w:rsid w:val="003A2025"/>
    <w:rsid w:val="003B785F"/>
    <w:rsid w:val="003D05FB"/>
    <w:rsid w:val="003D3E88"/>
    <w:rsid w:val="003D483C"/>
    <w:rsid w:val="003E7B70"/>
    <w:rsid w:val="003E7BBD"/>
    <w:rsid w:val="003F6D05"/>
    <w:rsid w:val="00403699"/>
    <w:rsid w:val="004042BF"/>
    <w:rsid w:val="004073F1"/>
    <w:rsid w:val="00415AFF"/>
    <w:rsid w:val="00417447"/>
    <w:rsid w:val="00422657"/>
    <w:rsid w:val="00433BF8"/>
    <w:rsid w:val="00441216"/>
    <w:rsid w:val="00442D4E"/>
    <w:rsid w:val="00443B16"/>
    <w:rsid w:val="00445449"/>
    <w:rsid w:val="00446017"/>
    <w:rsid w:val="0044606E"/>
    <w:rsid w:val="00447D3D"/>
    <w:rsid w:val="00451B5E"/>
    <w:rsid w:val="0045233E"/>
    <w:rsid w:val="00461F55"/>
    <w:rsid w:val="00463AA8"/>
    <w:rsid w:val="0046724E"/>
    <w:rsid w:val="00472288"/>
    <w:rsid w:val="00491504"/>
    <w:rsid w:val="004A235D"/>
    <w:rsid w:val="004A2664"/>
    <w:rsid w:val="004A393C"/>
    <w:rsid w:val="004A42CD"/>
    <w:rsid w:val="004A4635"/>
    <w:rsid w:val="004B3CD9"/>
    <w:rsid w:val="004B4E74"/>
    <w:rsid w:val="004B6E23"/>
    <w:rsid w:val="004C2939"/>
    <w:rsid w:val="004C4565"/>
    <w:rsid w:val="004C46ED"/>
    <w:rsid w:val="004C49F4"/>
    <w:rsid w:val="004C5C18"/>
    <w:rsid w:val="004C7A97"/>
    <w:rsid w:val="004D7F96"/>
    <w:rsid w:val="004E0E29"/>
    <w:rsid w:val="004E6352"/>
    <w:rsid w:val="004F4579"/>
    <w:rsid w:val="005035E2"/>
    <w:rsid w:val="00503804"/>
    <w:rsid w:val="00505857"/>
    <w:rsid w:val="00505EAD"/>
    <w:rsid w:val="00506149"/>
    <w:rsid w:val="00507956"/>
    <w:rsid w:val="00510DA5"/>
    <w:rsid w:val="005141D0"/>
    <w:rsid w:val="005236A6"/>
    <w:rsid w:val="00524777"/>
    <w:rsid w:val="00526464"/>
    <w:rsid w:val="00532337"/>
    <w:rsid w:val="0053606E"/>
    <w:rsid w:val="00536EFF"/>
    <w:rsid w:val="00541EAD"/>
    <w:rsid w:val="00545769"/>
    <w:rsid w:val="00546E9B"/>
    <w:rsid w:val="00555732"/>
    <w:rsid w:val="00564C34"/>
    <w:rsid w:val="0058695F"/>
    <w:rsid w:val="0059426D"/>
    <w:rsid w:val="00595178"/>
    <w:rsid w:val="005A4118"/>
    <w:rsid w:val="005A451F"/>
    <w:rsid w:val="005C4E01"/>
    <w:rsid w:val="005D225E"/>
    <w:rsid w:val="005D5936"/>
    <w:rsid w:val="005D654E"/>
    <w:rsid w:val="005D7304"/>
    <w:rsid w:val="005E5131"/>
    <w:rsid w:val="005F3A32"/>
    <w:rsid w:val="005F3AB7"/>
    <w:rsid w:val="005F6AFD"/>
    <w:rsid w:val="0060668D"/>
    <w:rsid w:val="006077F7"/>
    <w:rsid w:val="00612527"/>
    <w:rsid w:val="006174AB"/>
    <w:rsid w:val="006224D1"/>
    <w:rsid w:val="006232C8"/>
    <w:rsid w:val="00636D6D"/>
    <w:rsid w:val="00640EE3"/>
    <w:rsid w:val="00642E4A"/>
    <w:rsid w:val="006468EE"/>
    <w:rsid w:val="0066102E"/>
    <w:rsid w:val="006773CC"/>
    <w:rsid w:val="006778F4"/>
    <w:rsid w:val="00677D29"/>
    <w:rsid w:val="00681C65"/>
    <w:rsid w:val="0069069B"/>
    <w:rsid w:val="00696439"/>
    <w:rsid w:val="006A4033"/>
    <w:rsid w:val="006B1A09"/>
    <w:rsid w:val="006C324F"/>
    <w:rsid w:val="006C60A2"/>
    <w:rsid w:val="006C7FA5"/>
    <w:rsid w:val="006D2FDC"/>
    <w:rsid w:val="006D41A3"/>
    <w:rsid w:val="006E057C"/>
    <w:rsid w:val="006E3C7C"/>
    <w:rsid w:val="006E6412"/>
    <w:rsid w:val="006F0835"/>
    <w:rsid w:val="006F1B2F"/>
    <w:rsid w:val="006F536B"/>
    <w:rsid w:val="0070353E"/>
    <w:rsid w:val="0070360A"/>
    <w:rsid w:val="0070401E"/>
    <w:rsid w:val="00704778"/>
    <w:rsid w:val="00706D08"/>
    <w:rsid w:val="00716524"/>
    <w:rsid w:val="007219E3"/>
    <w:rsid w:val="007303B5"/>
    <w:rsid w:val="00734632"/>
    <w:rsid w:val="00735820"/>
    <w:rsid w:val="00740AB5"/>
    <w:rsid w:val="00741047"/>
    <w:rsid w:val="00743E5A"/>
    <w:rsid w:val="0074541D"/>
    <w:rsid w:val="007461EC"/>
    <w:rsid w:val="00753F35"/>
    <w:rsid w:val="007602F9"/>
    <w:rsid w:val="00760D30"/>
    <w:rsid w:val="00761D31"/>
    <w:rsid w:val="00765891"/>
    <w:rsid w:val="007736C7"/>
    <w:rsid w:val="007766B4"/>
    <w:rsid w:val="00790376"/>
    <w:rsid w:val="00790745"/>
    <w:rsid w:val="00794CE6"/>
    <w:rsid w:val="007A7751"/>
    <w:rsid w:val="007B31FA"/>
    <w:rsid w:val="007B656A"/>
    <w:rsid w:val="007B7980"/>
    <w:rsid w:val="007C336A"/>
    <w:rsid w:val="007D4B0E"/>
    <w:rsid w:val="007E6786"/>
    <w:rsid w:val="007E7709"/>
    <w:rsid w:val="007F0007"/>
    <w:rsid w:val="007F0EEA"/>
    <w:rsid w:val="007F1C3F"/>
    <w:rsid w:val="007F6288"/>
    <w:rsid w:val="00801050"/>
    <w:rsid w:val="00813B30"/>
    <w:rsid w:val="0082255C"/>
    <w:rsid w:val="00843A35"/>
    <w:rsid w:val="00850075"/>
    <w:rsid w:val="00854A75"/>
    <w:rsid w:val="0085542F"/>
    <w:rsid w:val="008631C6"/>
    <w:rsid w:val="00871A39"/>
    <w:rsid w:val="00877EDE"/>
    <w:rsid w:val="008803E3"/>
    <w:rsid w:val="00880EF7"/>
    <w:rsid w:val="00886B27"/>
    <w:rsid w:val="00895A1F"/>
    <w:rsid w:val="008977B6"/>
    <w:rsid w:val="008A0879"/>
    <w:rsid w:val="008B0F3C"/>
    <w:rsid w:val="008B12A4"/>
    <w:rsid w:val="008B7150"/>
    <w:rsid w:val="008C1A67"/>
    <w:rsid w:val="008C1EC8"/>
    <w:rsid w:val="008D375E"/>
    <w:rsid w:val="00900DDF"/>
    <w:rsid w:val="00900FA5"/>
    <w:rsid w:val="009019CB"/>
    <w:rsid w:val="00902202"/>
    <w:rsid w:val="00913B98"/>
    <w:rsid w:val="00913CD4"/>
    <w:rsid w:val="00916F72"/>
    <w:rsid w:val="00920A6D"/>
    <w:rsid w:val="00951D37"/>
    <w:rsid w:val="00952134"/>
    <w:rsid w:val="00962EF1"/>
    <w:rsid w:val="00967D71"/>
    <w:rsid w:val="009831A9"/>
    <w:rsid w:val="009834DC"/>
    <w:rsid w:val="00986C4F"/>
    <w:rsid w:val="00992E9A"/>
    <w:rsid w:val="00994AD5"/>
    <w:rsid w:val="00994AFB"/>
    <w:rsid w:val="009960A7"/>
    <w:rsid w:val="009A0A2E"/>
    <w:rsid w:val="009A35A5"/>
    <w:rsid w:val="009B2589"/>
    <w:rsid w:val="009B448F"/>
    <w:rsid w:val="009B5E55"/>
    <w:rsid w:val="009C429D"/>
    <w:rsid w:val="009D2828"/>
    <w:rsid w:val="009D76FE"/>
    <w:rsid w:val="009E18FC"/>
    <w:rsid w:val="009E32B8"/>
    <w:rsid w:val="009E3B63"/>
    <w:rsid w:val="00A104F1"/>
    <w:rsid w:val="00A11A0D"/>
    <w:rsid w:val="00A11AF5"/>
    <w:rsid w:val="00A16ED9"/>
    <w:rsid w:val="00A215F1"/>
    <w:rsid w:val="00A23B3B"/>
    <w:rsid w:val="00A2579B"/>
    <w:rsid w:val="00A30DE8"/>
    <w:rsid w:val="00A317AF"/>
    <w:rsid w:val="00A351F0"/>
    <w:rsid w:val="00A3524A"/>
    <w:rsid w:val="00A459C6"/>
    <w:rsid w:val="00A47437"/>
    <w:rsid w:val="00A47547"/>
    <w:rsid w:val="00A51227"/>
    <w:rsid w:val="00A549F8"/>
    <w:rsid w:val="00A62E37"/>
    <w:rsid w:val="00A74793"/>
    <w:rsid w:val="00A8291A"/>
    <w:rsid w:val="00A8612E"/>
    <w:rsid w:val="00A952CB"/>
    <w:rsid w:val="00AA204A"/>
    <w:rsid w:val="00AA2BC5"/>
    <w:rsid w:val="00AB255E"/>
    <w:rsid w:val="00AB48C7"/>
    <w:rsid w:val="00AB59E1"/>
    <w:rsid w:val="00AB6041"/>
    <w:rsid w:val="00B00F2C"/>
    <w:rsid w:val="00B01DC2"/>
    <w:rsid w:val="00B0209B"/>
    <w:rsid w:val="00B04210"/>
    <w:rsid w:val="00B04A11"/>
    <w:rsid w:val="00B06770"/>
    <w:rsid w:val="00B16EFF"/>
    <w:rsid w:val="00B21C91"/>
    <w:rsid w:val="00B261E5"/>
    <w:rsid w:val="00B30FDD"/>
    <w:rsid w:val="00B31558"/>
    <w:rsid w:val="00B4077F"/>
    <w:rsid w:val="00B40DE0"/>
    <w:rsid w:val="00B44564"/>
    <w:rsid w:val="00B64926"/>
    <w:rsid w:val="00B655C6"/>
    <w:rsid w:val="00B72978"/>
    <w:rsid w:val="00B77583"/>
    <w:rsid w:val="00B80953"/>
    <w:rsid w:val="00B81E58"/>
    <w:rsid w:val="00BA1788"/>
    <w:rsid w:val="00BA730E"/>
    <w:rsid w:val="00BB1F9F"/>
    <w:rsid w:val="00BB7156"/>
    <w:rsid w:val="00BC3CA3"/>
    <w:rsid w:val="00BC5352"/>
    <w:rsid w:val="00BD3FFD"/>
    <w:rsid w:val="00BD79D4"/>
    <w:rsid w:val="00BF2EB9"/>
    <w:rsid w:val="00BF3A45"/>
    <w:rsid w:val="00C01415"/>
    <w:rsid w:val="00C02C2F"/>
    <w:rsid w:val="00C07A4C"/>
    <w:rsid w:val="00C1031F"/>
    <w:rsid w:val="00C10E36"/>
    <w:rsid w:val="00C15E5A"/>
    <w:rsid w:val="00C178AD"/>
    <w:rsid w:val="00C22548"/>
    <w:rsid w:val="00C2508F"/>
    <w:rsid w:val="00C255C5"/>
    <w:rsid w:val="00C36392"/>
    <w:rsid w:val="00C42A15"/>
    <w:rsid w:val="00C4328C"/>
    <w:rsid w:val="00C51067"/>
    <w:rsid w:val="00C53535"/>
    <w:rsid w:val="00C704B6"/>
    <w:rsid w:val="00C75282"/>
    <w:rsid w:val="00C84484"/>
    <w:rsid w:val="00C84F38"/>
    <w:rsid w:val="00C86679"/>
    <w:rsid w:val="00C939A1"/>
    <w:rsid w:val="00C93C8B"/>
    <w:rsid w:val="00CA0330"/>
    <w:rsid w:val="00CB171C"/>
    <w:rsid w:val="00CB4647"/>
    <w:rsid w:val="00CB7F47"/>
    <w:rsid w:val="00CD335C"/>
    <w:rsid w:val="00CE0AD1"/>
    <w:rsid w:val="00CE7405"/>
    <w:rsid w:val="00CF0D98"/>
    <w:rsid w:val="00CF64F6"/>
    <w:rsid w:val="00D00937"/>
    <w:rsid w:val="00D0426F"/>
    <w:rsid w:val="00D05177"/>
    <w:rsid w:val="00D111E9"/>
    <w:rsid w:val="00D215F3"/>
    <w:rsid w:val="00D323DD"/>
    <w:rsid w:val="00D33CC0"/>
    <w:rsid w:val="00D41663"/>
    <w:rsid w:val="00D45704"/>
    <w:rsid w:val="00D47D7E"/>
    <w:rsid w:val="00D5281E"/>
    <w:rsid w:val="00D52CA3"/>
    <w:rsid w:val="00D52DF1"/>
    <w:rsid w:val="00D5704D"/>
    <w:rsid w:val="00D728A8"/>
    <w:rsid w:val="00D909F3"/>
    <w:rsid w:val="00D93DD6"/>
    <w:rsid w:val="00D97ACE"/>
    <w:rsid w:val="00DA3923"/>
    <w:rsid w:val="00DB385C"/>
    <w:rsid w:val="00DB4B56"/>
    <w:rsid w:val="00DC1CE6"/>
    <w:rsid w:val="00DC54C5"/>
    <w:rsid w:val="00DE71D8"/>
    <w:rsid w:val="00DE7762"/>
    <w:rsid w:val="00DE7A31"/>
    <w:rsid w:val="00DF3EF1"/>
    <w:rsid w:val="00DF6705"/>
    <w:rsid w:val="00E1024B"/>
    <w:rsid w:val="00E16280"/>
    <w:rsid w:val="00E3779F"/>
    <w:rsid w:val="00E46241"/>
    <w:rsid w:val="00E50B85"/>
    <w:rsid w:val="00E619BB"/>
    <w:rsid w:val="00E65BD4"/>
    <w:rsid w:val="00E72D89"/>
    <w:rsid w:val="00E9638C"/>
    <w:rsid w:val="00EB1758"/>
    <w:rsid w:val="00EB47AD"/>
    <w:rsid w:val="00EB53FC"/>
    <w:rsid w:val="00EC1FBD"/>
    <w:rsid w:val="00EC232D"/>
    <w:rsid w:val="00EC6339"/>
    <w:rsid w:val="00ED2279"/>
    <w:rsid w:val="00ED58E0"/>
    <w:rsid w:val="00ED7223"/>
    <w:rsid w:val="00ED7889"/>
    <w:rsid w:val="00EE4C6A"/>
    <w:rsid w:val="00EF4B1C"/>
    <w:rsid w:val="00F0157D"/>
    <w:rsid w:val="00F01D85"/>
    <w:rsid w:val="00F0259C"/>
    <w:rsid w:val="00F058DE"/>
    <w:rsid w:val="00F14E4D"/>
    <w:rsid w:val="00F14FB5"/>
    <w:rsid w:val="00F15238"/>
    <w:rsid w:val="00F21F58"/>
    <w:rsid w:val="00F22BFA"/>
    <w:rsid w:val="00F34B2C"/>
    <w:rsid w:val="00F422EA"/>
    <w:rsid w:val="00F57A7E"/>
    <w:rsid w:val="00F57A92"/>
    <w:rsid w:val="00F64C99"/>
    <w:rsid w:val="00F651BE"/>
    <w:rsid w:val="00F706B8"/>
    <w:rsid w:val="00F7320E"/>
    <w:rsid w:val="00F833AC"/>
    <w:rsid w:val="00F83701"/>
    <w:rsid w:val="00F954FE"/>
    <w:rsid w:val="00FA07DA"/>
    <w:rsid w:val="00FA34A0"/>
    <w:rsid w:val="00FA4889"/>
    <w:rsid w:val="00FA6762"/>
    <w:rsid w:val="00FB1F26"/>
    <w:rsid w:val="00FC250D"/>
    <w:rsid w:val="00FC4FB4"/>
    <w:rsid w:val="00FC6611"/>
    <w:rsid w:val="00FC7C2D"/>
    <w:rsid w:val="00FD4589"/>
    <w:rsid w:val="00FE26BD"/>
    <w:rsid w:val="00FE6693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86A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4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4FC"/>
    <w:rPr>
      <w:b/>
      <w:bCs/>
    </w:rPr>
  </w:style>
  <w:style w:type="paragraph" w:styleId="Poprawka">
    <w:name w:val="Revision"/>
    <w:hidden/>
    <w:uiPriority w:val="99"/>
    <w:semiHidden/>
    <w:rsid w:val="00F22B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5597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Krawczyk-Banasiak Beata</cp:lastModifiedBy>
  <cp:revision>5</cp:revision>
  <cp:lastPrinted>2026-03-16T14:13:00Z</cp:lastPrinted>
  <dcterms:created xsi:type="dcterms:W3CDTF">2026-03-06T11:24:00Z</dcterms:created>
  <dcterms:modified xsi:type="dcterms:W3CDTF">2026-03-16T14:13:00Z</dcterms:modified>
</cp:coreProperties>
</file>